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FF4" w14:textId="38CFB079" w:rsidR="00A91929" w:rsidRPr="00A91929" w:rsidRDefault="00A91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929">
        <w:rPr>
          <w:rFonts w:ascii="Times New Roman" w:hAnsi="Times New Roman" w:cs="Times New Roman"/>
          <w:b/>
          <w:bCs/>
          <w:sz w:val="24"/>
          <w:szCs w:val="24"/>
        </w:rPr>
        <w:t>JPED-D-21-00195 - Supplementary Material</w:t>
      </w:r>
    </w:p>
    <w:p w14:paraId="55F8042E" w14:textId="26C52D62" w:rsidR="00A91929" w:rsidRDefault="00A91929"/>
    <w:p w14:paraId="1C33CC21" w14:textId="77777777" w:rsidR="00A91929" w:rsidRPr="00781872" w:rsidRDefault="00A91929" w:rsidP="00A91929">
      <w:pPr>
        <w:jc w:val="center"/>
        <w:rPr>
          <w:rFonts w:ascii="Segoe UI" w:eastAsia="Times New Roman" w:hAnsi="Segoe UI" w:cs="Segoe UI"/>
          <w:b/>
          <w:bCs/>
          <w:color w:val="212121"/>
          <w:lang w:val="en-US" w:eastAsia="pt-BR"/>
        </w:rPr>
      </w:pPr>
      <w:r w:rsidRPr="00781872">
        <w:rPr>
          <w:rFonts w:ascii="Segoe UI" w:eastAsia="Times New Roman" w:hAnsi="Segoe UI" w:cs="Segoe UI"/>
          <w:b/>
          <w:bCs/>
          <w:color w:val="212121"/>
          <w:lang w:val="en-US" w:eastAsia="pt-BR"/>
        </w:rPr>
        <w:t>Supplemental Digital Content</w:t>
      </w:r>
    </w:p>
    <w:p w14:paraId="0A2AC25E" w14:textId="77777777" w:rsidR="00A91929" w:rsidRPr="00781872" w:rsidRDefault="00A91929" w:rsidP="00A91929">
      <w:pPr>
        <w:rPr>
          <w:rFonts w:ascii="Segoe UI" w:eastAsia="Times New Roman" w:hAnsi="Segoe UI" w:cs="Segoe UI"/>
          <w:b/>
          <w:bCs/>
          <w:color w:val="212121"/>
          <w:lang w:val="en-US" w:eastAsia="pt-BR"/>
        </w:rPr>
      </w:pPr>
    </w:p>
    <w:p w14:paraId="256F425A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tracheostomy: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"tracheostomy"[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MeSH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 xml:space="preserve"> Terms] OR "tracheostomy"[All Fields] OR "tracheostomies"[All Fields]</w:t>
      </w:r>
    </w:p>
    <w:p w14:paraId="385144FF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children: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"child"[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MeSH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 xml:space="preserve"> Terms] OR "child"[All Fields] OR "children"[All Fields] OR "child's"[All Fields] OR "children's"[All Fields] OR "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childrens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>"[All Fields] OR "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childs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>"[All Fields]</w:t>
      </w:r>
    </w:p>
    <w:p w14:paraId="20D0BD5C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tracheostomy: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"tracheostomy"[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MeSH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 xml:space="preserve"> Terms] OR "tracheostomy"[All Fields] OR "tracheostomies"[All Fields]</w:t>
      </w:r>
    </w:p>
    <w:p w14:paraId="02FD3A48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indications: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"indication"[All Fields] OR "indications"[All Fields]</w:t>
      </w:r>
    </w:p>
    <w:p w14:paraId="47B1970D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tracheostomy: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"tracheostomy"[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MeSH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 xml:space="preserve"> Terms] OR "tracheostomy"[All Fields] OR "tracheostomies"[All Fields]</w:t>
      </w:r>
    </w:p>
    <w:p w14:paraId="02FC9EBA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complications: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</w:t>
      </w:r>
      <w:proofErr w:type="spellStart"/>
      <w:r w:rsidRPr="00E27FC7">
        <w:rPr>
          <w:rFonts w:ascii="Segoe UI" w:eastAsia="Times New Roman" w:hAnsi="Segoe UI" w:cs="Segoe UI"/>
          <w:color w:val="212121"/>
          <w:lang w:val="en-US" w:eastAsia="pt-BR"/>
        </w:rPr>
        <w:t>complicances</w:t>
      </w:r>
      <w:proofErr w:type="spellEnd"/>
      <w:r w:rsidRPr="00E27FC7">
        <w:rPr>
          <w:rFonts w:ascii="Segoe UI" w:eastAsia="Times New Roman" w:hAnsi="Segoe UI" w:cs="Segoe UI"/>
          <w:color w:val="212121"/>
          <w:lang w:val="en-US" w:eastAsia="pt-BR"/>
        </w:rPr>
        <w:t>"[All Fields] OR "complicate"[All Fields] OR "complicated"[All Fields] OR "complicates"[All Fields] OR "complicating"[All Fields] OR "complication"[All Fields] OR "complication's"[All Fields] OR "complications"[Subheading] OR "complications"[All Fields]</w:t>
      </w:r>
    </w:p>
    <w:p w14:paraId="3061F740" w14:textId="77777777" w:rsidR="00A91929" w:rsidRPr="00E27FC7" w:rsidRDefault="00A91929" w:rsidP="00A91929">
      <w:pPr>
        <w:rPr>
          <w:rFonts w:ascii="Segoe UI" w:eastAsia="Times New Roman" w:hAnsi="Segoe UI" w:cs="Segoe UI"/>
          <w:color w:val="212121"/>
          <w:lang w:val="en-US" w:eastAsia="pt-BR"/>
        </w:rPr>
      </w:pPr>
      <w:r w:rsidRPr="00E27FC7">
        <w:rPr>
          <w:rFonts w:ascii="Segoe UI" w:eastAsia="Times New Roman" w:hAnsi="Segoe UI" w:cs="Segoe UI"/>
          <w:b/>
          <w:bCs/>
          <w:color w:val="212121"/>
          <w:lang w:val="en-US" w:eastAsia="pt-BR"/>
        </w:rPr>
        <w:t>decannulation:</w:t>
      </w:r>
      <w:r w:rsidRPr="00E27FC7">
        <w:rPr>
          <w:rFonts w:ascii="Segoe UI" w:eastAsia="Times New Roman" w:hAnsi="Segoe UI" w:cs="Segoe UI"/>
          <w:color w:val="212121"/>
          <w:lang w:val="en-US" w:eastAsia="pt-BR"/>
        </w:rPr>
        <w:t> "decannulate"[All Fields] OR "decannulated"[All Fields] OR "decannulating"[All Fields] OR "decannulation"[All Fields] OR "decannulations"[All Fields]</w:t>
      </w:r>
    </w:p>
    <w:p w14:paraId="39571623" w14:textId="77777777" w:rsidR="00A91929" w:rsidRPr="00E27FC7" w:rsidRDefault="00A91929" w:rsidP="00A91929">
      <w:pPr>
        <w:rPr>
          <w:lang w:val="en-US"/>
        </w:rPr>
      </w:pPr>
    </w:p>
    <w:p w14:paraId="5CF91CEC" w14:textId="77777777" w:rsidR="00A91929" w:rsidRDefault="00A91929" w:rsidP="00A9192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BD76C44" w14:textId="77777777" w:rsidR="00A91929" w:rsidRPr="007923E0" w:rsidRDefault="00A91929" w:rsidP="00A9192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56AC5D1" w14:textId="77777777" w:rsidR="00A91929" w:rsidRPr="00A91929" w:rsidRDefault="00A91929">
      <w:pPr>
        <w:rPr>
          <w:lang w:val="en-US"/>
        </w:rPr>
      </w:pPr>
    </w:p>
    <w:sectPr w:rsidR="00A91929" w:rsidRPr="00A91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E5E7" w14:textId="77777777" w:rsidR="00A91929" w:rsidRDefault="00A91929" w:rsidP="00A91929">
      <w:pPr>
        <w:spacing w:after="0" w:line="240" w:lineRule="auto"/>
      </w:pPr>
      <w:r>
        <w:separator/>
      </w:r>
    </w:p>
  </w:endnote>
  <w:endnote w:type="continuationSeparator" w:id="0">
    <w:p w14:paraId="3D676F77" w14:textId="77777777" w:rsidR="00A91929" w:rsidRDefault="00A91929" w:rsidP="00A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7E7F" w14:textId="77777777" w:rsidR="00A91929" w:rsidRDefault="00A91929" w:rsidP="00A91929">
      <w:pPr>
        <w:spacing w:after="0" w:line="240" w:lineRule="auto"/>
      </w:pPr>
      <w:r>
        <w:separator/>
      </w:r>
    </w:p>
  </w:footnote>
  <w:footnote w:type="continuationSeparator" w:id="0">
    <w:p w14:paraId="6E77606C" w14:textId="77777777" w:rsidR="00A91929" w:rsidRDefault="00A91929" w:rsidP="00A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29"/>
    <w:rsid w:val="00A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67F0"/>
  <w15:chartTrackingRefBased/>
  <w15:docId w15:val="{D4B13127-B2F3-45B1-95AB-DD1B6519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2021-08-09T17:49:00Z</dcterms:created>
  <dcterms:modified xsi:type="dcterms:W3CDTF">2021-08-09T17:50:00Z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2021-08-09T17:49:08Z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c528c111-4800-45dd-bd15-7161ef0f6c07</vt:lpwstr>
  </property>
  <property fmtid="{D5CDD505-2E9C-101B-9397-08002B2CF9AE}" pid="8" name="MSIP_Label_549ac42a-3eb4-4074-b885-aea26bd6241e_ContentBits">
    <vt:lpwstr>0</vt:lpwstr>
  </property>
</Properties>
</file>