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A6A9" w14:textId="0E31016A" w:rsidR="00E91C2F" w:rsidRDefault="00E91C2F" w:rsidP="00AF5A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Suplementar</w:t>
      </w:r>
    </w:p>
    <w:p w14:paraId="1D327623" w14:textId="77777777" w:rsidR="00E91C2F" w:rsidRDefault="00E91C2F" w:rsidP="00AF5A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1037" w14:textId="24EC6D86" w:rsidR="00AF5A98" w:rsidRPr="00AF5A98" w:rsidRDefault="00AF5A98" w:rsidP="00AF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98">
        <w:rPr>
          <w:rFonts w:ascii="Times New Roman" w:hAnsi="Times New Roman" w:cs="Times New Roman"/>
          <w:b/>
          <w:bCs/>
          <w:sz w:val="24"/>
          <w:szCs w:val="24"/>
        </w:rPr>
        <w:t>Figura S2</w:t>
      </w:r>
      <w:r w:rsidRPr="00AF5A98">
        <w:rPr>
          <w:rFonts w:ascii="Times New Roman" w:hAnsi="Times New Roman" w:cs="Times New Roman"/>
          <w:sz w:val="24"/>
          <w:szCs w:val="24"/>
        </w:rPr>
        <w:t xml:space="preserve"> A, Correlação entre os escores Z compostos no 7DPO e duração da anestesia.</w:t>
      </w:r>
      <w:r w:rsidR="00873338">
        <w:rPr>
          <w:rFonts w:ascii="Times New Roman" w:hAnsi="Times New Roman" w:cs="Times New Roman"/>
          <w:sz w:val="24"/>
          <w:szCs w:val="24"/>
        </w:rPr>
        <w:t xml:space="preserve"> </w:t>
      </w:r>
      <w:r w:rsidRPr="00AF5A98">
        <w:rPr>
          <w:rFonts w:ascii="Times New Roman" w:hAnsi="Times New Roman" w:cs="Times New Roman"/>
          <w:sz w:val="24"/>
          <w:szCs w:val="24"/>
        </w:rPr>
        <w:t>B, Correlação entre os escores Z compostos no 7DPO e duração do Trendelenburg.</w:t>
      </w:r>
    </w:p>
    <w:p w14:paraId="4B96DCBB" w14:textId="77777777" w:rsidR="00AF5A98" w:rsidRPr="00AF5A98" w:rsidRDefault="00AF5A98" w:rsidP="00AF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9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54AAD8B" wp14:editId="4CF094F9">
            <wp:extent cx="4320000" cy="3839147"/>
            <wp:effectExtent l="0" t="0" r="4445" b="9525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16"/>
                    <a:stretch/>
                  </pic:blipFill>
                  <pic:spPr bwMode="auto">
                    <a:xfrm>
                      <a:off x="0" y="0"/>
                      <a:ext cx="4320000" cy="383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EC819" w14:textId="09F3E06A" w:rsidR="00AF5A98" w:rsidRPr="00034799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pt-BR"/>
        </w:rPr>
      </w:pPr>
      <w:r w:rsidRPr="00034799">
        <w:rPr>
          <w:rFonts w:ascii="Times New Roman" w:hAnsi="Times New Roman" w:cs="Times New Roman"/>
          <w:noProof/>
          <w:sz w:val="24"/>
          <w:szCs w:val="24"/>
          <w:lang w:val="en-GB" w:eastAsia="pt-BR"/>
        </w:rPr>
        <w:t>[REPLACE]</w:t>
      </w:r>
    </w:p>
    <w:p w14:paraId="0ED1771D" w14:textId="32A01E4B" w:rsidR="00E91C2F" w:rsidRPr="00E91C2F" w:rsidRDefault="00E91C2F" w:rsidP="001A4BA0">
      <w:pPr>
        <w:pStyle w:val="CommentTex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2F">
        <w:rPr>
          <w:rStyle w:val="CommentReference"/>
          <w:rFonts w:ascii="Times New Roman" w:hAnsi="Times New Roman" w:cs="Times New Roman"/>
          <w:sz w:val="24"/>
          <w:szCs w:val="24"/>
        </w:rPr>
        <w:t/>
      </w:r>
      <w:r>
        <w:rPr>
          <w:rFonts w:ascii="Times New Roman" w:hAnsi="Times New Roman" w:cs="Times New Roman"/>
          <w:b/>
          <w:sz w:val="24"/>
          <w:szCs w:val="24"/>
        </w:rPr>
        <w:t xml:space="preserve">Composite score 7th day = </w:t>
      </w:r>
      <w:r w:rsidRPr="00E91C2F">
        <w:rPr>
          <w:rFonts w:ascii="Times New Roman" w:hAnsi="Times New Roman" w:cs="Times New Roman"/>
          <w:b/>
          <w:sz w:val="24"/>
          <w:szCs w:val="24"/>
        </w:rPr>
        <w:t>7DPO – Escores Compostos</w:t>
      </w:r>
    </w:p>
    <w:p w14:paraId="14D35C12" w14:textId="146FC6F8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Duration of anesthesia (min) = </w:t>
      </w:r>
      <w:r w:rsidRPr="00E91C2F">
        <w:rPr>
          <w:rFonts w:ascii="Times New Roman" w:hAnsi="Times New Roman" w:cs="Times New Roman"/>
          <w:b/>
          <w:sz w:val="24"/>
          <w:szCs w:val="24"/>
        </w:rPr>
        <w:t>Tempo de Trendelenburg (min)</w:t>
      </w:r>
    </w:p>
    <w:p w14:paraId="6BF502CB" w14:textId="77777777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9FE8E" w14:textId="77777777" w:rsidR="00AF5A98" w:rsidRDefault="00AF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136C67" w14:textId="265A16F6" w:rsidR="00AF5A98" w:rsidRPr="00AF5A98" w:rsidRDefault="00AF5A98" w:rsidP="00AF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S3</w:t>
      </w:r>
      <w:r w:rsidRPr="00AF5A98">
        <w:rPr>
          <w:rFonts w:ascii="Times New Roman" w:hAnsi="Times New Roman" w:cs="Times New Roman"/>
          <w:sz w:val="24"/>
          <w:szCs w:val="24"/>
        </w:rPr>
        <w:t xml:space="preserve"> A, Curvas ROC da S100B para os pacientes com DCPO no 7DPO. B, Curvas ROC da S100B para os pacientes com DCPO no 3MPO.</w:t>
      </w:r>
    </w:p>
    <w:p w14:paraId="20328629" w14:textId="77777777" w:rsidR="00AF5A98" w:rsidRPr="00AF5A98" w:rsidRDefault="00AF5A98" w:rsidP="00AF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9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B047F14" wp14:editId="168BD346">
            <wp:extent cx="4320000" cy="3318436"/>
            <wp:effectExtent l="0" t="0" r="444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1" r="8674" b="3741"/>
                    <a:stretch/>
                  </pic:blipFill>
                  <pic:spPr bwMode="auto">
                    <a:xfrm>
                      <a:off x="0" y="0"/>
                      <a:ext cx="4320000" cy="33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18519" w14:textId="0A0B48D4" w:rsidR="00AF5A98" w:rsidRDefault="00AF5A98" w:rsidP="00AF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9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D34CFF7" wp14:editId="3E1AFEA9">
            <wp:extent cx="4320000" cy="3496829"/>
            <wp:effectExtent l="0" t="0" r="4445" b="889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2646" r="9655" b="3704"/>
                    <a:stretch/>
                  </pic:blipFill>
                  <pic:spPr bwMode="auto">
                    <a:xfrm>
                      <a:off x="0" y="0"/>
                      <a:ext cx="4320000" cy="34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5AE80" w14:textId="05345B44" w:rsidR="00E91C2F" w:rsidRDefault="00E91C2F" w:rsidP="00AF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DEF6F" w14:textId="5798FD65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2F">
        <w:rPr>
          <w:rFonts w:ascii="Times New Roman" w:hAnsi="Times New Roman" w:cs="Times New Roman"/>
          <w:sz w:val="24"/>
          <w:szCs w:val="24"/>
        </w:rPr>
        <w:t>[REPLACE]</w:t>
      </w:r>
    </w:p>
    <w:p w14:paraId="6F0834CB" w14:textId="01EA3AD6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Baseline = </w:t>
      </w:r>
      <w:r w:rsidRPr="00E91C2F">
        <w:rPr>
          <w:rFonts w:ascii="Times New Roman" w:hAnsi="Times New Roman" w:cs="Times New Roman"/>
          <w:b/>
          <w:sz w:val="24"/>
          <w:szCs w:val="24"/>
        </w:rPr>
        <w:t>Linha de Base</w:t>
      </w:r>
    </w:p>
    <w:p w14:paraId="28DE4AB5" w14:textId="15AA0404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Trendelenburg = </w:t>
      </w:r>
      <w:r w:rsidRPr="00E91C2F">
        <w:rPr>
          <w:rFonts w:ascii="Times New Roman" w:hAnsi="Times New Roman" w:cs="Times New Roman"/>
          <w:b/>
          <w:sz w:val="24"/>
          <w:szCs w:val="24"/>
        </w:rPr>
        <w:t>Após Trendelenburg</w:t>
      </w:r>
    </w:p>
    <w:p w14:paraId="72E4B813" w14:textId="356A6CD1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Postoperative 30th min = </w:t>
      </w:r>
      <w:r w:rsidRPr="00E91C2F">
        <w:rPr>
          <w:rFonts w:ascii="Times New Roman" w:hAnsi="Times New Roman" w:cs="Times New Roman"/>
          <w:b/>
          <w:sz w:val="24"/>
          <w:szCs w:val="24"/>
        </w:rPr>
        <w:t>30 minutos pós-peratórios</w:t>
      </w:r>
    </w:p>
    <w:p w14:paraId="4B76A531" w14:textId="20144FC9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Postoperative 24th h</w:t>
      </w:r>
      <w:r w:rsidRPr="00E9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91C2F">
        <w:rPr>
          <w:rFonts w:ascii="Times New Roman" w:hAnsi="Times New Roman" w:cs="Times New Roman"/>
          <w:b/>
          <w:sz w:val="24"/>
          <w:szCs w:val="24"/>
        </w:rPr>
        <w:t>24 horas pós-operatórias</w:t>
      </w:r>
    </w:p>
    <w:p w14:paraId="21AC1F0C" w14:textId="3AC4FA91" w:rsidR="00E91C2F" w:rsidRPr="00E91C2F" w:rsidRDefault="00E91C2F" w:rsidP="00E91C2F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Reference line = </w:t>
      </w:r>
      <w:r w:rsidRPr="00E91C2F">
        <w:rPr>
          <w:rFonts w:ascii="Times New Roman" w:hAnsi="Times New Roman" w:cs="Times New Roman"/>
          <w:b/>
          <w:sz w:val="24"/>
          <w:szCs w:val="24"/>
        </w:rPr>
        <w:t>Linha de referência</w:t>
      </w:r>
    </w:p>
    <w:p w14:paraId="632FC575" w14:textId="219FDA7D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C2F">
        <w:rPr>
          <w:rFonts w:ascii="Times New Roman" w:hAnsi="Times New Roman" w:cs="Times New Roman"/>
          <w:b/>
          <w:bCs/>
          <w:sz w:val="24"/>
          <w:szCs w:val="24"/>
        </w:rPr>
        <w:t>Sensitivity = Sensibilidade</w:t>
      </w:r>
    </w:p>
    <w:p w14:paraId="3AB6F8E3" w14:textId="7707DDB4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C2F">
        <w:rPr>
          <w:rFonts w:ascii="Times New Roman" w:hAnsi="Times New Roman" w:cs="Times New Roman"/>
          <w:b/>
          <w:bCs/>
          <w:sz w:val="24"/>
          <w:szCs w:val="24"/>
        </w:rPr>
        <w:t>1-Specificity = 1-Especificidade</w:t>
      </w:r>
    </w:p>
    <w:p w14:paraId="2A9DDAE3" w14:textId="77777777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6FF13" w14:textId="77777777" w:rsidR="00E91C2F" w:rsidRPr="00E91C2F" w:rsidRDefault="00E91C2F" w:rsidP="00E91C2F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E6CE" w14:textId="77777777" w:rsidR="00E91C2F" w:rsidRPr="00E91C2F" w:rsidRDefault="00E91C2F" w:rsidP="00E91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C2F" w:rsidRPr="00E91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FE7A69" w16cid:durableId="231737E1"/>
  <w16cid:commentId w16cid:paraId="03D13D94" w16cid:durableId="231737C3"/>
  <w16cid:commentId w16cid:paraId="75427511" w16cid:durableId="231737E7"/>
  <w16cid:commentId w16cid:paraId="6B6468D2" w16cid:durableId="231737C9"/>
  <w16cid:commentId w16cid:paraId="54A587A2" w16cid:durableId="231737ED"/>
  <w16cid:commentId w16cid:paraId="25FA001C" w16cid:durableId="231737CF"/>
  <w16cid:commentId w16cid:paraId="332EB874" w16cid:durableId="231737F3"/>
  <w16cid:commentId w16cid:paraId="1A475019" w16cid:durableId="231737D5"/>
  <w16cid:commentId w16cid:paraId="2853FBB0" w16cid:durableId="231737FA"/>
  <w16cid:commentId w16cid:paraId="0490D4CA" w16cid:durableId="231737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7E7D" w14:textId="77777777" w:rsidR="00F343D5" w:rsidRDefault="00F343D5" w:rsidP="00D51CF0">
      <w:pPr>
        <w:spacing w:after="0" w:line="240" w:lineRule="auto"/>
      </w:pPr>
      <w:r>
        <w:separator/>
      </w:r>
    </w:p>
  </w:endnote>
  <w:endnote w:type="continuationSeparator" w:id="0">
    <w:p w14:paraId="210B327E" w14:textId="77777777" w:rsidR="00F343D5" w:rsidRDefault="00F343D5" w:rsidP="00D5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082A" w14:textId="77777777" w:rsidR="00F343D5" w:rsidRDefault="00F343D5" w:rsidP="00D51CF0">
      <w:pPr>
        <w:spacing w:after="0" w:line="240" w:lineRule="auto"/>
      </w:pPr>
      <w:r>
        <w:separator/>
      </w:r>
    </w:p>
  </w:footnote>
  <w:footnote w:type="continuationSeparator" w:id="0">
    <w:p w14:paraId="49CBCB31" w14:textId="77777777" w:rsidR="00F343D5" w:rsidRDefault="00F343D5" w:rsidP="00D5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4610D"/>
    <w:multiLevelType w:val="hybridMultilevel"/>
    <w:tmpl w:val="E3D61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CEA"/>
    <w:multiLevelType w:val="hybridMultilevel"/>
    <w:tmpl w:val="74821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C"/>
    <w:rsid w:val="00011D9E"/>
    <w:rsid w:val="00034799"/>
    <w:rsid w:val="000A12E4"/>
    <w:rsid w:val="000A6A17"/>
    <w:rsid w:val="000C139C"/>
    <w:rsid w:val="000C3638"/>
    <w:rsid w:val="000D5642"/>
    <w:rsid w:val="000E7CD9"/>
    <w:rsid w:val="00112942"/>
    <w:rsid w:val="001135FD"/>
    <w:rsid w:val="0012262B"/>
    <w:rsid w:val="001452DF"/>
    <w:rsid w:val="00151BA6"/>
    <w:rsid w:val="001672F2"/>
    <w:rsid w:val="00196BC4"/>
    <w:rsid w:val="001A0C73"/>
    <w:rsid w:val="001A2756"/>
    <w:rsid w:val="001A4BA0"/>
    <w:rsid w:val="001A700C"/>
    <w:rsid w:val="001D23D3"/>
    <w:rsid w:val="001F089A"/>
    <w:rsid w:val="0021064F"/>
    <w:rsid w:val="002368BB"/>
    <w:rsid w:val="0024647C"/>
    <w:rsid w:val="002520EF"/>
    <w:rsid w:val="00271AD4"/>
    <w:rsid w:val="00272A70"/>
    <w:rsid w:val="00287454"/>
    <w:rsid w:val="002A2629"/>
    <w:rsid w:val="002A2BAE"/>
    <w:rsid w:val="002B145C"/>
    <w:rsid w:val="002C4638"/>
    <w:rsid w:val="002C55E3"/>
    <w:rsid w:val="002E6944"/>
    <w:rsid w:val="00307DE3"/>
    <w:rsid w:val="00336208"/>
    <w:rsid w:val="0037503A"/>
    <w:rsid w:val="00386C28"/>
    <w:rsid w:val="003D1CA9"/>
    <w:rsid w:val="003D49E7"/>
    <w:rsid w:val="00423C42"/>
    <w:rsid w:val="004371D0"/>
    <w:rsid w:val="0044475A"/>
    <w:rsid w:val="00466D86"/>
    <w:rsid w:val="00477613"/>
    <w:rsid w:val="004A1891"/>
    <w:rsid w:val="004B5CDD"/>
    <w:rsid w:val="004D7C16"/>
    <w:rsid w:val="004E261C"/>
    <w:rsid w:val="004F7D44"/>
    <w:rsid w:val="005110BB"/>
    <w:rsid w:val="005601FD"/>
    <w:rsid w:val="005604E7"/>
    <w:rsid w:val="005B1B97"/>
    <w:rsid w:val="005D06C5"/>
    <w:rsid w:val="005D0E3B"/>
    <w:rsid w:val="005D57E4"/>
    <w:rsid w:val="005D7DA0"/>
    <w:rsid w:val="005E5E24"/>
    <w:rsid w:val="0063292A"/>
    <w:rsid w:val="00654276"/>
    <w:rsid w:val="00664029"/>
    <w:rsid w:val="006769C1"/>
    <w:rsid w:val="006A0A9A"/>
    <w:rsid w:val="006B2FF1"/>
    <w:rsid w:val="006C4CD1"/>
    <w:rsid w:val="006D369F"/>
    <w:rsid w:val="006D380E"/>
    <w:rsid w:val="006E39AC"/>
    <w:rsid w:val="006F439F"/>
    <w:rsid w:val="006F4718"/>
    <w:rsid w:val="0075209B"/>
    <w:rsid w:val="00792AFD"/>
    <w:rsid w:val="007A1527"/>
    <w:rsid w:val="007E48D2"/>
    <w:rsid w:val="00807EAE"/>
    <w:rsid w:val="00867295"/>
    <w:rsid w:val="00873338"/>
    <w:rsid w:val="00876D68"/>
    <w:rsid w:val="00882BA3"/>
    <w:rsid w:val="00891C77"/>
    <w:rsid w:val="008977EB"/>
    <w:rsid w:val="008B417E"/>
    <w:rsid w:val="008C39D5"/>
    <w:rsid w:val="008C719A"/>
    <w:rsid w:val="00902A50"/>
    <w:rsid w:val="009107D0"/>
    <w:rsid w:val="009334B0"/>
    <w:rsid w:val="00943F11"/>
    <w:rsid w:val="00977A62"/>
    <w:rsid w:val="00985999"/>
    <w:rsid w:val="00986EC5"/>
    <w:rsid w:val="009910CE"/>
    <w:rsid w:val="0099373B"/>
    <w:rsid w:val="009B23F5"/>
    <w:rsid w:val="00A24C38"/>
    <w:rsid w:val="00A30174"/>
    <w:rsid w:val="00A4159A"/>
    <w:rsid w:val="00A56477"/>
    <w:rsid w:val="00A634AC"/>
    <w:rsid w:val="00A94F68"/>
    <w:rsid w:val="00A968A6"/>
    <w:rsid w:val="00AC3046"/>
    <w:rsid w:val="00AD6637"/>
    <w:rsid w:val="00AE3133"/>
    <w:rsid w:val="00AE3172"/>
    <w:rsid w:val="00AF5A98"/>
    <w:rsid w:val="00B068BF"/>
    <w:rsid w:val="00B42CBC"/>
    <w:rsid w:val="00B44DED"/>
    <w:rsid w:val="00B62E1C"/>
    <w:rsid w:val="00B7080F"/>
    <w:rsid w:val="00B75A88"/>
    <w:rsid w:val="00B82BE9"/>
    <w:rsid w:val="00BC6D05"/>
    <w:rsid w:val="00BE0CE4"/>
    <w:rsid w:val="00BE70FA"/>
    <w:rsid w:val="00BF40FD"/>
    <w:rsid w:val="00C1063B"/>
    <w:rsid w:val="00C6077A"/>
    <w:rsid w:val="00C66E11"/>
    <w:rsid w:val="00C72182"/>
    <w:rsid w:val="00CA070A"/>
    <w:rsid w:val="00CC1467"/>
    <w:rsid w:val="00CC328C"/>
    <w:rsid w:val="00CD013B"/>
    <w:rsid w:val="00D13875"/>
    <w:rsid w:val="00D1398F"/>
    <w:rsid w:val="00D30CD4"/>
    <w:rsid w:val="00D51CF0"/>
    <w:rsid w:val="00D734A0"/>
    <w:rsid w:val="00D9502A"/>
    <w:rsid w:val="00D96505"/>
    <w:rsid w:val="00DA56F9"/>
    <w:rsid w:val="00DB0A2D"/>
    <w:rsid w:val="00DB6744"/>
    <w:rsid w:val="00DD1B3C"/>
    <w:rsid w:val="00DF2395"/>
    <w:rsid w:val="00E05870"/>
    <w:rsid w:val="00E16598"/>
    <w:rsid w:val="00E246A5"/>
    <w:rsid w:val="00E53D68"/>
    <w:rsid w:val="00E7793A"/>
    <w:rsid w:val="00E77C09"/>
    <w:rsid w:val="00E91C2F"/>
    <w:rsid w:val="00EE7C1F"/>
    <w:rsid w:val="00F03670"/>
    <w:rsid w:val="00F1464F"/>
    <w:rsid w:val="00F21D19"/>
    <w:rsid w:val="00F343D5"/>
    <w:rsid w:val="00F40F88"/>
    <w:rsid w:val="00F950DD"/>
    <w:rsid w:val="00F963C7"/>
    <w:rsid w:val="00FA3885"/>
    <w:rsid w:val="00FC00CB"/>
    <w:rsid w:val="00FD4686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5C38"/>
  <w15:docId w15:val="{A498E3C0-04DF-4BF3-B4B0-D01CEB5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72A70"/>
    <w:pPr>
      <w:spacing w:line="240" w:lineRule="auto"/>
      <w:jc w:val="both"/>
    </w:pPr>
    <w:rPr>
      <w:rFonts w:ascii="Calibri" w:eastAsiaTheme="minorEastAsia" w:hAnsi="Calibri" w:cs="Calibri"/>
      <w:noProof/>
      <w:lang w:val="en-US" w:eastAsia="tr-TR"/>
    </w:rPr>
  </w:style>
  <w:style w:type="character" w:customStyle="1" w:styleId="EndNoteBibliographyChar">
    <w:name w:val="EndNote Bibliography Char"/>
    <w:basedOn w:val="DefaultParagraphFont"/>
    <w:link w:val="EndNoteBibliography"/>
    <w:rsid w:val="00272A70"/>
    <w:rPr>
      <w:rFonts w:ascii="Calibri" w:eastAsiaTheme="minorEastAsia" w:hAnsi="Calibri" w:cs="Calibri"/>
      <w:noProof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375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03A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3A"/>
    <w:pPr>
      <w:ind w:left="720"/>
      <w:contextualSpacing/>
    </w:pPr>
    <w:rPr>
      <w:rFonts w:eastAsiaTheme="minorEastAsia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F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A98"/>
    <w:pPr>
      <w:spacing w:line="240" w:lineRule="auto"/>
    </w:pPr>
    <w:rPr>
      <w:rFonts w:eastAsiaTheme="minorEastAsia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98"/>
    <w:rPr>
      <w:rFonts w:eastAsiaTheme="minorEastAsia"/>
      <w:sz w:val="20"/>
      <w:szCs w:val="20"/>
      <w:lang w:val="tr-TR" w:eastAsia="tr-TR"/>
    </w:rPr>
  </w:style>
  <w:style w:type="character" w:customStyle="1" w:styleId="nochildren">
    <w:name w:val="nochildren"/>
    <w:basedOn w:val="DefaultParagraphFont"/>
    <w:rsid w:val="006E39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2F"/>
    <w:rPr>
      <w:rFonts w:eastAsiaTheme="minorHAnsi"/>
      <w:b/>
      <w:bCs/>
      <w:lang w:val="pt-B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2F"/>
    <w:rPr>
      <w:rFonts w:eastAsiaTheme="minorEastAsia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357-781A-43CD-9217-04CDC4E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Norkey Bhutia</cp:lastModifiedBy>
  <cp:revision>2</cp:revision>
  <dcterms:created xsi:type="dcterms:W3CDTF">2020-10-17T06:49:00Z</dcterms:created>
  <dcterms:modified xsi:type="dcterms:W3CDTF">2020-10-17T06:49:00Z</dcterms:modified>
</cp:coreProperties>
</file>