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98" w:rsidRPr="00176098" w:rsidRDefault="00176098" w:rsidP="00176098">
      <w:pPr>
        <w:spacing w:after="0" w:line="240" w:lineRule="auto"/>
        <w:jc w:val="both"/>
        <w:rPr>
          <w:rFonts w:ascii="Arial" w:eastAsia="Calibri" w:hAnsi="Arial" w:cs="Arial"/>
          <w:kern w:val="22"/>
        </w:rPr>
      </w:pPr>
      <w:r w:rsidRPr="00176098">
        <w:rPr>
          <w:rFonts w:ascii="Arial" w:eastAsia="Calibri" w:hAnsi="Arial" w:cs="Arial"/>
          <w:kern w:val="22"/>
        </w:rPr>
        <w:t>Tabla S1. Priorización de los desenlaces</w:t>
      </w:r>
      <w:r w:rsidR="00BC2935">
        <w:rPr>
          <w:rFonts w:ascii="Arial" w:eastAsia="Calibri" w:hAnsi="Arial" w:cs="Arial"/>
          <w:kern w:val="22"/>
        </w:rPr>
        <w:t xml:space="preserve"> de interés.</w:t>
      </w:r>
    </w:p>
    <w:p w:rsidR="00176098" w:rsidRPr="00176098" w:rsidRDefault="00176098" w:rsidP="00176098">
      <w:pPr>
        <w:spacing w:after="0" w:line="240" w:lineRule="auto"/>
        <w:jc w:val="both"/>
        <w:rPr>
          <w:rFonts w:ascii="Arial" w:eastAsia="Calibri" w:hAnsi="Arial" w:cs="Arial"/>
          <w:kern w:val="22"/>
        </w:rPr>
      </w:pPr>
    </w:p>
    <w:tbl>
      <w:tblPr>
        <w:tblW w:w="8428" w:type="dxa"/>
        <w:tblInd w:w="93" w:type="dxa"/>
        <w:tblLook w:val="00A0" w:firstRow="1" w:lastRow="0" w:firstColumn="1" w:lastColumn="0" w:noHBand="0" w:noVBand="0"/>
      </w:tblPr>
      <w:tblGrid>
        <w:gridCol w:w="5600"/>
        <w:gridCol w:w="1300"/>
        <w:gridCol w:w="1528"/>
      </w:tblGrid>
      <w:tr w:rsidR="00176098" w:rsidRPr="00176098" w:rsidTr="00BC2935">
        <w:trPr>
          <w:trHeight w:val="240"/>
        </w:trPr>
        <w:tc>
          <w:tcPr>
            <w:tcW w:w="5600" w:type="dxa"/>
            <w:tcBorders>
              <w:top w:val="nil"/>
              <w:left w:val="nil"/>
              <w:bottom w:val="nil"/>
              <w:right w:val="nil"/>
            </w:tcBorders>
            <w:noWrap/>
            <w:vAlign w:val="bottom"/>
          </w:tcPr>
          <w:p w:rsidR="00176098" w:rsidRPr="00176098" w:rsidRDefault="00176098" w:rsidP="00176098">
            <w:pPr>
              <w:spacing w:after="0" w:line="240" w:lineRule="auto"/>
              <w:rPr>
                <w:rFonts w:ascii="Microsoft Sans Serif" w:eastAsia="Calibri" w:hAnsi="Microsoft Sans Serif" w:cs="Microsoft Sans Serif"/>
                <w:sz w:val="20"/>
                <w:szCs w:val="20"/>
                <w:lang w:val="es-ES_tradnl"/>
              </w:rPr>
            </w:pPr>
          </w:p>
        </w:tc>
        <w:tc>
          <w:tcPr>
            <w:tcW w:w="1300" w:type="dxa"/>
            <w:tcBorders>
              <w:top w:val="nil"/>
              <w:left w:val="nil"/>
              <w:bottom w:val="nil"/>
              <w:right w:val="nil"/>
            </w:tcBorders>
            <w:noWrap/>
            <w:vAlign w:val="bottom"/>
          </w:tcPr>
          <w:p w:rsidR="00176098" w:rsidRPr="00176098" w:rsidRDefault="00176098" w:rsidP="00176098">
            <w:pPr>
              <w:spacing w:after="0" w:line="240" w:lineRule="auto"/>
              <w:rPr>
                <w:rFonts w:ascii="Microsoft Sans Serif" w:eastAsia="Calibri" w:hAnsi="Microsoft Sans Serif" w:cs="Microsoft Sans Serif"/>
                <w:sz w:val="20"/>
                <w:szCs w:val="20"/>
                <w:lang w:val="es-ES_tradnl"/>
              </w:rPr>
            </w:pPr>
          </w:p>
        </w:tc>
        <w:tc>
          <w:tcPr>
            <w:tcW w:w="1528" w:type="dxa"/>
            <w:tcBorders>
              <w:top w:val="nil"/>
              <w:left w:val="nil"/>
              <w:bottom w:val="nil"/>
              <w:right w:val="nil"/>
            </w:tcBorders>
            <w:noWrap/>
            <w:vAlign w:val="bottom"/>
          </w:tcPr>
          <w:p w:rsidR="00176098" w:rsidRPr="00176098" w:rsidRDefault="00176098" w:rsidP="00176098">
            <w:pPr>
              <w:spacing w:after="0" w:line="240" w:lineRule="auto"/>
              <w:rPr>
                <w:rFonts w:ascii="Microsoft Sans Serif" w:eastAsia="Calibri" w:hAnsi="Microsoft Sans Serif" w:cs="Microsoft Sans Serif"/>
                <w:sz w:val="20"/>
                <w:szCs w:val="20"/>
                <w:lang w:val="es-ES_tradnl"/>
              </w:rPr>
            </w:pPr>
          </w:p>
        </w:tc>
      </w:tr>
      <w:tr w:rsidR="00176098" w:rsidRPr="00176098" w:rsidTr="00BC2935">
        <w:trPr>
          <w:trHeight w:val="344"/>
        </w:trPr>
        <w:tc>
          <w:tcPr>
            <w:tcW w:w="5600" w:type="dxa"/>
            <w:tcBorders>
              <w:top w:val="single" w:sz="4" w:space="0" w:color="auto"/>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b/>
                <w:sz w:val="20"/>
                <w:szCs w:val="20"/>
                <w:lang w:val="es-ES_tradnl"/>
              </w:rPr>
            </w:pPr>
            <w:r w:rsidRPr="00176098">
              <w:rPr>
                <w:rFonts w:ascii="Microsoft Sans Serif" w:eastAsia="Calibri" w:hAnsi="Microsoft Sans Serif" w:cs="Microsoft Sans Serif"/>
                <w:b/>
                <w:sz w:val="20"/>
                <w:szCs w:val="20"/>
                <w:lang w:val="es-ES_tradnl"/>
              </w:rPr>
              <w:t>Nombre de la variable</w:t>
            </w:r>
          </w:p>
        </w:tc>
        <w:tc>
          <w:tcPr>
            <w:tcW w:w="1300" w:type="dxa"/>
            <w:tcBorders>
              <w:top w:val="single" w:sz="4" w:space="0" w:color="auto"/>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b/>
                <w:sz w:val="20"/>
                <w:szCs w:val="20"/>
                <w:lang w:val="es-ES_tradnl"/>
              </w:rPr>
            </w:pPr>
            <w:r w:rsidRPr="00176098">
              <w:rPr>
                <w:rFonts w:ascii="Microsoft Sans Serif" w:eastAsia="Calibri" w:hAnsi="Microsoft Sans Serif" w:cs="Microsoft Sans Serif"/>
                <w:b/>
                <w:sz w:val="20"/>
                <w:szCs w:val="20"/>
                <w:lang w:val="es-ES_tradnl"/>
              </w:rPr>
              <w:t>Mediana*</w:t>
            </w:r>
          </w:p>
        </w:tc>
        <w:tc>
          <w:tcPr>
            <w:tcW w:w="1528" w:type="dxa"/>
            <w:tcBorders>
              <w:top w:val="single" w:sz="4" w:space="0" w:color="auto"/>
              <w:left w:val="nil"/>
              <w:bottom w:val="single" w:sz="4" w:space="0" w:color="auto"/>
              <w:right w:val="single" w:sz="4" w:space="0" w:color="auto"/>
            </w:tcBorders>
            <w:shd w:val="clear" w:color="000000" w:fill="DD0806"/>
            <w:noWrap/>
            <w:vAlign w:val="center"/>
          </w:tcPr>
          <w:p w:rsidR="00176098" w:rsidRPr="00176098" w:rsidRDefault="00176098" w:rsidP="00176098">
            <w:pPr>
              <w:spacing w:after="0" w:line="240" w:lineRule="auto"/>
              <w:jc w:val="center"/>
              <w:rPr>
                <w:rFonts w:ascii="Microsoft Sans Serif" w:eastAsia="Calibri" w:hAnsi="Microsoft Sans Serif" w:cs="Microsoft Sans Serif"/>
                <w:b/>
                <w:sz w:val="20"/>
                <w:szCs w:val="20"/>
                <w:lang w:val="es-ES_tradnl"/>
              </w:rPr>
            </w:pPr>
            <w:r w:rsidRPr="00176098">
              <w:rPr>
                <w:rFonts w:ascii="Microsoft Sans Serif" w:eastAsia="Calibri" w:hAnsi="Microsoft Sans Serif" w:cs="Microsoft Sans Serif"/>
                <w:b/>
                <w:sz w:val="20"/>
                <w:szCs w:val="20"/>
                <w:lang w:val="es-ES_tradnl"/>
              </w:rPr>
              <w:t>Valor**</w:t>
            </w:r>
          </w:p>
        </w:tc>
      </w:tr>
      <w:tr w:rsidR="00176098" w:rsidRPr="00176098" w:rsidTr="00BC2935">
        <w:trPr>
          <w:trHeight w:val="480"/>
        </w:trPr>
        <w:tc>
          <w:tcPr>
            <w:tcW w:w="5600" w:type="dxa"/>
            <w:tcBorders>
              <w:top w:val="single" w:sz="4" w:space="0" w:color="auto"/>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Mortalidad</w:t>
            </w:r>
            <w:r w:rsidRPr="00176098">
              <w:rPr>
                <w:rFonts w:ascii="Microsoft Sans Serif" w:eastAsia="Calibri" w:hAnsi="Microsoft Sans Serif" w:cs="Microsoft Sans Serif"/>
                <w:sz w:val="20"/>
                <w:szCs w:val="20"/>
                <w:lang w:val="es-ES_tradnl"/>
              </w:rPr>
              <w:br/>
              <w:t>a los 28-30 días</w:t>
            </w:r>
          </w:p>
        </w:tc>
        <w:tc>
          <w:tcPr>
            <w:tcW w:w="1300" w:type="dxa"/>
            <w:tcBorders>
              <w:top w:val="single" w:sz="4" w:space="0" w:color="auto"/>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8,5</w:t>
            </w:r>
          </w:p>
        </w:tc>
        <w:tc>
          <w:tcPr>
            <w:tcW w:w="1528" w:type="dxa"/>
            <w:tcBorders>
              <w:top w:val="single" w:sz="4" w:space="0" w:color="auto"/>
              <w:left w:val="nil"/>
              <w:bottom w:val="single" w:sz="4" w:space="0" w:color="auto"/>
              <w:right w:val="single" w:sz="4" w:space="0" w:color="auto"/>
            </w:tcBorders>
            <w:shd w:val="clear" w:color="000000" w:fill="DD0806"/>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CRITICA</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Insuficiencia renal</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8</w:t>
            </w:r>
          </w:p>
        </w:tc>
        <w:tc>
          <w:tcPr>
            <w:tcW w:w="1528" w:type="dxa"/>
            <w:tcBorders>
              <w:top w:val="nil"/>
              <w:left w:val="nil"/>
              <w:bottom w:val="single" w:sz="4" w:space="0" w:color="auto"/>
              <w:right w:val="single" w:sz="4" w:space="0" w:color="auto"/>
            </w:tcBorders>
            <w:shd w:val="clear" w:color="000000" w:fill="DD0806"/>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CRITICA</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Efectos Adversos: Coagulopatía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8</w:t>
            </w:r>
          </w:p>
        </w:tc>
        <w:tc>
          <w:tcPr>
            <w:tcW w:w="1528" w:type="dxa"/>
            <w:tcBorders>
              <w:top w:val="nil"/>
              <w:left w:val="nil"/>
              <w:bottom w:val="single" w:sz="4" w:space="0" w:color="auto"/>
              <w:right w:val="single" w:sz="4" w:space="0" w:color="auto"/>
            </w:tcBorders>
            <w:shd w:val="clear" w:color="000000" w:fill="DD0806"/>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CRITICA</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Efectos Adversos: hemorragia clínica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8</w:t>
            </w:r>
          </w:p>
        </w:tc>
        <w:tc>
          <w:tcPr>
            <w:tcW w:w="1528" w:type="dxa"/>
            <w:tcBorders>
              <w:top w:val="nil"/>
              <w:left w:val="nil"/>
              <w:bottom w:val="single" w:sz="4" w:space="0" w:color="auto"/>
              <w:right w:val="single" w:sz="4" w:space="0" w:color="auto"/>
            </w:tcBorders>
            <w:shd w:val="clear" w:color="000000" w:fill="DD0806"/>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CRITICA</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 xml:space="preserve"> Efectos Adversos: Reacción anafiláctica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8</w:t>
            </w:r>
          </w:p>
        </w:tc>
        <w:tc>
          <w:tcPr>
            <w:tcW w:w="1528" w:type="dxa"/>
            <w:tcBorders>
              <w:top w:val="nil"/>
              <w:left w:val="nil"/>
              <w:bottom w:val="single" w:sz="4" w:space="0" w:color="auto"/>
              <w:right w:val="single" w:sz="4" w:space="0" w:color="auto"/>
            </w:tcBorders>
            <w:shd w:val="clear" w:color="000000" w:fill="DD0806"/>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CRITICA</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Edema pulmonar</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7</w:t>
            </w:r>
          </w:p>
        </w:tc>
        <w:tc>
          <w:tcPr>
            <w:tcW w:w="1528" w:type="dxa"/>
            <w:tcBorders>
              <w:top w:val="nil"/>
              <w:left w:val="nil"/>
              <w:bottom w:val="single" w:sz="4" w:space="0" w:color="auto"/>
              <w:right w:val="single" w:sz="4" w:space="0" w:color="auto"/>
            </w:tcBorders>
            <w:shd w:val="clear" w:color="000000" w:fill="DD0806"/>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CRÍTICA</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 xml:space="preserve">Efectos Adversos: </w:t>
            </w:r>
            <w:proofErr w:type="spellStart"/>
            <w:r w:rsidRPr="00176098">
              <w:rPr>
                <w:rFonts w:ascii="Microsoft Sans Serif" w:eastAsia="Calibri" w:hAnsi="Microsoft Sans Serif" w:cs="Microsoft Sans Serif"/>
                <w:sz w:val="20"/>
                <w:szCs w:val="20"/>
                <w:lang w:val="es-ES_tradnl"/>
              </w:rPr>
              <w:t>Hipervolemia</w:t>
            </w:r>
            <w:proofErr w:type="spellEnd"/>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7</w:t>
            </w:r>
          </w:p>
        </w:tc>
        <w:tc>
          <w:tcPr>
            <w:tcW w:w="1528" w:type="dxa"/>
            <w:tcBorders>
              <w:top w:val="nil"/>
              <w:left w:val="nil"/>
              <w:bottom w:val="single" w:sz="4" w:space="0" w:color="auto"/>
              <w:right w:val="single" w:sz="4" w:space="0" w:color="auto"/>
            </w:tcBorders>
            <w:shd w:val="clear" w:color="000000" w:fill="DD0806"/>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CRITICA</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Tiempo de ventilación mecánica (pacientes en UCI)</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6,5</w:t>
            </w:r>
          </w:p>
        </w:tc>
        <w:tc>
          <w:tcPr>
            <w:tcW w:w="1528" w:type="dxa"/>
            <w:tcBorders>
              <w:top w:val="nil"/>
              <w:left w:val="nil"/>
              <w:bottom w:val="single" w:sz="4" w:space="0" w:color="auto"/>
              <w:right w:val="single" w:sz="4" w:space="0" w:color="auto"/>
            </w:tcBorders>
            <w:shd w:val="clear" w:color="000000" w:fill="DD0806"/>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CRITICA</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Insuficiencia cardíaca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Duración estancia en UCI</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Insuficiencia respiratoria- SDRA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Infección herida quirúrgica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Duración estancia hospitalaria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Tiempo de recuperación de la alimentación oral</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Sepsis</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48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 xml:space="preserve">Náusea </w:t>
            </w:r>
            <w:r w:rsidRPr="00176098">
              <w:rPr>
                <w:rFonts w:ascii="Microsoft Sans Serif" w:eastAsia="Calibri" w:hAnsi="Microsoft Sans Serif" w:cs="Microsoft Sans Serif"/>
                <w:sz w:val="20"/>
                <w:szCs w:val="20"/>
                <w:lang w:val="es-ES_tradnl"/>
              </w:rPr>
              <w:br/>
              <w:t>vómitos</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Efectos Adversos: Prurito</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6</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Infarto de miocardio</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5,5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Trombosis venosa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5,5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Neumonía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Calidad de vida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Arritmias</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4,5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Infección urinaria</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4,5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r w:rsidR="00176098" w:rsidRPr="00176098" w:rsidTr="00BC2935">
        <w:trPr>
          <w:trHeight w:val="240"/>
        </w:trPr>
        <w:tc>
          <w:tcPr>
            <w:tcW w:w="5600" w:type="dxa"/>
            <w:tcBorders>
              <w:top w:val="nil"/>
              <w:left w:val="single" w:sz="4" w:space="0" w:color="auto"/>
              <w:bottom w:val="single" w:sz="4" w:space="0" w:color="auto"/>
              <w:right w:val="single" w:sz="4" w:space="0" w:color="auto"/>
            </w:tcBorders>
            <w:shd w:val="clear" w:color="000000" w:fill="E4DFEC"/>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Infección intestinal</w:t>
            </w:r>
          </w:p>
        </w:tc>
        <w:tc>
          <w:tcPr>
            <w:tcW w:w="1300" w:type="dxa"/>
            <w:tcBorders>
              <w:top w:val="nil"/>
              <w:left w:val="nil"/>
              <w:bottom w:val="single" w:sz="4" w:space="0" w:color="auto"/>
              <w:right w:val="single" w:sz="4" w:space="0" w:color="auto"/>
            </w:tcBorders>
            <w:shd w:val="clear" w:color="000000" w:fill="FCF305"/>
            <w:noWrap/>
            <w:vAlign w:val="center"/>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4,5</w:t>
            </w:r>
          </w:p>
        </w:tc>
        <w:tc>
          <w:tcPr>
            <w:tcW w:w="1528" w:type="dxa"/>
            <w:tcBorders>
              <w:top w:val="nil"/>
              <w:left w:val="nil"/>
              <w:bottom w:val="single" w:sz="4" w:space="0" w:color="auto"/>
              <w:right w:val="single" w:sz="4" w:space="0" w:color="auto"/>
            </w:tcBorders>
            <w:shd w:val="clear" w:color="000000" w:fill="99CC00"/>
            <w:noWrap/>
            <w:vAlign w:val="bottom"/>
          </w:tcPr>
          <w:p w:rsidR="00176098" w:rsidRPr="00176098" w:rsidRDefault="00176098" w:rsidP="00176098">
            <w:pPr>
              <w:spacing w:after="0" w:line="240" w:lineRule="auto"/>
              <w:jc w:val="center"/>
              <w:rPr>
                <w:rFonts w:ascii="Microsoft Sans Serif" w:eastAsia="Calibri" w:hAnsi="Microsoft Sans Serif" w:cs="Microsoft Sans Serif"/>
                <w:sz w:val="20"/>
                <w:szCs w:val="20"/>
                <w:lang w:val="es-ES_tradnl"/>
              </w:rPr>
            </w:pPr>
            <w:r w:rsidRPr="00176098">
              <w:rPr>
                <w:rFonts w:ascii="Microsoft Sans Serif" w:eastAsia="Calibri" w:hAnsi="Microsoft Sans Serif" w:cs="Microsoft Sans Serif"/>
                <w:sz w:val="20"/>
                <w:szCs w:val="20"/>
                <w:lang w:val="es-ES_tradnl"/>
              </w:rPr>
              <w:t>IMPORTANTE</w:t>
            </w:r>
          </w:p>
        </w:tc>
      </w:tr>
    </w:tbl>
    <w:p w:rsidR="00176098" w:rsidRPr="00176098" w:rsidRDefault="00176098" w:rsidP="00176098">
      <w:pPr>
        <w:spacing w:after="0" w:line="240" w:lineRule="auto"/>
        <w:jc w:val="both"/>
        <w:rPr>
          <w:rFonts w:ascii="Arial" w:eastAsia="Calibri" w:hAnsi="Arial" w:cs="Arial"/>
          <w:kern w:val="22"/>
        </w:rPr>
      </w:pPr>
      <w:r w:rsidRPr="00176098">
        <w:rPr>
          <w:rFonts w:ascii="Arial" w:eastAsia="Calibri" w:hAnsi="Arial" w:cs="Arial"/>
          <w:kern w:val="22"/>
        </w:rPr>
        <w:t>*Mediana de la puntuación de la importancia de los desenlaces, valorado por  anestesiólogos (n=4). **Interpretación en el sistema GRADE</w:t>
      </w:r>
    </w:p>
    <w:p w:rsidR="00176098" w:rsidRPr="00176098" w:rsidRDefault="00176098" w:rsidP="00176098">
      <w:pPr>
        <w:spacing w:after="0" w:line="240" w:lineRule="auto"/>
        <w:rPr>
          <w:rFonts w:ascii="Arial" w:eastAsia="Calibri" w:hAnsi="Arial" w:cs="Arial"/>
          <w:kern w:val="22"/>
        </w:rPr>
      </w:pPr>
      <w:r w:rsidRPr="00176098">
        <w:rPr>
          <w:rFonts w:ascii="Arial" w:eastAsia="Calibri" w:hAnsi="Arial" w:cs="Arial"/>
          <w:kern w:val="22"/>
        </w:rPr>
        <w:br w:type="page"/>
      </w:r>
    </w:p>
    <w:p w:rsidR="00176098" w:rsidRPr="00176098" w:rsidRDefault="00176098" w:rsidP="00176098">
      <w:pPr>
        <w:spacing w:after="0" w:line="240" w:lineRule="auto"/>
        <w:jc w:val="both"/>
        <w:rPr>
          <w:rFonts w:ascii="Arial" w:eastAsia="Calibri" w:hAnsi="Arial" w:cs="Arial"/>
          <w:kern w:val="22"/>
          <w:lang w:val="es-ES_tradnl"/>
        </w:rPr>
      </w:pPr>
      <w:r w:rsidRPr="00176098">
        <w:rPr>
          <w:rFonts w:ascii="Arial" w:eastAsia="Calibri" w:hAnsi="Arial" w:cs="Arial"/>
          <w:kern w:val="22"/>
          <w:lang w:val="es-ES_tradnl"/>
        </w:rPr>
        <w:lastRenderedPageBreak/>
        <w:t xml:space="preserve">Tabla S2. Estrategia de búsqueda </w:t>
      </w:r>
    </w:p>
    <w:p w:rsidR="00176098" w:rsidRPr="00176098" w:rsidRDefault="00176098" w:rsidP="00176098">
      <w:pPr>
        <w:spacing w:after="0" w:line="240" w:lineRule="auto"/>
        <w:jc w:val="both"/>
        <w:rPr>
          <w:rFonts w:ascii="Arial" w:eastAsia="Calibri" w:hAnsi="Arial" w:cs="Arial"/>
          <w:kern w:val="22"/>
          <w:lang w:val="es-ES_trad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1134"/>
        <w:gridCol w:w="6409"/>
      </w:tblGrid>
      <w:tr w:rsidR="00176098" w:rsidRPr="00176098" w:rsidTr="00BC2935">
        <w:tc>
          <w:tcPr>
            <w:tcW w:w="8572" w:type="dxa"/>
            <w:gridSpan w:val="3"/>
          </w:tcPr>
          <w:p w:rsidR="00176098" w:rsidRPr="00176098" w:rsidRDefault="00176098" w:rsidP="00176098">
            <w:pPr>
              <w:spacing w:before="40" w:after="40" w:line="240" w:lineRule="auto"/>
              <w:jc w:val="both"/>
              <w:rPr>
                <w:rFonts w:ascii="Cambria" w:eastAsia="Calibri" w:hAnsi="Cambria" w:cs="Cambria"/>
                <w:color w:val="0070C0"/>
                <w:kern w:val="22"/>
                <w:sz w:val="20"/>
                <w:szCs w:val="20"/>
                <w:lang w:val="es-ES_tradnl"/>
              </w:rPr>
            </w:pPr>
            <w:r w:rsidRPr="00176098">
              <w:rPr>
                <w:rFonts w:ascii="Arial" w:eastAsia="Calibri" w:hAnsi="Arial" w:cs="Arial"/>
                <w:b/>
                <w:bCs/>
                <w:color w:val="0070C0"/>
                <w:kern w:val="22"/>
                <w:sz w:val="20"/>
                <w:szCs w:val="20"/>
                <w:lang w:val="es-ES_tradnl"/>
              </w:rPr>
              <w:t>Pregunta clínica:</w:t>
            </w:r>
            <w:r w:rsidRPr="00176098">
              <w:rPr>
                <w:rFonts w:ascii="Arial" w:eastAsia="Calibri" w:hAnsi="Arial" w:cs="Arial"/>
                <w:color w:val="0070C0"/>
                <w:kern w:val="22"/>
                <w:sz w:val="20"/>
                <w:szCs w:val="20"/>
                <w:lang w:val="es-ES_tradnl"/>
              </w:rPr>
              <w:t xml:space="preserve"> Búsqueda general</w:t>
            </w:r>
          </w:p>
        </w:tc>
      </w:tr>
      <w:tr w:rsidR="00176098" w:rsidRPr="001E0244" w:rsidTr="00BC2935">
        <w:tc>
          <w:tcPr>
            <w:tcW w:w="1029" w:type="dxa"/>
          </w:tcPr>
          <w:p w:rsidR="00176098" w:rsidRPr="00176098" w:rsidRDefault="00176098" w:rsidP="00176098">
            <w:pPr>
              <w:spacing w:before="20" w:after="20" w:line="240" w:lineRule="auto"/>
              <w:jc w:val="both"/>
              <w:rPr>
                <w:rFonts w:ascii="Cambria" w:eastAsia="Calibri" w:hAnsi="Cambria" w:cs="Cambria"/>
                <w:kern w:val="22"/>
                <w:sz w:val="18"/>
                <w:szCs w:val="18"/>
                <w:lang w:val="es-ES_tradnl"/>
              </w:rPr>
            </w:pPr>
            <w:r w:rsidRPr="00176098">
              <w:rPr>
                <w:rFonts w:ascii="Arial" w:eastAsia="Calibri" w:hAnsi="Arial" w:cs="Arial"/>
                <w:kern w:val="22"/>
                <w:sz w:val="18"/>
                <w:szCs w:val="18"/>
                <w:lang w:val="es-ES_tradnl"/>
              </w:rPr>
              <w:t>MEDLINE</w:t>
            </w:r>
          </w:p>
          <w:p w:rsidR="00176098" w:rsidRPr="00176098" w:rsidRDefault="00176098" w:rsidP="00176098">
            <w:pPr>
              <w:spacing w:before="20" w:after="20" w:line="240" w:lineRule="auto"/>
              <w:jc w:val="both"/>
              <w:rPr>
                <w:rFonts w:ascii="Cambria" w:eastAsia="Calibri" w:hAnsi="Cambria" w:cs="Cambria"/>
                <w:kern w:val="22"/>
                <w:sz w:val="18"/>
                <w:szCs w:val="18"/>
                <w:lang w:val="es-ES_tradnl"/>
              </w:rPr>
            </w:pPr>
            <w:proofErr w:type="spellStart"/>
            <w:r w:rsidRPr="00176098">
              <w:rPr>
                <w:rFonts w:ascii="Arial" w:eastAsia="Calibri" w:hAnsi="Arial" w:cs="Arial"/>
                <w:kern w:val="22"/>
                <w:sz w:val="18"/>
                <w:szCs w:val="18"/>
                <w:lang w:val="es-ES_tradnl"/>
              </w:rPr>
              <w:t>PubMed</w:t>
            </w:r>
            <w:proofErr w:type="spellEnd"/>
          </w:p>
        </w:tc>
        <w:tc>
          <w:tcPr>
            <w:tcW w:w="1134" w:type="dxa"/>
          </w:tcPr>
          <w:p w:rsidR="00176098" w:rsidRPr="00176098" w:rsidRDefault="00176098" w:rsidP="00176098">
            <w:pPr>
              <w:spacing w:before="20" w:after="20" w:line="240" w:lineRule="auto"/>
              <w:jc w:val="both"/>
              <w:rPr>
                <w:rFonts w:ascii="Cambria" w:eastAsia="Calibri" w:hAnsi="Cambria" w:cs="Cambria"/>
                <w:kern w:val="22"/>
                <w:sz w:val="18"/>
                <w:szCs w:val="18"/>
                <w:lang w:val="es-ES_tradnl"/>
              </w:rPr>
            </w:pPr>
            <w:r w:rsidRPr="00176098">
              <w:rPr>
                <w:rFonts w:ascii="Arial" w:eastAsia="Calibri" w:hAnsi="Arial" w:cs="Arial"/>
                <w:kern w:val="22"/>
                <w:sz w:val="18"/>
                <w:szCs w:val="18"/>
                <w:lang w:val="es-ES_tradnl"/>
              </w:rPr>
              <w:t>26.11.2013</w:t>
            </w:r>
          </w:p>
        </w:tc>
        <w:tc>
          <w:tcPr>
            <w:tcW w:w="6409" w:type="dxa"/>
          </w:tcPr>
          <w:p w:rsidR="00176098" w:rsidRPr="00176098" w:rsidRDefault="00176098" w:rsidP="00176098">
            <w:pPr>
              <w:spacing w:after="0" w:line="240" w:lineRule="auto"/>
              <w:jc w:val="both"/>
              <w:rPr>
                <w:rFonts w:ascii="Cambria" w:eastAsia="Calibri" w:hAnsi="Cambria" w:cs="Cambria"/>
                <w:kern w:val="22"/>
                <w:sz w:val="18"/>
                <w:szCs w:val="18"/>
                <w:lang w:val="en-GB"/>
              </w:rPr>
            </w:pPr>
            <w:r w:rsidRPr="00176098">
              <w:rPr>
                <w:rFonts w:ascii="Arial" w:eastAsia="Calibri" w:hAnsi="Arial" w:cs="Arial"/>
                <w:kern w:val="22"/>
                <w:sz w:val="18"/>
                <w:szCs w:val="18"/>
                <w:lang w:val="en-GB"/>
              </w:rPr>
              <w:t>#31</w:t>
            </w:r>
            <w:r w:rsidRPr="00176098">
              <w:rPr>
                <w:rFonts w:ascii="Arial" w:eastAsia="Calibri" w:hAnsi="Arial" w:cs="Arial"/>
                <w:kern w:val="22"/>
                <w:sz w:val="18"/>
                <w:szCs w:val="18"/>
                <w:lang w:val="en-GB"/>
              </w:rPr>
              <w:tab/>
            </w:r>
            <w:proofErr w:type="spellStart"/>
            <w:r w:rsidRPr="00176098">
              <w:rPr>
                <w:rFonts w:ascii="Arial" w:eastAsia="Calibri" w:hAnsi="Arial" w:cs="Arial"/>
                <w:kern w:val="22"/>
                <w:sz w:val="18"/>
                <w:szCs w:val="18"/>
                <w:lang w:val="en-GB"/>
              </w:rPr>
              <w:t>surg</w:t>
            </w:r>
            <w:proofErr w:type="spellEnd"/>
            <w:r w:rsidRPr="00176098">
              <w:rPr>
                <w:rFonts w:ascii="Arial" w:eastAsia="Calibri" w:hAnsi="Arial" w:cs="Arial"/>
                <w:kern w:val="22"/>
                <w:sz w:val="18"/>
                <w:szCs w:val="18"/>
                <w:lang w:val="en-GB"/>
              </w:rPr>
              <w:t>*[</w:t>
            </w:r>
            <w:proofErr w:type="spellStart"/>
            <w:r w:rsidRPr="00176098">
              <w:rPr>
                <w:rFonts w:ascii="Arial" w:eastAsia="Calibri" w:hAnsi="Arial" w:cs="Arial"/>
                <w:kern w:val="22"/>
                <w:sz w:val="18"/>
                <w:szCs w:val="18"/>
                <w:lang w:val="en-GB"/>
              </w:rPr>
              <w:t>ti</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472064</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#32</w:t>
            </w:r>
            <w:r w:rsidRPr="00176098">
              <w:rPr>
                <w:rFonts w:ascii="Arial" w:eastAsia="Calibri" w:hAnsi="Arial" w:cs="Arial"/>
                <w:kern w:val="22"/>
                <w:sz w:val="18"/>
                <w:szCs w:val="18"/>
                <w:lang w:val="en-GB"/>
              </w:rPr>
              <w:tab/>
              <w:t>surgery[</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744531</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#33</w:t>
            </w:r>
            <w:r w:rsidRPr="00176098">
              <w:rPr>
                <w:rFonts w:ascii="Arial" w:eastAsia="Calibri" w:hAnsi="Arial" w:cs="Arial"/>
                <w:kern w:val="22"/>
                <w:sz w:val="18"/>
                <w:szCs w:val="18"/>
                <w:lang w:val="en-GB"/>
              </w:rPr>
              <w:tab/>
              <w:t>surgical[</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650456</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#34</w:t>
            </w:r>
            <w:r w:rsidRPr="00176098">
              <w:rPr>
                <w:rFonts w:ascii="Arial" w:eastAsia="Calibri" w:hAnsi="Arial" w:cs="Arial"/>
                <w:kern w:val="22"/>
                <w:sz w:val="18"/>
                <w:szCs w:val="18"/>
                <w:lang w:val="en-GB"/>
              </w:rPr>
              <w:tab/>
              <w:t>intra-operative[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7592</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#35</w:t>
            </w:r>
            <w:r w:rsidRPr="00176098">
              <w:rPr>
                <w:rFonts w:ascii="Arial" w:eastAsia="Calibri" w:hAnsi="Arial" w:cs="Arial"/>
                <w:kern w:val="22"/>
                <w:sz w:val="18"/>
                <w:szCs w:val="18"/>
                <w:lang w:val="en-GB"/>
              </w:rPr>
              <w:tab/>
              <w:t>intraoperative[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72583</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#36</w:t>
            </w:r>
            <w:r w:rsidRPr="00176098">
              <w:rPr>
                <w:rFonts w:ascii="Arial" w:eastAsia="Calibri" w:hAnsi="Arial" w:cs="Arial"/>
                <w:kern w:val="22"/>
                <w:sz w:val="18"/>
                <w:szCs w:val="18"/>
                <w:lang w:val="en-GB"/>
              </w:rPr>
              <w:tab/>
            </w:r>
            <w:proofErr w:type="spellStart"/>
            <w:r w:rsidRPr="00176098">
              <w:rPr>
                <w:rFonts w:ascii="Arial" w:eastAsia="Calibri" w:hAnsi="Arial" w:cs="Arial"/>
                <w:kern w:val="22"/>
                <w:sz w:val="18"/>
                <w:szCs w:val="18"/>
                <w:lang w:val="en-GB"/>
              </w:rPr>
              <w:t>peri</w:t>
            </w:r>
            <w:proofErr w:type="spellEnd"/>
            <w:r w:rsidRPr="00176098">
              <w:rPr>
                <w:rFonts w:ascii="Arial" w:eastAsia="Calibri" w:hAnsi="Arial" w:cs="Arial"/>
                <w:kern w:val="22"/>
                <w:sz w:val="18"/>
                <w:szCs w:val="18"/>
                <w:lang w:val="en-GB"/>
              </w:rPr>
              <w:t>-operative[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3844</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#37</w:t>
            </w:r>
            <w:r w:rsidRPr="00176098">
              <w:rPr>
                <w:rFonts w:ascii="Arial" w:eastAsia="Calibri" w:hAnsi="Arial" w:cs="Arial"/>
                <w:kern w:val="22"/>
                <w:sz w:val="18"/>
                <w:szCs w:val="18"/>
                <w:lang w:val="en-GB"/>
              </w:rPr>
              <w:tab/>
              <w:t>perioperative[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51257</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#38</w:t>
            </w:r>
            <w:r w:rsidRPr="00176098">
              <w:rPr>
                <w:rFonts w:ascii="Arial" w:eastAsia="Calibri" w:hAnsi="Arial" w:cs="Arial"/>
                <w:kern w:val="22"/>
                <w:sz w:val="18"/>
                <w:szCs w:val="18"/>
                <w:lang w:val="en-GB"/>
              </w:rPr>
              <w:tab/>
              <w:t>post-operative[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36066</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#39</w:t>
            </w:r>
            <w:r w:rsidRPr="00176098">
              <w:rPr>
                <w:rFonts w:ascii="Arial" w:eastAsia="Calibri" w:hAnsi="Arial" w:cs="Arial"/>
                <w:kern w:val="22"/>
                <w:sz w:val="18"/>
                <w:szCs w:val="18"/>
                <w:lang w:val="en-GB"/>
              </w:rPr>
              <w:tab/>
              <w:t>postoperative[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300861</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#40</w:t>
            </w:r>
            <w:r w:rsidRPr="00176098">
              <w:rPr>
                <w:rFonts w:ascii="Arial" w:eastAsia="Calibri" w:hAnsi="Arial" w:cs="Arial"/>
                <w:kern w:val="22"/>
                <w:sz w:val="18"/>
                <w:szCs w:val="18"/>
                <w:lang w:val="en-GB"/>
              </w:rPr>
              <w:tab/>
            </w:r>
            <w:proofErr w:type="spellStart"/>
            <w:r w:rsidRPr="00176098">
              <w:rPr>
                <w:rFonts w:ascii="Arial" w:eastAsia="Calibri" w:hAnsi="Arial" w:cs="Arial"/>
                <w:kern w:val="22"/>
                <w:sz w:val="18"/>
                <w:szCs w:val="18"/>
                <w:lang w:val="en-GB"/>
              </w:rPr>
              <w:t>operati</w:t>
            </w:r>
            <w:proofErr w:type="spellEnd"/>
            <w:r w:rsidRPr="00176098">
              <w:rPr>
                <w:rFonts w:ascii="Arial" w:eastAsia="Calibri" w:hAnsi="Arial" w:cs="Arial"/>
                <w:kern w:val="22"/>
                <w:sz w:val="18"/>
                <w:szCs w:val="18"/>
                <w:lang w:val="en-GB"/>
              </w:rPr>
              <w:t>*[</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593840</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#41</w:t>
            </w:r>
            <w:r w:rsidRPr="00176098">
              <w:rPr>
                <w:rFonts w:ascii="Arial" w:eastAsia="Calibri" w:hAnsi="Arial" w:cs="Arial"/>
                <w:kern w:val="22"/>
                <w:sz w:val="18"/>
                <w:szCs w:val="18"/>
                <w:lang w:val="en-GB"/>
              </w:rPr>
              <w:tab/>
              <w:t>“Perioperative Care”[</w:t>
            </w:r>
            <w:proofErr w:type="spellStart"/>
            <w:r w:rsidRPr="00176098">
              <w:rPr>
                <w:rFonts w:ascii="Arial" w:eastAsia="Calibri" w:hAnsi="Arial" w:cs="Arial"/>
                <w:kern w:val="22"/>
                <w:sz w:val="18"/>
                <w:szCs w:val="18"/>
                <w:lang w:val="en-GB"/>
              </w:rPr>
              <w:t>MeSH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119733</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#42</w:t>
            </w:r>
            <w:r w:rsidRPr="00176098">
              <w:rPr>
                <w:rFonts w:ascii="Arial" w:eastAsia="Calibri" w:hAnsi="Arial" w:cs="Arial"/>
                <w:kern w:val="22"/>
                <w:sz w:val="18"/>
                <w:szCs w:val="18"/>
                <w:lang w:val="en-GB"/>
              </w:rPr>
              <w:tab/>
              <w:t>“Intraoperative Care”[</w:t>
            </w:r>
            <w:proofErr w:type="spellStart"/>
            <w:r w:rsidRPr="00176098">
              <w:rPr>
                <w:rFonts w:ascii="Arial" w:eastAsia="Calibri" w:hAnsi="Arial" w:cs="Arial"/>
                <w:kern w:val="22"/>
                <w:sz w:val="18"/>
                <w:szCs w:val="18"/>
                <w:lang w:val="en-GB"/>
              </w:rPr>
              <w:t>MeSH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13350</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#43</w:t>
            </w:r>
            <w:r w:rsidRPr="00176098">
              <w:rPr>
                <w:rFonts w:ascii="Arial" w:eastAsia="Calibri" w:hAnsi="Arial" w:cs="Arial"/>
                <w:kern w:val="22"/>
                <w:sz w:val="18"/>
                <w:szCs w:val="18"/>
                <w:lang w:val="en-GB"/>
              </w:rPr>
              <w:tab/>
              <w:t>“Postoperative Care”[</w:t>
            </w:r>
            <w:proofErr w:type="spellStart"/>
            <w:r w:rsidRPr="00176098">
              <w:rPr>
                <w:rFonts w:ascii="Arial" w:eastAsia="Calibri" w:hAnsi="Arial" w:cs="Arial"/>
                <w:kern w:val="22"/>
                <w:sz w:val="18"/>
                <w:szCs w:val="18"/>
                <w:lang w:val="en-GB"/>
              </w:rPr>
              <w:t>MeSH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50712</w:t>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#44</w:t>
            </w:r>
            <w:r w:rsidRPr="00176098">
              <w:rPr>
                <w:rFonts w:ascii="Arial" w:eastAsia="Calibri" w:hAnsi="Arial" w:cs="Arial"/>
                <w:b/>
                <w:bCs/>
                <w:kern w:val="22"/>
                <w:sz w:val="18"/>
                <w:szCs w:val="18"/>
                <w:lang w:val="en-GB"/>
              </w:rPr>
              <w:tab/>
              <w:t>#31 OR #32 OR #33 OR #34 OR #35 OR #36 OR #37 OR #38 OR #39 OR #40 OR #41 OR #42 OR #43</w:t>
            </w:r>
            <w:r w:rsidRPr="00176098">
              <w:rPr>
                <w:rFonts w:ascii="Arial" w:eastAsia="Calibri" w:hAnsi="Arial" w:cs="Arial"/>
                <w:b/>
                <w:bCs/>
                <w:kern w:val="22"/>
                <w:sz w:val="18"/>
                <w:szCs w:val="18"/>
                <w:lang w:val="en-GB"/>
              </w:rPr>
              <w:tab/>
              <w:t>1749605</w:t>
            </w:r>
            <w:r w:rsidRPr="00176098">
              <w:rPr>
                <w:rFonts w:ascii="Arial" w:eastAsia="Calibri" w:hAnsi="Arial" w:cs="Arial"/>
                <w:b/>
                <w:bCs/>
                <w:kern w:val="22"/>
                <w:sz w:val="18"/>
                <w:szCs w:val="18"/>
                <w:lang w:val="en-GB"/>
              </w:rPr>
              <w:tab/>
              <w:t>[surgery]</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#45</w:t>
            </w:r>
            <w:r w:rsidRPr="00176098">
              <w:rPr>
                <w:rFonts w:ascii="Arial" w:eastAsia="Calibri" w:hAnsi="Arial" w:cs="Arial"/>
                <w:kern w:val="22"/>
                <w:sz w:val="18"/>
                <w:szCs w:val="18"/>
                <w:lang w:val="en-GB"/>
              </w:rPr>
              <w:tab/>
              <w:t>“Fluid Therapy”[</w:t>
            </w:r>
            <w:proofErr w:type="spellStart"/>
            <w:r w:rsidRPr="00176098">
              <w:rPr>
                <w:rFonts w:ascii="Arial" w:eastAsia="Calibri" w:hAnsi="Arial" w:cs="Arial"/>
                <w:kern w:val="22"/>
                <w:sz w:val="18"/>
                <w:szCs w:val="18"/>
                <w:lang w:val="en-GB"/>
              </w:rPr>
              <w:t>MeSH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13910</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#46</w:t>
            </w:r>
            <w:r w:rsidRPr="00176098">
              <w:rPr>
                <w:rFonts w:ascii="Arial" w:eastAsia="Calibri" w:hAnsi="Arial" w:cs="Arial"/>
                <w:kern w:val="22"/>
                <w:sz w:val="18"/>
                <w:szCs w:val="18"/>
                <w:lang w:val="en-GB"/>
              </w:rPr>
              <w:tab/>
              <w:t>fluid replacement[</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1364</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#47</w:t>
            </w:r>
            <w:r w:rsidRPr="00176098">
              <w:rPr>
                <w:rFonts w:ascii="Arial" w:eastAsia="Calibri" w:hAnsi="Arial" w:cs="Arial"/>
                <w:kern w:val="22"/>
                <w:sz w:val="18"/>
                <w:szCs w:val="18"/>
                <w:lang w:val="en-GB"/>
              </w:rPr>
              <w:tab/>
              <w:t>fluid treatment[</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150</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#48</w:t>
            </w:r>
            <w:r w:rsidRPr="00176098">
              <w:rPr>
                <w:rFonts w:ascii="Arial" w:eastAsia="Calibri" w:hAnsi="Arial" w:cs="Arial"/>
                <w:kern w:val="22"/>
                <w:sz w:val="18"/>
                <w:szCs w:val="18"/>
                <w:lang w:val="en-GB"/>
              </w:rPr>
              <w:tab/>
              <w:t>fluid administration[</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1325</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#49</w:t>
            </w:r>
            <w:r w:rsidRPr="00176098">
              <w:rPr>
                <w:rFonts w:ascii="Arial" w:eastAsia="Calibri" w:hAnsi="Arial" w:cs="Arial"/>
                <w:kern w:val="22"/>
                <w:sz w:val="18"/>
                <w:szCs w:val="18"/>
                <w:lang w:val="en-GB"/>
              </w:rPr>
              <w:tab/>
              <w:t>fluid management[</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1167</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#50</w:t>
            </w:r>
            <w:r w:rsidRPr="00176098">
              <w:rPr>
                <w:rFonts w:ascii="Arial" w:eastAsia="Calibri" w:hAnsi="Arial" w:cs="Arial"/>
                <w:kern w:val="22"/>
                <w:sz w:val="18"/>
                <w:szCs w:val="18"/>
                <w:lang w:val="en-GB"/>
              </w:rPr>
              <w:tab/>
              <w:t>fluid therapy[</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2132</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#54</w:t>
            </w:r>
            <w:r w:rsidRPr="00176098">
              <w:rPr>
                <w:rFonts w:ascii="Arial" w:eastAsia="Calibri" w:hAnsi="Arial" w:cs="Arial"/>
                <w:kern w:val="22"/>
                <w:sz w:val="18"/>
                <w:szCs w:val="18"/>
                <w:lang w:val="en-GB"/>
              </w:rPr>
              <w:tab/>
              <w:t>fluid balance[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3343</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#55</w:t>
            </w:r>
            <w:r w:rsidRPr="00176098">
              <w:rPr>
                <w:rFonts w:ascii="Arial" w:eastAsia="Calibri" w:hAnsi="Arial" w:cs="Arial"/>
                <w:kern w:val="22"/>
                <w:sz w:val="18"/>
                <w:szCs w:val="18"/>
                <w:lang w:val="en-GB"/>
              </w:rPr>
              <w:tab/>
              <w:t>fluid responsiveness[</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432</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#56</w:t>
            </w:r>
            <w:r w:rsidRPr="00176098">
              <w:rPr>
                <w:rFonts w:ascii="Arial" w:eastAsia="Calibri" w:hAnsi="Arial" w:cs="Arial"/>
                <w:kern w:val="22"/>
                <w:sz w:val="18"/>
                <w:szCs w:val="18"/>
                <w:lang w:val="en-GB"/>
              </w:rPr>
              <w:tab/>
              <w:t>fluid resuscitation[</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3033</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#57</w:t>
            </w:r>
            <w:r w:rsidRPr="00176098">
              <w:rPr>
                <w:rFonts w:ascii="Arial" w:eastAsia="Calibri" w:hAnsi="Arial" w:cs="Arial"/>
                <w:kern w:val="22"/>
                <w:sz w:val="18"/>
                <w:szCs w:val="18"/>
                <w:lang w:val="en-GB"/>
              </w:rPr>
              <w:tab/>
              <w:t>resuscitation fluid*[</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478</w:t>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#58</w:t>
            </w:r>
            <w:r w:rsidRPr="00176098">
              <w:rPr>
                <w:rFonts w:ascii="Arial" w:eastAsia="Calibri" w:hAnsi="Arial" w:cs="Arial"/>
                <w:b/>
                <w:bCs/>
                <w:kern w:val="22"/>
                <w:sz w:val="18"/>
                <w:szCs w:val="18"/>
                <w:lang w:val="en-GB"/>
              </w:rPr>
              <w:tab/>
              <w:t>#45 OR #46 OR #47 OR #48 OR #49 OR #50 OR #51 OR #52 OR #53 OR #54 OR #55 OR #56 OR #57</w:t>
            </w:r>
            <w:r w:rsidRPr="00176098">
              <w:rPr>
                <w:rFonts w:ascii="Arial" w:eastAsia="Calibri" w:hAnsi="Arial" w:cs="Arial"/>
                <w:b/>
                <w:bCs/>
                <w:kern w:val="22"/>
                <w:sz w:val="18"/>
                <w:szCs w:val="18"/>
                <w:lang w:val="en-GB"/>
              </w:rPr>
              <w:tab/>
              <w:t>22575</w:t>
            </w:r>
            <w:r w:rsidRPr="00176098">
              <w:rPr>
                <w:rFonts w:ascii="Arial" w:eastAsia="Calibri" w:hAnsi="Arial" w:cs="Arial"/>
                <w:b/>
                <w:bCs/>
                <w:kern w:val="22"/>
                <w:sz w:val="18"/>
                <w:szCs w:val="18"/>
                <w:lang w:val="en-GB"/>
              </w:rPr>
              <w:tab/>
              <w:t>[fluid therapy]</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#59</w:t>
            </w:r>
            <w:r w:rsidRPr="00176098">
              <w:rPr>
                <w:rFonts w:ascii="Arial" w:eastAsia="Calibri" w:hAnsi="Arial" w:cs="Arial"/>
                <w:kern w:val="22"/>
                <w:sz w:val="18"/>
                <w:szCs w:val="18"/>
                <w:lang w:val="en-GB"/>
              </w:rPr>
              <w:tab/>
              <w:t>“Hypertonic Solutions “[</w:t>
            </w:r>
            <w:proofErr w:type="spellStart"/>
            <w:r w:rsidRPr="00176098">
              <w:rPr>
                <w:rFonts w:ascii="Arial" w:eastAsia="Calibri" w:hAnsi="Arial" w:cs="Arial"/>
                <w:kern w:val="22"/>
                <w:sz w:val="18"/>
                <w:szCs w:val="18"/>
                <w:lang w:val="en-GB"/>
              </w:rPr>
              <w:t>MeSH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10632</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#60</w:t>
            </w:r>
            <w:r w:rsidRPr="00176098">
              <w:rPr>
                <w:rFonts w:ascii="Arial" w:eastAsia="Calibri" w:hAnsi="Arial" w:cs="Arial"/>
                <w:kern w:val="22"/>
                <w:sz w:val="18"/>
                <w:szCs w:val="18"/>
                <w:lang w:val="en-GB"/>
              </w:rPr>
              <w:tab/>
              <w:t>crystalloid*[</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4886</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#61</w:t>
            </w:r>
            <w:r w:rsidRPr="00176098">
              <w:rPr>
                <w:rFonts w:ascii="Arial" w:eastAsia="Calibri" w:hAnsi="Arial" w:cs="Arial"/>
                <w:kern w:val="22"/>
                <w:sz w:val="18"/>
                <w:szCs w:val="18"/>
                <w:lang w:val="en-GB"/>
              </w:rPr>
              <w:tab/>
              <w:t>“Isotonic Solutions”[</w:t>
            </w:r>
            <w:proofErr w:type="spellStart"/>
            <w:r w:rsidRPr="00176098">
              <w:rPr>
                <w:rFonts w:ascii="Arial" w:eastAsia="Calibri" w:hAnsi="Arial" w:cs="Arial"/>
                <w:kern w:val="22"/>
                <w:sz w:val="18"/>
                <w:szCs w:val="18"/>
                <w:lang w:val="en-GB"/>
              </w:rPr>
              <w:t>MeSH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7047</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#62</w:t>
            </w:r>
            <w:r w:rsidRPr="00176098">
              <w:rPr>
                <w:rFonts w:ascii="Arial" w:eastAsia="Calibri" w:hAnsi="Arial" w:cs="Arial"/>
                <w:kern w:val="22"/>
                <w:sz w:val="18"/>
                <w:szCs w:val="18"/>
                <w:lang w:val="en-GB"/>
              </w:rPr>
              <w:tab/>
              <w:t>saline[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130917</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#63</w:t>
            </w:r>
            <w:r w:rsidRPr="00176098">
              <w:rPr>
                <w:rFonts w:ascii="Arial" w:eastAsia="Calibri" w:hAnsi="Arial" w:cs="Arial"/>
                <w:kern w:val="22"/>
                <w:sz w:val="18"/>
                <w:szCs w:val="18"/>
                <w:lang w:val="en-GB"/>
              </w:rPr>
              <w:tab/>
              <w:t>ringer*[</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12044</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#64</w:t>
            </w:r>
            <w:r w:rsidRPr="00176098">
              <w:rPr>
                <w:rFonts w:ascii="Arial" w:eastAsia="Calibri" w:hAnsi="Arial" w:cs="Arial"/>
                <w:kern w:val="22"/>
                <w:sz w:val="18"/>
                <w:szCs w:val="18"/>
                <w:lang w:val="en-GB"/>
              </w:rPr>
              <w:tab/>
              <w:t>Hartmann*[</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3068</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#65</w:t>
            </w:r>
            <w:r w:rsidRPr="00176098">
              <w:rPr>
                <w:rFonts w:ascii="Arial" w:eastAsia="Calibri" w:hAnsi="Arial" w:cs="Arial"/>
                <w:kern w:val="22"/>
                <w:sz w:val="18"/>
                <w:szCs w:val="18"/>
                <w:lang w:val="en-GB"/>
              </w:rPr>
              <w:tab/>
              <w:t>sodium chloride[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12515</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#67</w:t>
            </w:r>
            <w:r w:rsidRPr="00176098">
              <w:rPr>
                <w:rFonts w:ascii="Arial" w:eastAsia="Calibri" w:hAnsi="Arial" w:cs="Arial"/>
                <w:kern w:val="22"/>
                <w:sz w:val="18"/>
                <w:szCs w:val="18"/>
                <w:lang w:val="en-GB"/>
              </w:rPr>
              <w:tab/>
              <w:t>dextrose[</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7903</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#68</w:t>
            </w:r>
            <w:r w:rsidRPr="00176098">
              <w:rPr>
                <w:rFonts w:ascii="Arial" w:eastAsia="Calibri" w:hAnsi="Arial" w:cs="Arial"/>
                <w:kern w:val="22"/>
                <w:sz w:val="18"/>
                <w:szCs w:val="18"/>
                <w:lang w:val="en-GB"/>
              </w:rPr>
              <w:tab/>
              <w:t>SSH[</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1428</w:t>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#69</w:t>
            </w:r>
            <w:r w:rsidRPr="00176098">
              <w:rPr>
                <w:rFonts w:ascii="Arial" w:eastAsia="Calibri" w:hAnsi="Arial" w:cs="Arial"/>
                <w:b/>
                <w:bCs/>
                <w:kern w:val="22"/>
                <w:sz w:val="18"/>
                <w:szCs w:val="18"/>
                <w:lang w:val="en-GB"/>
              </w:rPr>
              <w:tab/>
              <w:t>#59 OR #60 OR #61 OR #62 OR #63 OR #64 OR #65 OR #67 OR #68</w:t>
            </w:r>
            <w:r w:rsidRPr="00176098">
              <w:rPr>
                <w:rFonts w:ascii="Arial" w:eastAsia="Calibri" w:hAnsi="Arial" w:cs="Arial"/>
                <w:b/>
                <w:bCs/>
                <w:kern w:val="22"/>
                <w:sz w:val="18"/>
                <w:szCs w:val="18"/>
                <w:lang w:val="en-GB"/>
              </w:rPr>
              <w:tab/>
              <w:t>178108</w:t>
            </w:r>
            <w:r w:rsidRPr="00176098">
              <w:rPr>
                <w:rFonts w:ascii="Arial" w:eastAsia="Calibri" w:hAnsi="Arial" w:cs="Arial"/>
                <w:b/>
                <w:bCs/>
                <w:kern w:val="22"/>
                <w:sz w:val="18"/>
                <w:szCs w:val="18"/>
                <w:lang w:val="en-GB"/>
              </w:rPr>
              <w:tab/>
              <w:t>[crystalloids]</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#70</w:t>
            </w:r>
            <w:r w:rsidRPr="00176098">
              <w:rPr>
                <w:rFonts w:ascii="Arial" w:eastAsia="Calibri" w:hAnsi="Arial" w:cs="Arial"/>
                <w:kern w:val="22"/>
                <w:sz w:val="18"/>
                <w:szCs w:val="18"/>
                <w:lang w:val="en-GB"/>
              </w:rPr>
              <w:tab/>
              <w:t>“Colloids”[</w:t>
            </w:r>
            <w:proofErr w:type="spellStart"/>
            <w:r w:rsidRPr="00176098">
              <w:rPr>
                <w:rFonts w:ascii="Arial" w:eastAsia="Calibri" w:hAnsi="Arial" w:cs="Arial"/>
                <w:kern w:val="22"/>
                <w:sz w:val="18"/>
                <w:szCs w:val="18"/>
                <w:lang w:val="en-GB"/>
              </w:rPr>
              <w:t>MeSH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87317</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#71</w:t>
            </w:r>
            <w:r w:rsidRPr="00176098">
              <w:rPr>
                <w:rFonts w:ascii="Arial" w:eastAsia="Calibri" w:hAnsi="Arial" w:cs="Arial"/>
                <w:kern w:val="22"/>
                <w:sz w:val="18"/>
                <w:szCs w:val="18"/>
                <w:lang w:val="en-GB"/>
              </w:rPr>
              <w:tab/>
              <w:t>“</w:t>
            </w:r>
            <w:proofErr w:type="spellStart"/>
            <w:r w:rsidRPr="00176098">
              <w:rPr>
                <w:rFonts w:ascii="Arial" w:eastAsia="Calibri" w:hAnsi="Arial" w:cs="Arial"/>
                <w:kern w:val="22"/>
                <w:sz w:val="18"/>
                <w:szCs w:val="18"/>
                <w:lang w:val="en-GB"/>
              </w:rPr>
              <w:t>Hetastarch</w:t>
            </w:r>
            <w:proofErr w:type="spellEnd"/>
            <w:r w:rsidRPr="00176098">
              <w:rPr>
                <w:rFonts w:ascii="Arial" w:eastAsia="Calibri" w:hAnsi="Arial" w:cs="Arial"/>
                <w:kern w:val="22"/>
                <w:sz w:val="18"/>
                <w:szCs w:val="18"/>
                <w:lang w:val="en-GB"/>
              </w:rPr>
              <w:t>”[</w:t>
            </w:r>
            <w:proofErr w:type="spellStart"/>
            <w:r w:rsidRPr="00176098">
              <w:rPr>
                <w:rFonts w:ascii="Arial" w:eastAsia="Calibri" w:hAnsi="Arial" w:cs="Arial"/>
                <w:kern w:val="22"/>
                <w:sz w:val="18"/>
                <w:szCs w:val="18"/>
                <w:lang w:val="en-GB"/>
              </w:rPr>
              <w:t>MeSH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2381</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#72</w:t>
            </w:r>
            <w:r w:rsidRPr="00176098">
              <w:rPr>
                <w:rFonts w:ascii="Arial" w:eastAsia="Calibri" w:hAnsi="Arial" w:cs="Arial"/>
                <w:kern w:val="22"/>
                <w:sz w:val="18"/>
                <w:szCs w:val="18"/>
                <w:lang w:val="en-GB"/>
              </w:rPr>
              <w:tab/>
              <w:t>colloid*[</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38025</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#73</w:t>
            </w:r>
            <w:r w:rsidRPr="00176098">
              <w:rPr>
                <w:rFonts w:ascii="Arial" w:eastAsia="Calibri" w:hAnsi="Arial" w:cs="Arial"/>
                <w:kern w:val="22"/>
                <w:sz w:val="18"/>
                <w:szCs w:val="18"/>
                <w:lang w:val="en-GB"/>
              </w:rPr>
              <w:tab/>
              <w:t>dextran*[</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29125</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#74</w:t>
            </w:r>
            <w:r w:rsidRPr="00176098">
              <w:rPr>
                <w:rFonts w:ascii="Arial" w:eastAsia="Calibri" w:hAnsi="Arial" w:cs="Arial"/>
                <w:kern w:val="22"/>
                <w:sz w:val="18"/>
                <w:szCs w:val="18"/>
                <w:lang w:val="en-GB"/>
              </w:rPr>
              <w:tab/>
            </w:r>
            <w:proofErr w:type="spellStart"/>
            <w:r w:rsidRPr="00176098">
              <w:rPr>
                <w:rFonts w:ascii="Arial" w:eastAsia="Calibri" w:hAnsi="Arial" w:cs="Arial"/>
                <w:kern w:val="22"/>
                <w:sz w:val="18"/>
                <w:szCs w:val="18"/>
                <w:lang w:val="en-GB"/>
              </w:rPr>
              <w:t>gelatin</w:t>
            </w:r>
            <w:proofErr w:type="spellEnd"/>
            <w:r w:rsidRPr="00176098">
              <w:rPr>
                <w:rFonts w:ascii="Arial" w:eastAsia="Calibri" w:hAnsi="Arial" w:cs="Arial"/>
                <w:kern w:val="22"/>
                <w:sz w:val="18"/>
                <w:szCs w:val="18"/>
                <w:lang w:val="en-GB"/>
              </w:rPr>
              <w:t>[</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17338</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#75</w:t>
            </w:r>
            <w:r w:rsidRPr="00176098">
              <w:rPr>
                <w:rFonts w:ascii="Arial" w:eastAsia="Calibri" w:hAnsi="Arial" w:cs="Arial"/>
                <w:kern w:val="22"/>
                <w:sz w:val="18"/>
                <w:szCs w:val="18"/>
                <w:lang w:val="en-GB"/>
              </w:rPr>
              <w:tab/>
            </w:r>
            <w:proofErr w:type="spellStart"/>
            <w:r w:rsidRPr="00176098">
              <w:rPr>
                <w:rFonts w:ascii="Arial" w:eastAsia="Calibri" w:hAnsi="Arial" w:cs="Arial"/>
                <w:kern w:val="22"/>
                <w:sz w:val="18"/>
                <w:szCs w:val="18"/>
                <w:lang w:val="en-GB"/>
              </w:rPr>
              <w:t>hetastarch</w:t>
            </w:r>
            <w:proofErr w:type="spellEnd"/>
            <w:r w:rsidRPr="00176098">
              <w:rPr>
                <w:rFonts w:ascii="Arial" w:eastAsia="Calibri" w:hAnsi="Arial" w:cs="Arial"/>
                <w:kern w:val="22"/>
                <w:sz w:val="18"/>
                <w:szCs w:val="18"/>
                <w:lang w:val="en-GB"/>
              </w:rPr>
              <w:t>[</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423</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#76</w:t>
            </w:r>
            <w:r w:rsidRPr="00176098">
              <w:rPr>
                <w:rFonts w:ascii="Arial" w:eastAsia="Calibri" w:hAnsi="Arial" w:cs="Arial"/>
                <w:kern w:val="22"/>
                <w:sz w:val="18"/>
                <w:szCs w:val="18"/>
                <w:lang w:val="en-GB"/>
              </w:rPr>
              <w:tab/>
              <w:t>hydroxyethyl starch[</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2251</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#77</w:t>
            </w:r>
            <w:r w:rsidRPr="00176098">
              <w:rPr>
                <w:rFonts w:ascii="Arial" w:eastAsia="Calibri" w:hAnsi="Arial" w:cs="Arial"/>
                <w:kern w:val="22"/>
                <w:sz w:val="18"/>
                <w:szCs w:val="18"/>
                <w:lang w:val="en-GB"/>
              </w:rPr>
              <w:tab/>
              <w:t>starch*[</w:t>
            </w:r>
            <w:proofErr w:type="spellStart"/>
            <w:r w:rsidRPr="00176098">
              <w:rPr>
                <w:rFonts w:ascii="Arial" w:eastAsia="Calibri" w:hAnsi="Arial" w:cs="Arial"/>
                <w:kern w:val="22"/>
                <w:sz w:val="18"/>
                <w:szCs w:val="18"/>
                <w:lang w:val="en-GB"/>
              </w:rPr>
              <w:t>ti</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8512</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#78</w:t>
            </w:r>
            <w:r w:rsidRPr="00176098">
              <w:rPr>
                <w:rFonts w:ascii="Arial" w:eastAsia="Calibri" w:hAnsi="Arial" w:cs="Arial"/>
                <w:kern w:val="22"/>
                <w:sz w:val="18"/>
                <w:szCs w:val="18"/>
                <w:lang w:val="en-GB"/>
              </w:rPr>
              <w:tab/>
              <w:t>HES[</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3548</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#79</w:t>
            </w:r>
            <w:r w:rsidRPr="00176098">
              <w:rPr>
                <w:rFonts w:ascii="Arial" w:eastAsia="Calibri" w:hAnsi="Arial" w:cs="Arial"/>
                <w:kern w:val="22"/>
                <w:sz w:val="18"/>
                <w:szCs w:val="18"/>
                <w:lang w:val="en-GB"/>
              </w:rPr>
              <w:tab/>
              <w:t>HAES[</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146</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#80</w:t>
            </w:r>
            <w:r w:rsidRPr="00176098">
              <w:rPr>
                <w:rFonts w:ascii="Arial" w:eastAsia="Calibri" w:hAnsi="Arial" w:cs="Arial"/>
                <w:kern w:val="22"/>
                <w:sz w:val="18"/>
                <w:szCs w:val="18"/>
                <w:lang w:val="en-GB"/>
              </w:rPr>
              <w:tab/>
            </w:r>
            <w:proofErr w:type="spellStart"/>
            <w:r w:rsidRPr="00176098">
              <w:rPr>
                <w:rFonts w:ascii="Arial" w:eastAsia="Calibri" w:hAnsi="Arial" w:cs="Arial"/>
                <w:kern w:val="22"/>
                <w:sz w:val="18"/>
                <w:szCs w:val="18"/>
                <w:lang w:val="en-GB"/>
              </w:rPr>
              <w:t>tetrastarch</w:t>
            </w:r>
            <w:proofErr w:type="spellEnd"/>
            <w:r w:rsidRPr="00176098">
              <w:rPr>
                <w:rFonts w:ascii="Arial" w:eastAsia="Calibri" w:hAnsi="Arial" w:cs="Arial"/>
                <w:kern w:val="22"/>
                <w:sz w:val="18"/>
                <w:szCs w:val="18"/>
                <w:lang w:val="en-GB"/>
              </w:rPr>
              <w:t>[</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22</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#81</w:t>
            </w:r>
            <w:r w:rsidRPr="00176098">
              <w:rPr>
                <w:rFonts w:ascii="Arial" w:eastAsia="Calibri" w:hAnsi="Arial" w:cs="Arial"/>
                <w:kern w:val="22"/>
                <w:sz w:val="18"/>
                <w:szCs w:val="18"/>
                <w:lang w:val="en-GB"/>
              </w:rPr>
              <w:tab/>
            </w:r>
            <w:proofErr w:type="spellStart"/>
            <w:r w:rsidRPr="00176098">
              <w:rPr>
                <w:rFonts w:ascii="Arial" w:eastAsia="Calibri" w:hAnsi="Arial" w:cs="Arial"/>
                <w:kern w:val="22"/>
                <w:sz w:val="18"/>
                <w:szCs w:val="18"/>
                <w:lang w:val="en-GB"/>
              </w:rPr>
              <w:t>pentastarch</w:t>
            </w:r>
            <w:proofErr w:type="spellEnd"/>
            <w:r w:rsidRPr="00176098">
              <w:rPr>
                <w:rFonts w:ascii="Arial" w:eastAsia="Calibri" w:hAnsi="Arial" w:cs="Arial"/>
                <w:kern w:val="22"/>
                <w:sz w:val="18"/>
                <w:szCs w:val="18"/>
                <w:lang w:val="en-GB"/>
              </w:rPr>
              <w:t>[</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139</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#82</w:t>
            </w:r>
            <w:r w:rsidRPr="00176098">
              <w:rPr>
                <w:rFonts w:ascii="Arial" w:eastAsia="Calibri" w:hAnsi="Arial" w:cs="Arial"/>
                <w:kern w:val="22"/>
                <w:sz w:val="18"/>
                <w:szCs w:val="18"/>
                <w:lang w:val="en-GB"/>
              </w:rPr>
              <w:tab/>
              <w:t>albumin[</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110209</w:t>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#83</w:t>
            </w:r>
            <w:r w:rsidRPr="00176098">
              <w:rPr>
                <w:rFonts w:ascii="Arial" w:eastAsia="Calibri" w:hAnsi="Arial" w:cs="Arial"/>
                <w:b/>
                <w:bCs/>
                <w:kern w:val="22"/>
                <w:sz w:val="18"/>
                <w:szCs w:val="18"/>
                <w:lang w:val="en-GB"/>
              </w:rPr>
              <w:tab/>
              <w:t>#70 OR #71 OR #72 OR #73 OR #74 OR #75 OR #76 OR #77 OR #78 OR #79 OR #80 OR #81 OR #82</w:t>
            </w:r>
            <w:r w:rsidRPr="00176098">
              <w:rPr>
                <w:rFonts w:ascii="Arial" w:eastAsia="Calibri" w:hAnsi="Arial" w:cs="Arial"/>
                <w:b/>
                <w:bCs/>
                <w:kern w:val="22"/>
                <w:sz w:val="18"/>
                <w:szCs w:val="18"/>
                <w:lang w:val="en-GB"/>
              </w:rPr>
              <w:tab/>
              <w:t>276926</w:t>
            </w:r>
            <w:r w:rsidRPr="00176098">
              <w:rPr>
                <w:rFonts w:ascii="Arial" w:eastAsia="Calibri" w:hAnsi="Arial" w:cs="Arial"/>
                <w:b/>
                <w:bCs/>
                <w:kern w:val="22"/>
                <w:sz w:val="18"/>
                <w:szCs w:val="18"/>
                <w:lang w:val="en-GB"/>
              </w:rPr>
              <w:tab/>
              <w:t>[colloids]</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#84</w:t>
            </w:r>
            <w:r w:rsidRPr="00176098">
              <w:rPr>
                <w:rFonts w:ascii="Arial" w:eastAsia="Calibri" w:hAnsi="Arial" w:cs="Arial"/>
                <w:kern w:val="22"/>
                <w:sz w:val="18"/>
                <w:szCs w:val="18"/>
                <w:lang w:val="en-GB"/>
              </w:rPr>
              <w:tab/>
              <w:t>systematic[</w:t>
            </w:r>
            <w:proofErr w:type="spellStart"/>
            <w:r w:rsidRPr="00176098">
              <w:rPr>
                <w:rFonts w:ascii="Arial" w:eastAsia="Calibri" w:hAnsi="Arial" w:cs="Arial"/>
                <w:kern w:val="22"/>
                <w:sz w:val="18"/>
                <w:szCs w:val="18"/>
                <w:lang w:val="en-GB"/>
              </w:rPr>
              <w:t>sb</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216277</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#85</w:t>
            </w:r>
            <w:r w:rsidRPr="00176098">
              <w:rPr>
                <w:rFonts w:ascii="Arial" w:eastAsia="Calibri" w:hAnsi="Arial" w:cs="Arial"/>
                <w:kern w:val="22"/>
                <w:sz w:val="18"/>
                <w:szCs w:val="18"/>
                <w:lang w:val="en-GB"/>
              </w:rPr>
              <w:tab/>
              <w:t>review[</w:t>
            </w:r>
            <w:proofErr w:type="spellStart"/>
            <w:r w:rsidRPr="00176098">
              <w:rPr>
                <w:rFonts w:ascii="Arial" w:eastAsia="Calibri" w:hAnsi="Arial" w:cs="Arial"/>
                <w:kern w:val="22"/>
                <w:sz w:val="18"/>
                <w:szCs w:val="18"/>
                <w:lang w:val="en-GB"/>
              </w:rPr>
              <w:t>pt</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1805319</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#86</w:t>
            </w:r>
            <w:r w:rsidRPr="00176098">
              <w:rPr>
                <w:rFonts w:ascii="Arial" w:eastAsia="Calibri" w:hAnsi="Arial" w:cs="Arial"/>
                <w:kern w:val="22"/>
                <w:sz w:val="18"/>
                <w:szCs w:val="18"/>
                <w:lang w:val="en-GB"/>
              </w:rPr>
              <w:tab/>
              <w:t>(randomized controlled trial[</w:t>
            </w:r>
            <w:proofErr w:type="spellStart"/>
            <w:r w:rsidRPr="00176098">
              <w:rPr>
                <w:rFonts w:ascii="Arial" w:eastAsia="Calibri" w:hAnsi="Arial" w:cs="Arial"/>
                <w:kern w:val="22"/>
                <w:sz w:val="18"/>
                <w:szCs w:val="18"/>
                <w:lang w:val="en-GB"/>
              </w:rPr>
              <w:t>pt</w:t>
            </w:r>
            <w:proofErr w:type="spellEnd"/>
            <w:r w:rsidRPr="00176098">
              <w:rPr>
                <w:rFonts w:ascii="Arial" w:eastAsia="Calibri" w:hAnsi="Arial" w:cs="Arial"/>
                <w:kern w:val="22"/>
                <w:sz w:val="18"/>
                <w:szCs w:val="18"/>
                <w:lang w:val="en-GB"/>
              </w:rPr>
              <w:t>] OR controlled clinical trial[</w:t>
            </w:r>
            <w:proofErr w:type="spellStart"/>
            <w:r w:rsidRPr="00176098">
              <w:rPr>
                <w:rFonts w:ascii="Arial" w:eastAsia="Calibri" w:hAnsi="Arial" w:cs="Arial"/>
                <w:kern w:val="22"/>
                <w:sz w:val="18"/>
                <w:szCs w:val="18"/>
                <w:lang w:val="en-GB"/>
              </w:rPr>
              <w:t>pt</w:t>
            </w:r>
            <w:proofErr w:type="spellEnd"/>
            <w:r w:rsidRPr="00176098">
              <w:rPr>
                <w:rFonts w:ascii="Arial" w:eastAsia="Calibri" w:hAnsi="Arial" w:cs="Arial"/>
                <w:kern w:val="22"/>
                <w:sz w:val="18"/>
                <w:szCs w:val="18"/>
                <w:lang w:val="en-GB"/>
              </w:rPr>
              <w:t>] OR randomized[</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 OR placebo[</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 OR drug therapy[</w:t>
            </w:r>
            <w:proofErr w:type="spellStart"/>
            <w:r w:rsidRPr="00176098">
              <w:rPr>
                <w:rFonts w:ascii="Arial" w:eastAsia="Calibri" w:hAnsi="Arial" w:cs="Arial"/>
                <w:kern w:val="22"/>
                <w:sz w:val="18"/>
                <w:szCs w:val="18"/>
                <w:lang w:val="en-GB"/>
              </w:rPr>
              <w:t>sh</w:t>
            </w:r>
            <w:proofErr w:type="spellEnd"/>
            <w:r w:rsidRPr="00176098">
              <w:rPr>
                <w:rFonts w:ascii="Arial" w:eastAsia="Calibri" w:hAnsi="Arial" w:cs="Arial"/>
                <w:kern w:val="22"/>
                <w:sz w:val="18"/>
                <w:szCs w:val="18"/>
                <w:lang w:val="en-GB"/>
              </w:rPr>
              <w:t>] OR randomly[</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 OR trial[</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 OR groups[</w:t>
            </w:r>
            <w:proofErr w:type="spellStart"/>
            <w:r w:rsidRPr="00176098">
              <w:rPr>
                <w:rFonts w:ascii="Arial" w:eastAsia="Calibri" w:hAnsi="Arial" w:cs="Arial"/>
                <w:kern w:val="22"/>
                <w:sz w:val="18"/>
                <w:szCs w:val="18"/>
                <w:lang w:val="en-GB"/>
              </w:rPr>
              <w:t>tiab</w:t>
            </w:r>
            <w:proofErr w:type="spellEnd"/>
            <w:r w:rsidRPr="00176098">
              <w:rPr>
                <w:rFonts w:ascii="Arial" w:eastAsia="Calibri" w:hAnsi="Arial" w:cs="Arial"/>
                <w:kern w:val="22"/>
                <w:sz w:val="18"/>
                <w:szCs w:val="18"/>
                <w:lang w:val="en-GB"/>
              </w:rPr>
              <w:t>]) NOT (animals [</w:t>
            </w:r>
            <w:proofErr w:type="spellStart"/>
            <w:r w:rsidRPr="00176098">
              <w:rPr>
                <w:rFonts w:ascii="Arial" w:eastAsia="Calibri" w:hAnsi="Arial" w:cs="Arial"/>
                <w:kern w:val="22"/>
                <w:sz w:val="18"/>
                <w:szCs w:val="18"/>
                <w:lang w:val="en-GB"/>
              </w:rPr>
              <w:t>mh</w:t>
            </w:r>
            <w:proofErr w:type="spellEnd"/>
            <w:r w:rsidRPr="00176098">
              <w:rPr>
                <w:rFonts w:ascii="Arial" w:eastAsia="Calibri" w:hAnsi="Arial" w:cs="Arial"/>
                <w:kern w:val="22"/>
                <w:sz w:val="18"/>
                <w:szCs w:val="18"/>
                <w:lang w:val="en-GB"/>
              </w:rPr>
              <w:t>] NOT humans [</w:t>
            </w:r>
            <w:proofErr w:type="spellStart"/>
            <w:r w:rsidRPr="00176098">
              <w:rPr>
                <w:rFonts w:ascii="Arial" w:eastAsia="Calibri" w:hAnsi="Arial" w:cs="Arial"/>
                <w:kern w:val="22"/>
                <w:sz w:val="18"/>
                <w:szCs w:val="18"/>
                <w:lang w:val="en-GB"/>
              </w:rPr>
              <w:t>mh</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2802224</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#87</w:t>
            </w:r>
            <w:r w:rsidRPr="00176098">
              <w:rPr>
                <w:rFonts w:ascii="Arial" w:eastAsia="Calibri" w:hAnsi="Arial" w:cs="Arial"/>
                <w:kern w:val="22"/>
                <w:sz w:val="18"/>
                <w:szCs w:val="18"/>
                <w:lang w:val="en-GB"/>
              </w:rPr>
              <w:tab/>
              <w:t>"Meta-analysis"[</w:t>
            </w:r>
            <w:proofErr w:type="spellStart"/>
            <w:r w:rsidRPr="00176098">
              <w:rPr>
                <w:rFonts w:ascii="Arial" w:eastAsia="Calibri" w:hAnsi="Arial" w:cs="Arial"/>
                <w:kern w:val="22"/>
                <w:sz w:val="18"/>
                <w:szCs w:val="18"/>
                <w:lang w:val="en-GB"/>
              </w:rPr>
              <w:t>pt</w:t>
            </w:r>
            <w:proofErr w:type="spellEnd"/>
            <w:r w:rsidRPr="00176098">
              <w:rPr>
                <w:rFonts w:ascii="Arial" w:eastAsia="Calibri" w:hAnsi="Arial" w:cs="Arial"/>
                <w:kern w:val="22"/>
                <w:sz w:val="18"/>
                <w:szCs w:val="18"/>
                <w:lang w:val="en-GB"/>
              </w:rPr>
              <w:t>]</w:t>
            </w:r>
            <w:r w:rsidRPr="00176098">
              <w:rPr>
                <w:rFonts w:ascii="Arial" w:eastAsia="Calibri" w:hAnsi="Arial" w:cs="Arial"/>
                <w:kern w:val="22"/>
                <w:sz w:val="18"/>
                <w:szCs w:val="18"/>
                <w:lang w:val="en-GB"/>
              </w:rPr>
              <w:tab/>
              <w:t>41882</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#88</w:t>
            </w:r>
            <w:r w:rsidRPr="00176098">
              <w:rPr>
                <w:rFonts w:ascii="Arial" w:eastAsia="Calibri" w:hAnsi="Arial" w:cs="Arial"/>
                <w:kern w:val="22"/>
                <w:sz w:val="18"/>
                <w:szCs w:val="18"/>
                <w:lang w:val="en-GB"/>
              </w:rPr>
              <w:tab/>
              <w:t>#84 OR #87</w:t>
            </w:r>
            <w:r w:rsidRPr="00176098">
              <w:rPr>
                <w:rFonts w:ascii="Arial" w:eastAsia="Calibri" w:hAnsi="Arial" w:cs="Arial"/>
                <w:kern w:val="22"/>
                <w:sz w:val="18"/>
                <w:szCs w:val="18"/>
                <w:lang w:val="en-GB"/>
              </w:rPr>
              <w:tab/>
              <w:t>216738</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#92</w:t>
            </w:r>
            <w:r w:rsidRPr="00176098">
              <w:rPr>
                <w:rFonts w:ascii="Arial" w:eastAsia="Calibri" w:hAnsi="Arial" w:cs="Arial"/>
                <w:kern w:val="22"/>
                <w:sz w:val="18"/>
                <w:szCs w:val="18"/>
                <w:lang w:val="en-GB"/>
              </w:rPr>
              <w:tab/>
              <w:t>#44 AND #58</w:t>
            </w:r>
            <w:r w:rsidRPr="00176098">
              <w:rPr>
                <w:rFonts w:ascii="Arial" w:eastAsia="Calibri" w:hAnsi="Arial" w:cs="Arial"/>
                <w:kern w:val="22"/>
                <w:sz w:val="18"/>
                <w:szCs w:val="18"/>
                <w:lang w:val="en-GB"/>
              </w:rPr>
              <w:tab/>
              <w:t>4796</w:t>
            </w:r>
            <w:r w:rsidRPr="00176098">
              <w:rPr>
                <w:rFonts w:ascii="Arial" w:eastAsia="Calibri" w:hAnsi="Arial" w:cs="Arial"/>
                <w:kern w:val="22"/>
                <w:sz w:val="18"/>
                <w:szCs w:val="18"/>
                <w:lang w:val="en-GB"/>
              </w:rPr>
              <w:tab/>
              <w:t>[fluid therapy in surgery]</w:t>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#97</w:t>
            </w:r>
            <w:r w:rsidRPr="00176098">
              <w:rPr>
                <w:rFonts w:ascii="Arial" w:eastAsia="Calibri" w:hAnsi="Arial" w:cs="Arial"/>
                <w:b/>
                <w:bCs/>
                <w:kern w:val="22"/>
                <w:sz w:val="18"/>
                <w:szCs w:val="18"/>
                <w:lang w:val="en-GB"/>
              </w:rPr>
              <w:tab/>
              <w:t>#92 AND #88</w:t>
            </w:r>
            <w:r w:rsidRPr="00176098">
              <w:rPr>
                <w:rFonts w:ascii="Arial" w:eastAsia="Calibri" w:hAnsi="Arial" w:cs="Arial"/>
                <w:b/>
                <w:bCs/>
                <w:kern w:val="22"/>
                <w:sz w:val="18"/>
                <w:szCs w:val="18"/>
                <w:lang w:val="en-GB"/>
              </w:rPr>
              <w:tab/>
              <w:t>207</w:t>
            </w:r>
            <w:r w:rsidRPr="00176098">
              <w:rPr>
                <w:rFonts w:ascii="Arial" w:eastAsia="Calibri" w:hAnsi="Arial" w:cs="Arial"/>
                <w:b/>
                <w:bCs/>
                <w:kern w:val="22"/>
                <w:sz w:val="18"/>
                <w:szCs w:val="18"/>
                <w:lang w:val="en-GB"/>
              </w:rPr>
              <w:tab/>
              <w:t>[SR in fluid therapy in surgery]</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lastRenderedPageBreak/>
              <w:t>#100</w:t>
            </w:r>
            <w:r w:rsidRPr="00176098">
              <w:rPr>
                <w:rFonts w:ascii="Arial" w:eastAsia="Calibri" w:hAnsi="Arial" w:cs="Arial"/>
                <w:kern w:val="22"/>
                <w:sz w:val="18"/>
                <w:szCs w:val="18"/>
                <w:lang w:val="en-GB"/>
              </w:rPr>
              <w:tab/>
              <w:t>#69 OR #83</w:t>
            </w:r>
            <w:r w:rsidRPr="00176098">
              <w:rPr>
                <w:rFonts w:ascii="Arial" w:eastAsia="Calibri" w:hAnsi="Arial" w:cs="Arial"/>
                <w:kern w:val="22"/>
                <w:sz w:val="18"/>
                <w:szCs w:val="18"/>
                <w:lang w:val="en-GB"/>
              </w:rPr>
              <w:tab/>
              <w:t>443344</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#101</w:t>
            </w:r>
            <w:r w:rsidRPr="00176098">
              <w:rPr>
                <w:rFonts w:ascii="Arial" w:eastAsia="Calibri" w:hAnsi="Arial" w:cs="Arial"/>
                <w:kern w:val="22"/>
                <w:sz w:val="18"/>
                <w:szCs w:val="18"/>
                <w:lang w:val="en-GB"/>
              </w:rPr>
              <w:tab/>
              <w:t>#100 AND #44</w:t>
            </w:r>
            <w:r w:rsidRPr="00176098">
              <w:rPr>
                <w:rFonts w:ascii="Arial" w:eastAsia="Calibri" w:hAnsi="Arial" w:cs="Arial"/>
                <w:kern w:val="22"/>
                <w:sz w:val="18"/>
                <w:szCs w:val="18"/>
                <w:lang w:val="en-GB"/>
              </w:rPr>
              <w:tab/>
              <w:t>36936</w:t>
            </w:r>
            <w:r w:rsidRPr="00176098">
              <w:rPr>
                <w:rFonts w:ascii="Arial" w:eastAsia="Calibri" w:hAnsi="Arial" w:cs="Arial"/>
                <w:kern w:val="22"/>
                <w:sz w:val="18"/>
                <w:szCs w:val="18"/>
                <w:lang w:val="en-GB"/>
              </w:rPr>
              <w:tab/>
              <w:t>[fluids therapy in surgery]</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#102</w:t>
            </w:r>
            <w:r w:rsidRPr="00176098">
              <w:rPr>
                <w:rFonts w:ascii="Arial" w:eastAsia="Calibri" w:hAnsi="Arial" w:cs="Arial"/>
                <w:kern w:val="22"/>
                <w:sz w:val="18"/>
                <w:szCs w:val="18"/>
                <w:lang w:val="en-GB"/>
              </w:rPr>
              <w:tab/>
              <w:t>#101 AND #88</w:t>
            </w:r>
            <w:r w:rsidRPr="00176098">
              <w:rPr>
                <w:rFonts w:ascii="Arial" w:eastAsia="Calibri" w:hAnsi="Arial" w:cs="Arial"/>
                <w:kern w:val="22"/>
                <w:sz w:val="18"/>
                <w:szCs w:val="18"/>
                <w:lang w:val="en-GB"/>
              </w:rPr>
              <w:tab/>
              <w:t>460</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#103</w:t>
            </w:r>
            <w:r w:rsidRPr="00176098">
              <w:rPr>
                <w:rFonts w:ascii="Arial" w:eastAsia="Calibri" w:hAnsi="Arial" w:cs="Arial"/>
                <w:b/>
                <w:bCs/>
                <w:kern w:val="22"/>
                <w:sz w:val="18"/>
                <w:szCs w:val="18"/>
                <w:lang w:val="en-GB"/>
              </w:rPr>
              <w:tab/>
              <w:t>#102 NOT #97</w:t>
            </w:r>
            <w:r w:rsidRPr="00176098">
              <w:rPr>
                <w:rFonts w:ascii="Arial" w:eastAsia="Calibri" w:hAnsi="Arial" w:cs="Arial"/>
                <w:b/>
                <w:bCs/>
                <w:kern w:val="22"/>
                <w:sz w:val="18"/>
                <w:szCs w:val="18"/>
                <w:lang w:val="en-GB"/>
              </w:rPr>
              <w:tab/>
              <w:t>380</w:t>
            </w:r>
            <w:r w:rsidRPr="00176098">
              <w:rPr>
                <w:rFonts w:ascii="Arial" w:eastAsia="Calibri" w:hAnsi="Arial" w:cs="Arial"/>
                <w:b/>
                <w:bCs/>
                <w:kern w:val="22"/>
                <w:sz w:val="18"/>
                <w:szCs w:val="18"/>
                <w:lang w:val="en-GB"/>
              </w:rPr>
              <w:tab/>
              <w:t>[SR in fluids in surgery]</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#105</w:t>
            </w:r>
            <w:r w:rsidRPr="00176098">
              <w:rPr>
                <w:rFonts w:ascii="Arial" w:eastAsia="Calibri" w:hAnsi="Arial" w:cs="Arial"/>
                <w:kern w:val="22"/>
                <w:sz w:val="18"/>
                <w:szCs w:val="18"/>
                <w:lang w:val="en-GB"/>
              </w:rPr>
              <w:tab/>
              <w:t>#97 OR #103</w:t>
            </w:r>
            <w:r w:rsidRPr="00176098">
              <w:rPr>
                <w:rFonts w:ascii="Arial" w:eastAsia="Calibri" w:hAnsi="Arial" w:cs="Arial"/>
                <w:kern w:val="22"/>
                <w:sz w:val="18"/>
                <w:szCs w:val="18"/>
                <w:lang w:val="en-GB"/>
              </w:rPr>
              <w:tab/>
              <w:t>587</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#106</w:t>
            </w:r>
            <w:r w:rsidRPr="00176098">
              <w:rPr>
                <w:rFonts w:ascii="Arial" w:eastAsia="Calibri" w:hAnsi="Arial" w:cs="Arial"/>
                <w:kern w:val="22"/>
                <w:sz w:val="18"/>
                <w:szCs w:val="18"/>
                <w:lang w:val="en-GB"/>
              </w:rPr>
              <w:tab/>
              <w:t>#83 AND #88</w:t>
            </w:r>
            <w:r w:rsidRPr="00176098">
              <w:rPr>
                <w:rFonts w:ascii="Arial" w:eastAsia="Calibri" w:hAnsi="Arial" w:cs="Arial"/>
                <w:kern w:val="22"/>
                <w:sz w:val="18"/>
                <w:szCs w:val="18"/>
                <w:lang w:val="en-GB"/>
              </w:rPr>
              <w:tab/>
              <w:t>1282</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#107</w:t>
            </w:r>
            <w:r w:rsidRPr="00176098">
              <w:rPr>
                <w:rFonts w:ascii="Arial" w:eastAsia="Calibri" w:hAnsi="Arial" w:cs="Arial"/>
                <w:b/>
                <w:bCs/>
                <w:kern w:val="22"/>
                <w:sz w:val="18"/>
                <w:szCs w:val="18"/>
                <w:lang w:val="en-GB"/>
              </w:rPr>
              <w:tab/>
              <w:t>#106 NOT #105</w:t>
            </w:r>
            <w:r w:rsidRPr="00176098">
              <w:rPr>
                <w:rFonts w:ascii="Arial" w:eastAsia="Calibri" w:hAnsi="Arial" w:cs="Arial"/>
                <w:b/>
                <w:bCs/>
                <w:kern w:val="22"/>
                <w:sz w:val="18"/>
                <w:szCs w:val="18"/>
                <w:lang w:val="en-GB"/>
              </w:rPr>
              <w:tab/>
              <w:t>1020</w:t>
            </w:r>
            <w:r w:rsidRPr="00176098">
              <w:rPr>
                <w:rFonts w:ascii="Arial" w:eastAsia="Calibri" w:hAnsi="Arial" w:cs="Arial"/>
                <w:b/>
                <w:bCs/>
                <w:kern w:val="22"/>
                <w:sz w:val="18"/>
                <w:szCs w:val="18"/>
                <w:lang w:val="en-GB"/>
              </w:rPr>
              <w:tab/>
              <w:t>[SR in colloids]</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#108</w:t>
            </w:r>
            <w:r w:rsidRPr="00176098">
              <w:rPr>
                <w:rFonts w:ascii="Arial" w:eastAsia="Calibri" w:hAnsi="Arial" w:cs="Arial"/>
                <w:kern w:val="22"/>
                <w:sz w:val="18"/>
                <w:szCs w:val="18"/>
                <w:lang w:val="en-GB"/>
              </w:rPr>
              <w:tab/>
              <w:t>#97 OR #103 OR #107</w:t>
            </w:r>
            <w:r w:rsidRPr="00176098">
              <w:rPr>
                <w:rFonts w:ascii="Arial" w:eastAsia="Calibri" w:hAnsi="Arial" w:cs="Arial"/>
                <w:kern w:val="22"/>
                <w:sz w:val="18"/>
                <w:szCs w:val="18"/>
                <w:lang w:val="en-GB"/>
              </w:rPr>
              <w:tab/>
              <w:t>1607</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#109</w:t>
            </w:r>
            <w:r w:rsidRPr="00176098">
              <w:rPr>
                <w:rFonts w:ascii="Arial" w:eastAsia="Calibri" w:hAnsi="Arial" w:cs="Arial"/>
                <w:kern w:val="22"/>
                <w:sz w:val="18"/>
                <w:szCs w:val="18"/>
                <w:lang w:val="en-GB"/>
              </w:rPr>
              <w:tab/>
              <w:t>#92 AND #86</w:t>
            </w:r>
            <w:r w:rsidRPr="00176098">
              <w:rPr>
                <w:rFonts w:ascii="Arial" w:eastAsia="Calibri" w:hAnsi="Arial" w:cs="Arial"/>
                <w:kern w:val="22"/>
                <w:sz w:val="18"/>
                <w:szCs w:val="18"/>
                <w:lang w:val="en-GB"/>
              </w:rPr>
              <w:tab/>
              <w:t>1417</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#110</w:t>
            </w:r>
            <w:r w:rsidRPr="00176098">
              <w:rPr>
                <w:rFonts w:ascii="Arial" w:eastAsia="Calibri" w:hAnsi="Arial" w:cs="Arial"/>
                <w:b/>
                <w:bCs/>
                <w:kern w:val="22"/>
                <w:sz w:val="18"/>
                <w:szCs w:val="18"/>
                <w:lang w:val="en-GB"/>
              </w:rPr>
              <w:tab/>
              <w:t>#109 NOT #108</w:t>
            </w:r>
            <w:r w:rsidRPr="00176098">
              <w:rPr>
                <w:rFonts w:ascii="Arial" w:eastAsia="Calibri" w:hAnsi="Arial" w:cs="Arial"/>
                <w:b/>
                <w:bCs/>
                <w:kern w:val="22"/>
                <w:sz w:val="18"/>
                <w:szCs w:val="18"/>
                <w:lang w:val="en-GB"/>
              </w:rPr>
              <w:tab/>
              <w:t>1323</w:t>
            </w:r>
            <w:r w:rsidRPr="00176098">
              <w:rPr>
                <w:rFonts w:ascii="Arial" w:eastAsia="Calibri" w:hAnsi="Arial" w:cs="Arial"/>
                <w:b/>
                <w:bCs/>
                <w:kern w:val="22"/>
                <w:sz w:val="18"/>
                <w:szCs w:val="18"/>
                <w:lang w:val="en-GB"/>
              </w:rPr>
              <w:tab/>
              <w:t>[RCT in fluid therapy in surgery]</w:t>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#111</w:t>
            </w:r>
            <w:r w:rsidRPr="00176098">
              <w:rPr>
                <w:rFonts w:ascii="Arial" w:eastAsia="Calibri" w:hAnsi="Arial" w:cs="Arial"/>
                <w:kern w:val="22"/>
                <w:sz w:val="18"/>
                <w:szCs w:val="18"/>
                <w:lang w:val="en-GB"/>
              </w:rPr>
              <w:tab/>
              <w:t>#97 OR #103 OR #107 OR #110</w:t>
            </w:r>
            <w:r w:rsidRPr="00176098">
              <w:rPr>
                <w:rFonts w:ascii="Arial" w:eastAsia="Calibri" w:hAnsi="Arial" w:cs="Arial"/>
                <w:kern w:val="22"/>
                <w:sz w:val="18"/>
                <w:szCs w:val="18"/>
                <w:lang w:val="en-GB"/>
              </w:rPr>
              <w:tab/>
              <w:t>2930</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#118</w:t>
            </w:r>
            <w:r w:rsidRPr="00176098">
              <w:rPr>
                <w:rFonts w:ascii="Arial" w:eastAsia="Calibri" w:hAnsi="Arial" w:cs="Arial"/>
                <w:kern w:val="22"/>
                <w:sz w:val="18"/>
                <w:szCs w:val="18"/>
                <w:lang w:val="en-GB"/>
              </w:rPr>
              <w:tab/>
              <w:t>#44 AND #83</w:t>
            </w:r>
            <w:r w:rsidRPr="00176098">
              <w:rPr>
                <w:rFonts w:ascii="Arial" w:eastAsia="Calibri" w:hAnsi="Arial" w:cs="Arial"/>
                <w:kern w:val="22"/>
                <w:sz w:val="18"/>
                <w:szCs w:val="18"/>
                <w:lang w:val="en-GB"/>
              </w:rPr>
              <w:tab/>
              <w:t>17194</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kern w:val="22"/>
                <w:sz w:val="18"/>
                <w:szCs w:val="18"/>
                <w:lang w:val="en-GB"/>
              </w:rPr>
            </w:pPr>
            <w:r w:rsidRPr="00176098">
              <w:rPr>
                <w:rFonts w:ascii="Arial" w:eastAsia="Calibri" w:hAnsi="Arial" w:cs="Arial"/>
                <w:kern w:val="22"/>
                <w:sz w:val="18"/>
                <w:szCs w:val="18"/>
                <w:lang w:val="en-GB"/>
              </w:rPr>
              <w:t>#119</w:t>
            </w:r>
            <w:r w:rsidRPr="00176098">
              <w:rPr>
                <w:rFonts w:ascii="Arial" w:eastAsia="Calibri" w:hAnsi="Arial" w:cs="Arial"/>
                <w:kern w:val="22"/>
                <w:sz w:val="18"/>
                <w:szCs w:val="18"/>
                <w:lang w:val="en-GB"/>
              </w:rPr>
              <w:tab/>
              <w:t>#118 AND #86</w:t>
            </w:r>
            <w:r w:rsidRPr="00176098">
              <w:rPr>
                <w:rFonts w:ascii="Arial" w:eastAsia="Calibri" w:hAnsi="Arial" w:cs="Arial"/>
                <w:kern w:val="22"/>
                <w:sz w:val="18"/>
                <w:szCs w:val="18"/>
                <w:lang w:val="en-GB"/>
              </w:rPr>
              <w:tab/>
              <w:t>4431</w:t>
            </w:r>
            <w:r w:rsidRPr="00176098">
              <w:rPr>
                <w:rFonts w:ascii="Arial" w:eastAsia="Calibri" w:hAnsi="Arial" w:cs="Arial"/>
                <w:kern w:val="22"/>
                <w:sz w:val="18"/>
                <w:szCs w:val="18"/>
                <w:lang w:val="en-GB"/>
              </w:rPr>
              <w:tab/>
            </w:r>
          </w:p>
          <w:p w:rsidR="00176098" w:rsidRPr="00176098" w:rsidRDefault="00176098" w:rsidP="00176098">
            <w:pPr>
              <w:spacing w:after="0" w:line="240" w:lineRule="auto"/>
              <w:jc w:val="both"/>
              <w:rPr>
                <w:rFonts w:ascii="Arial" w:eastAsia="Calibri" w:hAnsi="Arial" w:cs="Arial"/>
                <w:b/>
                <w:bCs/>
                <w:kern w:val="22"/>
                <w:sz w:val="18"/>
                <w:szCs w:val="18"/>
                <w:lang w:val="en-GB"/>
              </w:rPr>
            </w:pPr>
            <w:r w:rsidRPr="00176098">
              <w:rPr>
                <w:rFonts w:ascii="Arial" w:eastAsia="Calibri" w:hAnsi="Arial" w:cs="Arial"/>
                <w:b/>
                <w:bCs/>
                <w:kern w:val="22"/>
                <w:sz w:val="18"/>
                <w:szCs w:val="18"/>
                <w:lang w:val="en-GB"/>
              </w:rPr>
              <w:t>#120</w:t>
            </w:r>
            <w:r w:rsidRPr="00176098">
              <w:rPr>
                <w:rFonts w:ascii="Arial" w:eastAsia="Calibri" w:hAnsi="Arial" w:cs="Arial"/>
                <w:b/>
                <w:bCs/>
                <w:kern w:val="22"/>
                <w:sz w:val="18"/>
                <w:szCs w:val="18"/>
                <w:lang w:val="en-GB"/>
              </w:rPr>
              <w:tab/>
              <w:t>#119 NOT #111</w:t>
            </w:r>
            <w:r w:rsidRPr="00176098">
              <w:rPr>
                <w:rFonts w:ascii="Arial" w:eastAsia="Calibri" w:hAnsi="Arial" w:cs="Arial"/>
                <w:b/>
                <w:bCs/>
                <w:kern w:val="22"/>
                <w:sz w:val="18"/>
                <w:szCs w:val="18"/>
                <w:lang w:val="en-GB"/>
              </w:rPr>
              <w:tab/>
              <w:t>3997</w:t>
            </w:r>
            <w:r w:rsidRPr="00176098">
              <w:rPr>
                <w:rFonts w:ascii="Arial" w:eastAsia="Calibri" w:hAnsi="Arial" w:cs="Arial"/>
                <w:b/>
                <w:bCs/>
                <w:kern w:val="22"/>
                <w:sz w:val="18"/>
                <w:szCs w:val="18"/>
                <w:lang w:val="en-GB"/>
              </w:rPr>
              <w:tab/>
              <w:t>[RCT colloids in surgery]</w:t>
            </w:r>
          </w:p>
          <w:p w:rsidR="00176098" w:rsidRPr="00176098" w:rsidRDefault="00176098" w:rsidP="00176098">
            <w:pPr>
              <w:spacing w:after="0" w:line="240" w:lineRule="auto"/>
              <w:jc w:val="both"/>
              <w:rPr>
                <w:rFonts w:ascii="Cambria" w:eastAsia="Calibri" w:hAnsi="Cambria" w:cs="Cambria"/>
                <w:kern w:val="22"/>
                <w:sz w:val="18"/>
                <w:szCs w:val="18"/>
                <w:lang w:val="en-GB"/>
              </w:rPr>
            </w:pPr>
          </w:p>
        </w:tc>
      </w:tr>
    </w:tbl>
    <w:p w:rsidR="00176098" w:rsidRPr="00176098" w:rsidRDefault="00176098" w:rsidP="00176098">
      <w:pPr>
        <w:spacing w:after="0" w:line="240" w:lineRule="auto"/>
        <w:rPr>
          <w:rFonts w:ascii="Arial" w:eastAsia="Calibri" w:hAnsi="Arial" w:cs="Arial"/>
          <w:b/>
          <w:bCs/>
          <w:color w:val="000000"/>
          <w:sz w:val="32"/>
          <w:szCs w:val="32"/>
          <w:lang w:val="en-US"/>
        </w:rPr>
      </w:pPr>
    </w:p>
    <w:p w:rsidR="00176098" w:rsidRPr="00176098" w:rsidRDefault="00176098" w:rsidP="00176098">
      <w:pPr>
        <w:spacing w:after="0" w:line="240" w:lineRule="auto"/>
        <w:rPr>
          <w:rFonts w:ascii="Arial" w:eastAsia="Calibri" w:hAnsi="Arial" w:cs="Arial"/>
          <w:b/>
          <w:bCs/>
          <w:color w:val="000000"/>
          <w:sz w:val="32"/>
          <w:szCs w:val="32"/>
          <w:lang w:val="en-US"/>
        </w:rPr>
      </w:pPr>
    </w:p>
    <w:p w:rsidR="00176098" w:rsidRPr="00176098" w:rsidRDefault="00176098" w:rsidP="00176098">
      <w:pPr>
        <w:spacing w:after="0" w:line="480" w:lineRule="auto"/>
        <w:jc w:val="both"/>
        <w:rPr>
          <w:rFonts w:ascii="Arial" w:eastAsia="Calibri" w:hAnsi="Arial" w:cs="Arial"/>
          <w:b/>
          <w:bCs/>
          <w:kern w:val="22"/>
          <w:lang w:val="en-US"/>
        </w:rPr>
      </w:pPr>
      <w:r w:rsidRPr="00176098">
        <w:rPr>
          <w:rFonts w:ascii="Arial" w:eastAsia="Calibri" w:hAnsi="Arial" w:cs="Arial"/>
          <w:b/>
          <w:bCs/>
          <w:color w:val="000000"/>
          <w:sz w:val="32"/>
          <w:szCs w:val="32"/>
          <w:lang w:val="en-US"/>
        </w:rPr>
        <w:br w:type="page"/>
      </w:r>
    </w:p>
    <w:p w:rsidR="009B3C7C" w:rsidRDefault="009B3C7C" w:rsidP="00176098">
      <w:pPr>
        <w:spacing w:after="0" w:line="240" w:lineRule="auto"/>
        <w:rPr>
          <w:rFonts w:ascii="Arial" w:eastAsia="Times New Roman" w:hAnsi="Arial" w:cs="Arial"/>
          <w:sz w:val="20"/>
          <w:szCs w:val="20"/>
        </w:rPr>
      </w:pPr>
      <w:r w:rsidRPr="00BB0224">
        <w:rPr>
          <w:rFonts w:ascii="Arial" w:eastAsia="Times New Roman" w:hAnsi="Arial" w:cs="Arial"/>
          <w:sz w:val="20"/>
          <w:szCs w:val="20"/>
        </w:rPr>
        <w:lastRenderedPageBreak/>
        <w:t xml:space="preserve">Tabla S3. </w:t>
      </w:r>
      <w:r w:rsidR="00BB0224" w:rsidRPr="00BB0224">
        <w:rPr>
          <w:rFonts w:ascii="Arial" w:eastAsia="Times New Roman" w:hAnsi="Arial" w:cs="Arial"/>
          <w:sz w:val="20"/>
          <w:szCs w:val="20"/>
        </w:rPr>
        <w:t>Evidencia</w:t>
      </w:r>
      <w:r w:rsidR="00BB0224">
        <w:rPr>
          <w:rFonts w:ascii="Arial" w:eastAsia="Times New Roman" w:hAnsi="Arial" w:cs="Arial"/>
          <w:sz w:val="20"/>
          <w:szCs w:val="20"/>
        </w:rPr>
        <w:t>s</w:t>
      </w:r>
      <w:r w:rsidR="00BB0224" w:rsidRPr="00BB0224">
        <w:rPr>
          <w:rFonts w:ascii="Arial" w:eastAsia="Times New Roman" w:hAnsi="Arial" w:cs="Arial"/>
          <w:sz w:val="20"/>
          <w:szCs w:val="20"/>
        </w:rPr>
        <w:t xml:space="preserve"> y recomendaciones para la elecci</w:t>
      </w:r>
      <w:r w:rsidR="00BB0224">
        <w:rPr>
          <w:rFonts w:ascii="Arial" w:eastAsia="Times New Roman" w:hAnsi="Arial" w:cs="Arial"/>
          <w:sz w:val="20"/>
          <w:szCs w:val="20"/>
        </w:rPr>
        <w:t xml:space="preserve">ón de fluido </w:t>
      </w:r>
      <w:r w:rsidR="00BB0224">
        <w:rPr>
          <w:rFonts w:ascii="Arial" w:eastAsia="Times New Roman" w:hAnsi="Arial" w:cs="Arial"/>
          <w:sz w:val="20"/>
          <w:szCs w:val="20"/>
        </w:rPr>
        <w:t>(coloides vs cristaloides)</w:t>
      </w:r>
      <w:r w:rsidR="00BB0224">
        <w:rPr>
          <w:rFonts w:ascii="Arial" w:eastAsia="Times New Roman" w:hAnsi="Arial" w:cs="Arial"/>
          <w:sz w:val="20"/>
          <w:szCs w:val="20"/>
        </w:rPr>
        <w:t xml:space="preserve">  para restauración de la volemia en cirugía no cardíaca </w:t>
      </w:r>
    </w:p>
    <w:p w:rsidR="00BB0224" w:rsidRPr="00BB0224" w:rsidRDefault="00BB0224" w:rsidP="00176098">
      <w:pPr>
        <w:spacing w:after="0" w:line="240" w:lineRule="auto"/>
        <w:rPr>
          <w:rFonts w:ascii="Arial" w:eastAsia="Times New Roman" w:hAnsi="Arial" w:cs="Arial"/>
          <w:sz w:val="20"/>
          <w:szCs w:val="20"/>
        </w:rPr>
      </w:pPr>
    </w:p>
    <w:tbl>
      <w:tblPr>
        <w:tblW w:w="9720" w:type="dxa"/>
        <w:tblInd w:w="-68" w:type="dxa"/>
        <w:tblLayout w:type="fixed"/>
        <w:tblCellMar>
          <w:left w:w="70" w:type="dxa"/>
          <w:right w:w="70" w:type="dxa"/>
        </w:tblCellMar>
        <w:tblLook w:val="0000" w:firstRow="0" w:lastRow="0" w:firstColumn="0" w:lastColumn="0" w:noHBand="0" w:noVBand="0"/>
      </w:tblPr>
      <w:tblGrid>
        <w:gridCol w:w="7935"/>
        <w:gridCol w:w="345"/>
        <w:gridCol w:w="1440"/>
      </w:tblGrid>
      <w:tr w:rsidR="00176098" w:rsidRPr="00176098" w:rsidTr="00BC2935">
        <w:trPr>
          <w:trHeight w:val="557"/>
        </w:trPr>
        <w:tc>
          <w:tcPr>
            <w:tcW w:w="97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Pregunta 1. ¿Qué tipo de fluido (coloides o cristaloides) presenta el mejor perfil de seguridad para la restauración de volumen en el perioperatorio de cirugía no cardíaca?</w:t>
            </w:r>
          </w:p>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121"/>
        </w:trPr>
        <w:tc>
          <w:tcPr>
            <w:tcW w:w="972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b/>
                <w:bCs/>
                <w:kern w:val="22"/>
                <w:sz w:val="20"/>
                <w:szCs w:val="20"/>
                <w:lang w:val="es-ES_tradnl"/>
              </w:rPr>
              <w:t>Recomendación</w:t>
            </w:r>
          </w:p>
        </w:tc>
      </w:tr>
      <w:tr w:rsidR="00176098" w:rsidRPr="00176098" w:rsidTr="00BC2935">
        <w:trPr>
          <w:trHeight w:val="551"/>
        </w:trPr>
        <w:tc>
          <w:tcPr>
            <w:tcW w:w="7935" w:type="dxa"/>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bCs/>
                <w:iCs/>
                <w:kern w:val="22"/>
                <w:sz w:val="20"/>
                <w:szCs w:val="20"/>
                <w:lang w:val="es-ES_tradnl"/>
              </w:rPr>
            </w:pPr>
            <w:r w:rsidRPr="00176098">
              <w:rPr>
                <w:rFonts w:ascii="Arial" w:eastAsia="Calibri" w:hAnsi="Arial" w:cs="Arial"/>
                <w:bCs/>
                <w:iCs/>
                <w:kern w:val="22"/>
                <w:sz w:val="20"/>
                <w:szCs w:val="20"/>
                <w:lang w:val="es-ES_tradnl"/>
              </w:rPr>
              <w:t>En pacientes sometidos a cirugía no cardiaca se sugiere el uso de la fluidoterapia con cristaloides frente a la fluidoterapia con coloides.</w:t>
            </w:r>
          </w:p>
          <w:p w:rsidR="00176098" w:rsidRPr="00176098" w:rsidRDefault="00176098" w:rsidP="00176098">
            <w:pPr>
              <w:spacing w:after="0"/>
              <w:jc w:val="both"/>
              <w:rPr>
                <w:rFonts w:ascii="Arial" w:eastAsia="Calibri" w:hAnsi="Arial" w:cs="Arial"/>
                <w:kern w:val="22"/>
                <w:sz w:val="20"/>
                <w:szCs w:val="20"/>
                <w:lang w:val="es-ES_tradnl"/>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b/>
                <w:bCs/>
                <w:i/>
                <w:iCs/>
                <w:kern w:val="22"/>
                <w:sz w:val="20"/>
                <w:szCs w:val="20"/>
                <w:lang w:val="es-ES_tradnl"/>
              </w:rPr>
              <w:t>Recomendación débil a favor</w:t>
            </w:r>
          </w:p>
        </w:tc>
      </w:tr>
      <w:tr w:rsidR="00176098" w:rsidRPr="00176098" w:rsidTr="00BC2935">
        <w:trPr>
          <w:trHeight w:val="147"/>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kern w:val="22"/>
                <w:sz w:val="20"/>
                <w:szCs w:val="20"/>
                <w:lang w:val="es-ES_tradnl"/>
              </w:rPr>
            </w:pPr>
            <w:r w:rsidRPr="00176098">
              <w:rPr>
                <w:rFonts w:ascii="Arial" w:eastAsia="Calibri" w:hAnsi="Arial" w:cs="Arial"/>
                <w:b/>
                <w:kern w:val="22"/>
                <w:sz w:val="20"/>
                <w:szCs w:val="20"/>
                <w:lang w:val="es-ES_tradnl"/>
              </w:rPr>
              <w:t>Justificación</w:t>
            </w:r>
          </w:p>
        </w:tc>
      </w:tr>
      <w:tr w:rsidR="00176098" w:rsidRPr="00176098" w:rsidTr="00BC2935">
        <w:trPr>
          <w:trHeight w:val="551"/>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Los estudios disponibles no han mostrado diferencias entre el uso de coloides y los cristaloides para desenlaces críticos como mortalidad, deterioro de la función renal, coagulopatía, entre otros (calidad de la evidencia baja). Así mismo, el coste de los coloides es superior al de los cristaloides. Por todo ello, se formuló una recomendación débil a favor de los cristaloides.</w:t>
            </w:r>
          </w:p>
          <w:p w:rsidR="00176098" w:rsidRPr="00176098" w:rsidRDefault="00176098" w:rsidP="00176098">
            <w:pPr>
              <w:spacing w:after="0"/>
              <w:jc w:val="both"/>
              <w:rPr>
                <w:rFonts w:ascii="Arial" w:eastAsia="Calibri" w:hAnsi="Arial" w:cs="Arial"/>
                <w:kern w:val="22"/>
                <w:sz w:val="20"/>
                <w:szCs w:val="20"/>
                <w:lang w:val="es-ES_tradnl"/>
              </w:rPr>
            </w:pPr>
          </w:p>
        </w:tc>
      </w:tr>
      <w:tr w:rsidR="00176098" w:rsidRPr="00176098" w:rsidTr="00BC2935">
        <w:trPr>
          <w:trHeight w:val="65"/>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b/>
                <w:bCs/>
                <w:iCs/>
                <w:kern w:val="22"/>
                <w:sz w:val="20"/>
                <w:szCs w:val="20"/>
                <w:lang w:val="es-ES_tradnl"/>
              </w:rPr>
              <w:t>Consideraciones para la investigación</w:t>
            </w:r>
          </w:p>
        </w:tc>
      </w:tr>
      <w:tr w:rsidR="00176098" w:rsidRPr="00176098" w:rsidTr="00BC2935">
        <w:trPr>
          <w:trHeight w:val="551"/>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Se necesitan ensayos clínicos de mejor calidad metodológica y con un tamaño </w:t>
            </w:r>
            <w:proofErr w:type="spellStart"/>
            <w:r w:rsidRPr="00176098">
              <w:rPr>
                <w:rFonts w:ascii="Arial" w:eastAsia="Calibri" w:hAnsi="Arial" w:cs="Arial"/>
                <w:kern w:val="22"/>
                <w:sz w:val="20"/>
                <w:szCs w:val="20"/>
                <w:lang w:val="es-ES_tradnl"/>
              </w:rPr>
              <w:t>muestral</w:t>
            </w:r>
            <w:proofErr w:type="spellEnd"/>
            <w:r w:rsidRPr="00176098">
              <w:rPr>
                <w:rFonts w:ascii="Arial" w:eastAsia="Calibri" w:hAnsi="Arial" w:cs="Arial"/>
                <w:kern w:val="22"/>
                <w:sz w:val="20"/>
                <w:szCs w:val="20"/>
                <w:lang w:val="es-ES_tradnl"/>
              </w:rPr>
              <w:t xml:space="preserve"> adecuado que evalúen los desenlaces críticos, así como estudios que evalúen la relación coste-efectividad de las intervenciones.</w:t>
            </w:r>
          </w:p>
        </w:tc>
      </w:tr>
      <w:tr w:rsidR="00176098" w:rsidRPr="00176098" w:rsidTr="00BC2935">
        <w:trPr>
          <w:trHeight w:val="551"/>
        </w:trPr>
        <w:tc>
          <w:tcPr>
            <w:tcW w:w="9720" w:type="dxa"/>
            <w:gridSpan w:val="3"/>
            <w:tcBorders>
              <w:top w:val="single" w:sz="4" w:space="0" w:color="auto"/>
              <w:bottom w:val="single" w:sz="4" w:space="0" w:color="auto"/>
            </w:tcBorders>
          </w:tcPr>
          <w:p w:rsidR="00176098" w:rsidRPr="00176098" w:rsidRDefault="00176098" w:rsidP="00176098">
            <w:pPr>
              <w:spacing w:after="0"/>
              <w:jc w:val="both"/>
              <w:rPr>
                <w:rFonts w:ascii="Arial" w:eastAsia="Calibri" w:hAnsi="Arial" w:cs="Arial"/>
                <w:kern w:val="22"/>
                <w:sz w:val="20"/>
                <w:szCs w:val="20"/>
                <w:highlight w:val="yellow"/>
                <w:lang w:val="es-ES_tradnl"/>
              </w:rPr>
            </w:pPr>
          </w:p>
        </w:tc>
      </w:tr>
      <w:tr w:rsidR="00176098" w:rsidRPr="00176098" w:rsidTr="00BC2935">
        <w:trPr>
          <w:trHeight w:val="268"/>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b/>
                <w:bCs/>
                <w:iCs/>
                <w:kern w:val="22"/>
                <w:sz w:val="20"/>
                <w:szCs w:val="20"/>
                <w:lang w:val="es-ES_tradnl"/>
              </w:rPr>
              <w:t>De la evidencia a la recomendación</w:t>
            </w:r>
          </w:p>
        </w:tc>
      </w:tr>
      <w:tr w:rsidR="00176098" w:rsidRPr="00176098" w:rsidTr="00BC2935">
        <w:trPr>
          <w:trHeight w:val="268"/>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i/>
                <w:iCs/>
                <w:kern w:val="22"/>
                <w:sz w:val="20"/>
                <w:szCs w:val="20"/>
                <w:lang w:val="es-ES_tradnl"/>
              </w:rPr>
            </w:pPr>
            <w:r w:rsidRPr="00176098">
              <w:rPr>
                <w:rFonts w:ascii="Arial" w:eastAsia="Calibri" w:hAnsi="Arial" w:cs="Arial"/>
                <w:b/>
                <w:bCs/>
                <w:i/>
                <w:iCs/>
                <w:kern w:val="22"/>
                <w:sz w:val="20"/>
                <w:szCs w:val="20"/>
                <w:lang w:val="es-ES_tradnl"/>
              </w:rPr>
              <w:t>Calidad de la evidencia</w:t>
            </w:r>
          </w:p>
        </w:tc>
      </w:tr>
      <w:tr w:rsidR="00176098" w:rsidRPr="00176098" w:rsidTr="00BC2935">
        <w:trPr>
          <w:trHeight w:val="551"/>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Se identificaron 3 tipos de comparaciones según el tipo de coloide: 1) Albúmina frente a cristaloides; 2). Hidroxietilalmidón (HEA) frente a cristaloides; 3) Gelatinas frente a cristaloides. La calidad global de la evidencia es baja en general, debido al riesgo de sesgo y la imprecisión de los resultados.</w:t>
            </w:r>
          </w:p>
          <w:p w:rsidR="00176098" w:rsidRPr="00176098" w:rsidRDefault="00176098" w:rsidP="00176098">
            <w:pPr>
              <w:spacing w:after="0"/>
              <w:jc w:val="both"/>
              <w:rPr>
                <w:rFonts w:ascii="Arial" w:eastAsia="Calibri" w:hAnsi="Arial" w:cs="Arial"/>
                <w:kern w:val="22"/>
                <w:sz w:val="20"/>
                <w:szCs w:val="20"/>
                <w:lang w:val="es-ES_tradnl"/>
              </w:rPr>
            </w:pPr>
          </w:p>
        </w:tc>
      </w:tr>
      <w:tr w:rsidR="00176098" w:rsidRPr="00176098" w:rsidTr="00BC2935">
        <w:trPr>
          <w:trHeight w:val="323"/>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b/>
                <w:i/>
                <w:kern w:val="22"/>
                <w:sz w:val="20"/>
                <w:szCs w:val="20"/>
                <w:lang w:val="es-ES_tradnl"/>
              </w:rPr>
              <w:t>Balance beneficio riesgo</w:t>
            </w:r>
          </w:p>
        </w:tc>
      </w:tr>
      <w:tr w:rsidR="00176098" w:rsidRPr="00176098" w:rsidTr="00BC2935">
        <w:trPr>
          <w:trHeight w:val="551"/>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En general, no se observaron diferencias significativas entre ninguno de los tres tipos de coloides y los cristaloides para ninguno de los desenlaces críticos o importantes analizados. </w:t>
            </w:r>
          </w:p>
          <w:p w:rsidR="00176098" w:rsidRPr="00176098" w:rsidRDefault="00176098" w:rsidP="00176098">
            <w:pPr>
              <w:spacing w:after="0"/>
              <w:jc w:val="both"/>
              <w:rPr>
                <w:rFonts w:ascii="Arial" w:eastAsia="Calibri" w:hAnsi="Arial" w:cs="Arial"/>
                <w:kern w:val="22"/>
                <w:sz w:val="20"/>
                <w:szCs w:val="20"/>
                <w:u w:val="single"/>
                <w:lang w:val="es-ES_tradnl"/>
              </w:rPr>
            </w:pPr>
            <w:r w:rsidRPr="00176098">
              <w:rPr>
                <w:rFonts w:ascii="Arial" w:eastAsia="Calibri" w:hAnsi="Arial" w:cs="Arial"/>
                <w:kern w:val="22"/>
                <w:sz w:val="20"/>
                <w:szCs w:val="20"/>
                <w:u w:val="single"/>
                <w:lang w:val="es-ES_tradnl"/>
              </w:rPr>
              <w:t>1. Albúmina frente a cristaloides:</w:t>
            </w: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La fluidoterapia con albúmina no ha demostrado diferencias significativas frente a los cristaloides en mortalidad, riesgo de insuficiencia renal, coagulopatía, hemorragia clínica, trombosis venosa, duración de la estancia en UCI o en la duración de la estancia hospitalaria.</w:t>
            </w: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u w:val="single"/>
                <w:lang w:val="es-ES_tradnl"/>
              </w:rPr>
              <w:t>2. Hidroxietilalmidón (HEA) frente a cristaloides</w:t>
            </w:r>
            <w:r w:rsidRPr="00176098">
              <w:rPr>
                <w:rFonts w:ascii="Arial" w:eastAsia="Calibri" w:hAnsi="Arial" w:cs="Arial"/>
                <w:kern w:val="22"/>
                <w:sz w:val="20"/>
                <w:szCs w:val="20"/>
                <w:lang w:val="es-ES_tradnl"/>
              </w:rPr>
              <w:t>:</w:t>
            </w: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La terapia con HEA no ha demostrado diferencias significativas frente a los cristaloides en mortalidad, riesgo de insuficiencia renal, edema agudo de pulmón, coagulopatía, infarto de miocardio, sepsis, duración de la estancia en UCI o en la duración de la estancia hospitalaria.</w:t>
            </w: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u w:val="single"/>
                <w:lang w:val="es-ES_tradnl"/>
              </w:rPr>
              <w:t>3. Gelatinas frente a cristaloides</w:t>
            </w:r>
            <w:r w:rsidRPr="00176098">
              <w:rPr>
                <w:rFonts w:ascii="Arial" w:eastAsia="Calibri" w:hAnsi="Arial" w:cs="Arial"/>
                <w:kern w:val="22"/>
                <w:sz w:val="20"/>
                <w:szCs w:val="20"/>
                <w:lang w:val="es-ES_tradnl"/>
              </w:rPr>
              <w:t>:</w:t>
            </w: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La fluidoterapia con gelatinas no ha demostrado diferencias significativas frente a los cristaloides en mortalidad, pérdida de sangre en el </w:t>
            </w:r>
            <w:proofErr w:type="spellStart"/>
            <w:r w:rsidRPr="00176098">
              <w:rPr>
                <w:rFonts w:ascii="Arial" w:eastAsia="Calibri" w:hAnsi="Arial" w:cs="Arial"/>
                <w:kern w:val="22"/>
                <w:sz w:val="20"/>
                <w:szCs w:val="20"/>
                <w:lang w:val="es-ES_tradnl"/>
              </w:rPr>
              <w:t>intraoperatorio</w:t>
            </w:r>
            <w:proofErr w:type="spellEnd"/>
            <w:r w:rsidRPr="00176098">
              <w:rPr>
                <w:rFonts w:ascii="Arial" w:eastAsia="Calibri" w:hAnsi="Arial" w:cs="Arial"/>
                <w:kern w:val="22"/>
                <w:sz w:val="20"/>
                <w:szCs w:val="20"/>
                <w:lang w:val="es-ES_tradnl"/>
              </w:rPr>
              <w:t xml:space="preserve"> o durante las primeras 24 horas del postoperatorio, insuficiencia cardiaca, infarto de miocardio o trombosis venosa. </w:t>
            </w:r>
          </w:p>
          <w:p w:rsidR="00176098" w:rsidRPr="00176098" w:rsidRDefault="00176098" w:rsidP="00176098">
            <w:pPr>
              <w:spacing w:after="0"/>
              <w:jc w:val="both"/>
              <w:rPr>
                <w:rFonts w:ascii="Arial" w:eastAsia="Calibri" w:hAnsi="Arial" w:cs="Arial"/>
                <w:kern w:val="22"/>
                <w:sz w:val="20"/>
                <w:szCs w:val="20"/>
                <w:lang w:val="es-ES_tradnl"/>
              </w:rPr>
            </w:pPr>
          </w:p>
        </w:tc>
      </w:tr>
      <w:tr w:rsidR="00176098" w:rsidRPr="00176098" w:rsidTr="00BC2935">
        <w:trPr>
          <w:trHeight w:val="103"/>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b/>
                <w:i/>
                <w:kern w:val="22"/>
                <w:sz w:val="20"/>
                <w:szCs w:val="20"/>
                <w:lang w:val="es-ES_tradnl"/>
              </w:rPr>
              <w:t>Importancia de los desenlaces de interés</w:t>
            </w:r>
          </w:p>
        </w:tc>
      </w:tr>
      <w:tr w:rsidR="00176098" w:rsidRPr="00176098" w:rsidTr="00BC2935">
        <w:trPr>
          <w:trHeight w:val="551"/>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No se identificaron estudios sobre valores y preferencias de los pacientes. Sin embargo, debido a la potencial ausencia de efectos indeseables consideramos que este aspecto no es determinante para la recomendación. </w:t>
            </w:r>
          </w:p>
          <w:p w:rsidR="00176098" w:rsidRPr="00176098" w:rsidRDefault="00176098" w:rsidP="00176098">
            <w:pPr>
              <w:spacing w:after="0"/>
              <w:jc w:val="both"/>
              <w:rPr>
                <w:rFonts w:ascii="Arial" w:eastAsia="Calibri" w:hAnsi="Arial" w:cs="Arial"/>
                <w:kern w:val="22"/>
                <w:sz w:val="20"/>
                <w:szCs w:val="20"/>
                <w:lang w:val="es-ES_tradnl"/>
              </w:rPr>
            </w:pPr>
          </w:p>
        </w:tc>
      </w:tr>
      <w:tr w:rsidR="00176098" w:rsidRPr="00176098" w:rsidTr="00BC2935">
        <w:trPr>
          <w:trHeight w:val="257"/>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b/>
                <w:i/>
                <w:kern w:val="22"/>
                <w:sz w:val="20"/>
                <w:szCs w:val="20"/>
                <w:lang w:val="es-ES_tradnl"/>
              </w:rPr>
              <w:t>Uso de recursos y costes</w:t>
            </w:r>
          </w:p>
        </w:tc>
      </w:tr>
      <w:tr w:rsidR="00176098" w:rsidRPr="00176098" w:rsidTr="00BC2935">
        <w:trPr>
          <w:trHeight w:val="551"/>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Courier New" w:eastAsia="Calibri" w:hAnsi="Courier New" w:cs="Courier New"/>
                <w:color w:val="000000"/>
                <w:kern w:val="22"/>
                <w:sz w:val="16"/>
                <w:szCs w:val="16"/>
                <w:lang w:val="es-ES_tradnl"/>
              </w:rPr>
            </w:pPr>
            <w:r w:rsidRPr="00176098">
              <w:rPr>
                <w:rFonts w:ascii="Arial" w:eastAsia="Calibri" w:hAnsi="Arial" w:cs="Arial"/>
                <w:kern w:val="22"/>
                <w:sz w:val="20"/>
                <w:szCs w:val="20"/>
                <w:lang w:val="es-ES_tradnl"/>
              </w:rPr>
              <w:t>El coste de los coloides es superior al de los cristaloides.</w:t>
            </w:r>
          </w:p>
          <w:p w:rsidR="00176098" w:rsidRPr="00176098" w:rsidRDefault="00176098" w:rsidP="00176098">
            <w:pPr>
              <w:spacing w:after="0"/>
              <w:jc w:val="both"/>
              <w:rPr>
                <w:rFonts w:ascii="Arial" w:eastAsia="Calibri" w:hAnsi="Arial" w:cs="Arial"/>
                <w:kern w:val="22"/>
                <w:sz w:val="20"/>
                <w:szCs w:val="20"/>
                <w:lang w:val="es-ES_tradnl"/>
              </w:rPr>
            </w:pPr>
          </w:p>
        </w:tc>
      </w:tr>
      <w:tr w:rsidR="00176098" w:rsidRPr="00176098" w:rsidTr="00BC2935">
        <w:trPr>
          <w:trHeight w:val="551"/>
        </w:trPr>
        <w:tc>
          <w:tcPr>
            <w:tcW w:w="9720" w:type="dxa"/>
            <w:gridSpan w:val="3"/>
            <w:tcBorders>
              <w:top w:val="single" w:sz="4" w:space="0" w:color="auto"/>
              <w:bottom w:val="single" w:sz="4" w:space="0" w:color="auto"/>
            </w:tcBorders>
            <w:vAlign w:val="center"/>
          </w:tcPr>
          <w:p w:rsidR="00176098" w:rsidRPr="00176098" w:rsidRDefault="00176098" w:rsidP="00176098">
            <w:pPr>
              <w:spacing w:after="0"/>
              <w:jc w:val="both"/>
              <w:rPr>
                <w:rFonts w:ascii="Arial" w:eastAsia="Calibri" w:hAnsi="Arial" w:cs="Arial"/>
                <w:kern w:val="22"/>
                <w:sz w:val="20"/>
                <w:szCs w:val="20"/>
                <w:lang w:val="es-ES_tradnl"/>
              </w:rPr>
            </w:pPr>
          </w:p>
        </w:tc>
      </w:tr>
      <w:tr w:rsidR="00176098" w:rsidRPr="00176098" w:rsidTr="00BC2935">
        <w:trPr>
          <w:trHeight w:val="551"/>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b/>
                <w:kern w:val="22"/>
                <w:sz w:val="20"/>
                <w:szCs w:val="20"/>
                <w:lang w:val="es-ES_tradnl"/>
              </w:rPr>
            </w:pPr>
            <w:r w:rsidRPr="00176098">
              <w:rPr>
                <w:rFonts w:ascii="Arial" w:eastAsia="Calibri" w:hAnsi="Arial" w:cs="Arial"/>
                <w:b/>
                <w:kern w:val="22"/>
                <w:sz w:val="20"/>
                <w:szCs w:val="20"/>
                <w:lang w:val="es-ES_tradnl"/>
              </w:rPr>
              <w:t>Resumen de la evidencia sobre efectividad</w:t>
            </w:r>
          </w:p>
        </w:tc>
      </w:tr>
      <w:tr w:rsidR="00176098" w:rsidRPr="00176098" w:rsidTr="00BC2935">
        <w:trPr>
          <w:trHeight w:val="551"/>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tabs>
                <w:tab w:val="left" w:pos="1061"/>
              </w:tabs>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Se identificaron 11 revisiones sistemáticas (RS) que han evaluado el efecto de los coloides y cristaloides sobre la mortalidad, la función renal y algunos aspectos de seguridad en pacientes de cirugía no cardiaca. En general, las RS incluyeron ensayos clínicos de pacientes en diversos contextos (perioperatorio, sepsis, quemaduras, cuidados intensivos) excepto en un caso, que incluyó exclusivamente pacientes sometidos a intervenciones de cirugía de aorta abdominal (</w:t>
            </w:r>
            <w:proofErr w:type="spellStart"/>
            <w:r w:rsidRPr="00176098">
              <w:rPr>
                <w:rFonts w:ascii="Arial" w:eastAsia="Calibri" w:hAnsi="Arial" w:cs="Arial"/>
                <w:kern w:val="22"/>
                <w:sz w:val="20"/>
                <w:szCs w:val="20"/>
                <w:lang w:val="es-ES_tradnl"/>
              </w:rPr>
              <w:t>Toomtong</w:t>
            </w:r>
            <w:proofErr w:type="spellEnd"/>
            <w:r w:rsidRPr="00176098">
              <w:rPr>
                <w:rFonts w:ascii="Arial" w:eastAsia="Calibri" w:hAnsi="Arial" w:cs="Arial"/>
                <w:kern w:val="22"/>
                <w:sz w:val="20"/>
                <w:szCs w:val="20"/>
                <w:lang w:val="es-ES_tradnl"/>
              </w:rPr>
              <w:t xml:space="preserve"> 2010).  </w:t>
            </w:r>
          </w:p>
          <w:p w:rsidR="00176098" w:rsidRPr="00176098" w:rsidRDefault="00176098" w:rsidP="00176098">
            <w:pPr>
              <w:tabs>
                <w:tab w:val="left" w:pos="1061"/>
              </w:tabs>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i/>
                <w:kern w:val="22"/>
                <w:sz w:val="18"/>
                <w:szCs w:val="20"/>
                <w:lang w:val="es-ES_tradnl"/>
              </w:rPr>
            </w:pPr>
            <w:r w:rsidRPr="00176098">
              <w:rPr>
                <w:rFonts w:ascii="Arial" w:eastAsia="Calibri" w:hAnsi="Arial" w:cs="Arial"/>
                <w:i/>
                <w:kern w:val="22"/>
                <w:sz w:val="18"/>
                <w:szCs w:val="20"/>
                <w:lang w:val="es-ES_tradnl"/>
              </w:rPr>
              <w:t xml:space="preserve">Nota: No se tuvieron en cuenta los estudios del autor </w:t>
            </w:r>
            <w:proofErr w:type="spellStart"/>
            <w:r w:rsidRPr="00176098">
              <w:rPr>
                <w:rFonts w:ascii="Arial" w:eastAsia="Calibri" w:hAnsi="Arial" w:cs="Arial"/>
                <w:i/>
                <w:kern w:val="22"/>
                <w:sz w:val="18"/>
                <w:szCs w:val="20"/>
                <w:lang w:val="es-ES_tradnl"/>
              </w:rPr>
              <w:t>Boldt</w:t>
            </w:r>
            <w:proofErr w:type="spellEnd"/>
            <w:r w:rsidRPr="00176098">
              <w:rPr>
                <w:rFonts w:ascii="Arial" w:eastAsia="Calibri" w:hAnsi="Arial" w:cs="Arial"/>
                <w:i/>
                <w:kern w:val="22"/>
                <w:sz w:val="18"/>
                <w:szCs w:val="20"/>
                <w:lang w:val="es-ES_tradnl"/>
              </w:rPr>
              <w:t xml:space="preserve"> debido a que sus trabajos fueron desestimados en la comunidad científica por acciones poco éticas desde un punto de vista científico.</w:t>
            </w:r>
          </w:p>
          <w:p w:rsidR="00176098" w:rsidRPr="00176098" w:rsidRDefault="00176098" w:rsidP="00176098">
            <w:pPr>
              <w:tabs>
                <w:tab w:val="left" w:pos="1061"/>
              </w:tabs>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Se realizó un análisis en conjunto de los estudios individuales incluidos en las anteriores </w:t>
            </w:r>
            <w:proofErr w:type="spellStart"/>
            <w:r w:rsidRPr="00176098">
              <w:rPr>
                <w:rFonts w:ascii="Arial" w:eastAsia="Calibri" w:hAnsi="Arial" w:cs="Arial"/>
                <w:kern w:val="22"/>
                <w:sz w:val="20"/>
                <w:szCs w:val="20"/>
                <w:lang w:val="es-ES_tradnl"/>
              </w:rPr>
              <w:t>RSs</w:t>
            </w:r>
            <w:proofErr w:type="spellEnd"/>
            <w:r w:rsidRPr="00176098">
              <w:rPr>
                <w:rFonts w:ascii="Arial" w:eastAsia="Calibri" w:hAnsi="Arial" w:cs="Arial"/>
                <w:kern w:val="22"/>
                <w:sz w:val="20"/>
                <w:szCs w:val="20"/>
                <w:lang w:val="es-ES_tradnl"/>
              </w:rPr>
              <w:t xml:space="preserve">, publicados a partir del año 2000, realizados en pacientes durante el perioperatorio de cirugía no cardiaca en general y que analizaron de forma directa los coloides frente a los cristaloides en relación a los desenlaces críticos de interés. Se descartaron los estudios sobre la </w:t>
            </w:r>
            <w:proofErr w:type="spellStart"/>
            <w:r w:rsidRPr="00176098">
              <w:rPr>
                <w:rFonts w:ascii="Arial" w:eastAsia="Calibri" w:hAnsi="Arial" w:cs="Arial"/>
                <w:kern w:val="22"/>
                <w:sz w:val="20"/>
                <w:szCs w:val="20"/>
                <w:lang w:val="es-ES_tradnl"/>
              </w:rPr>
              <w:t>poligelina</w:t>
            </w:r>
            <w:proofErr w:type="spellEnd"/>
            <w:r w:rsidRPr="00176098">
              <w:rPr>
                <w:rFonts w:ascii="Arial" w:eastAsia="Calibri" w:hAnsi="Arial" w:cs="Arial"/>
                <w:kern w:val="22"/>
                <w:sz w:val="20"/>
                <w:szCs w:val="20"/>
                <w:lang w:val="es-ES_tradnl"/>
              </w:rPr>
              <w:t xml:space="preserve"> y los </w:t>
            </w:r>
            <w:proofErr w:type="spellStart"/>
            <w:r w:rsidRPr="00176098">
              <w:rPr>
                <w:rFonts w:ascii="Arial" w:eastAsia="Calibri" w:hAnsi="Arial" w:cs="Arial"/>
                <w:kern w:val="22"/>
                <w:sz w:val="20"/>
                <w:szCs w:val="20"/>
                <w:lang w:val="es-ES_tradnl"/>
              </w:rPr>
              <w:t>dextranos</w:t>
            </w:r>
            <w:proofErr w:type="spellEnd"/>
            <w:r w:rsidRPr="00176098">
              <w:rPr>
                <w:rFonts w:ascii="Arial" w:eastAsia="Calibri" w:hAnsi="Arial" w:cs="Arial"/>
                <w:kern w:val="22"/>
                <w:sz w:val="20"/>
                <w:szCs w:val="20"/>
                <w:lang w:val="es-ES_tradnl"/>
              </w:rPr>
              <w:t xml:space="preserve"> dado que ya no se utilizan en nuestro entorno. </w:t>
            </w:r>
          </w:p>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No se analizaron en conjunto los coloides frente a los cristaloides, porque en la literatura encontrada referenciaban que es inadecuado combinar las estimaciones del efecto a partir de estudios de diferentes coloides (</w:t>
            </w:r>
            <w:proofErr w:type="spellStart"/>
            <w:r w:rsidRPr="00176098">
              <w:rPr>
                <w:rFonts w:ascii="Arial" w:eastAsia="Calibri" w:hAnsi="Arial" w:cs="Arial"/>
                <w:kern w:val="22"/>
                <w:sz w:val="20"/>
                <w:szCs w:val="20"/>
                <w:lang w:val="es-ES_tradnl"/>
              </w:rPr>
              <w:t>Perel</w:t>
            </w:r>
            <w:proofErr w:type="spellEnd"/>
            <w:r w:rsidRPr="00176098">
              <w:rPr>
                <w:rFonts w:ascii="Arial" w:eastAsia="Calibri" w:hAnsi="Arial" w:cs="Arial"/>
                <w:kern w:val="22"/>
                <w:sz w:val="20"/>
                <w:szCs w:val="20"/>
                <w:lang w:val="es-ES_tradnl"/>
              </w:rPr>
              <w:t xml:space="preserve"> 2013).</w:t>
            </w:r>
          </w:p>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Una RS Cochrane actualizada hasta octubre 2012 (</w:t>
            </w:r>
            <w:proofErr w:type="spellStart"/>
            <w:r w:rsidRPr="00176098">
              <w:rPr>
                <w:rFonts w:ascii="Arial" w:eastAsia="Calibri" w:hAnsi="Arial" w:cs="Arial"/>
                <w:kern w:val="22"/>
                <w:sz w:val="20"/>
                <w:szCs w:val="20"/>
                <w:lang w:val="es-ES_tradnl"/>
              </w:rPr>
              <w:t>Perel</w:t>
            </w:r>
            <w:proofErr w:type="spellEnd"/>
            <w:r w:rsidRPr="00176098">
              <w:rPr>
                <w:rFonts w:ascii="Arial" w:eastAsia="Calibri" w:hAnsi="Arial" w:cs="Arial"/>
                <w:kern w:val="22"/>
                <w:sz w:val="20"/>
                <w:szCs w:val="20"/>
                <w:lang w:val="es-ES_tradnl"/>
              </w:rPr>
              <w:t xml:space="preserve"> 2013)  tuvo por objetivo comparar coloides frente a cristaloides sobre la mortalidad en pacientes críticos (70 estudios, 20407 pacientes). De los estudios incluidos, 18 analizaron la fluidoterapia en pacientes sometidos a cirugía no cardíaca. De estos, 16 evaluaron la comparación de diferentes tipos de coloides frente a cristaloides, pero solo dos estudios fueron publicados en 2000 o más adelante: </w:t>
            </w:r>
          </w:p>
          <w:p w:rsidR="00176098" w:rsidRPr="00176098" w:rsidRDefault="00176098" w:rsidP="00176098">
            <w:pPr>
              <w:spacing w:after="0"/>
              <w:ind w:left="708" w:hanging="708"/>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-Albúmina: un estudio (Evans 2003)</w:t>
            </w: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-Gelatina modificada: dos estudios (Evans 2003, </w:t>
            </w:r>
            <w:proofErr w:type="spellStart"/>
            <w:r w:rsidRPr="00176098">
              <w:rPr>
                <w:rFonts w:ascii="Arial" w:eastAsia="Calibri" w:hAnsi="Arial" w:cs="Arial"/>
                <w:kern w:val="22"/>
                <w:sz w:val="20"/>
                <w:szCs w:val="20"/>
                <w:lang w:val="es-ES_tradnl"/>
              </w:rPr>
              <w:t>Fries</w:t>
            </w:r>
            <w:proofErr w:type="spellEnd"/>
            <w:r w:rsidRPr="00176098">
              <w:rPr>
                <w:rFonts w:ascii="Arial" w:eastAsia="Calibri" w:hAnsi="Arial" w:cs="Arial"/>
                <w:kern w:val="22"/>
                <w:sz w:val="20"/>
                <w:szCs w:val="20"/>
                <w:lang w:val="es-ES_tradnl"/>
              </w:rPr>
              <w:t xml:space="preserve"> 2004)</w:t>
            </w:r>
          </w:p>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Otra RS Cochrane, actualizada hasta mayo del 2013 (</w:t>
            </w:r>
            <w:proofErr w:type="spellStart"/>
            <w:r w:rsidRPr="00176098">
              <w:rPr>
                <w:rFonts w:ascii="Arial" w:eastAsia="Calibri" w:hAnsi="Arial" w:cs="Arial"/>
                <w:kern w:val="22"/>
                <w:sz w:val="20"/>
                <w:szCs w:val="20"/>
                <w:lang w:val="es-ES_tradnl"/>
              </w:rPr>
              <w:t>Mutter</w:t>
            </w:r>
            <w:proofErr w:type="spellEnd"/>
            <w:r w:rsidRPr="00176098">
              <w:rPr>
                <w:rFonts w:ascii="Arial" w:eastAsia="Calibri" w:hAnsi="Arial" w:cs="Arial"/>
                <w:kern w:val="22"/>
                <w:sz w:val="20"/>
                <w:szCs w:val="20"/>
                <w:lang w:val="es-ES_tradnl"/>
              </w:rPr>
              <w:t xml:space="preserve"> 2013), evaluó los efectos de los HEA en la función renal (42 estudios, 11399 pacientes). Ocho estudios se llevaron a cabo con pacientes de cirugía no cardiaca y solo uno de ellos comparó HEA con cristaloides (Yang 2011).</w:t>
            </w:r>
          </w:p>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Una RS (</w:t>
            </w:r>
            <w:proofErr w:type="spellStart"/>
            <w:r w:rsidRPr="00176098">
              <w:rPr>
                <w:rFonts w:ascii="Arial" w:eastAsia="Calibri" w:hAnsi="Arial" w:cs="Arial"/>
                <w:kern w:val="22"/>
                <w:sz w:val="20"/>
                <w:szCs w:val="20"/>
                <w:lang w:val="es-ES_tradnl"/>
              </w:rPr>
              <w:t>Hartog</w:t>
            </w:r>
            <w:proofErr w:type="spellEnd"/>
            <w:r w:rsidRPr="00176098">
              <w:rPr>
                <w:rFonts w:ascii="Arial" w:eastAsia="Calibri" w:hAnsi="Arial" w:cs="Arial"/>
                <w:kern w:val="22"/>
                <w:sz w:val="20"/>
                <w:szCs w:val="20"/>
                <w:lang w:val="es-ES_tradnl"/>
              </w:rPr>
              <w:t xml:space="preserve"> 2011)</w:t>
            </w:r>
            <w:r w:rsidR="00BC2935">
              <w:rPr>
                <w:rFonts w:ascii="Arial" w:eastAsia="Calibri" w:hAnsi="Arial" w:cs="Arial"/>
                <w:kern w:val="22"/>
                <w:sz w:val="20"/>
                <w:szCs w:val="20"/>
                <w:lang w:val="es-ES_tradnl"/>
              </w:rPr>
              <w:t xml:space="preserve"> </w:t>
            </w:r>
            <w:r w:rsidRPr="00176098">
              <w:rPr>
                <w:rFonts w:ascii="Arial" w:eastAsia="Calibri" w:hAnsi="Arial" w:cs="Arial"/>
                <w:kern w:val="22"/>
                <w:sz w:val="20"/>
                <w:szCs w:val="20"/>
                <w:lang w:val="es-ES_tradnl"/>
              </w:rPr>
              <w:t xml:space="preserve">evaluó los almidones de tercera generación (peso molecular 130/0,4) en reanimación (56 ECA, 3608 pacientes). </w:t>
            </w:r>
            <w:proofErr w:type="spellStart"/>
            <w:r w:rsidRPr="00176098">
              <w:rPr>
                <w:rFonts w:ascii="Arial" w:eastAsia="Calibri" w:hAnsi="Arial" w:cs="Arial"/>
                <w:kern w:val="22"/>
                <w:sz w:val="20"/>
                <w:szCs w:val="20"/>
                <w:lang w:val="es-ES_tradnl"/>
              </w:rPr>
              <w:t>Veintisieste</w:t>
            </w:r>
            <w:proofErr w:type="spellEnd"/>
            <w:r w:rsidRPr="00176098">
              <w:rPr>
                <w:rFonts w:ascii="Arial" w:eastAsia="Calibri" w:hAnsi="Arial" w:cs="Arial"/>
                <w:kern w:val="22"/>
                <w:sz w:val="20"/>
                <w:szCs w:val="20"/>
                <w:lang w:val="es-ES_tradnl"/>
              </w:rPr>
              <w:t xml:space="preserve"> estudios se realizaron en el perioperatorio de cirugía no cardiaca y de ellos 10 compararon HEA con cristaloides (</w:t>
            </w:r>
            <w:proofErr w:type="spellStart"/>
            <w:r w:rsidRPr="00176098">
              <w:rPr>
                <w:rFonts w:ascii="Arial" w:eastAsia="Calibri" w:hAnsi="Arial" w:cs="Arial"/>
                <w:kern w:val="22"/>
                <w:sz w:val="20"/>
                <w:szCs w:val="20"/>
                <w:lang w:val="es-ES_tradnl"/>
              </w:rPr>
              <w:t>Bulanov</w:t>
            </w:r>
            <w:proofErr w:type="spellEnd"/>
            <w:r w:rsidRPr="00176098">
              <w:rPr>
                <w:rFonts w:ascii="Arial" w:eastAsia="Calibri" w:hAnsi="Arial" w:cs="Arial"/>
                <w:kern w:val="22"/>
                <w:sz w:val="20"/>
                <w:szCs w:val="20"/>
                <w:lang w:val="es-ES_tradnl"/>
              </w:rPr>
              <w:t xml:space="preserve"> 2004, </w:t>
            </w:r>
            <w:proofErr w:type="spellStart"/>
            <w:r w:rsidRPr="00176098">
              <w:rPr>
                <w:rFonts w:ascii="Arial" w:eastAsia="Calibri" w:hAnsi="Arial" w:cs="Arial"/>
                <w:kern w:val="22"/>
                <w:sz w:val="20"/>
                <w:szCs w:val="20"/>
                <w:lang w:val="es-ES_tradnl"/>
              </w:rPr>
              <w:t>Chen</w:t>
            </w:r>
            <w:proofErr w:type="spellEnd"/>
            <w:r w:rsidRPr="00176098">
              <w:rPr>
                <w:rFonts w:ascii="Arial" w:eastAsia="Calibri" w:hAnsi="Arial" w:cs="Arial"/>
                <w:kern w:val="22"/>
                <w:sz w:val="20"/>
                <w:szCs w:val="20"/>
                <w:lang w:val="es-ES_tradnl"/>
              </w:rPr>
              <w:t xml:space="preserve"> 2006, </w:t>
            </w:r>
            <w:proofErr w:type="spellStart"/>
            <w:r w:rsidRPr="00176098">
              <w:rPr>
                <w:rFonts w:ascii="Arial" w:eastAsia="Calibri" w:hAnsi="Arial" w:cs="Arial"/>
                <w:kern w:val="22"/>
                <w:sz w:val="20"/>
                <w:szCs w:val="20"/>
                <w:lang w:val="es-ES_tradnl"/>
              </w:rPr>
              <w:t>Jin</w:t>
            </w:r>
            <w:proofErr w:type="spellEnd"/>
            <w:r w:rsidRPr="00176098">
              <w:rPr>
                <w:rFonts w:ascii="Arial" w:eastAsia="Calibri" w:hAnsi="Arial" w:cs="Arial"/>
                <w:kern w:val="22"/>
                <w:sz w:val="20"/>
                <w:szCs w:val="20"/>
                <w:lang w:val="es-ES_tradnl"/>
              </w:rPr>
              <w:t xml:space="preserve"> 2009, Jover 2009, </w:t>
            </w:r>
            <w:proofErr w:type="spellStart"/>
            <w:r w:rsidRPr="00176098">
              <w:rPr>
                <w:rFonts w:ascii="Arial" w:eastAsia="Calibri" w:hAnsi="Arial" w:cs="Arial"/>
                <w:kern w:val="22"/>
                <w:sz w:val="20"/>
                <w:szCs w:val="20"/>
                <w:lang w:val="es-ES_tradnl"/>
              </w:rPr>
              <w:t>Haentjens</w:t>
            </w:r>
            <w:proofErr w:type="spellEnd"/>
            <w:r w:rsidRPr="00176098">
              <w:rPr>
                <w:rFonts w:ascii="Arial" w:eastAsia="Calibri" w:hAnsi="Arial" w:cs="Arial"/>
                <w:kern w:val="22"/>
                <w:sz w:val="20"/>
                <w:szCs w:val="20"/>
                <w:lang w:val="es-ES_tradnl"/>
              </w:rPr>
              <w:t xml:space="preserve"> 2009, </w:t>
            </w:r>
            <w:proofErr w:type="spellStart"/>
            <w:r w:rsidRPr="00176098">
              <w:rPr>
                <w:rFonts w:ascii="Arial" w:eastAsia="Calibri" w:hAnsi="Arial" w:cs="Arial"/>
                <w:kern w:val="22"/>
                <w:sz w:val="20"/>
                <w:szCs w:val="20"/>
                <w:lang w:val="es-ES_tradnl"/>
              </w:rPr>
              <w:t>Ko</w:t>
            </w:r>
            <w:proofErr w:type="spellEnd"/>
            <w:r w:rsidRPr="00176098">
              <w:rPr>
                <w:rFonts w:ascii="Arial" w:eastAsia="Calibri" w:hAnsi="Arial" w:cs="Arial"/>
                <w:kern w:val="22"/>
                <w:sz w:val="20"/>
                <w:szCs w:val="20"/>
                <w:lang w:val="es-ES_tradnl"/>
              </w:rPr>
              <w:t xml:space="preserve"> 2007, </w:t>
            </w:r>
            <w:proofErr w:type="spellStart"/>
            <w:r w:rsidRPr="00176098">
              <w:rPr>
                <w:rFonts w:ascii="Arial" w:eastAsia="Calibri" w:hAnsi="Arial" w:cs="Arial"/>
                <w:kern w:val="22"/>
                <w:sz w:val="20"/>
                <w:szCs w:val="20"/>
                <w:lang w:val="es-ES_tradnl"/>
              </w:rPr>
              <w:t>Langeron</w:t>
            </w:r>
            <w:proofErr w:type="spellEnd"/>
            <w:r w:rsidRPr="00176098">
              <w:rPr>
                <w:rFonts w:ascii="Arial" w:eastAsia="Calibri" w:hAnsi="Arial" w:cs="Arial"/>
                <w:kern w:val="22"/>
                <w:sz w:val="20"/>
                <w:szCs w:val="20"/>
                <w:lang w:val="es-ES_tradnl"/>
              </w:rPr>
              <w:t xml:space="preserve"> 2001, </w:t>
            </w:r>
            <w:proofErr w:type="spellStart"/>
            <w:r w:rsidRPr="00176098">
              <w:rPr>
                <w:rFonts w:ascii="Arial" w:eastAsia="Calibri" w:hAnsi="Arial" w:cs="Arial"/>
                <w:kern w:val="22"/>
                <w:sz w:val="20"/>
                <w:szCs w:val="20"/>
                <w:lang w:val="es-ES_tradnl"/>
              </w:rPr>
              <w:t>Liang</w:t>
            </w:r>
            <w:proofErr w:type="spellEnd"/>
            <w:r w:rsidRPr="00176098">
              <w:rPr>
                <w:rFonts w:ascii="Arial" w:eastAsia="Calibri" w:hAnsi="Arial" w:cs="Arial"/>
                <w:kern w:val="22"/>
                <w:sz w:val="20"/>
                <w:szCs w:val="20"/>
                <w:lang w:val="es-ES_tradnl"/>
              </w:rPr>
              <w:t xml:space="preserve"> 2006, </w:t>
            </w:r>
            <w:proofErr w:type="spellStart"/>
            <w:r w:rsidRPr="00176098">
              <w:rPr>
                <w:rFonts w:ascii="Arial" w:eastAsia="Calibri" w:hAnsi="Arial" w:cs="Arial"/>
                <w:kern w:val="22"/>
                <w:sz w:val="20"/>
                <w:szCs w:val="20"/>
                <w:lang w:val="es-ES_tradnl"/>
              </w:rPr>
              <w:t>Mittermayr</w:t>
            </w:r>
            <w:proofErr w:type="spellEnd"/>
            <w:r w:rsidRPr="00176098">
              <w:rPr>
                <w:rFonts w:ascii="Arial" w:eastAsia="Calibri" w:hAnsi="Arial" w:cs="Arial"/>
                <w:kern w:val="22"/>
                <w:sz w:val="20"/>
                <w:szCs w:val="20"/>
                <w:lang w:val="es-ES_tradnl"/>
              </w:rPr>
              <w:t xml:space="preserve"> 2007, Volta 2006).</w:t>
            </w:r>
          </w:p>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Otra RS (</w:t>
            </w:r>
            <w:proofErr w:type="spellStart"/>
            <w:r w:rsidRPr="00176098">
              <w:rPr>
                <w:rFonts w:ascii="Arial" w:eastAsia="Calibri" w:hAnsi="Arial" w:cs="Arial"/>
                <w:kern w:val="22"/>
                <w:sz w:val="20"/>
                <w:szCs w:val="20"/>
                <w:lang w:val="es-ES_tradnl"/>
              </w:rPr>
              <w:t>Groeneveld</w:t>
            </w:r>
            <w:proofErr w:type="spellEnd"/>
            <w:r w:rsidRPr="00176098">
              <w:rPr>
                <w:rFonts w:ascii="Arial" w:eastAsia="Calibri" w:hAnsi="Arial" w:cs="Arial"/>
                <w:kern w:val="22"/>
                <w:sz w:val="20"/>
                <w:szCs w:val="20"/>
                <w:lang w:val="es-ES_tradnl"/>
              </w:rPr>
              <w:t xml:space="preserve"> 2011) también describió la evidencia disponible sobre la seguridad de los HEA (42 </w:t>
            </w:r>
            <w:proofErr w:type="spellStart"/>
            <w:r w:rsidRPr="00176098">
              <w:rPr>
                <w:rFonts w:ascii="Arial" w:eastAsia="Calibri" w:hAnsi="Arial" w:cs="Arial"/>
                <w:kern w:val="22"/>
                <w:sz w:val="20"/>
                <w:szCs w:val="20"/>
                <w:lang w:val="es-ES_tradnl"/>
              </w:rPr>
              <w:t>ECAs</w:t>
            </w:r>
            <w:proofErr w:type="spellEnd"/>
            <w:r w:rsidRPr="00176098">
              <w:rPr>
                <w:rFonts w:ascii="Arial" w:eastAsia="Calibri" w:hAnsi="Arial" w:cs="Arial"/>
                <w:kern w:val="22"/>
                <w:sz w:val="20"/>
                <w:szCs w:val="20"/>
                <w:lang w:val="es-ES_tradnl"/>
              </w:rPr>
              <w:t>, 10382 pacientes). De los estudios incluidos 16 se realizaron en pacientes sometidos a cirugía no cardiaca, de los cuales dos compararon HEA versus cristaloides. (</w:t>
            </w:r>
            <w:proofErr w:type="spellStart"/>
            <w:r w:rsidRPr="00176098">
              <w:rPr>
                <w:rFonts w:ascii="Arial" w:eastAsia="Calibri" w:hAnsi="Arial" w:cs="Arial"/>
                <w:kern w:val="22"/>
                <w:sz w:val="20"/>
                <w:szCs w:val="20"/>
                <w:lang w:val="es-ES_tradnl"/>
              </w:rPr>
              <w:t>Innerhofer</w:t>
            </w:r>
            <w:proofErr w:type="spellEnd"/>
            <w:r w:rsidRPr="00176098">
              <w:rPr>
                <w:rFonts w:ascii="Arial" w:eastAsia="Calibri" w:hAnsi="Arial" w:cs="Arial"/>
                <w:kern w:val="22"/>
                <w:sz w:val="20"/>
                <w:szCs w:val="20"/>
                <w:lang w:val="es-ES_tradnl"/>
              </w:rPr>
              <w:t xml:space="preserve"> 2002, </w:t>
            </w:r>
            <w:proofErr w:type="spellStart"/>
            <w:r w:rsidRPr="00176098">
              <w:rPr>
                <w:rFonts w:ascii="Arial" w:eastAsia="Calibri" w:hAnsi="Arial" w:cs="Arial"/>
                <w:kern w:val="22"/>
                <w:sz w:val="20"/>
                <w:szCs w:val="20"/>
                <w:lang w:val="es-ES_tradnl"/>
              </w:rPr>
              <w:t>Mittermayr</w:t>
            </w:r>
            <w:proofErr w:type="spellEnd"/>
            <w:r w:rsidRPr="00176098">
              <w:rPr>
                <w:rFonts w:ascii="Arial" w:eastAsia="Calibri" w:hAnsi="Arial" w:cs="Arial"/>
                <w:kern w:val="22"/>
                <w:sz w:val="20"/>
                <w:szCs w:val="20"/>
                <w:lang w:val="es-ES_tradnl"/>
              </w:rPr>
              <w:t xml:space="preserve"> 2007).</w:t>
            </w:r>
          </w:p>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La RS Cochrane que evaluó la eficacia de diferentes fluidos no sanguíneos en cirugía de aorta abdominal (</w:t>
            </w:r>
            <w:proofErr w:type="spellStart"/>
            <w:r w:rsidRPr="00176098">
              <w:rPr>
                <w:rFonts w:ascii="Arial" w:eastAsia="Calibri" w:hAnsi="Arial" w:cs="Arial"/>
                <w:kern w:val="22"/>
                <w:sz w:val="20"/>
                <w:szCs w:val="20"/>
                <w:lang w:val="es-ES_tradnl"/>
              </w:rPr>
              <w:t>Toomtong</w:t>
            </w:r>
            <w:proofErr w:type="spellEnd"/>
            <w:r w:rsidRPr="00176098">
              <w:rPr>
                <w:rFonts w:ascii="Arial" w:eastAsia="Calibri" w:hAnsi="Arial" w:cs="Arial"/>
                <w:kern w:val="22"/>
                <w:sz w:val="20"/>
                <w:szCs w:val="20"/>
                <w:lang w:val="es-ES_tradnl"/>
              </w:rPr>
              <w:t xml:space="preserve"> 2010) incluyó  38 estudios para un total 1589 pacientes, siete estudios compararon coloides versus cristaloides, pero solo uno se llevó a cabo después del año 2000. (</w:t>
            </w:r>
            <w:proofErr w:type="spellStart"/>
            <w:r w:rsidRPr="00176098">
              <w:rPr>
                <w:rFonts w:ascii="Arial" w:eastAsia="Calibri" w:hAnsi="Arial" w:cs="Arial"/>
                <w:kern w:val="22"/>
                <w:sz w:val="20"/>
                <w:szCs w:val="20"/>
                <w:lang w:val="es-ES_tradnl"/>
              </w:rPr>
              <w:t>Soskic</w:t>
            </w:r>
            <w:proofErr w:type="spellEnd"/>
            <w:r w:rsidRPr="00176098">
              <w:rPr>
                <w:rFonts w:ascii="Arial" w:eastAsia="Calibri" w:hAnsi="Arial" w:cs="Arial"/>
                <w:kern w:val="22"/>
                <w:sz w:val="20"/>
                <w:szCs w:val="20"/>
                <w:lang w:val="es-ES_tradnl"/>
              </w:rPr>
              <w:t xml:space="preserve"> 2005).</w:t>
            </w:r>
          </w:p>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Otras seis revisiones (</w:t>
            </w:r>
            <w:proofErr w:type="spellStart"/>
            <w:r w:rsidRPr="00176098">
              <w:rPr>
                <w:rFonts w:ascii="Arial" w:eastAsia="Calibri" w:hAnsi="Arial" w:cs="Arial"/>
                <w:kern w:val="22"/>
                <w:sz w:val="20"/>
                <w:szCs w:val="20"/>
                <w:lang w:val="es-ES_tradnl"/>
              </w:rPr>
              <w:t>Gattas</w:t>
            </w:r>
            <w:proofErr w:type="spellEnd"/>
            <w:r w:rsidRPr="00176098">
              <w:rPr>
                <w:rFonts w:ascii="Arial" w:eastAsia="Calibri" w:hAnsi="Arial" w:cs="Arial"/>
                <w:kern w:val="22"/>
                <w:sz w:val="20"/>
                <w:szCs w:val="20"/>
                <w:lang w:val="es-ES_tradnl"/>
              </w:rPr>
              <w:t xml:space="preserve"> 2013, </w:t>
            </w:r>
            <w:proofErr w:type="spellStart"/>
            <w:r w:rsidRPr="00176098">
              <w:rPr>
                <w:rFonts w:ascii="Arial" w:eastAsia="Calibri" w:hAnsi="Arial" w:cs="Arial"/>
                <w:kern w:val="22"/>
                <w:sz w:val="20"/>
                <w:szCs w:val="20"/>
                <w:lang w:val="es-ES_tradnl"/>
              </w:rPr>
              <w:t>Guillies</w:t>
            </w:r>
            <w:proofErr w:type="spellEnd"/>
            <w:r w:rsidRPr="00176098">
              <w:rPr>
                <w:rFonts w:ascii="Arial" w:eastAsia="Calibri" w:hAnsi="Arial" w:cs="Arial"/>
                <w:kern w:val="22"/>
                <w:sz w:val="20"/>
                <w:szCs w:val="20"/>
                <w:lang w:val="es-ES_tradnl"/>
              </w:rPr>
              <w:t xml:space="preserve"> 2013, Martin 2013, Van Der Linden 2013 y </w:t>
            </w:r>
            <w:proofErr w:type="spellStart"/>
            <w:r w:rsidRPr="00176098">
              <w:rPr>
                <w:rFonts w:ascii="Arial" w:eastAsia="Calibri" w:hAnsi="Arial" w:cs="Arial"/>
                <w:kern w:val="22"/>
                <w:sz w:val="20"/>
                <w:szCs w:val="20"/>
                <w:lang w:val="es-ES_tradnl"/>
              </w:rPr>
              <w:t>Saw</w:t>
            </w:r>
            <w:proofErr w:type="spellEnd"/>
            <w:r w:rsidRPr="00176098">
              <w:rPr>
                <w:rFonts w:ascii="Arial" w:eastAsia="Calibri" w:hAnsi="Arial" w:cs="Arial"/>
                <w:kern w:val="22"/>
                <w:sz w:val="20"/>
                <w:szCs w:val="20"/>
                <w:lang w:val="es-ES_tradnl"/>
              </w:rPr>
              <w:t xml:space="preserve"> 2012) fueron excluidas porque los estudios analizados ya habían sido incluidos por las revisiones ya mencionadas, a excepción de dos ensayos clínicos (Parker 2004 y </w:t>
            </w:r>
            <w:proofErr w:type="spellStart"/>
            <w:r w:rsidRPr="00176098">
              <w:rPr>
                <w:rFonts w:ascii="Arial" w:eastAsia="Calibri" w:hAnsi="Arial" w:cs="Arial"/>
                <w:kern w:val="22"/>
                <w:sz w:val="20"/>
                <w:szCs w:val="20"/>
                <w:lang w:val="es-ES_tradnl"/>
              </w:rPr>
              <w:t>Hung</w:t>
            </w:r>
            <w:proofErr w:type="spellEnd"/>
            <w:r w:rsidRPr="00176098">
              <w:rPr>
                <w:rFonts w:ascii="Arial" w:eastAsia="Calibri" w:hAnsi="Arial" w:cs="Arial"/>
                <w:kern w:val="22"/>
                <w:sz w:val="20"/>
                <w:szCs w:val="20"/>
                <w:lang w:val="es-ES_tradnl"/>
              </w:rPr>
              <w:t xml:space="preserve"> 2012) que también fueron considerados para el desarrollo de esta pregunta.</w:t>
            </w:r>
          </w:p>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Se encontraron cinco estudios adicionales, que fueron publicados después de las búsquedas efectuadas en las revisiones sistemáticas incluidas (</w:t>
            </w:r>
            <w:proofErr w:type="spellStart"/>
            <w:r w:rsidRPr="00176098">
              <w:rPr>
                <w:rFonts w:ascii="Arial" w:eastAsia="Calibri" w:hAnsi="Arial" w:cs="Arial"/>
                <w:kern w:val="22"/>
                <w:sz w:val="20"/>
                <w:szCs w:val="20"/>
                <w:lang w:val="es-ES_tradnl"/>
              </w:rPr>
              <w:t>Hamaji</w:t>
            </w:r>
            <w:proofErr w:type="spellEnd"/>
            <w:r w:rsidRPr="00176098">
              <w:rPr>
                <w:rFonts w:ascii="Arial" w:eastAsia="Calibri" w:hAnsi="Arial" w:cs="Arial"/>
                <w:kern w:val="22"/>
                <w:sz w:val="20"/>
                <w:szCs w:val="20"/>
                <w:lang w:val="es-ES_tradnl"/>
              </w:rPr>
              <w:t xml:space="preserve"> 2012, </w:t>
            </w:r>
            <w:proofErr w:type="spellStart"/>
            <w:r w:rsidRPr="00176098">
              <w:rPr>
                <w:rFonts w:ascii="Arial" w:eastAsia="Calibri" w:hAnsi="Arial" w:cs="Arial"/>
                <w:kern w:val="22"/>
                <w:sz w:val="20"/>
                <w:szCs w:val="20"/>
                <w:lang w:val="es-ES_tradnl"/>
              </w:rPr>
              <w:t>Topcu</w:t>
            </w:r>
            <w:proofErr w:type="spellEnd"/>
            <w:r w:rsidRPr="00176098">
              <w:rPr>
                <w:rFonts w:ascii="Arial" w:eastAsia="Calibri" w:hAnsi="Arial" w:cs="Arial"/>
                <w:kern w:val="22"/>
                <w:sz w:val="20"/>
                <w:szCs w:val="20"/>
                <w:lang w:val="es-ES_tradnl"/>
              </w:rPr>
              <w:t xml:space="preserve"> 2012, </w:t>
            </w:r>
            <w:proofErr w:type="spellStart"/>
            <w:r w:rsidRPr="00176098">
              <w:rPr>
                <w:rFonts w:ascii="Arial" w:eastAsia="Calibri" w:hAnsi="Arial" w:cs="Arial"/>
                <w:kern w:val="22"/>
                <w:sz w:val="20"/>
                <w:szCs w:val="20"/>
                <w:lang w:val="es-ES_tradnl"/>
              </w:rPr>
              <w:t>Feldheiser</w:t>
            </w:r>
            <w:proofErr w:type="spellEnd"/>
            <w:r w:rsidRPr="00176098">
              <w:rPr>
                <w:rFonts w:ascii="Arial" w:eastAsia="Calibri" w:hAnsi="Arial" w:cs="Arial"/>
                <w:kern w:val="22"/>
                <w:sz w:val="20"/>
                <w:szCs w:val="20"/>
                <w:lang w:val="es-ES_tradnl"/>
              </w:rPr>
              <w:t xml:space="preserve"> 2013, </w:t>
            </w:r>
            <w:proofErr w:type="spellStart"/>
            <w:r w:rsidRPr="00176098">
              <w:rPr>
                <w:rFonts w:ascii="Arial" w:eastAsia="Calibri" w:hAnsi="Arial" w:cs="Arial"/>
                <w:kern w:val="22"/>
                <w:sz w:val="20"/>
                <w:szCs w:val="20"/>
                <w:lang w:val="es-ES_tradnl"/>
              </w:rPr>
              <w:t>Rasmussen</w:t>
            </w:r>
            <w:proofErr w:type="spellEnd"/>
            <w:r w:rsidRPr="00176098">
              <w:rPr>
                <w:rFonts w:ascii="Arial" w:eastAsia="Calibri" w:hAnsi="Arial" w:cs="Arial"/>
                <w:kern w:val="22"/>
                <w:sz w:val="20"/>
                <w:szCs w:val="20"/>
                <w:lang w:val="es-ES_tradnl"/>
              </w:rPr>
              <w:t xml:space="preserve"> 2013, Yates 2013) y que también fueron tenidos en cuenta para el desarrollo de esta pregunta, a excepción del estudio de </w:t>
            </w:r>
            <w:proofErr w:type="spellStart"/>
            <w:r w:rsidRPr="00176098">
              <w:rPr>
                <w:rFonts w:ascii="Arial" w:eastAsia="Calibri" w:hAnsi="Arial" w:cs="Arial"/>
                <w:kern w:val="22"/>
                <w:sz w:val="20"/>
                <w:szCs w:val="20"/>
                <w:lang w:val="es-ES_tradnl"/>
              </w:rPr>
              <w:t>Topcu</w:t>
            </w:r>
            <w:proofErr w:type="spellEnd"/>
            <w:r w:rsidRPr="00176098">
              <w:rPr>
                <w:rFonts w:ascii="Arial" w:eastAsia="Calibri" w:hAnsi="Arial" w:cs="Arial"/>
                <w:kern w:val="22"/>
                <w:sz w:val="20"/>
                <w:szCs w:val="20"/>
                <w:lang w:val="es-ES_tradnl"/>
              </w:rPr>
              <w:t xml:space="preserve"> 2012 que no analizó desenlaces de interés. </w:t>
            </w:r>
          </w:p>
          <w:p w:rsidR="00176098" w:rsidRPr="00176098" w:rsidRDefault="00176098" w:rsidP="00176098">
            <w:pPr>
              <w:spacing w:after="0" w:line="240" w:lineRule="auto"/>
              <w:jc w:val="both"/>
              <w:rPr>
                <w:rFonts w:ascii="Arial" w:eastAsia="Calibri" w:hAnsi="Arial" w:cs="Arial"/>
                <w:kern w:val="22"/>
                <w:sz w:val="20"/>
                <w:szCs w:val="20"/>
                <w:lang w:val="es-ES_tradnl"/>
              </w:rPr>
            </w:pPr>
          </w:p>
          <w:p w:rsidR="00176098" w:rsidRPr="00176098" w:rsidRDefault="00176098" w:rsidP="00176098">
            <w:pPr>
              <w:spacing w:after="0" w:line="240" w:lineRule="auto"/>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A continuación se analizan los desenlaces de interés para cada uno de los coloides. </w:t>
            </w:r>
          </w:p>
        </w:tc>
      </w:tr>
      <w:tr w:rsidR="00176098" w:rsidRPr="00176098" w:rsidDel="006A3B50" w:rsidTr="00BC2935">
        <w:trPr>
          <w:trHeight w:val="63"/>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Del="006A3B50"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lastRenderedPageBreak/>
              <w:t xml:space="preserve">1. Albúmina frente a cristaloides </w:t>
            </w:r>
          </w:p>
        </w:tc>
      </w:tr>
      <w:tr w:rsidR="00176098" w:rsidRPr="00176098" w:rsidTr="00BC2935">
        <w:trPr>
          <w:trHeight w:val="63"/>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t>Mortalidad a los 28-30 días</w:t>
            </w:r>
          </w:p>
        </w:tc>
      </w:tr>
      <w:tr w:rsidR="00176098" w:rsidRPr="00176098" w:rsidTr="00BC2935">
        <w:trPr>
          <w:trHeight w:val="1086"/>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Dos ECA (82 pacientes) evaluaron la albúmina frente a las soluciones cristaloides y no mostraron una reducción significativa de la mortalidad entre ambos tratamientos. (2 ECA, 0 eventos, Diferencia de riesgos0 IC95 de -0,07 a</w:t>
            </w:r>
            <w:r w:rsidR="0059512C">
              <w:rPr>
                <w:rFonts w:ascii="Arial" w:eastAsia="Calibri" w:hAnsi="Arial" w:cs="Arial"/>
                <w:kern w:val="22"/>
                <w:sz w:val="20"/>
                <w:szCs w:val="20"/>
                <w:lang w:val="es-ES_tradnl"/>
              </w:rPr>
              <w:t xml:space="preserve"> </w:t>
            </w:r>
            <w:r w:rsidRPr="00176098">
              <w:rPr>
                <w:rFonts w:ascii="Arial" w:eastAsia="Calibri" w:hAnsi="Arial" w:cs="Arial"/>
                <w:kern w:val="22"/>
                <w:sz w:val="20"/>
                <w:szCs w:val="20"/>
                <w:lang w:val="es-ES_tradnl"/>
              </w:rPr>
              <w:t>0,07). (Evans 2003, Yang 2011).</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MUY BAJA</w:t>
            </w:r>
          </w:p>
        </w:tc>
      </w:tr>
      <w:tr w:rsidR="00176098" w:rsidRPr="00176098" w:rsidTr="00BC2935">
        <w:trPr>
          <w:trHeight w:val="283"/>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kern w:val="22"/>
                <w:sz w:val="20"/>
                <w:szCs w:val="20"/>
                <w:lang w:val="es-ES_tradnl"/>
              </w:rPr>
              <w:t>Deterioro de la función renal</w:t>
            </w:r>
          </w:p>
        </w:tc>
      </w:tr>
      <w:tr w:rsidR="00176098" w:rsidRPr="00176098" w:rsidTr="00BC2935">
        <w:trPr>
          <w:trHeight w:val="1566"/>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Un ensayo clínico (Yang 2011) no mostró diferencias entre la albúmina y los coloides respecto al riesgo de insuficiencia renal (1 ECA, 55 pacientes, 0 eventos, Diferencia de riesgos0 IC95 de -0,07 a0</w:t>
            </w:r>
            <w:proofErr w:type="gramStart"/>
            <w:r w:rsidRPr="00176098">
              <w:rPr>
                <w:rFonts w:ascii="Arial" w:eastAsia="Calibri" w:hAnsi="Arial" w:cs="Arial"/>
                <w:kern w:val="22"/>
                <w:sz w:val="20"/>
                <w:szCs w:val="20"/>
                <w:lang w:val="es-ES_tradnl"/>
              </w:rPr>
              <w:t>,07</w:t>
            </w:r>
            <w:proofErr w:type="gramEnd"/>
            <w:r w:rsidRPr="00176098">
              <w:rPr>
                <w:rFonts w:ascii="Arial" w:eastAsia="Calibri" w:hAnsi="Arial" w:cs="Arial"/>
                <w:kern w:val="22"/>
                <w:sz w:val="20"/>
                <w:szCs w:val="20"/>
                <w:lang w:val="es-ES_tradnl"/>
              </w:rPr>
              <w:t xml:space="preserve">). Los autores no especificaron la definición de este desenlace, uno de ellos presentó niveles de BUN y creatinina normales en ambos grupos y no utilizaron la clasificación RIFLE para la definición de la lesión renal aguda (RIFLE proviene un acrónimo de los términos en inglés: </w:t>
            </w:r>
            <w:proofErr w:type="spellStart"/>
            <w:r w:rsidRPr="00176098">
              <w:rPr>
                <w:rFonts w:ascii="Arial" w:eastAsia="Calibri" w:hAnsi="Arial" w:cs="Arial"/>
                <w:kern w:val="22"/>
                <w:sz w:val="20"/>
                <w:szCs w:val="20"/>
                <w:lang w:val="es-ES_tradnl"/>
              </w:rPr>
              <w:t>Risk</w:t>
            </w:r>
            <w:proofErr w:type="spellEnd"/>
            <w:r w:rsidRPr="00176098">
              <w:rPr>
                <w:rFonts w:ascii="Arial" w:eastAsia="Calibri" w:hAnsi="Arial" w:cs="Arial"/>
                <w:kern w:val="22"/>
                <w:sz w:val="20"/>
                <w:szCs w:val="20"/>
                <w:lang w:val="es-ES_tradnl"/>
              </w:rPr>
              <w:t xml:space="preserve">, </w:t>
            </w:r>
            <w:proofErr w:type="spellStart"/>
            <w:r w:rsidRPr="00176098">
              <w:rPr>
                <w:rFonts w:ascii="Arial" w:eastAsia="Calibri" w:hAnsi="Arial" w:cs="Arial"/>
                <w:kern w:val="22"/>
                <w:sz w:val="20"/>
                <w:szCs w:val="20"/>
                <w:lang w:val="es-ES_tradnl"/>
              </w:rPr>
              <w:t>Injury</w:t>
            </w:r>
            <w:proofErr w:type="spellEnd"/>
            <w:r w:rsidRPr="00176098">
              <w:rPr>
                <w:rFonts w:ascii="Arial" w:eastAsia="Calibri" w:hAnsi="Arial" w:cs="Arial"/>
                <w:kern w:val="22"/>
                <w:sz w:val="20"/>
                <w:szCs w:val="20"/>
                <w:lang w:val="es-ES_tradnl"/>
              </w:rPr>
              <w:t xml:space="preserve">, </w:t>
            </w:r>
            <w:proofErr w:type="spellStart"/>
            <w:r w:rsidRPr="00176098">
              <w:rPr>
                <w:rFonts w:ascii="Arial" w:eastAsia="Calibri" w:hAnsi="Arial" w:cs="Arial"/>
                <w:kern w:val="22"/>
                <w:sz w:val="20"/>
                <w:szCs w:val="20"/>
                <w:lang w:val="es-ES_tradnl"/>
              </w:rPr>
              <w:t>Failure</w:t>
            </w:r>
            <w:proofErr w:type="spellEnd"/>
            <w:r w:rsidRPr="00176098">
              <w:rPr>
                <w:rFonts w:ascii="Arial" w:eastAsia="Calibri" w:hAnsi="Arial" w:cs="Arial"/>
                <w:kern w:val="22"/>
                <w:sz w:val="20"/>
                <w:szCs w:val="20"/>
                <w:lang w:val="es-ES_tradnl"/>
              </w:rPr>
              <w:t xml:space="preserve">, </w:t>
            </w:r>
            <w:proofErr w:type="spellStart"/>
            <w:r w:rsidRPr="00176098">
              <w:rPr>
                <w:rFonts w:ascii="Arial" w:eastAsia="Calibri" w:hAnsi="Arial" w:cs="Arial"/>
                <w:kern w:val="22"/>
                <w:sz w:val="20"/>
                <w:szCs w:val="20"/>
                <w:lang w:val="es-ES_tradnl"/>
              </w:rPr>
              <w:t>Loss</w:t>
            </w:r>
            <w:proofErr w:type="spellEnd"/>
            <w:r w:rsidRPr="00176098">
              <w:rPr>
                <w:rFonts w:ascii="Arial" w:eastAsia="Calibri" w:hAnsi="Arial" w:cs="Arial"/>
                <w:kern w:val="22"/>
                <w:sz w:val="20"/>
                <w:szCs w:val="20"/>
                <w:lang w:val="es-ES_tradnl"/>
              </w:rPr>
              <w:t xml:space="preserve">, </w:t>
            </w:r>
            <w:proofErr w:type="spellStart"/>
            <w:r w:rsidRPr="00176098">
              <w:rPr>
                <w:rFonts w:ascii="Arial" w:eastAsia="Calibri" w:hAnsi="Arial" w:cs="Arial"/>
                <w:kern w:val="22"/>
                <w:sz w:val="20"/>
                <w:szCs w:val="20"/>
                <w:lang w:val="es-ES_tradnl"/>
              </w:rPr>
              <w:t>End</w:t>
            </w:r>
            <w:proofErr w:type="spellEnd"/>
            <w:r w:rsidRPr="00176098">
              <w:rPr>
                <w:rFonts w:ascii="Arial" w:eastAsia="Calibri" w:hAnsi="Arial" w:cs="Arial"/>
                <w:kern w:val="22"/>
                <w:sz w:val="20"/>
                <w:szCs w:val="20"/>
                <w:lang w:val="es-ES_tradnl"/>
              </w:rPr>
              <w:t xml:space="preserve"> </w:t>
            </w:r>
            <w:proofErr w:type="spellStart"/>
            <w:r w:rsidRPr="00176098">
              <w:rPr>
                <w:rFonts w:ascii="Arial" w:eastAsia="Calibri" w:hAnsi="Arial" w:cs="Arial"/>
                <w:kern w:val="22"/>
                <w:sz w:val="20"/>
                <w:szCs w:val="20"/>
                <w:lang w:val="es-ES_tradnl"/>
              </w:rPr>
              <w:t>stage</w:t>
            </w:r>
            <w:proofErr w:type="spellEnd"/>
            <w:r w:rsidRPr="00176098">
              <w:rPr>
                <w:rFonts w:ascii="Arial" w:eastAsia="Calibri" w:hAnsi="Arial" w:cs="Arial"/>
                <w:kern w:val="22"/>
                <w:sz w:val="20"/>
                <w:szCs w:val="20"/>
                <w:lang w:val="es-ES_tradnl"/>
              </w:rPr>
              <w:t xml:space="preserve"> </w:t>
            </w:r>
            <w:proofErr w:type="spellStart"/>
            <w:r w:rsidRPr="00176098">
              <w:rPr>
                <w:rFonts w:ascii="Arial" w:eastAsia="Calibri" w:hAnsi="Arial" w:cs="Arial"/>
                <w:kern w:val="22"/>
                <w:sz w:val="20"/>
                <w:szCs w:val="20"/>
                <w:lang w:val="es-ES_tradnl"/>
              </w:rPr>
              <w:t>kidney</w:t>
            </w:r>
            <w:proofErr w:type="spellEnd"/>
            <w:r w:rsidRPr="00176098">
              <w:rPr>
                <w:rFonts w:ascii="Arial" w:eastAsia="Calibri" w:hAnsi="Arial" w:cs="Arial"/>
                <w:kern w:val="22"/>
                <w:sz w:val="20"/>
                <w:szCs w:val="20"/>
                <w:lang w:val="es-ES_tradnl"/>
              </w:rPr>
              <w:t xml:space="preserve"> </w:t>
            </w:r>
            <w:proofErr w:type="spellStart"/>
            <w:r w:rsidRPr="00176098">
              <w:rPr>
                <w:rFonts w:ascii="Arial" w:eastAsia="Calibri" w:hAnsi="Arial" w:cs="Arial"/>
                <w:kern w:val="22"/>
                <w:sz w:val="20"/>
                <w:szCs w:val="20"/>
                <w:lang w:val="es-ES_tradnl"/>
              </w:rPr>
              <w:t>diesease</w:t>
            </w:r>
            <w:proofErr w:type="spellEnd"/>
            <w:r w:rsidRPr="00176098">
              <w:rPr>
                <w:rFonts w:ascii="Arial" w:eastAsia="Calibri" w:hAnsi="Arial" w:cs="Arial"/>
                <w:kern w:val="22"/>
                <w:sz w:val="20"/>
                <w:szCs w:val="20"/>
                <w:lang w:val="es-ES_tradnl"/>
              </w:rPr>
              <w:t xml:space="preserve">).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MUY BAJA</w:t>
            </w:r>
          </w:p>
        </w:tc>
      </w:tr>
      <w:tr w:rsidR="00176098" w:rsidRPr="00176098" w:rsidTr="00BC2935">
        <w:trPr>
          <w:trHeight w:val="251"/>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jc w:val="both"/>
              <w:rPr>
                <w:rFonts w:ascii="Arial" w:eastAsia="Calibri" w:hAnsi="Arial" w:cs="Arial"/>
                <w:kern w:val="22"/>
                <w:sz w:val="20"/>
                <w:szCs w:val="20"/>
                <w:lang w:val="es-ES_tradnl"/>
              </w:rPr>
            </w:pPr>
            <w:r w:rsidRPr="00176098">
              <w:rPr>
                <w:rFonts w:ascii="Arial" w:eastAsia="Calibri" w:hAnsi="Arial" w:cs="Arial"/>
                <w:b/>
                <w:kern w:val="22"/>
                <w:sz w:val="20"/>
                <w:szCs w:val="20"/>
                <w:lang w:val="es-ES_tradnl"/>
              </w:rPr>
              <w:t xml:space="preserve">Efecto adverso: coagulopatía (pérdida de sangre en el </w:t>
            </w:r>
            <w:proofErr w:type="spellStart"/>
            <w:r w:rsidRPr="00176098">
              <w:rPr>
                <w:rFonts w:ascii="Arial" w:eastAsia="Calibri" w:hAnsi="Arial" w:cs="Arial"/>
                <w:b/>
                <w:kern w:val="22"/>
                <w:sz w:val="20"/>
                <w:szCs w:val="20"/>
                <w:lang w:val="es-ES_tradnl"/>
              </w:rPr>
              <w:t>intraoperatorio</w:t>
            </w:r>
            <w:proofErr w:type="spellEnd"/>
            <w:r w:rsidRPr="00176098">
              <w:rPr>
                <w:rFonts w:ascii="Arial" w:eastAsia="Calibri" w:hAnsi="Arial" w:cs="Arial"/>
                <w:b/>
                <w:kern w:val="22"/>
                <w:sz w:val="20"/>
                <w:szCs w:val="20"/>
                <w:lang w:val="es-ES_tradnl"/>
              </w:rPr>
              <w:t>)</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1234"/>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59512C">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El ensayo clínico de Yang (2011) describió la pérdida de sangre en el </w:t>
            </w:r>
            <w:proofErr w:type="spellStart"/>
            <w:r w:rsidRPr="00176098">
              <w:rPr>
                <w:rFonts w:ascii="Arial" w:eastAsia="Calibri" w:hAnsi="Arial" w:cs="Arial"/>
                <w:kern w:val="22"/>
                <w:sz w:val="20"/>
                <w:szCs w:val="20"/>
                <w:lang w:val="es-ES_tradnl"/>
              </w:rPr>
              <w:t>intraoperatorio</w:t>
            </w:r>
            <w:proofErr w:type="spellEnd"/>
            <w:r w:rsidRPr="00176098">
              <w:rPr>
                <w:rFonts w:ascii="Arial" w:eastAsia="Calibri" w:hAnsi="Arial" w:cs="Arial"/>
                <w:kern w:val="22"/>
                <w:sz w:val="20"/>
                <w:szCs w:val="20"/>
                <w:lang w:val="es-ES_tradnl"/>
              </w:rPr>
              <w:t xml:space="preserve"> (55 pacientes), no mostraron una  reducción significativa de las pérdidas sanguíneas entre albumina y cristaloides ((1 ECA, 55 pacientes, diferencia de medias 14 ml a favor de los cristaloides IC95% de -119,24 a 147,24).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MUY BAJA</w:t>
            </w:r>
          </w:p>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249"/>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jc w:val="both"/>
              <w:rPr>
                <w:rFonts w:ascii="Arial" w:eastAsia="Calibri" w:hAnsi="Arial" w:cs="Arial"/>
                <w:b/>
                <w:kern w:val="22"/>
                <w:sz w:val="20"/>
                <w:szCs w:val="20"/>
                <w:lang w:val="es-ES_tradnl"/>
              </w:rPr>
            </w:pPr>
            <w:r w:rsidRPr="00176098">
              <w:rPr>
                <w:rFonts w:ascii="Arial" w:eastAsia="Calibri" w:hAnsi="Arial" w:cs="Arial"/>
                <w:b/>
                <w:kern w:val="22"/>
                <w:sz w:val="20"/>
                <w:szCs w:val="20"/>
                <w:lang w:val="es-ES_tradnl"/>
              </w:rPr>
              <w:t>Hemorragia clínica</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875"/>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59512C">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En el ensayo clínico de Yang (2011)</w:t>
            </w:r>
            <w:r w:rsidR="0059512C">
              <w:rPr>
                <w:rFonts w:ascii="Arial" w:eastAsia="Calibri" w:hAnsi="Arial" w:cs="Arial"/>
                <w:kern w:val="22"/>
                <w:sz w:val="20"/>
                <w:szCs w:val="20"/>
                <w:lang w:val="es-ES_tradnl"/>
              </w:rPr>
              <w:t xml:space="preserve"> </w:t>
            </w:r>
            <w:r w:rsidRPr="00176098">
              <w:rPr>
                <w:rFonts w:ascii="Arial" w:eastAsia="Calibri" w:hAnsi="Arial" w:cs="Arial"/>
                <w:kern w:val="22"/>
                <w:sz w:val="20"/>
                <w:szCs w:val="20"/>
                <w:lang w:val="es-ES_tradnl"/>
              </w:rPr>
              <w:t>no se observaron casos de hemorragia clínica  (1 ECA, 55 pacientes, diferencia de riesgos 0 IC95% de -0,07 a 0,07).</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Calidad</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MUY BAJA</w:t>
            </w:r>
          </w:p>
        </w:tc>
      </w:tr>
      <w:tr w:rsidR="00176098" w:rsidRPr="00176098" w:rsidTr="00BC2935">
        <w:trPr>
          <w:trHeight w:val="63"/>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2. Hidroxietilalmidón (HEA) 130/04 o 130/042 frente a cristaloides</w:t>
            </w:r>
          </w:p>
        </w:tc>
      </w:tr>
      <w:tr w:rsidR="00176098" w:rsidRPr="00176098" w:rsidTr="00BC2935">
        <w:trPr>
          <w:trHeight w:val="63"/>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bCs/>
                <w:kern w:val="22"/>
                <w:sz w:val="20"/>
                <w:szCs w:val="20"/>
                <w:lang w:val="es-ES_tradnl"/>
              </w:rPr>
            </w:pPr>
            <w:r w:rsidRPr="00176098">
              <w:rPr>
                <w:rFonts w:ascii="Arial" w:eastAsia="Calibri" w:hAnsi="Arial" w:cs="Arial"/>
                <w:b/>
                <w:bCs/>
                <w:kern w:val="22"/>
                <w:sz w:val="20"/>
                <w:szCs w:val="20"/>
                <w:lang w:val="es-ES_tradnl"/>
              </w:rPr>
              <w:t>Mortalidad a los 28-30 días</w:t>
            </w:r>
          </w:p>
        </w:tc>
      </w:tr>
      <w:tr w:rsidR="00176098" w:rsidRPr="00176098" w:rsidTr="00BC2935">
        <w:trPr>
          <w:trHeight w:val="962"/>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vertAlign w:val="superscript"/>
                <w:lang w:val="ca-ES" w:eastAsia="ca-ES"/>
              </w:rPr>
            </w:pPr>
            <w:r w:rsidRPr="00176098">
              <w:rPr>
                <w:rFonts w:ascii="Arial" w:eastAsia="Calibri" w:hAnsi="Arial" w:cs="Arial"/>
                <w:kern w:val="22"/>
                <w:sz w:val="20"/>
                <w:szCs w:val="20"/>
                <w:lang w:val="es-ES_tradnl"/>
              </w:rPr>
              <w:t>Un total de 5 ECA (433 pacientes) evaluaron el tratamiento con HEA 130/0</w:t>
            </w:r>
            <w:r w:rsidR="0059512C">
              <w:rPr>
                <w:rFonts w:ascii="Arial" w:eastAsia="Calibri" w:hAnsi="Arial" w:cs="Arial"/>
                <w:kern w:val="22"/>
                <w:sz w:val="20"/>
                <w:szCs w:val="20"/>
                <w:lang w:val="es-ES_tradnl"/>
              </w:rPr>
              <w:t>,</w:t>
            </w:r>
            <w:r w:rsidRPr="00176098">
              <w:rPr>
                <w:rFonts w:ascii="Arial" w:eastAsia="Calibri" w:hAnsi="Arial" w:cs="Arial"/>
                <w:kern w:val="22"/>
                <w:sz w:val="20"/>
                <w:szCs w:val="20"/>
                <w:lang w:val="es-ES_tradnl"/>
              </w:rPr>
              <w:t>4 o 130/0</w:t>
            </w:r>
            <w:r w:rsidR="0059512C">
              <w:rPr>
                <w:rFonts w:ascii="Arial" w:eastAsia="Calibri" w:hAnsi="Arial" w:cs="Arial"/>
                <w:kern w:val="22"/>
                <w:sz w:val="20"/>
                <w:szCs w:val="20"/>
                <w:lang w:val="es-ES_tradnl"/>
              </w:rPr>
              <w:t>,</w:t>
            </w:r>
            <w:r w:rsidRPr="00176098">
              <w:rPr>
                <w:rFonts w:ascii="Arial" w:eastAsia="Calibri" w:hAnsi="Arial" w:cs="Arial"/>
                <w:kern w:val="22"/>
                <w:sz w:val="20"/>
                <w:szCs w:val="20"/>
                <w:lang w:val="es-ES_tradnl"/>
              </w:rPr>
              <w:t>42 frente a los cristaloides, no mostraron diferencias significativas en la reducción del riesgo de mortalidad entre ambas intervenciones (5 ECA, 433 pacientes, 9 eventos, RR 2,57 IC95% de0,7 a 9,49) (</w:t>
            </w:r>
            <w:proofErr w:type="spellStart"/>
            <w:r w:rsidRPr="00176098">
              <w:rPr>
                <w:rFonts w:ascii="Arial" w:eastAsia="Calibri" w:hAnsi="Arial" w:cs="Arial"/>
                <w:kern w:val="22"/>
                <w:sz w:val="20"/>
                <w:szCs w:val="20"/>
                <w:lang w:val="es-ES_tradnl"/>
              </w:rPr>
              <w:t>Feldheiser</w:t>
            </w:r>
            <w:proofErr w:type="spellEnd"/>
            <w:r w:rsidRPr="00176098">
              <w:rPr>
                <w:rFonts w:ascii="Arial" w:eastAsia="Calibri" w:hAnsi="Arial" w:cs="Arial"/>
                <w:kern w:val="22"/>
                <w:sz w:val="20"/>
                <w:szCs w:val="20"/>
                <w:lang w:val="es-ES_tradnl"/>
              </w:rPr>
              <w:t xml:space="preserve"> 2013, </w:t>
            </w:r>
            <w:proofErr w:type="spellStart"/>
            <w:r w:rsidRPr="00176098">
              <w:rPr>
                <w:rFonts w:ascii="Arial" w:eastAsia="Calibri" w:hAnsi="Arial" w:cs="Arial"/>
                <w:kern w:val="22"/>
                <w:sz w:val="20"/>
                <w:szCs w:val="20"/>
                <w:lang w:val="es-ES_tradnl"/>
              </w:rPr>
              <w:t>Hamaji</w:t>
            </w:r>
            <w:proofErr w:type="spellEnd"/>
            <w:r w:rsidRPr="00176098">
              <w:rPr>
                <w:rFonts w:ascii="Arial" w:eastAsia="Calibri" w:hAnsi="Arial" w:cs="Arial"/>
                <w:kern w:val="22"/>
                <w:sz w:val="20"/>
                <w:szCs w:val="20"/>
                <w:lang w:val="es-ES_tradnl"/>
              </w:rPr>
              <w:t xml:space="preserve"> 2012, </w:t>
            </w:r>
            <w:proofErr w:type="spellStart"/>
            <w:r w:rsidRPr="00176098">
              <w:rPr>
                <w:rFonts w:ascii="Arial" w:eastAsia="Calibri" w:hAnsi="Arial" w:cs="Arial"/>
                <w:kern w:val="22"/>
                <w:sz w:val="20"/>
                <w:szCs w:val="20"/>
                <w:lang w:val="es-ES_tradnl"/>
              </w:rPr>
              <w:t>Hung</w:t>
            </w:r>
            <w:proofErr w:type="spellEnd"/>
            <w:r w:rsidRPr="00176098">
              <w:rPr>
                <w:rFonts w:ascii="Arial" w:eastAsia="Calibri" w:hAnsi="Arial" w:cs="Arial"/>
                <w:kern w:val="22"/>
                <w:sz w:val="20"/>
                <w:szCs w:val="20"/>
                <w:lang w:val="es-ES_tradnl"/>
              </w:rPr>
              <w:t xml:space="preserve"> 2012, Yang 2011, Yates 2013)</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BAJA</w:t>
            </w:r>
          </w:p>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56"/>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jc w:val="both"/>
              <w:rPr>
                <w:rFonts w:ascii="Arial" w:eastAsia="Calibri" w:hAnsi="Arial" w:cs="Arial"/>
                <w:b/>
                <w:kern w:val="22"/>
                <w:sz w:val="20"/>
                <w:szCs w:val="20"/>
                <w:lang w:val="es-ES_tradnl"/>
              </w:rPr>
            </w:pPr>
            <w:r w:rsidRPr="00176098">
              <w:rPr>
                <w:rFonts w:ascii="Arial" w:eastAsia="Calibri" w:hAnsi="Arial" w:cs="Arial"/>
                <w:b/>
                <w:kern w:val="22"/>
                <w:sz w:val="20"/>
                <w:szCs w:val="20"/>
                <w:lang w:val="es-ES_tradnl"/>
              </w:rPr>
              <w:t>Deterioro de la función renal</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p>
        </w:tc>
      </w:tr>
      <w:tr w:rsidR="00176098" w:rsidRPr="00176098" w:rsidTr="00BC2935">
        <w:trPr>
          <w:trHeight w:val="1439"/>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Un único estudio que comparó HEA frente a cristaloides utilizó la clasificación RIFLE para evaluar el deterioro de la función renal</w:t>
            </w:r>
            <w:r w:rsidR="0059512C">
              <w:rPr>
                <w:rFonts w:ascii="Arial" w:eastAsia="Calibri" w:hAnsi="Arial" w:cs="Arial"/>
                <w:kern w:val="22"/>
                <w:sz w:val="20"/>
                <w:szCs w:val="20"/>
                <w:lang w:val="es-ES_tradnl"/>
              </w:rPr>
              <w:t xml:space="preserve"> </w:t>
            </w:r>
            <w:r w:rsidRPr="00176098">
              <w:rPr>
                <w:rFonts w:ascii="Arial" w:eastAsia="Calibri" w:hAnsi="Arial" w:cs="Arial"/>
                <w:kern w:val="22"/>
                <w:sz w:val="20"/>
                <w:szCs w:val="20"/>
                <w:lang w:val="es-ES_tradnl"/>
              </w:rPr>
              <w:t>(Yang 2011). Este ECA incluyó  51 pacientes y solo presentó un evento en el grupo de cristaloides, que fue clasificado en la categoría de riesgo, sin mostrar diferencias significativas en el riesgo de deterioro de la función renal entre ambas intervenciones (1 evento, RR 0,32 IC</w:t>
            </w:r>
            <w:r w:rsidR="0059512C">
              <w:rPr>
                <w:rFonts w:ascii="Arial" w:eastAsia="Calibri" w:hAnsi="Arial" w:cs="Arial"/>
                <w:kern w:val="22"/>
                <w:sz w:val="20"/>
                <w:szCs w:val="20"/>
                <w:lang w:val="es-ES_tradnl"/>
              </w:rPr>
              <w:t xml:space="preserve"> </w:t>
            </w:r>
            <w:r w:rsidRPr="00176098">
              <w:rPr>
                <w:rFonts w:ascii="Arial" w:eastAsia="Calibri" w:hAnsi="Arial" w:cs="Arial"/>
                <w:kern w:val="22"/>
                <w:sz w:val="20"/>
                <w:szCs w:val="20"/>
                <w:lang w:val="es-ES_tradnl"/>
              </w:rPr>
              <w:t>95% de 0,01 a 7,53).</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Calidad</w:t>
            </w:r>
          </w:p>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BAJA</w:t>
            </w:r>
          </w:p>
        </w:tc>
      </w:tr>
      <w:tr w:rsidR="00176098" w:rsidRPr="00176098" w:rsidTr="00BC2935">
        <w:trPr>
          <w:trHeight w:val="704"/>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Cuatro </w:t>
            </w:r>
            <w:proofErr w:type="spellStart"/>
            <w:r w:rsidRPr="00176098">
              <w:rPr>
                <w:rFonts w:ascii="Arial" w:eastAsia="Calibri" w:hAnsi="Arial" w:cs="Arial"/>
                <w:kern w:val="22"/>
                <w:sz w:val="20"/>
                <w:szCs w:val="20"/>
                <w:lang w:val="es-ES_tradnl"/>
              </w:rPr>
              <w:t>ECAs</w:t>
            </w:r>
            <w:proofErr w:type="spellEnd"/>
            <w:r w:rsidRPr="00176098">
              <w:rPr>
                <w:rFonts w:ascii="Arial" w:eastAsia="Calibri" w:hAnsi="Arial" w:cs="Arial"/>
                <w:kern w:val="22"/>
                <w:sz w:val="20"/>
                <w:szCs w:val="20"/>
                <w:lang w:val="es-ES_tradnl"/>
              </w:rPr>
              <w:t xml:space="preserve"> presentaron los resultados del desenlace de deterioro de la función renal y no  mostraron diferencias entre las intervenciones evaluadas (4 estudios, 353 pacientes, 5 eventos RR 5,79 IC95% de 0,70 a 4,67). (</w:t>
            </w:r>
            <w:proofErr w:type="spellStart"/>
            <w:r w:rsidRPr="00176098">
              <w:rPr>
                <w:rFonts w:ascii="Arial" w:eastAsia="Calibri" w:hAnsi="Arial" w:cs="Arial"/>
                <w:kern w:val="22"/>
                <w:sz w:val="20"/>
                <w:szCs w:val="20"/>
                <w:lang w:val="es-ES_tradnl"/>
              </w:rPr>
              <w:t>Feldheiser</w:t>
            </w:r>
            <w:proofErr w:type="spellEnd"/>
            <w:r w:rsidRPr="00176098">
              <w:rPr>
                <w:rFonts w:ascii="Arial" w:eastAsia="Calibri" w:hAnsi="Arial" w:cs="Arial"/>
                <w:kern w:val="22"/>
                <w:sz w:val="20"/>
                <w:szCs w:val="20"/>
                <w:lang w:val="es-ES_tradnl"/>
              </w:rPr>
              <w:t xml:space="preserve"> 2013, </w:t>
            </w:r>
            <w:proofErr w:type="spellStart"/>
            <w:r w:rsidRPr="00176098">
              <w:rPr>
                <w:rFonts w:ascii="Arial" w:eastAsia="Calibri" w:hAnsi="Arial" w:cs="Arial"/>
                <w:kern w:val="22"/>
                <w:sz w:val="20"/>
                <w:szCs w:val="20"/>
                <w:lang w:val="es-ES_tradnl"/>
              </w:rPr>
              <w:t>Hamaji</w:t>
            </w:r>
            <w:proofErr w:type="spellEnd"/>
            <w:r w:rsidRPr="00176098">
              <w:rPr>
                <w:rFonts w:ascii="Arial" w:eastAsia="Calibri" w:hAnsi="Arial" w:cs="Arial"/>
                <w:kern w:val="22"/>
                <w:sz w:val="20"/>
                <w:szCs w:val="20"/>
                <w:lang w:val="es-ES_tradnl"/>
              </w:rPr>
              <w:t xml:space="preserve"> 2012, Yang 2011, Yates 2013). </w:t>
            </w:r>
          </w:p>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Los estudios utilizaron diferentes definiciones de deterioro de la función renal: </w:t>
            </w:r>
            <w:proofErr w:type="spellStart"/>
            <w:r w:rsidRPr="00176098">
              <w:rPr>
                <w:rFonts w:ascii="Arial" w:eastAsia="Calibri" w:hAnsi="Arial" w:cs="Arial"/>
                <w:kern w:val="22"/>
                <w:sz w:val="20"/>
                <w:szCs w:val="20"/>
                <w:lang w:val="es-ES_tradnl"/>
              </w:rPr>
              <w:t>Feldheiser</w:t>
            </w:r>
            <w:proofErr w:type="spellEnd"/>
            <w:r w:rsidRPr="00176098">
              <w:rPr>
                <w:rFonts w:ascii="Arial" w:eastAsia="Calibri" w:hAnsi="Arial" w:cs="Arial"/>
                <w:kern w:val="22"/>
                <w:sz w:val="20"/>
                <w:szCs w:val="20"/>
                <w:lang w:val="es-ES_tradnl"/>
              </w:rPr>
              <w:t xml:space="preserve"> 2013 reportó la definición de deterioro de función renal, </w:t>
            </w:r>
            <w:proofErr w:type="spellStart"/>
            <w:r w:rsidRPr="00176098">
              <w:rPr>
                <w:rFonts w:ascii="Arial" w:eastAsia="Calibri" w:hAnsi="Arial" w:cs="Arial"/>
                <w:kern w:val="22"/>
                <w:sz w:val="20"/>
                <w:szCs w:val="20"/>
                <w:lang w:val="es-ES_tradnl"/>
              </w:rPr>
              <w:t>Hamaji</w:t>
            </w:r>
            <w:proofErr w:type="spellEnd"/>
            <w:r w:rsidRPr="00176098">
              <w:rPr>
                <w:rFonts w:ascii="Arial" w:eastAsia="Calibri" w:hAnsi="Arial" w:cs="Arial"/>
                <w:kern w:val="22"/>
                <w:sz w:val="20"/>
                <w:szCs w:val="20"/>
                <w:lang w:val="es-ES_tradnl"/>
              </w:rPr>
              <w:t xml:space="preserve"> 2012 mencionó que uno de </w:t>
            </w:r>
            <w:r w:rsidRPr="00176098">
              <w:rPr>
                <w:rFonts w:ascii="Arial" w:eastAsia="Calibri" w:hAnsi="Arial" w:cs="Arial"/>
                <w:kern w:val="22"/>
                <w:sz w:val="20"/>
                <w:szCs w:val="20"/>
                <w:lang w:val="es-ES_tradnl"/>
              </w:rPr>
              <w:lastRenderedPageBreak/>
              <w:t xml:space="preserve">los pacientes en el grupo de HEA presentó complicaciones renales sin definir </w:t>
            </w:r>
            <w:r w:rsidR="00101FD5" w:rsidRPr="00176098">
              <w:rPr>
                <w:rFonts w:ascii="Arial" w:eastAsia="Calibri" w:hAnsi="Arial" w:cs="Arial"/>
                <w:kern w:val="22"/>
                <w:sz w:val="20"/>
                <w:szCs w:val="20"/>
                <w:lang w:val="es-ES_tradnl"/>
              </w:rPr>
              <w:t>qué</w:t>
            </w:r>
            <w:r w:rsidR="00101FD5">
              <w:rPr>
                <w:rFonts w:ascii="Arial" w:eastAsia="Calibri" w:hAnsi="Arial" w:cs="Arial"/>
                <w:kern w:val="22"/>
                <w:sz w:val="20"/>
                <w:szCs w:val="20"/>
                <w:lang w:val="es-ES_tradnl"/>
              </w:rPr>
              <w:t xml:space="preserve"> tipo de complicación.</w:t>
            </w:r>
            <w:r w:rsidRPr="00176098">
              <w:rPr>
                <w:rFonts w:ascii="Arial" w:eastAsia="Calibri" w:hAnsi="Arial" w:cs="Arial"/>
                <w:kern w:val="22"/>
                <w:sz w:val="20"/>
                <w:szCs w:val="20"/>
                <w:lang w:val="es-ES_tradnl"/>
              </w:rPr>
              <w:t xml:space="preserve"> Yang 2011 utilizó la clasificación de RIFLE y Yates 2013 describió el número de casos con falla renal pero no definió dicho desenlace.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lastRenderedPageBreak/>
              <w:t>Calidad</w:t>
            </w:r>
          </w:p>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MUY BAJA</w:t>
            </w:r>
          </w:p>
          <w:p w:rsidR="00176098" w:rsidRPr="00176098" w:rsidRDefault="00176098" w:rsidP="00176098">
            <w:pPr>
              <w:spacing w:before="120" w:after="0"/>
              <w:jc w:val="both"/>
              <w:rPr>
                <w:rFonts w:ascii="Arial" w:eastAsia="Calibri" w:hAnsi="Arial" w:cs="Arial"/>
                <w:b/>
                <w:bCs/>
                <w:kern w:val="22"/>
                <w:sz w:val="20"/>
                <w:szCs w:val="20"/>
                <w:lang w:val="es-ES_tradnl"/>
              </w:rPr>
            </w:pPr>
          </w:p>
        </w:tc>
      </w:tr>
      <w:tr w:rsidR="00176098" w:rsidRPr="00176098" w:rsidTr="00BC2935">
        <w:trPr>
          <w:trHeight w:val="50"/>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lastRenderedPageBreak/>
              <w:t>Edema agudo de pulmón</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p>
        </w:tc>
      </w:tr>
      <w:tr w:rsidR="00176098" w:rsidRPr="00176098" w:rsidTr="00BC2935">
        <w:trPr>
          <w:trHeight w:val="892"/>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Un estudio</w:t>
            </w:r>
            <w:r w:rsidR="00101FD5">
              <w:rPr>
                <w:rFonts w:ascii="Arial" w:eastAsia="Calibri" w:hAnsi="Arial" w:cs="Arial"/>
                <w:kern w:val="22"/>
                <w:sz w:val="20"/>
                <w:szCs w:val="20"/>
                <w:lang w:val="es-ES_tradnl"/>
              </w:rPr>
              <w:t xml:space="preserve"> </w:t>
            </w:r>
            <w:r w:rsidRPr="00176098">
              <w:rPr>
                <w:rFonts w:ascii="Arial" w:eastAsia="Calibri" w:hAnsi="Arial" w:cs="Arial"/>
                <w:kern w:val="22"/>
                <w:sz w:val="20"/>
                <w:szCs w:val="20"/>
                <w:lang w:val="es-ES_tradnl"/>
              </w:rPr>
              <w:t>analizó la frecuencia de edema agudo de pulmón (Yates 2013) y no mostró diferencias significativas en el riesgo de presentar edema agudo de pulmón entre el HEA y los cristaloides. (1 ECA, 206 pacientes, 7 eventos, RR 2,36 IC95% de 0,47 a 11,88).</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MODERADA</w:t>
            </w:r>
          </w:p>
        </w:tc>
      </w:tr>
      <w:tr w:rsidR="00176098" w:rsidRPr="00176098" w:rsidTr="00BC2935">
        <w:trPr>
          <w:trHeight w:val="178"/>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t>Efecto adverso: coagulopatía</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p>
        </w:tc>
      </w:tr>
      <w:tr w:rsidR="00176098" w:rsidRPr="00176098" w:rsidTr="00BC2935">
        <w:trPr>
          <w:trHeight w:val="1710"/>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En tres estudios que analizaron la pérdida de sangre en el </w:t>
            </w:r>
            <w:proofErr w:type="spellStart"/>
            <w:r w:rsidRPr="00176098">
              <w:rPr>
                <w:rFonts w:ascii="Arial" w:eastAsia="Calibri" w:hAnsi="Arial" w:cs="Arial"/>
                <w:kern w:val="22"/>
                <w:sz w:val="20"/>
                <w:szCs w:val="20"/>
                <w:lang w:val="es-ES_tradnl"/>
              </w:rPr>
              <w:t>intraoperatorio</w:t>
            </w:r>
            <w:proofErr w:type="spellEnd"/>
            <w:r w:rsidRPr="00176098">
              <w:rPr>
                <w:rFonts w:ascii="Arial" w:eastAsia="Calibri" w:hAnsi="Arial" w:cs="Arial"/>
                <w:kern w:val="22"/>
                <w:sz w:val="20"/>
                <w:szCs w:val="20"/>
                <w:lang w:val="es-ES_tradnl"/>
              </w:rPr>
              <w:t xml:space="preserve"> no se observaron diferencias entre HEA y cristaloides (3 estudios, 155 pacientes, Diferencia de medias -33,73 ml IC95% de -180,18 a 112,73). (</w:t>
            </w:r>
            <w:proofErr w:type="spellStart"/>
            <w:r w:rsidRPr="00176098">
              <w:rPr>
                <w:rFonts w:ascii="Arial" w:eastAsia="Calibri" w:hAnsi="Arial" w:cs="Arial"/>
                <w:kern w:val="22"/>
                <w:sz w:val="20"/>
                <w:szCs w:val="20"/>
                <w:lang w:val="es-ES_tradnl"/>
              </w:rPr>
              <w:t>Hung</w:t>
            </w:r>
            <w:proofErr w:type="spellEnd"/>
            <w:r w:rsidRPr="00176098">
              <w:rPr>
                <w:rFonts w:ascii="Arial" w:eastAsia="Calibri" w:hAnsi="Arial" w:cs="Arial"/>
                <w:kern w:val="22"/>
                <w:sz w:val="20"/>
                <w:szCs w:val="20"/>
                <w:lang w:val="es-ES_tradnl"/>
              </w:rPr>
              <w:t xml:space="preserve"> 2012, </w:t>
            </w:r>
            <w:proofErr w:type="spellStart"/>
            <w:r w:rsidRPr="00176098">
              <w:rPr>
                <w:rFonts w:ascii="Arial" w:eastAsia="Calibri" w:hAnsi="Arial" w:cs="Arial"/>
                <w:kern w:val="22"/>
                <w:sz w:val="20"/>
                <w:szCs w:val="20"/>
                <w:lang w:val="es-ES_tradnl"/>
              </w:rPr>
              <w:t>Jin</w:t>
            </w:r>
            <w:proofErr w:type="spellEnd"/>
            <w:r w:rsidRPr="00176098">
              <w:rPr>
                <w:rFonts w:ascii="Arial" w:eastAsia="Calibri" w:hAnsi="Arial" w:cs="Arial"/>
                <w:kern w:val="22"/>
                <w:sz w:val="20"/>
                <w:szCs w:val="20"/>
                <w:lang w:val="es-ES_tradnl"/>
              </w:rPr>
              <w:t xml:space="preserve"> 2010, Yang 2011). Tampoco se evidenciaron diferencias en los tres estudios que analizaron la pérdida de sangre en las primeras 24 horas postquirúrgicas (3 estudios, 287 pacientes, Diferencia de medias 329,60 ml IC95% de -69,48 a 728,67).(</w:t>
            </w:r>
            <w:proofErr w:type="spellStart"/>
            <w:r w:rsidRPr="00176098">
              <w:rPr>
                <w:rFonts w:ascii="Arial" w:eastAsia="Calibri" w:hAnsi="Arial" w:cs="Arial"/>
                <w:kern w:val="22"/>
                <w:sz w:val="20"/>
                <w:szCs w:val="20"/>
                <w:lang w:val="es-ES_tradnl"/>
              </w:rPr>
              <w:t>Hamaji</w:t>
            </w:r>
            <w:proofErr w:type="spellEnd"/>
            <w:r w:rsidRPr="00176098">
              <w:rPr>
                <w:rFonts w:ascii="Arial" w:eastAsia="Calibri" w:hAnsi="Arial" w:cs="Arial"/>
                <w:kern w:val="22"/>
                <w:sz w:val="20"/>
                <w:szCs w:val="20"/>
                <w:lang w:val="es-ES_tradnl"/>
              </w:rPr>
              <w:t xml:space="preserve"> 2012, </w:t>
            </w:r>
            <w:proofErr w:type="spellStart"/>
            <w:r w:rsidRPr="00176098">
              <w:rPr>
                <w:rFonts w:ascii="Arial" w:eastAsia="Calibri" w:hAnsi="Arial" w:cs="Arial"/>
                <w:kern w:val="22"/>
                <w:sz w:val="20"/>
                <w:szCs w:val="20"/>
                <w:lang w:val="es-ES_tradnl"/>
              </w:rPr>
              <w:t>Rasmussen</w:t>
            </w:r>
            <w:proofErr w:type="spellEnd"/>
            <w:r w:rsidRPr="00176098">
              <w:rPr>
                <w:rFonts w:ascii="Arial" w:eastAsia="Calibri" w:hAnsi="Arial" w:cs="Arial"/>
                <w:kern w:val="22"/>
                <w:sz w:val="20"/>
                <w:szCs w:val="20"/>
                <w:lang w:val="es-ES_tradnl"/>
              </w:rPr>
              <w:t xml:space="preserve"> 2013, Yates 2013)</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Calidad</w:t>
            </w:r>
          </w:p>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MUY BAJA</w:t>
            </w:r>
          </w:p>
          <w:p w:rsidR="00176098" w:rsidRPr="00176098" w:rsidRDefault="00176098" w:rsidP="00176098">
            <w:pPr>
              <w:spacing w:before="120" w:after="0"/>
              <w:jc w:val="both"/>
              <w:rPr>
                <w:rFonts w:ascii="Arial" w:eastAsia="Calibri" w:hAnsi="Arial" w:cs="Arial"/>
                <w:b/>
                <w:bCs/>
                <w:kern w:val="22"/>
                <w:sz w:val="20"/>
                <w:szCs w:val="20"/>
                <w:lang w:val="es-ES_tradnl"/>
              </w:rPr>
            </w:pPr>
          </w:p>
          <w:p w:rsidR="00176098" w:rsidRPr="00176098" w:rsidRDefault="00176098" w:rsidP="00176098">
            <w:pPr>
              <w:spacing w:before="120" w:after="0"/>
              <w:jc w:val="both"/>
              <w:rPr>
                <w:rFonts w:ascii="Arial" w:eastAsia="Calibri" w:hAnsi="Arial" w:cs="Arial"/>
                <w:b/>
                <w:bCs/>
                <w:kern w:val="22"/>
                <w:sz w:val="20"/>
                <w:szCs w:val="20"/>
                <w:lang w:val="es-ES_tradnl"/>
              </w:rPr>
            </w:pPr>
          </w:p>
        </w:tc>
      </w:tr>
      <w:tr w:rsidR="00176098" w:rsidRPr="00176098" w:rsidTr="00BC2935">
        <w:trPr>
          <w:trHeight w:val="56"/>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t>Infarto de miocardio</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p>
        </w:tc>
      </w:tr>
      <w:tr w:rsidR="00176098" w:rsidRPr="00176098" w:rsidTr="00BC2935">
        <w:trPr>
          <w:trHeight w:val="1051"/>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En el estudio de Yates 2013 en pacientes de cirugía </w:t>
            </w:r>
            <w:proofErr w:type="spellStart"/>
            <w:r w:rsidRPr="00176098">
              <w:rPr>
                <w:rFonts w:ascii="Arial" w:eastAsia="Calibri" w:hAnsi="Arial" w:cs="Arial"/>
                <w:kern w:val="22"/>
                <w:sz w:val="20"/>
                <w:szCs w:val="20"/>
                <w:lang w:val="es-ES_tradnl"/>
              </w:rPr>
              <w:t>colorrectal</w:t>
            </w:r>
            <w:proofErr w:type="spellEnd"/>
            <w:r w:rsidRPr="00176098">
              <w:rPr>
                <w:rFonts w:ascii="Arial" w:eastAsia="Calibri" w:hAnsi="Arial" w:cs="Arial"/>
                <w:kern w:val="22"/>
                <w:sz w:val="20"/>
                <w:szCs w:val="20"/>
                <w:lang w:val="es-ES_tradnl"/>
              </w:rPr>
              <w:t xml:space="preserve"> se presentaron 11 casos de infarto de miocardio en el grupo de HEA y 4 casos en el grupo de cristaloides, sin embargo no hubo diferencias significativas en el riesgo de infarto de miocardio entre las intervenciones (1 ECA, 206 pacientes, 15 eventos, RR 2,59 IC95% de 0,85 a 7,88)</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Calidad</w:t>
            </w:r>
          </w:p>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BAJA</w:t>
            </w:r>
          </w:p>
        </w:tc>
      </w:tr>
      <w:tr w:rsidR="00176098" w:rsidRPr="00176098" w:rsidTr="00BC2935">
        <w:trPr>
          <w:trHeight w:val="258"/>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t>Sepsis</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p>
        </w:tc>
      </w:tr>
      <w:tr w:rsidR="00176098" w:rsidRPr="00176098" w:rsidTr="00BC2935">
        <w:trPr>
          <w:trHeight w:val="700"/>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El ECA de Yates 2013, no mostró diferencias significativas en el riesgo de sepsis entre el HEA y los cristaloides. (1 ECA, 206 pacientes, 21 eventos, RR 1,53 IC95% de 0,66 a 3,54)</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Calidad BAJA</w:t>
            </w:r>
          </w:p>
        </w:tc>
      </w:tr>
      <w:tr w:rsidR="00176098" w:rsidRPr="00176098" w:rsidTr="00BC2935">
        <w:trPr>
          <w:trHeight w:val="50"/>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t>Duración estancia en UCI</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p>
        </w:tc>
      </w:tr>
      <w:tr w:rsidR="00176098" w:rsidRPr="00176098" w:rsidTr="00BC2935">
        <w:trPr>
          <w:trHeight w:val="814"/>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Yang 2011 calculó la estancia media en UCI en pacientes sometidos a </w:t>
            </w:r>
            <w:proofErr w:type="spellStart"/>
            <w:r w:rsidRPr="00176098">
              <w:rPr>
                <w:rFonts w:ascii="Arial" w:eastAsia="Calibri" w:hAnsi="Arial" w:cs="Arial"/>
                <w:kern w:val="22"/>
                <w:sz w:val="20"/>
                <w:szCs w:val="20"/>
                <w:lang w:val="es-ES_tradnl"/>
              </w:rPr>
              <w:t>hepatectomía</w:t>
            </w:r>
            <w:proofErr w:type="spellEnd"/>
            <w:r w:rsidRPr="00176098">
              <w:rPr>
                <w:rFonts w:ascii="Arial" w:eastAsia="Calibri" w:hAnsi="Arial" w:cs="Arial"/>
                <w:kern w:val="22"/>
                <w:sz w:val="20"/>
                <w:szCs w:val="20"/>
                <w:lang w:val="es-ES_tradnl"/>
              </w:rPr>
              <w:t xml:space="preserve"> sin encontrar diferencias significativas en este desenlace  entre HEA y cristaloides (1 ECA, 51 pacientes, Diferencia de medias -0.10 días IC95% de -0.51 a 0.31).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before="120"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BAJA</w:t>
            </w:r>
          </w:p>
        </w:tc>
      </w:tr>
      <w:tr w:rsidR="00176098" w:rsidRPr="00176098" w:rsidTr="00BC2935">
        <w:trPr>
          <w:trHeight w:val="63"/>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3. G</w:t>
            </w:r>
            <w:r w:rsidRPr="00176098">
              <w:rPr>
                <w:rFonts w:ascii="Arial" w:eastAsia="Calibri" w:hAnsi="Arial" w:cs="Arial"/>
                <w:b/>
                <w:kern w:val="22"/>
                <w:sz w:val="20"/>
                <w:szCs w:val="20"/>
                <w:lang w:val="es-ES_tradnl"/>
              </w:rPr>
              <w:t xml:space="preserve">elatina modificada frente a cristaloides </w:t>
            </w:r>
          </w:p>
        </w:tc>
      </w:tr>
      <w:tr w:rsidR="00176098" w:rsidRPr="00176098" w:rsidTr="00BC2935">
        <w:trPr>
          <w:trHeight w:val="63"/>
        </w:trPr>
        <w:tc>
          <w:tcPr>
            <w:tcW w:w="9720" w:type="dxa"/>
            <w:gridSpan w:val="3"/>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line="240" w:lineRule="auto"/>
              <w:jc w:val="both"/>
              <w:rPr>
                <w:rFonts w:ascii="Arial" w:eastAsia="Calibri" w:hAnsi="Arial" w:cs="Arial"/>
                <w:b/>
                <w:kern w:val="22"/>
                <w:sz w:val="20"/>
                <w:szCs w:val="20"/>
                <w:lang w:val="es-ES_tradnl"/>
              </w:rPr>
            </w:pPr>
            <w:r w:rsidRPr="00176098">
              <w:rPr>
                <w:rFonts w:ascii="Arial" w:eastAsia="Calibri" w:hAnsi="Arial" w:cs="Arial"/>
                <w:b/>
                <w:kern w:val="22"/>
                <w:sz w:val="20"/>
                <w:szCs w:val="20"/>
                <w:lang w:val="es-ES_tradnl"/>
              </w:rPr>
              <w:t>Mortalidad a los 28-30 días</w:t>
            </w:r>
          </w:p>
        </w:tc>
      </w:tr>
      <w:tr w:rsidR="00176098" w:rsidRPr="00176098" w:rsidTr="00BC2935">
        <w:trPr>
          <w:trHeight w:val="1160"/>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Un total de 3 ECA (464 pacientes) evaluaron el tratamiento con gelatina modificada frente a  cristaloides y observaron 28 muertes en total. No encontraron diferencias en la reducción de la mortalidad entre ambas intervenciones, al margen de la significación (4 ECA, 28 eventos, RR 2,11 IC95% de0</w:t>
            </w:r>
            <w:proofErr w:type="gramStart"/>
            <w:r w:rsidRPr="00176098">
              <w:rPr>
                <w:rFonts w:ascii="Arial" w:eastAsia="Calibri" w:hAnsi="Arial" w:cs="Arial"/>
                <w:kern w:val="22"/>
                <w:sz w:val="20"/>
                <w:szCs w:val="20"/>
                <w:lang w:val="es-ES_tradnl"/>
              </w:rPr>
              <w:t>,98</w:t>
            </w:r>
            <w:proofErr w:type="gramEnd"/>
            <w:r w:rsidRPr="00176098">
              <w:rPr>
                <w:rFonts w:ascii="Arial" w:eastAsia="Calibri" w:hAnsi="Arial" w:cs="Arial"/>
                <w:kern w:val="22"/>
                <w:sz w:val="20"/>
                <w:szCs w:val="20"/>
                <w:lang w:val="es-ES_tradnl"/>
              </w:rPr>
              <w:t xml:space="preserve"> a 4,55) (Evans 2003, </w:t>
            </w:r>
            <w:proofErr w:type="spellStart"/>
            <w:r w:rsidRPr="00176098">
              <w:rPr>
                <w:rFonts w:ascii="Arial" w:eastAsia="Calibri" w:hAnsi="Arial" w:cs="Arial"/>
                <w:kern w:val="22"/>
                <w:sz w:val="20"/>
                <w:szCs w:val="20"/>
                <w:lang w:val="es-ES_tradnl"/>
              </w:rPr>
              <w:t>Fries</w:t>
            </w:r>
            <w:proofErr w:type="spellEnd"/>
            <w:r w:rsidRPr="00176098">
              <w:rPr>
                <w:rFonts w:ascii="Arial" w:eastAsia="Calibri" w:hAnsi="Arial" w:cs="Arial"/>
                <w:kern w:val="22"/>
                <w:sz w:val="20"/>
                <w:szCs w:val="20"/>
                <w:lang w:val="es-ES_tradnl"/>
              </w:rPr>
              <w:t xml:space="preserve"> 2004, Parker 2004).</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BAJA</w:t>
            </w:r>
          </w:p>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50"/>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t>Efecto adverso: coagulopatía</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2791"/>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En dos estudios con pacientes de cirugía oncológica y de rodilla se evaluó la pérdida de sangre en el </w:t>
            </w:r>
            <w:proofErr w:type="spellStart"/>
            <w:r w:rsidRPr="00176098">
              <w:rPr>
                <w:rFonts w:ascii="Arial" w:eastAsia="Calibri" w:hAnsi="Arial" w:cs="Arial"/>
                <w:kern w:val="22"/>
                <w:sz w:val="20"/>
                <w:szCs w:val="20"/>
                <w:lang w:val="es-ES_tradnl"/>
              </w:rPr>
              <w:t>intraoperatorio</w:t>
            </w:r>
            <w:proofErr w:type="spellEnd"/>
            <w:r w:rsidRPr="00176098">
              <w:rPr>
                <w:rFonts w:ascii="Arial" w:eastAsia="Calibri" w:hAnsi="Arial" w:cs="Arial"/>
                <w:kern w:val="22"/>
                <w:sz w:val="20"/>
                <w:szCs w:val="20"/>
                <w:lang w:val="es-ES_tradnl"/>
              </w:rPr>
              <w:t xml:space="preserve"> (64 pacientes), el análisis conjunto no mostró diferencias significativas en el riesgo de pérdidas sanguíneas entre las intervenciones (2 ECA, 64 pacientes, diferencia de medias 0,33 IC95% de -50,14 a 50,80). </w:t>
            </w:r>
            <w:r w:rsidRPr="00176098">
              <w:rPr>
                <w:rFonts w:ascii="Arial" w:eastAsia="Calibri" w:hAnsi="Arial" w:cs="Arial"/>
                <w:kern w:val="22"/>
                <w:sz w:val="20"/>
                <w:szCs w:val="20"/>
                <w:lang w:val="es-ES_tradnl"/>
              </w:rPr>
              <w:br/>
              <w:t>(</w:t>
            </w:r>
            <w:proofErr w:type="spellStart"/>
            <w:r w:rsidRPr="00176098">
              <w:rPr>
                <w:rFonts w:ascii="Arial" w:eastAsia="Calibri" w:hAnsi="Arial" w:cs="Arial"/>
                <w:kern w:val="22"/>
                <w:sz w:val="20"/>
                <w:szCs w:val="20"/>
                <w:lang w:val="es-ES_tradnl"/>
              </w:rPr>
              <w:t>Innerhofer</w:t>
            </w:r>
            <w:proofErr w:type="spellEnd"/>
            <w:r w:rsidRPr="00176098">
              <w:rPr>
                <w:rFonts w:ascii="Arial" w:eastAsia="Calibri" w:hAnsi="Arial" w:cs="Arial"/>
                <w:kern w:val="22"/>
                <w:sz w:val="20"/>
                <w:szCs w:val="20"/>
                <w:lang w:val="es-ES_tradnl"/>
              </w:rPr>
              <w:t xml:space="preserve"> 2002, </w:t>
            </w:r>
            <w:proofErr w:type="spellStart"/>
            <w:r w:rsidRPr="00176098">
              <w:rPr>
                <w:rFonts w:ascii="Arial" w:eastAsia="Calibri" w:hAnsi="Arial" w:cs="Arial"/>
                <w:kern w:val="22"/>
                <w:sz w:val="20"/>
                <w:szCs w:val="20"/>
                <w:lang w:val="es-ES_tradnl"/>
              </w:rPr>
              <w:t>Jin</w:t>
            </w:r>
            <w:proofErr w:type="spellEnd"/>
            <w:r w:rsidRPr="00176098">
              <w:rPr>
                <w:rFonts w:ascii="Arial" w:eastAsia="Calibri" w:hAnsi="Arial" w:cs="Arial"/>
                <w:kern w:val="22"/>
                <w:sz w:val="20"/>
                <w:szCs w:val="20"/>
                <w:lang w:val="es-ES_tradnl"/>
              </w:rPr>
              <w:t xml:space="preserve"> 2010). </w:t>
            </w:r>
          </w:p>
          <w:p w:rsidR="00176098" w:rsidRPr="00176098" w:rsidRDefault="00176098" w:rsidP="00176098">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En el estudio de </w:t>
            </w:r>
            <w:proofErr w:type="spellStart"/>
            <w:r w:rsidRPr="00176098">
              <w:rPr>
                <w:rFonts w:ascii="Arial" w:eastAsia="Calibri" w:hAnsi="Arial" w:cs="Arial"/>
                <w:kern w:val="22"/>
                <w:sz w:val="20"/>
                <w:szCs w:val="20"/>
                <w:lang w:val="es-ES_tradnl"/>
              </w:rPr>
              <w:t>Fries</w:t>
            </w:r>
            <w:proofErr w:type="spellEnd"/>
            <w:r w:rsidRPr="00176098">
              <w:rPr>
                <w:rFonts w:ascii="Arial" w:eastAsia="Calibri" w:hAnsi="Arial" w:cs="Arial"/>
                <w:kern w:val="22"/>
                <w:sz w:val="20"/>
                <w:szCs w:val="20"/>
                <w:lang w:val="es-ES_tradnl"/>
              </w:rPr>
              <w:t xml:space="preserve"> 2004, en pacientes de cirugía de rodilla, se evaluaron las pérdidas de sangre en las primeras 24 horas postquirúrgicas y no hubo diferencias significativas entre la gelatina modificada y los cristaloides y el riesgo de sangrado (1 ECA, 40 pacientes, Diferencia de medias 34,00 IC95% de -120,88 a 188,88)</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MUY BAJA</w:t>
            </w:r>
          </w:p>
          <w:p w:rsidR="00176098" w:rsidRPr="00176098" w:rsidRDefault="00176098" w:rsidP="00176098">
            <w:pPr>
              <w:spacing w:after="0"/>
              <w:jc w:val="both"/>
              <w:rPr>
                <w:rFonts w:ascii="Arial" w:eastAsia="Calibri" w:hAnsi="Arial" w:cs="Arial"/>
                <w:b/>
                <w:bCs/>
                <w:kern w:val="22"/>
                <w:sz w:val="20"/>
                <w:szCs w:val="20"/>
                <w:lang w:val="es-ES_tradnl"/>
              </w:rPr>
            </w:pPr>
          </w:p>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219"/>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jc w:val="both"/>
              <w:rPr>
                <w:rFonts w:ascii="Arial" w:eastAsia="Calibri" w:hAnsi="Arial" w:cs="Arial"/>
                <w:b/>
                <w:kern w:val="22"/>
                <w:sz w:val="20"/>
                <w:szCs w:val="20"/>
                <w:lang w:val="es-ES_tradnl"/>
              </w:rPr>
            </w:pPr>
            <w:r w:rsidRPr="00176098">
              <w:rPr>
                <w:rFonts w:ascii="Arial" w:eastAsia="Calibri" w:hAnsi="Arial" w:cs="Arial"/>
                <w:b/>
                <w:kern w:val="22"/>
                <w:sz w:val="20"/>
                <w:szCs w:val="20"/>
                <w:lang w:val="es-ES_tradnl"/>
              </w:rPr>
              <w:t>Insuficiencia cardíaca</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101FD5">
        <w:trPr>
          <w:trHeight w:val="983"/>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lastRenderedPageBreak/>
              <w:t xml:space="preserve">El estudio de Parker 2004 (396 pacientes) realizado en pacientes con cirugía de cadera, no mostró diferencias significativas en el riesgo de desarrollar insuficiencia cardiaca entre las intervenciones. (1 ECA, 396 pacientes, 21 eventos, RR 1,63 IC95% de 0,69 a 3,83).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BAJA</w:t>
            </w:r>
          </w:p>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50"/>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t>Infarto de miocardio</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101FD5">
        <w:trPr>
          <w:trHeight w:val="853"/>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El estudio de Parker 2004</w:t>
            </w:r>
            <w:proofErr w:type="gramStart"/>
            <w:r w:rsidRPr="00176098">
              <w:rPr>
                <w:rFonts w:ascii="Arial" w:eastAsia="Calibri" w:hAnsi="Arial" w:cs="Arial"/>
                <w:kern w:val="22"/>
                <w:sz w:val="20"/>
                <w:szCs w:val="20"/>
                <w:lang w:val="es-ES_tradnl"/>
              </w:rPr>
              <w:t>,no</w:t>
            </w:r>
            <w:proofErr w:type="gramEnd"/>
            <w:r w:rsidRPr="00176098">
              <w:rPr>
                <w:rFonts w:ascii="Arial" w:eastAsia="Calibri" w:hAnsi="Arial" w:cs="Arial"/>
                <w:kern w:val="22"/>
                <w:sz w:val="20"/>
                <w:szCs w:val="20"/>
                <w:lang w:val="es-ES_tradnl"/>
              </w:rPr>
              <w:t xml:space="preserve"> encontró diferencias significativas entre la gelatina modificada  y los cristaloides (1 ECA, 396 pacientes, 1 evento, RR 3,00 IC95% de 0,12 a 73,20).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BAJA</w:t>
            </w:r>
          </w:p>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162"/>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rPr>
            </w:pPr>
            <w:r w:rsidRPr="00176098">
              <w:rPr>
                <w:rFonts w:ascii="Arial" w:eastAsia="Times New Roman" w:hAnsi="Arial" w:cs="Arial"/>
                <w:b/>
                <w:sz w:val="20"/>
                <w:szCs w:val="20"/>
              </w:rPr>
              <w:t>Trombosis venosa</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1160"/>
        </w:trPr>
        <w:tc>
          <w:tcPr>
            <w:tcW w:w="828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Calibri" w:hAnsi="Arial" w:cs="Arial"/>
                <w:kern w:val="22"/>
                <w:sz w:val="20"/>
                <w:szCs w:val="20"/>
                <w:lang w:val="es-ES_tradnl"/>
              </w:rPr>
            </w:pPr>
            <w:r w:rsidRPr="00176098">
              <w:rPr>
                <w:rFonts w:ascii="Arial" w:eastAsia="Calibri" w:hAnsi="Arial" w:cs="Arial"/>
                <w:kern w:val="22"/>
                <w:sz w:val="20"/>
                <w:szCs w:val="20"/>
                <w:lang w:val="es-ES_tradnl"/>
              </w:rPr>
              <w:t xml:space="preserve">Parker 2004 no encontró diferencias significativas entre la gelatina modificada y los  cristaloides y el riesgo de desarrollar trombosis venosa (1 ECA, 396 pacientes, 10 eventos, RR 1,00 IC95% de 0,29 a 3,40).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 xml:space="preserve">Calidad </w:t>
            </w:r>
          </w:p>
          <w:p w:rsidR="00176098" w:rsidRPr="00176098" w:rsidRDefault="00176098" w:rsidP="00176098">
            <w:pPr>
              <w:spacing w:after="0"/>
              <w:jc w:val="both"/>
              <w:rPr>
                <w:rFonts w:ascii="Arial" w:eastAsia="Calibri" w:hAnsi="Arial" w:cs="Arial"/>
                <w:b/>
                <w:bCs/>
                <w:kern w:val="22"/>
                <w:sz w:val="20"/>
                <w:szCs w:val="20"/>
                <w:lang w:val="es-ES_tradnl"/>
              </w:rPr>
            </w:pPr>
            <w:r w:rsidRPr="00176098">
              <w:rPr>
                <w:rFonts w:ascii="Arial" w:eastAsia="Calibri" w:hAnsi="Arial" w:cs="Arial"/>
                <w:b/>
                <w:bCs/>
                <w:kern w:val="22"/>
                <w:sz w:val="20"/>
                <w:szCs w:val="20"/>
                <w:lang w:val="es-ES_tradnl"/>
              </w:rPr>
              <w:t>MODERADA</w:t>
            </w:r>
          </w:p>
          <w:p w:rsidR="00176098" w:rsidRPr="00176098" w:rsidRDefault="00176098" w:rsidP="00176098">
            <w:pPr>
              <w:spacing w:after="0"/>
              <w:jc w:val="both"/>
              <w:rPr>
                <w:rFonts w:ascii="Arial" w:eastAsia="Calibri" w:hAnsi="Arial" w:cs="Arial"/>
                <w:b/>
                <w:bCs/>
                <w:kern w:val="22"/>
                <w:sz w:val="20"/>
                <w:szCs w:val="20"/>
                <w:lang w:val="es-ES_tradnl"/>
              </w:rPr>
            </w:pPr>
          </w:p>
        </w:tc>
      </w:tr>
      <w:tr w:rsidR="00176098" w:rsidRPr="00176098" w:rsidTr="00BC2935">
        <w:trPr>
          <w:trHeight w:val="386"/>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Calibri" w:hAnsi="Arial" w:cs="Arial"/>
                <w:b/>
                <w:kern w:val="22"/>
                <w:sz w:val="20"/>
                <w:szCs w:val="20"/>
                <w:lang w:val="es-ES_tradnl"/>
              </w:rPr>
            </w:pPr>
            <w:r w:rsidRPr="00176098">
              <w:rPr>
                <w:rFonts w:ascii="Arial" w:eastAsia="Calibri" w:hAnsi="Arial" w:cs="Arial"/>
                <w:kern w:val="22"/>
                <w:lang w:val="es-ES_tradnl"/>
              </w:rPr>
              <w:br w:type="page"/>
            </w:r>
            <w:r w:rsidRPr="00176098">
              <w:rPr>
                <w:rFonts w:ascii="Arial" w:eastAsia="Calibri" w:hAnsi="Arial" w:cs="Arial"/>
                <w:b/>
                <w:kern w:val="22"/>
                <w:sz w:val="20"/>
                <w:szCs w:val="20"/>
                <w:lang w:val="es-ES_tradnl"/>
              </w:rPr>
              <w:t>Resumen de la evidencia sobre el uso de recursos y costes</w:t>
            </w:r>
          </w:p>
        </w:tc>
      </w:tr>
      <w:tr w:rsidR="00176098" w:rsidRPr="00176098" w:rsidTr="00BC2935">
        <w:trPr>
          <w:trHeight w:val="825"/>
        </w:trPr>
        <w:tc>
          <w:tcPr>
            <w:tcW w:w="9720" w:type="dxa"/>
            <w:gridSpan w:val="3"/>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Courier New" w:eastAsia="Calibri" w:hAnsi="Courier New" w:cs="Courier New"/>
                <w:color w:val="000000"/>
                <w:kern w:val="22"/>
                <w:sz w:val="16"/>
                <w:szCs w:val="16"/>
                <w:lang w:val="es-ES_tradnl"/>
              </w:rPr>
            </w:pPr>
            <w:r w:rsidRPr="00176098">
              <w:rPr>
                <w:rFonts w:ascii="Arial" w:eastAsia="Calibri" w:hAnsi="Arial" w:cs="Arial"/>
                <w:kern w:val="22"/>
                <w:sz w:val="20"/>
                <w:szCs w:val="20"/>
                <w:lang w:val="es-ES_tradnl"/>
              </w:rPr>
              <w:t xml:space="preserve">No se han identificado estudios de coste-efectividad relevantes para esta pregunta. Por otro lado, en nuestro entorno, el coste de los coloides es muy superior al de los cristaloides </w:t>
            </w:r>
            <w:r w:rsidRPr="00BC2935">
              <w:rPr>
                <w:rFonts w:ascii="Arial" w:eastAsia="Calibri" w:hAnsi="Arial" w:cs="Arial"/>
                <w:kern w:val="22"/>
                <w:sz w:val="20"/>
                <w:szCs w:val="20"/>
                <w:lang w:val="es-ES_tradnl"/>
              </w:rPr>
              <w:t>(ver tabla 2 y 3).</w:t>
            </w:r>
          </w:p>
          <w:p w:rsidR="00176098" w:rsidRPr="00176098" w:rsidRDefault="00176098" w:rsidP="00176098">
            <w:pPr>
              <w:spacing w:after="0"/>
              <w:jc w:val="both"/>
              <w:rPr>
                <w:rFonts w:ascii="Arial" w:eastAsia="Calibri" w:hAnsi="Arial" w:cs="Arial"/>
                <w:b/>
                <w:bCs/>
                <w:kern w:val="22"/>
                <w:sz w:val="20"/>
                <w:szCs w:val="20"/>
                <w:lang w:val="es-ES_tradnl"/>
              </w:rPr>
            </w:pPr>
          </w:p>
        </w:tc>
      </w:tr>
    </w:tbl>
    <w:p w:rsidR="00FF5469" w:rsidRDefault="00FF5469" w:rsidP="00176098">
      <w:pPr>
        <w:spacing w:after="0" w:line="240" w:lineRule="auto"/>
        <w:rPr>
          <w:rFonts w:ascii="Arial" w:eastAsia="Calibri" w:hAnsi="Arial" w:cs="Arial"/>
          <w:b/>
          <w:bCs/>
          <w:color w:val="000000"/>
          <w:sz w:val="32"/>
          <w:szCs w:val="32"/>
        </w:rPr>
      </w:pPr>
    </w:p>
    <w:p w:rsidR="00FF5469" w:rsidRDefault="00FF5469">
      <w:pPr>
        <w:rPr>
          <w:rFonts w:ascii="Arial" w:eastAsia="Calibri" w:hAnsi="Arial" w:cs="Arial"/>
          <w:b/>
          <w:bCs/>
          <w:color w:val="000000"/>
          <w:sz w:val="32"/>
          <w:szCs w:val="32"/>
        </w:rPr>
      </w:pPr>
      <w:r>
        <w:rPr>
          <w:rFonts w:ascii="Arial" w:eastAsia="Calibri" w:hAnsi="Arial" w:cs="Arial"/>
          <w:b/>
          <w:bCs/>
          <w:color w:val="000000"/>
          <w:sz w:val="32"/>
          <w:szCs w:val="32"/>
        </w:rPr>
        <w:br w:type="page"/>
      </w:r>
    </w:p>
    <w:p w:rsidR="00FF5469" w:rsidRPr="00176098" w:rsidRDefault="00FF5469" w:rsidP="00FF5469">
      <w:pPr>
        <w:spacing w:after="0"/>
        <w:jc w:val="both"/>
        <w:rPr>
          <w:rFonts w:ascii="Calibri" w:eastAsia="Calibri" w:hAnsi="Calibri" w:cs="Times New Roman"/>
          <w:b/>
          <w:bCs/>
          <w:szCs w:val="18"/>
          <w:lang w:val="es-ES_tradnl"/>
        </w:rPr>
      </w:pPr>
      <w:r w:rsidRPr="00D0773E">
        <w:rPr>
          <w:rFonts w:ascii="Calibri" w:eastAsia="Calibri" w:hAnsi="Calibri" w:cs="Times New Roman"/>
          <w:b/>
          <w:bCs/>
          <w:szCs w:val="18"/>
          <w:lang w:val="es-ES_tradnl"/>
        </w:rPr>
        <w:lastRenderedPageBreak/>
        <w:t>Tabla S</w:t>
      </w:r>
      <w:r w:rsidR="003F2128" w:rsidRPr="00D0773E">
        <w:rPr>
          <w:rFonts w:ascii="Calibri" w:eastAsia="Calibri" w:hAnsi="Calibri" w:cs="Times New Roman"/>
          <w:b/>
          <w:bCs/>
          <w:szCs w:val="18"/>
          <w:lang w:val="es-ES_tradnl"/>
        </w:rPr>
        <w:t>4</w:t>
      </w:r>
      <w:r w:rsidRPr="00D0773E">
        <w:rPr>
          <w:rFonts w:ascii="Calibri" w:eastAsia="Calibri" w:hAnsi="Calibri" w:cs="Times New Roman"/>
          <w:b/>
          <w:bCs/>
          <w:szCs w:val="18"/>
          <w:lang w:val="es-ES_tradnl"/>
        </w:rPr>
        <w:t xml:space="preserve">. </w:t>
      </w:r>
      <w:r w:rsidR="00064161" w:rsidRPr="00064161">
        <w:rPr>
          <w:rFonts w:ascii="Calibri" w:eastAsia="Calibri" w:hAnsi="Calibri" w:cs="Times New Roman"/>
          <w:b/>
          <w:bCs/>
          <w:szCs w:val="18"/>
          <w:lang w:val="es-ES_tradnl"/>
        </w:rPr>
        <w:t xml:space="preserve">Calidad de los estudios evaluados para los desenlaces de interés: Coloides </w:t>
      </w:r>
      <w:r w:rsidRPr="00176098">
        <w:rPr>
          <w:rFonts w:ascii="Calibri" w:eastAsia="Calibri" w:hAnsi="Calibri" w:cs="Times New Roman"/>
          <w:b/>
          <w:bCs/>
          <w:szCs w:val="18"/>
          <w:lang w:val="es-ES_tradnl"/>
        </w:rPr>
        <w:t>frente a cristaloides</w:t>
      </w:r>
      <w:r w:rsidR="00D0773E">
        <w:rPr>
          <w:rFonts w:ascii="Calibri" w:eastAsia="Calibri" w:hAnsi="Calibri" w:cs="Times New Roman"/>
          <w:b/>
          <w:bCs/>
          <w:szCs w:val="18"/>
          <w:lang w:val="es-ES_tradnl"/>
        </w:rPr>
        <w:t xml:space="preserve"> (pregunta 1).</w:t>
      </w:r>
      <w:bookmarkStart w:id="0" w:name="_GoBack"/>
      <w:bookmarkEnd w:id="0"/>
    </w:p>
    <w:tbl>
      <w:tblPr>
        <w:tblStyle w:val="Tablaconcuadrcula1"/>
        <w:tblW w:w="9720" w:type="dxa"/>
        <w:tblLayout w:type="fixed"/>
        <w:tblLook w:val="04A0" w:firstRow="1" w:lastRow="0" w:firstColumn="1" w:lastColumn="0" w:noHBand="0" w:noVBand="1"/>
      </w:tblPr>
      <w:tblGrid>
        <w:gridCol w:w="2640"/>
        <w:gridCol w:w="2120"/>
        <w:gridCol w:w="2380"/>
        <w:gridCol w:w="2580"/>
      </w:tblGrid>
      <w:tr w:rsidR="00FF5469" w:rsidRPr="00176098" w:rsidTr="002C2EC1">
        <w:trPr>
          <w:trHeight w:val="20"/>
        </w:trPr>
        <w:tc>
          <w:tcPr>
            <w:tcW w:w="2640" w:type="dxa"/>
            <w:vAlign w:val="center"/>
          </w:tcPr>
          <w:p w:rsidR="00FF5469" w:rsidRPr="00176098" w:rsidRDefault="00470080" w:rsidP="002C2EC1">
            <w:pPr>
              <w:spacing w:line="264" w:lineRule="auto"/>
              <w:rPr>
                <w:rFonts w:ascii="Calibri" w:hAnsi="Calibri" w:cs="Times New Roman"/>
                <w:sz w:val="20"/>
                <w:szCs w:val="20"/>
                <w:lang w:val="es-ES_tradnl"/>
              </w:rPr>
            </w:pPr>
            <w:r>
              <w:rPr>
                <w:rFonts w:ascii="Calibri" w:hAnsi="Calibri" w:cs="Times New Roman"/>
                <w:sz w:val="20"/>
                <w:szCs w:val="20"/>
                <w:lang w:val="es-ES_tradnl"/>
              </w:rPr>
              <w:t>Desenlace evaluado</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
                <w:bCs/>
                <w:sz w:val="20"/>
                <w:szCs w:val="20"/>
                <w:lang w:val="es-ES_tradnl"/>
              </w:rPr>
              <w:t>Albúmina</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
                <w:bCs/>
                <w:sz w:val="20"/>
                <w:szCs w:val="20"/>
                <w:lang w:val="es-ES_tradnl"/>
              </w:rPr>
              <w:t>Hidroxietilalmidón (HEA) 130/04 o 130/042</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
                <w:bCs/>
                <w:sz w:val="20"/>
                <w:szCs w:val="20"/>
                <w:lang w:val="es-ES_tradnl"/>
              </w:rPr>
              <w:t>G</w:t>
            </w:r>
            <w:r w:rsidRPr="00176098">
              <w:rPr>
                <w:rFonts w:ascii="Calibri" w:hAnsi="Calibri" w:cs="Times New Roman"/>
                <w:b/>
                <w:sz w:val="20"/>
                <w:szCs w:val="20"/>
                <w:lang w:val="es-ES_tradnl"/>
              </w:rPr>
              <w:t>elatina modificada</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Mortalidad a los 28-30 días</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MUY BAJA</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Deterioro de la función renal</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MUY BAJA</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 / MUY BAJA</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vAlign w:val="center"/>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Edema agudo de pulmón</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MODERADA</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vAlign w:val="center"/>
          </w:tcPr>
          <w:p w:rsidR="00FF5469" w:rsidRPr="00176098" w:rsidRDefault="00FF5469" w:rsidP="002C2EC1">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Insuficiencia cardíaca</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r>
      <w:tr w:rsidR="00FF5469" w:rsidRPr="00176098" w:rsidTr="002C2EC1">
        <w:trPr>
          <w:trHeight w:val="20"/>
        </w:trPr>
        <w:tc>
          <w:tcPr>
            <w:tcW w:w="2640" w:type="dxa"/>
            <w:vAlign w:val="center"/>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Infarto de miocardio</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Arritmias</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Sepsis</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Infección quirúrgica</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b/>
                <w:sz w:val="20"/>
                <w:szCs w:val="20"/>
                <w:lang w:val="es-ES_tradnl"/>
              </w:rPr>
            </w:pPr>
            <w:proofErr w:type="spellStart"/>
            <w:r w:rsidRPr="00176098">
              <w:rPr>
                <w:rFonts w:ascii="Calibri" w:hAnsi="Calibri" w:cs="Times New Roman"/>
                <w:b/>
                <w:sz w:val="20"/>
                <w:szCs w:val="20"/>
                <w:lang w:val="es-ES_tradnl"/>
              </w:rPr>
              <w:t>Neumonia</w:t>
            </w:r>
            <w:proofErr w:type="spellEnd"/>
          </w:p>
        </w:tc>
        <w:tc>
          <w:tcPr>
            <w:tcW w:w="2120" w:type="dxa"/>
            <w:vAlign w:val="center"/>
          </w:tcPr>
          <w:p w:rsidR="00FF5469" w:rsidRPr="00176098" w:rsidRDefault="00FF5469" w:rsidP="002C2EC1">
            <w:pPr>
              <w:spacing w:line="264" w:lineRule="auto"/>
              <w:jc w:val="center"/>
              <w:rPr>
                <w:rFonts w:ascii="Calibri" w:hAnsi="Calibri" w:cs="Times New Roman"/>
                <w:bCs/>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BAJA</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Insuficiencia respiratoria SDRA</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Trombosis venosa</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4E5431">
              <w:rPr>
                <w:rFonts w:ascii="Calibri" w:hAnsi="Calibri" w:cs="Times New Roman"/>
                <w:sz w:val="20"/>
                <w:szCs w:val="20"/>
                <w:lang w:val="es-ES_tradnl"/>
              </w:rPr>
              <w:t>MODERADA</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b/>
                <w:sz w:val="20"/>
                <w:szCs w:val="20"/>
                <w:lang w:val="es-ES_tradnl"/>
              </w:rPr>
            </w:pPr>
            <w:proofErr w:type="spellStart"/>
            <w:r w:rsidRPr="00176098">
              <w:rPr>
                <w:rFonts w:ascii="Calibri" w:hAnsi="Calibri" w:cs="Times New Roman"/>
                <w:b/>
                <w:sz w:val="20"/>
                <w:szCs w:val="20"/>
                <w:lang w:val="es-ES_tradnl"/>
              </w:rPr>
              <w:t>Naúsea</w:t>
            </w:r>
            <w:proofErr w:type="spellEnd"/>
            <w:r w:rsidRPr="00176098">
              <w:rPr>
                <w:rFonts w:ascii="Calibri" w:hAnsi="Calibri" w:cs="Times New Roman"/>
                <w:b/>
                <w:sz w:val="20"/>
                <w:szCs w:val="20"/>
                <w:lang w:val="es-ES_tradnl"/>
              </w:rPr>
              <w:t xml:space="preserve"> o vómitos</w:t>
            </w:r>
          </w:p>
        </w:tc>
        <w:tc>
          <w:tcPr>
            <w:tcW w:w="2120" w:type="dxa"/>
            <w:vAlign w:val="center"/>
          </w:tcPr>
          <w:p w:rsidR="00FF5469" w:rsidRPr="00176098" w:rsidRDefault="00FF5469" w:rsidP="002C2EC1">
            <w:pPr>
              <w:spacing w:line="264" w:lineRule="auto"/>
              <w:jc w:val="center"/>
              <w:rPr>
                <w:rFonts w:ascii="Calibri" w:hAnsi="Calibri" w:cs="Times New Roman"/>
                <w:bCs/>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Tiempo de recuperación de la alimentación oral</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 xml:space="preserve">No evaluado </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Efecto adverso: coagulopatía</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MUY BAJA</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MUY BAJA</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MUY BAJA</w:t>
            </w:r>
          </w:p>
        </w:tc>
      </w:tr>
      <w:tr w:rsidR="00FF5469" w:rsidRPr="00176098" w:rsidTr="002C2EC1">
        <w:trPr>
          <w:trHeight w:val="20"/>
        </w:trPr>
        <w:tc>
          <w:tcPr>
            <w:tcW w:w="2640" w:type="dxa"/>
            <w:vAlign w:val="center"/>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Efecto adverso: hemorragia clínica</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MUY BAJA</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vAlign w:val="center"/>
          </w:tcPr>
          <w:p w:rsidR="00FF5469" w:rsidRPr="00176098" w:rsidRDefault="00FF5469" w:rsidP="002C2EC1">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 xml:space="preserve">Efecto adverso: </w:t>
            </w:r>
            <w:proofErr w:type="spellStart"/>
            <w:r w:rsidRPr="00176098">
              <w:rPr>
                <w:rFonts w:ascii="Calibri" w:hAnsi="Calibri" w:cs="Times New Roman"/>
                <w:b/>
                <w:sz w:val="20"/>
                <w:szCs w:val="20"/>
                <w:lang w:val="es-ES_tradnl"/>
              </w:rPr>
              <w:t>hipervolemia</w:t>
            </w:r>
            <w:proofErr w:type="spellEnd"/>
          </w:p>
        </w:tc>
        <w:tc>
          <w:tcPr>
            <w:tcW w:w="2120" w:type="dxa"/>
            <w:vAlign w:val="center"/>
          </w:tcPr>
          <w:p w:rsidR="00FF5469" w:rsidRPr="00176098" w:rsidRDefault="00FF5469" w:rsidP="002C2EC1">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vAlign w:val="center"/>
          </w:tcPr>
          <w:p w:rsidR="00FF5469" w:rsidRPr="00176098" w:rsidRDefault="00FF5469" w:rsidP="002C2EC1">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Efecto adverso: prurito</w:t>
            </w:r>
          </w:p>
        </w:tc>
        <w:tc>
          <w:tcPr>
            <w:tcW w:w="2120" w:type="dxa"/>
            <w:vAlign w:val="center"/>
          </w:tcPr>
          <w:p w:rsidR="00FF5469" w:rsidRPr="00176098" w:rsidRDefault="00FF5469" w:rsidP="002C2EC1">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vAlign w:val="center"/>
          </w:tcPr>
          <w:p w:rsidR="00FF5469" w:rsidRPr="00176098" w:rsidRDefault="00FF5469" w:rsidP="002C2EC1">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Duración de la ventilación mecánica (pacientes en UCI)</w:t>
            </w:r>
          </w:p>
        </w:tc>
        <w:tc>
          <w:tcPr>
            <w:tcW w:w="2120" w:type="dxa"/>
            <w:vAlign w:val="center"/>
          </w:tcPr>
          <w:p w:rsidR="00FF5469" w:rsidRPr="00176098" w:rsidRDefault="00FF5469" w:rsidP="002C2EC1">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Duración estancia en UCI</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Duración estancia hospitalaria</w:t>
            </w:r>
          </w:p>
        </w:tc>
        <w:tc>
          <w:tcPr>
            <w:tcW w:w="212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FF5469" w:rsidRPr="00176098" w:rsidTr="002C2EC1">
        <w:trPr>
          <w:trHeight w:val="20"/>
        </w:trPr>
        <w:tc>
          <w:tcPr>
            <w:tcW w:w="2640" w:type="dxa"/>
          </w:tcPr>
          <w:p w:rsidR="00FF5469" w:rsidRPr="00176098" w:rsidRDefault="00FF5469" w:rsidP="002C2EC1">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 xml:space="preserve"> Calidad de Vida</w:t>
            </w:r>
          </w:p>
        </w:tc>
        <w:tc>
          <w:tcPr>
            <w:tcW w:w="2120" w:type="dxa"/>
            <w:vAlign w:val="center"/>
          </w:tcPr>
          <w:p w:rsidR="00FF5469" w:rsidRPr="00176098" w:rsidRDefault="00FF5469" w:rsidP="002C2EC1">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c>
          <w:tcPr>
            <w:tcW w:w="2380" w:type="dxa"/>
            <w:vAlign w:val="center"/>
          </w:tcPr>
          <w:p w:rsidR="00FF5469" w:rsidRPr="00176098" w:rsidRDefault="00FF5469" w:rsidP="002C2EC1">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 xml:space="preserve">No evaluado </w:t>
            </w:r>
          </w:p>
        </w:tc>
        <w:tc>
          <w:tcPr>
            <w:tcW w:w="2580" w:type="dxa"/>
            <w:vAlign w:val="center"/>
          </w:tcPr>
          <w:p w:rsidR="00FF5469" w:rsidRPr="00176098" w:rsidRDefault="00FF5469" w:rsidP="002C2EC1">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bl>
    <w:p w:rsidR="00BB0224" w:rsidRDefault="00BB0224" w:rsidP="0051030E">
      <w:pPr>
        <w:spacing w:after="0" w:line="240" w:lineRule="auto"/>
        <w:rPr>
          <w:rFonts w:ascii="Arial" w:eastAsia="Calibri" w:hAnsi="Arial" w:cs="Arial"/>
          <w:kern w:val="22"/>
          <w:lang w:val="es-ES_tradnl"/>
        </w:rPr>
      </w:pPr>
    </w:p>
    <w:p w:rsidR="00BB0224" w:rsidRDefault="00BB0224" w:rsidP="0051030E">
      <w:pPr>
        <w:spacing w:after="0" w:line="240" w:lineRule="auto"/>
        <w:rPr>
          <w:rFonts w:ascii="Arial" w:eastAsia="Calibri" w:hAnsi="Arial" w:cs="Arial"/>
          <w:kern w:val="22"/>
          <w:lang w:val="es-ES_tradnl"/>
        </w:rPr>
      </w:pPr>
    </w:p>
    <w:p w:rsidR="0051030E" w:rsidRPr="0051030E" w:rsidRDefault="0051030E" w:rsidP="0051030E">
      <w:pPr>
        <w:spacing w:after="0" w:line="240" w:lineRule="auto"/>
        <w:rPr>
          <w:rFonts w:ascii="Arial" w:eastAsia="Calibri" w:hAnsi="Arial" w:cs="Arial"/>
          <w:kern w:val="22"/>
          <w:lang w:val="es-ES_tradnl"/>
        </w:rPr>
      </w:pPr>
      <w:r w:rsidRPr="0051030E">
        <w:rPr>
          <w:rFonts w:ascii="Arial" w:eastAsia="Calibri" w:hAnsi="Arial" w:cs="Arial"/>
          <w:kern w:val="22"/>
          <w:lang w:val="es-ES_tradnl"/>
        </w:rPr>
        <w:br w:type="page"/>
      </w:r>
    </w:p>
    <w:p w:rsidR="0051030E" w:rsidRPr="0051030E" w:rsidRDefault="0051030E" w:rsidP="0051030E">
      <w:pPr>
        <w:spacing w:after="0" w:line="240" w:lineRule="auto"/>
        <w:rPr>
          <w:rFonts w:ascii="Calibri" w:eastAsia="Calibri" w:hAnsi="Calibri" w:cs="Calibri"/>
          <w:lang w:val="ca-ES" w:eastAsia="es-ES"/>
        </w:rPr>
        <w:sectPr w:rsidR="0051030E" w:rsidRPr="0051030E" w:rsidSect="0051030E">
          <w:footerReference w:type="default" r:id="rId8"/>
          <w:pgSz w:w="11906" w:h="16838"/>
          <w:pgMar w:top="1418" w:right="1701" w:bottom="1418" w:left="1701" w:header="709" w:footer="709" w:gutter="0"/>
          <w:cols w:space="708"/>
          <w:docGrid w:linePitch="360"/>
        </w:sectPr>
      </w:pPr>
    </w:p>
    <w:tbl>
      <w:tblPr>
        <w:tblpPr w:leftFromText="141" w:rightFromText="141" w:vertAnchor="page" w:horzAnchor="margin" w:tblpY="1802"/>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16"/>
        <w:gridCol w:w="2268"/>
        <w:gridCol w:w="2268"/>
        <w:gridCol w:w="2748"/>
        <w:gridCol w:w="2268"/>
        <w:gridCol w:w="3880"/>
      </w:tblGrid>
      <w:tr w:rsidR="0051030E" w:rsidRPr="0051030E" w:rsidTr="0051030E">
        <w:trPr>
          <w:trHeight w:val="255"/>
        </w:trPr>
        <w:tc>
          <w:tcPr>
            <w:tcW w:w="15148" w:type="dxa"/>
            <w:gridSpan w:val="6"/>
            <w:noWrap/>
            <w:vAlign w:val="center"/>
          </w:tcPr>
          <w:p w:rsidR="0051030E" w:rsidRPr="0051030E" w:rsidRDefault="0051030E" w:rsidP="001B57BC">
            <w:pPr>
              <w:rPr>
                <w:rFonts w:ascii="Arial" w:eastAsia="Calibri" w:hAnsi="Arial" w:cs="Arial"/>
                <w:b/>
                <w:bCs/>
                <w:kern w:val="22"/>
                <w:sz w:val="20"/>
                <w:szCs w:val="20"/>
                <w:lang w:val="es-ES_tradnl" w:eastAsia="es-ES"/>
              </w:rPr>
            </w:pPr>
            <w:r w:rsidRPr="0051030E">
              <w:rPr>
                <w:rFonts w:ascii="Arial" w:eastAsia="Calibri" w:hAnsi="Arial" w:cs="Arial"/>
                <w:b/>
                <w:bCs/>
                <w:color w:val="000000"/>
                <w:sz w:val="32"/>
                <w:szCs w:val="32"/>
              </w:rPr>
              <w:lastRenderedPageBreak/>
              <w:br w:type="page"/>
            </w:r>
            <w:r w:rsidR="001B57BC">
              <w:rPr>
                <w:b/>
              </w:rPr>
              <w:t xml:space="preserve"> </w:t>
            </w:r>
            <w:r w:rsidR="001B57BC">
              <w:rPr>
                <w:b/>
              </w:rPr>
              <w:t xml:space="preserve">Tabla S5. </w:t>
            </w:r>
            <w:r w:rsidRPr="0051030E">
              <w:rPr>
                <w:rFonts w:ascii="Arial" w:eastAsia="Calibri" w:hAnsi="Arial" w:cs="Arial"/>
                <w:b/>
                <w:bCs/>
                <w:kern w:val="22"/>
                <w:sz w:val="20"/>
                <w:szCs w:val="20"/>
                <w:lang w:val="es-ES_tradnl" w:eastAsia="es-ES"/>
              </w:rPr>
              <w:t xml:space="preserve">Evaluación de la función renal </w:t>
            </w:r>
            <w:r w:rsidR="001B57BC">
              <w:rPr>
                <w:rFonts w:ascii="Arial" w:eastAsia="Calibri" w:hAnsi="Arial" w:cs="Arial"/>
                <w:b/>
                <w:bCs/>
                <w:kern w:val="22"/>
                <w:sz w:val="20"/>
                <w:szCs w:val="20"/>
                <w:lang w:val="es-ES_tradnl" w:eastAsia="es-ES"/>
              </w:rPr>
              <w:t>en la c</w:t>
            </w:r>
            <w:r w:rsidRPr="0051030E">
              <w:rPr>
                <w:rFonts w:ascii="Arial" w:eastAsia="Calibri" w:hAnsi="Arial" w:cs="Arial"/>
                <w:b/>
                <w:bCs/>
                <w:kern w:val="22"/>
                <w:sz w:val="20"/>
                <w:szCs w:val="20"/>
                <w:lang w:val="es-ES_tradnl" w:eastAsia="es-ES"/>
              </w:rPr>
              <w:t>omparación entre cristaloides y coloides</w:t>
            </w:r>
            <w:r w:rsidR="001B57BC">
              <w:rPr>
                <w:rFonts w:ascii="Arial" w:eastAsia="Calibri" w:hAnsi="Arial" w:cs="Arial"/>
                <w:b/>
                <w:bCs/>
                <w:kern w:val="22"/>
                <w:sz w:val="20"/>
                <w:szCs w:val="20"/>
                <w:lang w:val="es-ES_tradnl" w:eastAsia="es-ES"/>
              </w:rPr>
              <w:t xml:space="preserve"> (</w:t>
            </w:r>
            <w:r w:rsidR="001B57BC" w:rsidRPr="0051030E">
              <w:rPr>
                <w:rFonts w:ascii="Arial" w:eastAsia="Calibri" w:hAnsi="Arial" w:cs="Arial"/>
                <w:b/>
                <w:bCs/>
                <w:kern w:val="22"/>
                <w:sz w:val="20"/>
                <w:szCs w:val="20"/>
                <w:lang w:val="es-ES_tradnl" w:eastAsia="es-ES"/>
              </w:rPr>
              <w:t>pregunta 1</w:t>
            </w:r>
            <w:r w:rsidR="001B57BC">
              <w:rPr>
                <w:rFonts w:ascii="Arial" w:eastAsia="Calibri" w:hAnsi="Arial" w:cs="Arial"/>
                <w:b/>
                <w:bCs/>
                <w:kern w:val="22"/>
                <w:sz w:val="20"/>
                <w:szCs w:val="20"/>
                <w:lang w:val="es-ES_tradnl" w:eastAsia="es-ES"/>
              </w:rPr>
              <w:t>)</w:t>
            </w:r>
            <w:r w:rsidR="001B57BC" w:rsidRPr="0051030E">
              <w:rPr>
                <w:rFonts w:ascii="Arial" w:eastAsia="Calibri" w:hAnsi="Arial" w:cs="Arial"/>
                <w:b/>
                <w:bCs/>
                <w:kern w:val="22"/>
                <w:sz w:val="20"/>
                <w:szCs w:val="20"/>
                <w:lang w:val="es-ES_tradnl" w:eastAsia="es-ES"/>
              </w:rPr>
              <w:t>.</w:t>
            </w:r>
          </w:p>
        </w:tc>
      </w:tr>
      <w:tr w:rsidR="0051030E" w:rsidRPr="0051030E" w:rsidTr="0051030E">
        <w:trPr>
          <w:trHeight w:val="255"/>
        </w:trPr>
        <w:tc>
          <w:tcPr>
            <w:tcW w:w="1716" w:type="dxa"/>
            <w:noWrap/>
            <w:vAlign w:val="center"/>
          </w:tcPr>
          <w:p w:rsidR="0051030E" w:rsidRPr="0051030E" w:rsidRDefault="0051030E" w:rsidP="0051030E">
            <w:pPr>
              <w:spacing w:after="0" w:line="240" w:lineRule="auto"/>
              <w:jc w:val="center"/>
              <w:rPr>
                <w:rFonts w:ascii="Arial" w:eastAsia="Calibri" w:hAnsi="Arial" w:cs="Arial"/>
                <w:b/>
                <w:bCs/>
                <w:kern w:val="22"/>
                <w:sz w:val="20"/>
                <w:szCs w:val="20"/>
                <w:lang w:val="es-ES_tradnl" w:eastAsia="es-ES"/>
              </w:rPr>
            </w:pPr>
            <w:r w:rsidRPr="0051030E">
              <w:rPr>
                <w:rFonts w:ascii="Arial" w:eastAsia="Calibri" w:hAnsi="Arial" w:cs="Arial"/>
                <w:b/>
                <w:bCs/>
                <w:kern w:val="22"/>
                <w:sz w:val="20"/>
                <w:szCs w:val="20"/>
                <w:lang w:val="es-ES_tradnl" w:eastAsia="es-ES"/>
              </w:rPr>
              <w:t>Estudio</w:t>
            </w:r>
          </w:p>
        </w:tc>
        <w:tc>
          <w:tcPr>
            <w:tcW w:w="4536" w:type="dxa"/>
            <w:gridSpan w:val="2"/>
            <w:noWrap/>
            <w:vAlign w:val="center"/>
          </w:tcPr>
          <w:p w:rsidR="0051030E" w:rsidRPr="0051030E" w:rsidRDefault="0051030E" w:rsidP="0051030E">
            <w:pPr>
              <w:spacing w:after="0" w:line="240" w:lineRule="auto"/>
              <w:jc w:val="center"/>
              <w:rPr>
                <w:rFonts w:ascii="Arial" w:eastAsia="Calibri" w:hAnsi="Arial" w:cs="Arial"/>
                <w:b/>
                <w:bCs/>
                <w:kern w:val="22"/>
                <w:sz w:val="20"/>
                <w:szCs w:val="20"/>
                <w:lang w:val="es-ES_tradnl" w:eastAsia="es-ES"/>
              </w:rPr>
            </w:pPr>
            <w:r w:rsidRPr="0051030E">
              <w:rPr>
                <w:rFonts w:ascii="Arial" w:eastAsia="Calibri" w:hAnsi="Arial" w:cs="Arial"/>
                <w:b/>
                <w:bCs/>
                <w:kern w:val="22"/>
                <w:sz w:val="20"/>
                <w:szCs w:val="20"/>
                <w:lang w:val="es-ES_tradnl" w:eastAsia="es-ES"/>
              </w:rPr>
              <w:t>Función renal basal</w:t>
            </w:r>
          </w:p>
        </w:tc>
        <w:tc>
          <w:tcPr>
            <w:tcW w:w="5016" w:type="dxa"/>
            <w:gridSpan w:val="2"/>
            <w:noWrap/>
            <w:vAlign w:val="center"/>
          </w:tcPr>
          <w:p w:rsidR="0051030E" w:rsidRPr="0051030E" w:rsidRDefault="0051030E" w:rsidP="0051030E">
            <w:pPr>
              <w:spacing w:after="0" w:line="240" w:lineRule="auto"/>
              <w:jc w:val="center"/>
              <w:rPr>
                <w:rFonts w:ascii="Arial" w:eastAsia="Calibri" w:hAnsi="Arial" w:cs="Arial"/>
                <w:b/>
                <w:bCs/>
                <w:kern w:val="22"/>
                <w:sz w:val="20"/>
                <w:szCs w:val="20"/>
                <w:lang w:val="es-ES_tradnl" w:eastAsia="es-ES"/>
              </w:rPr>
            </w:pPr>
            <w:r w:rsidRPr="0051030E">
              <w:rPr>
                <w:rFonts w:ascii="Arial" w:eastAsia="Calibri" w:hAnsi="Arial" w:cs="Arial"/>
                <w:b/>
                <w:bCs/>
                <w:kern w:val="22"/>
                <w:sz w:val="20"/>
                <w:szCs w:val="20"/>
                <w:lang w:val="es-ES_tradnl" w:eastAsia="es-ES"/>
              </w:rPr>
              <w:t>Función renal post intervención</w:t>
            </w:r>
          </w:p>
        </w:tc>
        <w:tc>
          <w:tcPr>
            <w:tcW w:w="3880" w:type="dxa"/>
            <w:noWrap/>
            <w:vAlign w:val="center"/>
          </w:tcPr>
          <w:p w:rsidR="0051030E" w:rsidRPr="0051030E" w:rsidRDefault="0051030E" w:rsidP="0051030E">
            <w:pPr>
              <w:spacing w:after="0" w:line="240" w:lineRule="auto"/>
              <w:jc w:val="center"/>
              <w:rPr>
                <w:rFonts w:ascii="Arial" w:eastAsia="Calibri" w:hAnsi="Arial" w:cs="Arial"/>
                <w:b/>
                <w:bCs/>
                <w:kern w:val="22"/>
                <w:sz w:val="20"/>
                <w:szCs w:val="20"/>
                <w:lang w:val="es-ES_tradnl" w:eastAsia="es-ES"/>
              </w:rPr>
            </w:pPr>
            <w:r w:rsidRPr="0051030E">
              <w:rPr>
                <w:rFonts w:ascii="Arial" w:eastAsia="Calibri" w:hAnsi="Arial" w:cs="Arial"/>
                <w:b/>
                <w:bCs/>
                <w:kern w:val="22"/>
                <w:sz w:val="20"/>
                <w:szCs w:val="20"/>
                <w:lang w:val="es-ES_tradnl" w:eastAsia="es-ES"/>
              </w:rPr>
              <w:t>Análisis/Conclusión</w:t>
            </w:r>
          </w:p>
        </w:tc>
      </w:tr>
      <w:tr w:rsidR="0051030E" w:rsidRPr="0051030E" w:rsidTr="0051030E">
        <w:trPr>
          <w:trHeight w:val="255"/>
        </w:trPr>
        <w:tc>
          <w:tcPr>
            <w:tcW w:w="1716" w:type="dxa"/>
            <w:noWrap/>
            <w:vAlign w:val="center"/>
          </w:tcPr>
          <w:p w:rsidR="0051030E" w:rsidRPr="0051030E" w:rsidRDefault="0051030E" w:rsidP="0051030E">
            <w:pPr>
              <w:spacing w:after="0" w:line="240" w:lineRule="auto"/>
              <w:jc w:val="center"/>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Evans</w:t>
            </w:r>
            <w:r w:rsidRPr="0051030E">
              <w:rPr>
                <w:rFonts w:ascii="Arial" w:eastAsia="Calibri" w:hAnsi="Arial" w:cs="Arial"/>
                <w:kern w:val="22"/>
                <w:sz w:val="20"/>
                <w:szCs w:val="20"/>
                <w:lang w:val="es-ES_tradnl" w:eastAsia="es-ES"/>
              </w:rPr>
              <w:fldChar w:fldCharType="begin">
                <w:fldData xml:space="preserve">PFJlZm1hbj48Q2l0ZT48QXV0aG9yPkV2YW5zPC9BdXRob3I+PFllYXI+MjAwMzwvWWVhcj48UmVj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</w:fldData>
              </w:fldChar>
            </w:r>
            <w:r w:rsidRPr="0051030E">
              <w:rPr>
                <w:rFonts w:ascii="Arial" w:eastAsia="Calibri" w:hAnsi="Arial" w:cs="Arial"/>
                <w:kern w:val="22"/>
                <w:sz w:val="20"/>
                <w:szCs w:val="20"/>
                <w:lang w:val="es-ES_tradnl" w:eastAsia="es-ES"/>
              </w:rPr>
              <w:instrText xml:space="preserve"> ADDIN REFMGR.CITE </w:instrText>
            </w:r>
            <w:r w:rsidRPr="0051030E">
              <w:rPr>
                <w:rFonts w:ascii="Arial" w:eastAsia="Calibri" w:hAnsi="Arial" w:cs="Arial"/>
                <w:kern w:val="22"/>
                <w:sz w:val="20"/>
                <w:szCs w:val="20"/>
                <w:lang w:val="es-ES_tradnl" w:eastAsia="es-ES"/>
              </w:rPr>
              <w:fldChar w:fldCharType="begin">
                <w:fldData xml:space="preserve">PFJlZm1hbj48Q2l0ZT48QXV0aG9yPkV2YW5zPC9BdXRob3I+PFllYXI+MjAwMzwvWWVhcj48UmVj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</w:fldData>
              </w:fldChar>
            </w:r>
            <w:r w:rsidRPr="0051030E">
              <w:rPr>
                <w:rFonts w:ascii="Arial" w:eastAsia="Calibri" w:hAnsi="Arial" w:cs="Arial"/>
                <w:kern w:val="22"/>
                <w:sz w:val="20"/>
                <w:szCs w:val="20"/>
                <w:lang w:val="es-ES_tradnl" w:eastAsia="es-ES"/>
              </w:rPr>
              <w:instrText xml:space="preserve"> ADDIN EN.CITE.DATA </w:instrText>
            </w:r>
            <w:r w:rsidRPr="0051030E">
              <w:rPr>
                <w:rFonts w:ascii="Arial" w:eastAsia="Calibri" w:hAnsi="Arial" w:cs="Arial"/>
                <w:kern w:val="22"/>
                <w:sz w:val="20"/>
                <w:szCs w:val="20"/>
                <w:lang w:val="es-ES_tradnl" w:eastAsia="es-ES"/>
              </w:rPr>
            </w:r>
            <w:r w:rsidRPr="0051030E">
              <w:rPr>
                <w:rFonts w:ascii="Arial" w:eastAsia="Calibri" w:hAnsi="Arial" w:cs="Arial"/>
                <w:kern w:val="22"/>
                <w:sz w:val="20"/>
                <w:szCs w:val="20"/>
                <w:lang w:val="es-ES_tradnl" w:eastAsia="es-ES"/>
              </w:rPr>
              <w:fldChar w:fldCharType="end"/>
            </w:r>
            <w:r w:rsidRPr="0051030E">
              <w:rPr>
                <w:rFonts w:ascii="Arial" w:eastAsia="Calibri" w:hAnsi="Arial" w:cs="Arial"/>
                <w:kern w:val="22"/>
                <w:sz w:val="20"/>
                <w:szCs w:val="20"/>
                <w:lang w:val="es-ES_tradnl" w:eastAsia="es-ES"/>
              </w:rPr>
            </w:r>
            <w:r w:rsidRPr="0051030E">
              <w:rPr>
                <w:rFonts w:ascii="Arial" w:eastAsia="Calibri" w:hAnsi="Arial" w:cs="Arial"/>
                <w:kern w:val="22"/>
                <w:sz w:val="20"/>
                <w:szCs w:val="20"/>
                <w:lang w:val="es-ES_tradnl" w:eastAsia="es-ES"/>
              </w:rPr>
              <w:fldChar w:fldCharType="separate"/>
            </w:r>
            <w:r w:rsidRPr="0051030E">
              <w:rPr>
                <w:rFonts w:ascii="Arial" w:eastAsia="Calibri" w:hAnsi="Arial" w:cs="Arial"/>
                <w:noProof/>
                <w:kern w:val="22"/>
                <w:sz w:val="20"/>
                <w:szCs w:val="20"/>
                <w:vertAlign w:val="superscript"/>
                <w:lang w:val="es-ES_tradnl" w:eastAsia="es-ES"/>
              </w:rPr>
              <w:t>60</w:t>
            </w:r>
            <w:r w:rsidRPr="0051030E">
              <w:rPr>
                <w:rFonts w:ascii="Arial" w:eastAsia="Calibri" w:hAnsi="Arial" w:cs="Arial"/>
                <w:kern w:val="22"/>
                <w:sz w:val="20"/>
                <w:szCs w:val="20"/>
                <w:lang w:val="es-ES_tradnl" w:eastAsia="es-ES"/>
              </w:rPr>
              <w:fldChar w:fldCharType="end"/>
            </w:r>
            <w:r w:rsidRPr="0051030E">
              <w:rPr>
                <w:rFonts w:ascii="Arial" w:eastAsia="Calibri" w:hAnsi="Arial" w:cs="Arial"/>
                <w:kern w:val="22"/>
                <w:sz w:val="20"/>
                <w:szCs w:val="20"/>
                <w:lang w:val="es-ES_tradnl" w:eastAsia="es-ES"/>
              </w:rPr>
              <w:t xml:space="preserve"> 2003</w:t>
            </w:r>
          </w:p>
        </w:tc>
        <w:tc>
          <w:tcPr>
            <w:tcW w:w="13432" w:type="dxa"/>
            <w:gridSpan w:val="5"/>
            <w:noWrap/>
            <w:vAlign w:val="center"/>
          </w:tcPr>
          <w:p w:rsidR="0051030E" w:rsidRPr="0051030E" w:rsidRDefault="0051030E" w:rsidP="0051030E">
            <w:pPr>
              <w:spacing w:after="0" w:line="240" w:lineRule="auto"/>
              <w:jc w:val="both"/>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No evaluaron función renal</w:t>
            </w:r>
          </w:p>
        </w:tc>
      </w:tr>
      <w:tr w:rsidR="0051030E" w:rsidRPr="0051030E" w:rsidTr="0051030E">
        <w:trPr>
          <w:trHeight w:val="1309"/>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Feldheiser</w:t>
            </w:r>
            <w:r w:rsidRPr="0051030E">
              <w:rPr>
                <w:rFonts w:ascii="Arial" w:eastAsia="Calibri" w:hAnsi="Arial" w:cs="Arial"/>
                <w:color w:val="000000"/>
                <w:kern w:val="22"/>
                <w:sz w:val="20"/>
                <w:szCs w:val="20"/>
                <w:lang w:val="es-ES_tradnl" w:eastAsia="es-ES"/>
              </w:rPr>
              <w:fldChar w:fldCharType="begin">
                <w:fldData xml:space="preserve">PFJlZm1hbj48Q2l0ZT48QXV0aG9yPkZlbGRoZWlzZXI8L0F1dGhvcj48WWVhcj4yMDEzPC9ZZWFy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</w:fldData>
              </w:fldChar>
            </w:r>
            <w:r w:rsidRPr="0051030E">
              <w:rPr>
                <w:rFonts w:ascii="Arial" w:eastAsia="Calibri" w:hAnsi="Arial" w:cs="Arial"/>
                <w:color w:val="000000"/>
                <w:kern w:val="22"/>
                <w:sz w:val="20"/>
                <w:szCs w:val="20"/>
                <w:lang w:val="es-ES_tradnl" w:eastAsia="es-ES"/>
              </w:rPr>
              <w:instrText xml:space="preserve"> ADDIN REFMGR.CITE </w:instrText>
            </w:r>
            <w:r w:rsidRPr="0051030E">
              <w:rPr>
                <w:rFonts w:ascii="Arial" w:eastAsia="Calibri" w:hAnsi="Arial" w:cs="Arial"/>
                <w:color w:val="000000"/>
                <w:kern w:val="22"/>
                <w:sz w:val="20"/>
                <w:szCs w:val="20"/>
                <w:lang w:val="es-ES_tradnl" w:eastAsia="es-ES"/>
              </w:rPr>
              <w:fldChar w:fldCharType="begin">
                <w:fldData xml:space="preserve">PFJlZm1hbj48Q2l0ZT48QXV0aG9yPkZlbGRoZWlzZXI8L0F1dGhvcj48WWVhcj4yMDEzPC9ZZWFy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</w:fldData>
              </w:fldChar>
            </w:r>
            <w:r w:rsidRPr="0051030E">
              <w:rPr>
                <w:rFonts w:ascii="Arial" w:eastAsia="Calibri" w:hAnsi="Arial" w:cs="Arial"/>
                <w:color w:val="000000"/>
                <w:kern w:val="22"/>
                <w:sz w:val="20"/>
                <w:szCs w:val="20"/>
                <w:lang w:val="es-ES_tradnl" w:eastAsia="es-ES"/>
              </w:rPr>
              <w:instrText xml:space="preserve"> ADDIN EN.CITE.DATA </w:instrText>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separate"/>
            </w:r>
            <w:r w:rsidRPr="0051030E">
              <w:rPr>
                <w:rFonts w:ascii="Arial" w:eastAsia="Calibri" w:hAnsi="Arial" w:cs="Arial"/>
                <w:noProof/>
                <w:color w:val="000000"/>
                <w:kern w:val="22"/>
                <w:sz w:val="20"/>
                <w:szCs w:val="20"/>
                <w:vertAlign w:val="superscript"/>
                <w:lang w:val="es-ES_tradnl" w:eastAsia="es-ES"/>
              </w:rPr>
              <w:t>53</w:t>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t xml:space="preserve"> 2013</w:t>
            </w:r>
          </w:p>
        </w:tc>
        <w:tc>
          <w:tcPr>
            <w:tcW w:w="4536" w:type="dxa"/>
            <w:gridSpan w:val="2"/>
            <w:vAlign w:val="center"/>
          </w:tcPr>
          <w:p w:rsidR="0051030E" w:rsidRPr="0051030E" w:rsidRDefault="0051030E" w:rsidP="0051030E">
            <w:pPr>
              <w:spacing w:after="0" w:line="240" w:lineRule="auto"/>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 xml:space="preserve">Creatinina sérica, </w:t>
            </w:r>
            <w:proofErr w:type="spellStart"/>
            <w:r w:rsidRPr="0051030E">
              <w:rPr>
                <w:rFonts w:ascii="Arial" w:eastAsia="Calibri" w:hAnsi="Arial" w:cs="Arial"/>
                <w:color w:val="000000"/>
                <w:kern w:val="22"/>
                <w:sz w:val="20"/>
                <w:szCs w:val="20"/>
                <w:lang w:val="es-ES_tradnl" w:eastAsia="es-ES"/>
              </w:rPr>
              <w:t>Gelatinasa</w:t>
            </w:r>
            <w:proofErr w:type="spellEnd"/>
            <w:r w:rsidRPr="0051030E">
              <w:rPr>
                <w:rFonts w:ascii="Arial" w:eastAsia="Calibri" w:hAnsi="Arial" w:cs="Arial"/>
                <w:color w:val="000000"/>
                <w:kern w:val="22"/>
                <w:sz w:val="20"/>
                <w:szCs w:val="20"/>
                <w:lang w:val="es-ES_tradnl" w:eastAsia="es-ES"/>
              </w:rPr>
              <w:t xml:space="preserve"> asociada con </w:t>
            </w:r>
            <w:proofErr w:type="spellStart"/>
            <w:r w:rsidRPr="0051030E">
              <w:rPr>
                <w:rFonts w:ascii="Arial" w:eastAsia="Calibri" w:hAnsi="Arial" w:cs="Arial"/>
                <w:color w:val="000000"/>
                <w:kern w:val="22"/>
                <w:sz w:val="20"/>
                <w:szCs w:val="20"/>
                <w:lang w:val="es-ES_tradnl" w:eastAsia="es-ES"/>
              </w:rPr>
              <w:t>lipocalina</w:t>
            </w:r>
            <w:proofErr w:type="spellEnd"/>
            <w:r w:rsidRPr="0051030E">
              <w:rPr>
                <w:rFonts w:ascii="Arial" w:eastAsia="Calibri" w:hAnsi="Arial" w:cs="Arial"/>
                <w:color w:val="000000"/>
                <w:kern w:val="22"/>
                <w:sz w:val="20"/>
                <w:szCs w:val="20"/>
                <w:lang w:val="es-ES_tradnl" w:eastAsia="es-ES"/>
              </w:rPr>
              <w:t xml:space="preserve"> del neutrófilo (NGAL) y diuresis preoperatoria reportadas en gráficos. No es posible extraer el valor exacto de la gráfica</w:t>
            </w:r>
          </w:p>
        </w:tc>
        <w:tc>
          <w:tcPr>
            <w:tcW w:w="5016" w:type="dxa"/>
            <w:gridSpan w:val="2"/>
            <w:vAlign w:val="center"/>
          </w:tcPr>
          <w:p w:rsidR="0051030E" w:rsidRPr="0051030E" w:rsidRDefault="0051030E" w:rsidP="0051030E">
            <w:pPr>
              <w:spacing w:after="0" w:line="240" w:lineRule="auto"/>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 xml:space="preserve">Creatinina sérica, </w:t>
            </w:r>
            <w:proofErr w:type="spellStart"/>
            <w:r w:rsidRPr="0051030E">
              <w:rPr>
                <w:rFonts w:ascii="Arial" w:eastAsia="Calibri" w:hAnsi="Arial" w:cs="Arial"/>
                <w:color w:val="000000"/>
                <w:kern w:val="22"/>
                <w:sz w:val="20"/>
                <w:szCs w:val="20"/>
                <w:lang w:val="es-ES_tradnl" w:eastAsia="es-ES"/>
              </w:rPr>
              <w:t>Gelatinasa</w:t>
            </w:r>
            <w:proofErr w:type="spellEnd"/>
            <w:r w:rsidRPr="0051030E">
              <w:rPr>
                <w:rFonts w:ascii="Arial" w:eastAsia="Calibri" w:hAnsi="Arial" w:cs="Arial"/>
                <w:color w:val="000000"/>
                <w:kern w:val="22"/>
                <w:sz w:val="20"/>
                <w:szCs w:val="20"/>
                <w:lang w:val="es-ES_tradnl" w:eastAsia="es-ES"/>
              </w:rPr>
              <w:t xml:space="preserve"> asociada con </w:t>
            </w:r>
            <w:proofErr w:type="spellStart"/>
            <w:r w:rsidRPr="0051030E">
              <w:rPr>
                <w:rFonts w:ascii="Arial" w:eastAsia="Calibri" w:hAnsi="Arial" w:cs="Arial"/>
                <w:color w:val="000000"/>
                <w:kern w:val="22"/>
                <w:sz w:val="20"/>
                <w:szCs w:val="20"/>
                <w:lang w:val="es-ES_tradnl" w:eastAsia="es-ES"/>
              </w:rPr>
              <w:t>lipocalina</w:t>
            </w:r>
            <w:proofErr w:type="spellEnd"/>
            <w:r w:rsidRPr="0051030E">
              <w:rPr>
                <w:rFonts w:ascii="Arial" w:eastAsia="Calibri" w:hAnsi="Arial" w:cs="Arial"/>
                <w:color w:val="000000"/>
                <w:kern w:val="22"/>
                <w:sz w:val="20"/>
                <w:szCs w:val="20"/>
                <w:lang w:val="es-ES_tradnl" w:eastAsia="es-ES"/>
              </w:rPr>
              <w:t xml:space="preserve"> del neutrófilo (NGAL) y diuresis 1 y 6 horas postoperatorio reportadas en gráficos. No es posible extraer el valor exacto de la gráfica</w:t>
            </w:r>
          </w:p>
        </w:tc>
        <w:tc>
          <w:tcPr>
            <w:tcW w:w="3880" w:type="dxa"/>
            <w:vAlign w:val="center"/>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 xml:space="preserve">La función renal perioperatoria no reveló diferencias entre grupos en la </w:t>
            </w:r>
            <w:proofErr w:type="spellStart"/>
            <w:r w:rsidRPr="0051030E">
              <w:rPr>
                <w:rFonts w:ascii="Arial" w:eastAsia="Calibri" w:hAnsi="Arial" w:cs="Arial"/>
                <w:kern w:val="22"/>
                <w:sz w:val="20"/>
                <w:szCs w:val="20"/>
                <w:lang w:val="es-ES_tradnl" w:eastAsia="es-ES"/>
              </w:rPr>
              <w:t>diuresi</w:t>
            </w:r>
            <w:proofErr w:type="spellEnd"/>
            <w:r w:rsidRPr="0051030E">
              <w:rPr>
                <w:rFonts w:ascii="Arial" w:eastAsia="Calibri" w:hAnsi="Arial" w:cs="Arial"/>
                <w:kern w:val="22"/>
                <w:sz w:val="20"/>
                <w:szCs w:val="20"/>
                <w:lang w:val="es-ES_tradnl" w:eastAsia="es-ES"/>
              </w:rPr>
              <w:t xml:space="preserve">, creatinina ni NGAL </w:t>
            </w:r>
            <w:proofErr w:type="spellStart"/>
            <w:r w:rsidRPr="0051030E">
              <w:rPr>
                <w:rFonts w:ascii="Arial" w:eastAsia="Calibri" w:hAnsi="Arial" w:cs="Arial"/>
                <w:kern w:val="22"/>
                <w:sz w:val="20"/>
                <w:szCs w:val="20"/>
                <w:lang w:val="es-ES_tradnl" w:eastAsia="es-ES"/>
              </w:rPr>
              <w:t>perioperatorios</w:t>
            </w:r>
            <w:proofErr w:type="spellEnd"/>
            <w:r w:rsidRPr="0051030E">
              <w:rPr>
                <w:rFonts w:ascii="Arial" w:eastAsia="Calibri" w:hAnsi="Arial" w:cs="Arial"/>
                <w:kern w:val="22"/>
                <w:sz w:val="20"/>
                <w:szCs w:val="20"/>
                <w:lang w:val="es-ES_tradnl" w:eastAsia="es-ES"/>
              </w:rPr>
              <w:t>.</w:t>
            </w:r>
          </w:p>
        </w:tc>
      </w:tr>
      <w:tr w:rsidR="0051030E" w:rsidRPr="0051030E" w:rsidTr="0051030E">
        <w:trPr>
          <w:trHeight w:val="300"/>
        </w:trPr>
        <w:tc>
          <w:tcPr>
            <w:tcW w:w="1716" w:type="dxa"/>
            <w:vAlign w:val="center"/>
          </w:tcPr>
          <w:p w:rsidR="0051030E" w:rsidRPr="0051030E" w:rsidRDefault="0051030E" w:rsidP="0051030E">
            <w:pPr>
              <w:spacing w:after="0" w:line="240" w:lineRule="auto"/>
              <w:jc w:val="center"/>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Fries</w:t>
            </w:r>
            <w:r w:rsidRPr="0051030E">
              <w:rPr>
                <w:rFonts w:ascii="Arial" w:eastAsia="Calibri" w:hAnsi="Arial" w:cs="Arial"/>
                <w:color w:val="000000"/>
                <w:kern w:val="22"/>
                <w:sz w:val="20"/>
                <w:szCs w:val="20"/>
                <w:lang w:val="es-ES_tradnl" w:eastAsia="es-ES"/>
              </w:rPr>
              <w:fldChar w:fldCharType="begin">
                <w:fldData xml:space="preserve">PFJlZm1hbj48Q2l0ZT48QXV0aG9yPkZyaWVzPC9BdXRob3I+PFllYXI+MjAwNDwvWWVhcj48UmVj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==
</w:fldData>
              </w:fldChar>
            </w:r>
            <w:r w:rsidRPr="0051030E">
              <w:rPr>
                <w:rFonts w:ascii="Arial" w:eastAsia="Calibri" w:hAnsi="Arial" w:cs="Arial"/>
                <w:color w:val="000000"/>
                <w:kern w:val="22"/>
                <w:sz w:val="20"/>
                <w:szCs w:val="20"/>
                <w:lang w:val="es-ES_tradnl" w:eastAsia="es-ES"/>
              </w:rPr>
              <w:instrText xml:space="preserve"> ADDIN REFMGR.CITE </w:instrText>
            </w:r>
            <w:r w:rsidRPr="0051030E">
              <w:rPr>
                <w:rFonts w:ascii="Arial" w:eastAsia="Calibri" w:hAnsi="Arial" w:cs="Arial"/>
                <w:color w:val="000000"/>
                <w:kern w:val="22"/>
                <w:sz w:val="20"/>
                <w:szCs w:val="20"/>
                <w:lang w:val="es-ES_tradnl" w:eastAsia="es-ES"/>
              </w:rPr>
              <w:fldChar w:fldCharType="begin">
                <w:fldData xml:space="preserve">PFJlZm1hbj48Q2l0ZT48QXV0aG9yPkZyaWVzPC9BdXRob3I+PFllYXI+MjAwNDwvWWVhcj48UmVj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==
</w:fldData>
              </w:fldChar>
            </w:r>
            <w:r w:rsidRPr="0051030E">
              <w:rPr>
                <w:rFonts w:ascii="Arial" w:eastAsia="Calibri" w:hAnsi="Arial" w:cs="Arial"/>
                <w:color w:val="000000"/>
                <w:kern w:val="22"/>
                <w:sz w:val="20"/>
                <w:szCs w:val="20"/>
                <w:lang w:val="es-ES_tradnl" w:eastAsia="es-ES"/>
              </w:rPr>
              <w:instrText xml:space="preserve"> ADDIN EN.CITE.DATA </w:instrText>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separate"/>
            </w:r>
            <w:r w:rsidRPr="0051030E">
              <w:rPr>
                <w:rFonts w:ascii="Arial" w:eastAsia="Calibri" w:hAnsi="Arial" w:cs="Arial"/>
                <w:noProof/>
                <w:color w:val="000000"/>
                <w:kern w:val="22"/>
                <w:sz w:val="20"/>
                <w:szCs w:val="20"/>
                <w:vertAlign w:val="superscript"/>
                <w:lang w:val="es-ES_tradnl" w:eastAsia="es-ES"/>
              </w:rPr>
              <w:t>62</w:t>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t xml:space="preserve"> 2004</w:t>
            </w:r>
          </w:p>
        </w:tc>
        <w:tc>
          <w:tcPr>
            <w:tcW w:w="13432" w:type="dxa"/>
            <w:gridSpan w:val="5"/>
            <w:noWrap/>
            <w:vAlign w:val="center"/>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No evaluaron función renal</w:t>
            </w:r>
          </w:p>
        </w:tc>
      </w:tr>
      <w:tr w:rsidR="0051030E" w:rsidRPr="0051030E" w:rsidTr="0051030E">
        <w:trPr>
          <w:trHeight w:val="1785"/>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Hamaji</w:t>
            </w:r>
            <w:r w:rsidRPr="0051030E">
              <w:rPr>
                <w:rFonts w:ascii="Arial" w:eastAsia="Calibri" w:hAnsi="Arial" w:cs="Arial"/>
                <w:color w:val="000000"/>
                <w:kern w:val="22"/>
                <w:sz w:val="20"/>
                <w:szCs w:val="20"/>
                <w:lang w:val="es-ES_tradnl" w:eastAsia="es-ES"/>
              </w:rPr>
              <w:fldChar w:fldCharType="begin">
                <w:fldData xml:space="preserve">PFJlZm1hbj48Q2l0ZT48QXV0aG9yPkhhbWFqaTwvQXV0aG9yPjxZZWFyPjIwMTM8L1llYXI+PFJl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</w:fldData>
              </w:fldChar>
            </w:r>
            <w:r w:rsidRPr="0051030E">
              <w:rPr>
                <w:rFonts w:ascii="Arial" w:eastAsia="Calibri" w:hAnsi="Arial" w:cs="Arial"/>
                <w:color w:val="000000"/>
                <w:kern w:val="22"/>
                <w:sz w:val="20"/>
                <w:szCs w:val="20"/>
                <w:lang w:val="es-ES_tradnl" w:eastAsia="es-ES"/>
              </w:rPr>
              <w:instrText xml:space="preserve"> ADDIN REFMGR.CITE </w:instrText>
            </w:r>
            <w:r w:rsidRPr="0051030E">
              <w:rPr>
                <w:rFonts w:ascii="Arial" w:eastAsia="Calibri" w:hAnsi="Arial" w:cs="Arial"/>
                <w:color w:val="000000"/>
                <w:kern w:val="22"/>
                <w:sz w:val="20"/>
                <w:szCs w:val="20"/>
                <w:lang w:val="es-ES_tradnl" w:eastAsia="es-ES"/>
              </w:rPr>
              <w:fldChar w:fldCharType="begin">
                <w:fldData xml:space="preserve">PFJlZm1hbj48Q2l0ZT48QXV0aG9yPkhhbWFqaTwvQXV0aG9yPjxZZWFyPjIwMTM8L1llYXI+PFJl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</w:fldData>
              </w:fldChar>
            </w:r>
            <w:r w:rsidRPr="0051030E">
              <w:rPr>
                <w:rFonts w:ascii="Arial" w:eastAsia="Calibri" w:hAnsi="Arial" w:cs="Arial"/>
                <w:color w:val="000000"/>
                <w:kern w:val="22"/>
                <w:sz w:val="20"/>
                <w:szCs w:val="20"/>
                <w:lang w:val="es-ES_tradnl" w:eastAsia="es-ES"/>
              </w:rPr>
              <w:instrText xml:space="preserve"> ADDIN EN.CITE.DATA </w:instrText>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separate"/>
            </w:r>
            <w:r w:rsidRPr="0051030E">
              <w:rPr>
                <w:rFonts w:ascii="Arial" w:eastAsia="Calibri" w:hAnsi="Arial" w:cs="Arial"/>
                <w:noProof/>
                <w:color w:val="000000"/>
                <w:kern w:val="22"/>
                <w:sz w:val="20"/>
                <w:szCs w:val="20"/>
                <w:vertAlign w:val="superscript"/>
                <w:lang w:val="es-ES_tradnl" w:eastAsia="es-ES"/>
              </w:rPr>
              <w:t>51</w:t>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t xml:space="preserve"> 2012</w:t>
            </w:r>
          </w:p>
        </w:tc>
        <w:tc>
          <w:tcPr>
            <w:tcW w:w="2268" w:type="dxa"/>
          </w:tcPr>
          <w:p w:rsidR="0051030E" w:rsidRPr="0051030E" w:rsidRDefault="0051030E" w:rsidP="0051030E">
            <w:pPr>
              <w:spacing w:after="0" w:line="240" w:lineRule="auto"/>
              <w:rPr>
                <w:rFonts w:ascii="Arial" w:eastAsia="Calibri" w:hAnsi="Arial" w:cs="Arial"/>
                <w:kern w:val="22"/>
                <w:sz w:val="20"/>
                <w:szCs w:val="20"/>
                <w:lang w:val="it-IT" w:eastAsia="es-ES"/>
              </w:rPr>
            </w:pPr>
            <w:r w:rsidRPr="0051030E">
              <w:rPr>
                <w:rFonts w:ascii="Arial" w:eastAsia="Calibri" w:hAnsi="Arial" w:cs="Arial"/>
                <w:kern w:val="22"/>
                <w:sz w:val="20"/>
                <w:szCs w:val="20"/>
                <w:lang w:val="it-IT" w:eastAsia="es-ES"/>
              </w:rPr>
              <w:t>Lactato de Ringer</w:t>
            </w:r>
            <w:r w:rsidRPr="0051030E">
              <w:rPr>
                <w:rFonts w:ascii="Arial" w:eastAsia="Calibri" w:hAnsi="Arial" w:cs="Arial"/>
                <w:kern w:val="22"/>
                <w:sz w:val="20"/>
                <w:szCs w:val="20"/>
                <w:lang w:val="it-IT" w:eastAsia="es-ES"/>
              </w:rPr>
              <w:br/>
            </w:r>
          </w:p>
          <w:p w:rsidR="0051030E" w:rsidRPr="0051030E" w:rsidRDefault="0051030E" w:rsidP="0051030E">
            <w:pPr>
              <w:spacing w:after="0" w:line="240" w:lineRule="auto"/>
              <w:rPr>
                <w:rFonts w:ascii="Arial" w:eastAsia="Calibri" w:hAnsi="Arial" w:cs="Arial"/>
                <w:kern w:val="22"/>
                <w:sz w:val="20"/>
                <w:szCs w:val="20"/>
                <w:lang w:val="it-IT" w:eastAsia="es-ES"/>
              </w:rPr>
            </w:pPr>
            <w:r w:rsidRPr="0051030E">
              <w:rPr>
                <w:rFonts w:ascii="Arial" w:eastAsia="Calibri" w:hAnsi="Arial" w:cs="Arial"/>
                <w:kern w:val="22"/>
                <w:sz w:val="20"/>
                <w:szCs w:val="20"/>
                <w:lang w:val="it-IT" w:eastAsia="es-ES"/>
              </w:rPr>
              <w:t xml:space="preserve">Creatinina sérica </w:t>
            </w:r>
            <w:r w:rsidRPr="0051030E">
              <w:rPr>
                <w:rFonts w:ascii="Arial" w:eastAsia="Calibri" w:hAnsi="Arial" w:cs="Arial"/>
                <w:kern w:val="22"/>
                <w:sz w:val="20"/>
                <w:szCs w:val="20"/>
                <w:lang w:val="es-ES_tradnl" w:eastAsia="es-ES"/>
              </w:rPr>
              <w:t>(mg.dL-1)</w:t>
            </w:r>
          </w:p>
          <w:p w:rsidR="0051030E" w:rsidRPr="0051030E" w:rsidRDefault="0051030E" w:rsidP="0051030E">
            <w:pPr>
              <w:spacing w:after="0" w:line="240" w:lineRule="auto"/>
              <w:rPr>
                <w:rFonts w:ascii="Arial" w:eastAsia="Calibri" w:hAnsi="Arial" w:cs="Arial"/>
                <w:kern w:val="22"/>
                <w:sz w:val="20"/>
                <w:szCs w:val="20"/>
                <w:lang w:val="it-IT" w:eastAsia="es-ES"/>
              </w:rPr>
            </w:pPr>
            <w:r w:rsidRPr="0051030E">
              <w:rPr>
                <w:rFonts w:ascii="Arial" w:eastAsia="Calibri" w:hAnsi="Arial" w:cs="Arial"/>
                <w:kern w:val="22"/>
                <w:sz w:val="20"/>
                <w:szCs w:val="20"/>
                <w:lang w:val="it-IT" w:eastAsia="es-ES"/>
              </w:rPr>
              <w:t xml:space="preserve">Media (95%CI) </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=0.82 (0.71-0.92)</w:t>
            </w:r>
          </w:p>
        </w:tc>
        <w:tc>
          <w:tcPr>
            <w:tcW w:w="2268" w:type="dxa"/>
          </w:tcPr>
          <w:p w:rsidR="0051030E" w:rsidRPr="0051030E" w:rsidRDefault="0051030E" w:rsidP="0051030E">
            <w:pPr>
              <w:spacing w:after="0" w:line="240" w:lineRule="auto"/>
              <w:rPr>
                <w:rFonts w:ascii="Arial" w:eastAsia="Calibri" w:hAnsi="Arial" w:cs="Arial"/>
                <w:kern w:val="22"/>
                <w:sz w:val="20"/>
                <w:szCs w:val="20"/>
                <w:lang w:eastAsia="es-ES"/>
              </w:rPr>
            </w:pPr>
            <w:r w:rsidRPr="0051030E">
              <w:rPr>
                <w:rFonts w:ascii="Arial" w:eastAsia="Calibri" w:hAnsi="Arial" w:cs="Arial"/>
                <w:kern w:val="22"/>
                <w:sz w:val="20"/>
                <w:szCs w:val="20"/>
                <w:lang w:eastAsia="es-ES"/>
              </w:rPr>
              <w:t>HEA 130 / 0.4</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br/>
              <w:t>Creatinina sérica (mg.dL-1)</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 xml:space="preserve">Media (95%CI) </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=0.86 (0.77-0.95)</w:t>
            </w:r>
          </w:p>
        </w:tc>
        <w:tc>
          <w:tcPr>
            <w:tcW w:w="2748" w:type="dxa"/>
          </w:tcPr>
          <w:p w:rsidR="0051030E" w:rsidRPr="0051030E" w:rsidRDefault="0051030E" w:rsidP="0051030E">
            <w:pPr>
              <w:spacing w:after="0" w:line="240" w:lineRule="auto"/>
              <w:rPr>
                <w:rFonts w:ascii="Arial" w:eastAsia="Calibri" w:hAnsi="Arial" w:cs="Arial"/>
                <w:kern w:val="22"/>
                <w:sz w:val="20"/>
                <w:szCs w:val="20"/>
                <w:lang w:val="pt-BR" w:eastAsia="es-ES"/>
              </w:rPr>
            </w:pPr>
            <w:r w:rsidRPr="0051030E">
              <w:rPr>
                <w:rFonts w:ascii="Arial" w:eastAsia="Calibri" w:hAnsi="Arial" w:cs="Arial"/>
                <w:kern w:val="22"/>
                <w:sz w:val="20"/>
                <w:szCs w:val="20"/>
                <w:lang w:val="pt-BR" w:eastAsia="es-ES"/>
              </w:rPr>
              <w:t>Lactato de Ringer</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pt-BR" w:eastAsia="es-ES"/>
              </w:rPr>
              <w:br/>
              <w:t xml:space="preserve">1. Creatinina sérica 24 horas POP </w:t>
            </w:r>
            <w:r w:rsidRPr="0051030E">
              <w:rPr>
                <w:rFonts w:ascii="Arial" w:eastAsia="Calibri" w:hAnsi="Arial" w:cs="Arial"/>
                <w:kern w:val="22"/>
                <w:sz w:val="20"/>
                <w:szCs w:val="20"/>
                <w:lang w:val="it-IT" w:eastAsia="es-ES"/>
              </w:rPr>
              <w:t>(</w:t>
            </w:r>
            <w:proofErr w:type="gramStart"/>
            <w:r w:rsidRPr="0051030E">
              <w:rPr>
                <w:rFonts w:ascii="Arial" w:eastAsia="Calibri" w:hAnsi="Arial" w:cs="Arial"/>
                <w:kern w:val="22"/>
                <w:sz w:val="20"/>
                <w:szCs w:val="20"/>
                <w:lang w:val="it-IT" w:eastAsia="es-ES"/>
              </w:rPr>
              <w:t>mg</w:t>
            </w:r>
            <w:proofErr w:type="gramEnd"/>
            <w:r w:rsidRPr="0051030E">
              <w:rPr>
                <w:rFonts w:ascii="Arial" w:eastAsia="Calibri" w:hAnsi="Arial" w:cs="Arial"/>
                <w:kern w:val="22"/>
                <w:sz w:val="20"/>
                <w:szCs w:val="20"/>
                <w:lang w:val="it-IT" w:eastAsia="es-ES"/>
              </w:rPr>
              <w:t>.dL-1): Media (95%CI) = 0.87 (0.75 a  0.99)</w:t>
            </w:r>
            <w:r w:rsidRPr="0051030E">
              <w:rPr>
                <w:rFonts w:ascii="Arial" w:eastAsia="Calibri" w:hAnsi="Arial" w:cs="Arial"/>
                <w:kern w:val="22"/>
                <w:sz w:val="20"/>
                <w:szCs w:val="20"/>
                <w:lang w:val="it-IT" w:eastAsia="es-ES"/>
              </w:rPr>
              <w:br/>
              <w:t xml:space="preserve">2. </w:t>
            </w:r>
            <w:r w:rsidRPr="0051030E">
              <w:rPr>
                <w:rFonts w:ascii="Arial" w:eastAsia="Calibri" w:hAnsi="Arial" w:cs="Arial"/>
                <w:kern w:val="22"/>
                <w:sz w:val="20"/>
                <w:szCs w:val="20"/>
                <w:lang w:val="es-ES_tradnl" w:eastAsia="es-ES"/>
              </w:rPr>
              <w:t xml:space="preserve">Complicaciones renales </w:t>
            </w:r>
            <w:r w:rsidRPr="0051030E">
              <w:rPr>
                <w:rFonts w:ascii="Arial" w:eastAsia="Calibri" w:hAnsi="Arial" w:cs="Arial"/>
                <w:kern w:val="22"/>
                <w:sz w:val="20"/>
                <w:szCs w:val="20"/>
                <w:lang w:val="es-ES_tradnl" w:eastAsia="es-ES"/>
              </w:rPr>
              <w:br/>
              <w:t>0/24 (0%)</w:t>
            </w:r>
          </w:p>
        </w:tc>
        <w:tc>
          <w:tcPr>
            <w:tcW w:w="2268" w:type="dxa"/>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HEA 130 / 0.4</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br/>
              <w:t xml:space="preserve">1. Creatinina sérica (mg.dL-1) 24 horas </w:t>
            </w:r>
            <w:proofErr w:type="spellStart"/>
            <w:r w:rsidRPr="0051030E">
              <w:rPr>
                <w:rFonts w:ascii="Arial" w:eastAsia="Calibri" w:hAnsi="Arial" w:cs="Arial"/>
                <w:kern w:val="22"/>
                <w:sz w:val="20"/>
                <w:szCs w:val="20"/>
                <w:lang w:val="es-ES_tradnl" w:eastAsia="es-ES"/>
              </w:rPr>
              <w:t>POP</w:t>
            </w:r>
            <w:proofErr w:type="gramStart"/>
            <w:r w:rsidRPr="0051030E">
              <w:rPr>
                <w:rFonts w:ascii="Arial" w:eastAsia="Calibri" w:hAnsi="Arial" w:cs="Arial"/>
                <w:kern w:val="22"/>
                <w:sz w:val="20"/>
                <w:szCs w:val="20"/>
                <w:lang w:val="es-ES_tradnl" w:eastAsia="es-ES"/>
              </w:rPr>
              <w:t>,Media</w:t>
            </w:r>
            <w:proofErr w:type="spellEnd"/>
            <w:proofErr w:type="gramEnd"/>
            <w:r w:rsidRPr="0051030E">
              <w:rPr>
                <w:rFonts w:ascii="Arial" w:eastAsia="Calibri" w:hAnsi="Arial" w:cs="Arial"/>
                <w:kern w:val="22"/>
                <w:sz w:val="20"/>
                <w:szCs w:val="20"/>
                <w:lang w:val="es-ES_tradnl" w:eastAsia="es-ES"/>
              </w:rPr>
              <w:t xml:space="preserve"> (95%CI) =0.86 (0.77-0.95)</w:t>
            </w:r>
            <w:r w:rsidRPr="0051030E">
              <w:rPr>
                <w:rFonts w:ascii="Arial" w:eastAsia="Calibri" w:hAnsi="Arial" w:cs="Arial"/>
                <w:kern w:val="22"/>
                <w:sz w:val="20"/>
                <w:szCs w:val="20"/>
                <w:lang w:val="es-ES_tradnl" w:eastAsia="es-ES"/>
              </w:rPr>
              <w:br/>
              <w:t xml:space="preserve">2. Complicaciones renales 1/24(4%) </w:t>
            </w:r>
          </w:p>
        </w:tc>
        <w:tc>
          <w:tcPr>
            <w:tcW w:w="3880" w:type="dxa"/>
          </w:tcPr>
          <w:p w:rsidR="0051030E" w:rsidRPr="0051030E" w:rsidRDefault="0051030E" w:rsidP="0051030E">
            <w:pPr>
              <w:spacing w:after="0" w:line="240" w:lineRule="auto"/>
              <w:rPr>
                <w:rFonts w:ascii="Arial" w:eastAsia="Calibri" w:hAnsi="Arial" w:cs="Arial"/>
                <w:kern w:val="22"/>
                <w:sz w:val="20"/>
                <w:szCs w:val="20"/>
                <w:lang w:eastAsia="es-ES"/>
              </w:rPr>
            </w:pPr>
          </w:p>
          <w:p w:rsidR="0051030E" w:rsidRPr="0051030E" w:rsidRDefault="0051030E" w:rsidP="0051030E">
            <w:pPr>
              <w:spacing w:after="0" w:line="240" w:lineRule="auto"/>
              <w:rPr>
                <w:rFonts w:ascii="Arial" w:eastAsia="Calibri" w:hAnsi="Arial" w:cs="Arial"/>
                <w:kern w:val="22"/>
                <w:sz w:val="20"/>
                <w:szCs w:val="20"/>
                <w:lang w:eastAsia="es-ES"/>
              </w:rPr>
            </w:pPr>
            <w:r w:rsidRPr="0051030E">
              <w:rPr>
                <w:rFonts w:ascii="Arial" w:eastAsia="Calibri" w:hAnsi="Arial" w:cs="Arial"/>
                <w:kern w:val="22"/>
                <w:sz w:val="20"/>
                <w:szCs w:val="20"/>
                <w:lang w:eastAsia="es-ES"/>
              </w:rPr>
              <w:t>No hubo diferencias en la aparición de complicaciones cardiacas, respiratorias o renales</w:t>
            </w:r>
          </w:p>
        </w:tc>
      </w:tr>
      <w:tr w:rsidR="0051030E" w:rsidRPr="0051030E" w:rsidTr="0051030E">
        <w:trPr>
          <w:trHeight w:val="300"/>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Hung</w:t>
            </w:r>
            <w:r w:rsidRPr="0051030E">
              <w:rPr>
                <w:rFonts w:ascii="Arial" w:eastAsia="Calibri" w:hAnsi="Arial" w:cs="Arial"/>
                <w:color w:val="000000"/>
                <w:kern w:val="22"/>
                <w:sz w:val="20"/>
                <w:szCs w:val="20"/>
                <w:lang w:val="es-ES_tradnl" w:eastAsia="es-ES"/>
              </w:rPr>
              <w:fldChar w:fldCharType="begin">
                <w:fldData xml:space="preserve">PFJlZm1hbj48Q2l0ZT48QXV0aG9yPkh1bmc8L0F1dGhvcj48WWVhcj4yMDE0PC9ZZWFyPjxSZWNO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</w:fldData>
              </w:fldChar>
            </w:r>
            <w:r w:rsidRPr="0051030E">
              <w:rPr>
                <w:rFonts w:ascii="Arial" w:eastAsia="Calibri" w:hAnsi="Arial" w:cs="Arial"/>
                <w:color w:val="000000"/>
                <w:kern w:val="22"/>
                <w:sz w:val="20"/>
                <w:szCs w:val="20"/>
                <w:lang w:val="es-ES_tradnl" w:eastAsia="es-ES"/>
              </w:rPr>
              <w:instrText xml:space="preserve"> ADDIN REFMGR.CITE </w:instrText>
            </w:r>
            <w:r w:rsidRPr="0051030E">
              <w:rPr>
                <w:rFonts w:ascii="Arial" w:eastAsia="Calibri" w:hAnsi="Arial" w:cs="Arial"/>
                <w:color w:val="000000"/>
                <w:kern w:val="22"/>
                <w:sz w:val="20"/>
                <w:szCs w:val="20"/>
                <w:lang w:val="es-ES_tradnl" w:eastAsia="es-ES"/>
              </w:rPr>
              <w:fldChar w:fldCharType="begin">
                <w:fldData xml:space="preserve">PFJlZm1hbj48Q2l0ZT48QXV0aG9yPkh1bmc8L0F1dGhvcj48WWVhcj4yMDE0PC9ZZWFyPjxSZWNO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</w:fldData>
              </w:fldChar>
            </w:r>
            <w:r w:rsidRPr="0051030E">
              <w:rPr>
                <w:rFonts w:ascii="Arial" w:eastAsia="Calibri" w:hAnsi="Arial" w:cs="Arial"/>
                <w:color w:val="000000"/>
                <w:kern w:val="22"/>
                <w:sz w:val="20"/>
                <w:szCs w:val="20"/>
                <w:lang w:val="es-ES_tradnl" w:eastAsia="es-ES"/>
              </w:rPr>
              <w:instrText xml:space="preserve"> ADDIN EN.CITE.DATA </w:instrText>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separate"/>
            </w:r>
            <w:r w:rsidRPr="0051030E">
              <w:rPr>
                <w:rFonts w:ascii="Arial" w:eastAsia="Calibri" w:hAnsi="Arial" w:cs="Arial"/>
                <w:noProof/>
                <w:color w:val="000000"/>
                <w:kern w:val="22"/>
                <w:sz w:val="20"/>
                <w:szCs w:val="20"/>
                <w:vertAlign w:val="superscript"/>
                <w:lang w:val="es-ES_tradnl" w:eastAsia="es-ES"/>
              </w:rPr>
              <w:t>63</w:t>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t xml:space="preserve"> 2012</w:t>
            </w:r>
          </w:p>
        </w:tc>
        <w:tc>
          <w:tcPr>
            <w:tcW w:w="13432" w:type="dxa"/>
            <w:gridSpan w:val="5"/>
            <w:noWrap/>
            <w:vAlign w:val="center"/>
          </w:tcPr>
          <w:p w:rsidR="0051030E" w:rsidRPr="0051030E" w:rsidRDefault="0051030E" w:rsidP="0051030E">
            <w:pPr>
              <w:spacing w:after="0" w:line="240" w:lineRule="auto"/>
              <w:jc w:val="both"/>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No evaluaron función renal</w:t>
            </w:r>
          </w:p>
        </w:tc>
      </w:tr>
      <w:tr w:rsidR="0051030E" w:rsidRPr="0051030E" w:rsidTr="0051030E">
        <w:trPr>
          <w:trHeight w:val="176"/>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Innerhofer</w:t>
            </w:r>
            <w:r w:rsidRPr="0051030E">
              <w:rPr>
                <w:rFonts w:ascii="Arial" w:eastAsia="Calibri" w:hAnsi="Arial" w:cs="Arial"/>
                <w:color w:val="000000"/>
                <w:kern w:val="22"/>
                <w:sz w:val="20"/>
                <w:szCs w:val="20"/>
                <w:lang w:val="es-ES_tradnl" w:eastAsia="es-ES"/>
              </w:rPr>
              <w:fldChar w:fldCharType="begin">
                <w:fldData xml:space="preserve">PFJlZm1hbj48Q2l0ZT48QXV0aG9yPklubmVyaG9mZXI8L0F1dGhvcj48WWVhcj4yMDAyPC9ZZWFy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==
</w:fldData>
              </w:fldChar>
            </w:r>
            <w:r w:rsidRPr="0051030E">
              <w:rPr>
                <w:rFonts w:ascii="Arial" w:eastAsia="Calibri" w:hAnsi="Arial" w:cs="Arial"/>
                <w:color w:val="000000"/>
                <w:kern w:val="22"/>
                <w:sz w:val="20"/>
                <w:szCs w:val="20"/>
                <w:lang w:val="es-ES_tradnl" w:eastAsia="es-ES"/>
              </w:rPr>
              <w:instrText xml:space="preserve"> ADDIN REFMGR.CITE </w:instrText>
            </w:r>
            <w:r w:rsidRPr="0051030E">
              <w:rPr>
                <w:rFonts w:ascii="Arial" w:eastAsia="Calibri" w:hAnsi="Arial" w:cs="Arial"/>
                <w:color w:val="000000"/>
                <w:kern w:val="22"/>
                <w:sz w:val="20"/>
                <w:szCs w:val="20"/>
                <w:lang w:val="es-ES_tradnl" w:eastAsia="es-ES"/>
              </w:rPr>
              <w:fldChar w:fldCharType="begin">
                <w:fldData xml:space="preserve">PFJlZm1hbj48Q2l0ZT48QXV0aG9yPklubmVyaG9mZXI8L0F1dGhvcj48WWVhcj4yMDAyPC9ZZWFy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==
</w:fldData>
              </w:fldChar>
            </w:r>
            <w:r w:rsidRPr="0051030E">
              <w:rPr>
                <w:rFonts w:ascii="Arial" w:eastAsia="Calibri" w:hAnsi="Arial" w:cs="Arial"/>
                <w:color w:val="000000"/>
                <w:kern w:val="22"/>
                <w:sz w:val="20"/>
                <w:szCs w:val="20"/>
                <w:lang w:val="es-ES_tradnl" w:eastAsia="es-ES"/>
              </w:rPr>
              <w:instrText xml:space="preserve"> ADDIN EN.CITE.DATA </w:instrText>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separate"/>
            </w:r>
            <w:r w:rsidRPr="0051030E">
              <w:rPr>
                <w:rFonts w:ascii="Arial" w:eastAsia="Calibri" w:hAnsi="Arial" w:cs="Arial"/>
                <w:noProof/>
                <w:color w:val="000000"/>
                <w:kern w:val="22"/>
                <w:sz w:val="20"/>
                <w:szCs w:val="20"/>
                <w:vertAlign w:val="superscript"/>
                <w:lang w:val="es-ES_tradnl" w:eastAsia="es-ES"/>
              </w:rPr>
              <w:t>65</w:t>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t xml:space="preserve"> 2002</w:t>
            </w:r>
          </w:p>
        </w:tc>
        <w:tc>
          <w:tcPr>
            <w:tcW w:w="13432" w:type="dxa"/>
            <w:gridSpan w:val="5"/>
            <w:noWrap/>
            <w:vAlign w:val="center"/>
          </w:tcPr>
          <w:p w:rsidR="0051030E" w:rsidRPr="0051030E" w:rsidRDefault="0051030E" w:rsidP="0051030E">
            <w:pPr>
              <w:spacing w:after="0" w:line="240" w:lineRule="auto"/>
              <w:jc w:val="both"/>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No evaluaron función renal</w:t>
            </w:r>
          </w:p>
        </w:tc>
      </w:tr>
      <w:tr w:rsidR="0051030E" w:rsidRPr="0051030E" w:rsidTr="0051030E">
        <w:trPr>
          <w:trHeight w:val="300"/>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Jin</w:t>
            </w:r>
            <w:r w:rsidRPr="0051030E">
              <w:rPr>
                <w:rFonts w:ascii="Arial" w:eastAsia="Calibri" w:hAnsi="Arial" w:cs="Arial"/>
                <w:color w:val="000000"/>
                <w:kern w:val="22"/>
                <w:sz w:val="20"/>
                <w:szCs w:val="20"/>
                <w:lang w:val="es-ES_tradnl" w:eastAsia="es-ES"/>
              </w:rPr>
              <w:fldChar w:fldCharType="begin">
                <w:fldData xml:space="preserve">PFJlZm1hbj48Q2l0ZT48QXV0aG9yPkppbjwvQXV0aG9yPjxZZWFyPjIwMTA8L1llYXI+PFJlY051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</w:fldData>
              </w:fldChar>
            </w:r>
            <w:r w:rsidRPr="0051030E">
              <w:rPr>
                <w:rFonts w:ascii="Arial" w:eastAsia="Calibri" w:hAnsi="Arial" w:cs="Arial"/>
                <w:color w:val="000000"/>
                <w:kern w:val="22"/>
                <w:sz w:val="20"/>
                <w:szCs w:val="20"/>
                <w:lang w:val="es-ES_tradnl" w:eastAsia="es-ES"/>
              </w:rPr>
              <w:instrText xml:space="preserve"> ADDIN REFMGR.CITE </w:instrText>
            </w:r>
            <w:r w:rsidRPr="0051030E">
              <w:rPr>
                <w:rFonts w:ascii="Arial" w:eastAsia="Calibri" w:hAnsi="Arial" w:cs="Arial"/>
                <w:color w:val="000000"/>
                <w:kern w:val="22"/>
                <w:sz w:val="20"/>
                <w:szCs w:val="20"/>
                <w:lang w:val="es-ES_tradnl" w:eastAsia="es-ES"/>
              </w:rPr>
              <w:fldChar w:fldCharType="begin">
                <w:fldData xml:space="preserve">PFJlZm1hbj48Q2l0ZT48QXV0aG9yPkppbjwvQXV0aG9yPjxZZWFyPjIwMTA8L1llYXI+PFJlY051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</w:fldData>
              </w:fldChar>
            </w:r>
            <w:r w:rsidRPr="0051030E">
              <w:rPr>
                <w:rFonts w:ascii="Arial" w:eastAsia="Calibri" w:hAnsi="Arial" w:cs="Arial"/>
                <w:color w:val="000000"/>
                <w:kern w:val="22"/>
                <w:sz w:val="20"/>
                <w:szCs w:val="20"/>
                <w:lang w:val="es-ES_tradnl" w:eastAsia="es-ES"/>
              </w:rPr>
              <w:instrText xml:space="preserve"> ADDIN EN.CITE.DATA </w:instrText>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r>
            <w:r w:rsidRPr="0051030E">
              <w:rPr>
                <w:rFonts w:ascii="Arial" w:eastAsia="Calibri" w:hAnsi="Arial" w:cs="Arial"/>
                <w:color w:val="000000"/>
                <w:kern w:val="22"/>
                <w:sz w:val="20"/>
                <w:szCs w:val="20"/>
                <w:lang w:val="es-ES_tradnl" w:eastAsia="es-ES"/>
              </w:rPr>
              <w:fldChar w:fldCharType="separate"/>
            </w:r>
            <w:r w:rsidRPr="0051030E">
              <w:rPr>
                <w:rFonts w:ascii="Arial" w:eastAsia="Calibri" w:hAnsi="Arial" w:cs="Arial"/>
                <w:noProof/>
                <w:color w:val="000000"/>
                <w:kern w:val="22"/>
                <w:sz w:val="20"/>
                <w:szCs w:val="20"/>
                <w:vertAlign w:val="superscript"/>
                <w:lang w:val="es-ES_tradnl" w:eastAsia="es-ES"/>
              </w:rPr>
              <w:t>66</w:t>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t xml:space="preserve"> 2010</w:t>
            </w:r>
          </w:p>
        </w:tc>
        <w:tc>
          <w:tcPr>
            <w:tcW w:w="13432" w:type="dxa"/>
            <w:gridSpan w:val="5"/>
            <w:noWrap/>
            <w:vAlign w:val="center"/>
          </w:tcPr>
          <w:p w:rsidR="0051030E" w:rsidRPr="0051030E" w:rsidRDefault="0051030E" w:rsidP="0051030E">
            <w:pPr>
              <w:spacing w:after="0" w:line="240" w:lineRule="auto"/>
              <w:jc w:val="both"/>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No evaluaron función renal</w:t>
            </w:r>
          </w:p>
        </w:tc>
      </w:tr>
      <w:tr w:rsidR="0051030E" w:rsidRPr="0051030E" w:rsidTr="0051030E">
        <w:trPr>
          <w:trHeight w:val="300"/>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Parker</w:t>
            </w:r>
            <w:r w:rsidRPr="0051030E">
              <w:rPr>
                <w:rFonts w:ascii="Arial" w:eastAsia="Calibri" w:hAnsi="Arial" w:cs="Arial"/>
                <w:kern w:val="22"/>
                <w:sz w:val="20"/>
                <w:szCs w:val="20"/>
                <w:lang w:val="es-ES_tradnl" w:eastAsia="es-ES"/>
              </w:rPr>
              <w:fldChar w:fldCharType="begin"/>
            </w:r>
            <w:r w:rsidRPr="0051030E">
              <w:rPr>
                <w:rFonts w:ascii="Arial" w:eastAsia="Calibri" w:hAnsi="Arial" w:cs="Arial"/>
                <w:kern w:val="22"/>
                <w:sz w:val="20"/>
                <w:szCs w:val="20"/>
                <w:lang w:val="es-ES_tradnl" w:eastAsia="es-ES"/>
              </w:rPr>
              <w:instrText xml:space="preserve"> ADDIN REFMGR.CITE &lt;Refman&gt;&lt;Cite&gt;&lt;Author&gt;Parker&lt;/Author&gt;&lt;Year&gt;2004&lt;/Year&gt;&lt;RecNum&gt;97&lt;/RecNum&gt;&lt;IDText&gt;Preoperative saline versus gelatin for hip fracture patients; a randomized trial of 396 patients&lt;/IDText&gt;&lt;MDL Ref_Type="Journal"&gt;&lt;Ref_Type&gt;Journal&lt;/Ref_Type&gt;&lt;Ref_ID&gt;97&lt;/Ref_ID&gt;&lt;Title_Primary&gt;Preoperative saline versus gelatin for hip fracture patients; a randomized trial of 396 patients&lt;/Title_Primary&gt;&lt;Authors_Primary&gt;Parker,M.J.&lt;/Authors_Primary&gt;&lt;Authors_Primary&gt;Griffiths,R.&lt;/Authors_Primary&gt;&lt;Authors_Primary&gt;Boyle,A.&lt;/Authors_Primary&gt;&lt;Date_Primary&gt;2004/1&lt;/Date_Primary&gt;&lt;Keywords&gt;Aged&lt;/Keywords&gt;&lt;Keywords&gt;Aged,80 and over&lt;/Keywords&gt;&lt;Keywords&gt;Confidence Intervals&lt;/Keywords&gt;&lt;Keywords&gt;Double-Blind Method&lt;/Keywords&gt;&lt;Keywords&gt;Female&lt;/Keywords&gt;&lt;Keywords&gt;Fluid Therapy&lt;/Keywords&gt;&lt;Keywords&gt;Follow-Up Studies&lt;/Keywords&gt;&lt;Keywords&gt;Gelatin&lt;/Keywords&gt;&lt;Keywords&gt;Hip Fractures&lt;/Keywords&gt;&lt;Keywords&gt;Humans&lt;/Keywords&gt;&lt;Keywords&gt;Length of Stay&lt;/Keywords&gt;&lt;Keywords&gt;Male&lt;/Keywords&gt;&lt;Keywords&gt;methods&lt;/Keywords&gt;&lt;Keywords&gt;Middle Aged&lt;/Keywords&gt;&lt;Keywords&gt;mortality&lt;/Keywords&gt;&lt;Keywords&gt;Postoperative Complications&lt;/Keywords&gt;&lt;Keywords&gt;Preoperative Care&lt;/Keywords&gt;&lt;Keywords&gt;Sodium Chloride&lt;/Keywords&gt;&lt;Keywords&gt;surgery&lt;/Keywords&gt;&lt;Keywords&gt;Survival Analysis&lt;/Keywords&gt;&lt;Keywords&gt;therapeutic use&lt;/Keywords&gt;&lt;Keywords&gt;Treatment Outcome&lt;/Keywords&gt;&lt;Reprint&gt;Not in File&lt;/Reprint&gt;&lt;Start_Page&gt;67&lt;/Start_Page&gt;&lt;End_Page&gt;70&lt;/End_Page&gt;&lt;Periodical&gt;Br.J.Anaesth.&lt;/Periodical&gt;&lt;Volume&gt;92&lt;/Volume&gt;&lt;Issue&gt;1&lt;/Issue&gt;&lt;Address&gt;Department of Orthopaedicsand, Peterborough District Hospital, Thorpe Road, Peterborough PE3 6DA, UK. mjparker@doctors.org.uk&lt;/Address&gt;&lt;Web_URL&gt;PM:14665555&lt;/Web_URL&gt;&lt;ZZ_JournalStdAbbrev&gt;&lt;f name="System"&gt;Br.J.Anaesth.&lt;/f&gt;&lt;/ZZ_JournalStdAbbrev&gt;&lt;ZZ_WorkformID&gt;1&lt;/ZZ_WorkformID&gt;&lt;/MDL&gt;&lt;/Cite&gt;&lt;/Refman&gt;</w:instrText>
            </w:r>
            <w:r w:rsidRPr="0051030E">
              <w:rPr>
                <w:rFonts w:ascii="Arial" w:eastAsia="Calibri" w:hAnsi="Arial" w:cs="Arial"/>
                <w:kern w:val="22"/>
                <w:sz w:val="20"/>
                <w:szCs w:val="20"/>
                <w:lang w:val="es-ES_tradnl" w:eastAsia="es-ES"/>
              </w:rPr>
              <w:fldChar w:fldCharType="separate"/>
            </w:r>
            <w:r w:rsidRPr="0051030E">
              <w:rPr>
                <w:rFonts w:ascii="Arial" w:eastAsia="Calibri" w:hAnsi="Arial" w:cs="Arial"/>
                <w:noProof/>
                <w:kern w:val="22"/>
                <w:sz w:val="20"/>
                <w:szCs w:val="20"/>
                <w:vertAlign w:val="superscript"/>
                <w:lang w:val="es-ES_tradnl" w:eastAsia="es-ES"/>
              </w:rPr>
              <w:t>67</w:t>
            </w:r>
            <w:r w:rsidRPr="0051030E">
              <w:rPr>
                <w:rFonts w:ascii="Arial" w:eastAsia="Calibri" w:hAnsi="Arial" w:cs="Arial"/>
                <w:kern w:val="22"/>
                <w:sz w:val="20"/>
                <w:szCs w:val="20"/>
                <w:lang w:val="es-ES_tradnl" w:eastAsia="es-ES"/>
              </w:rPr>
              <w:fldChar w:fldCharType="end"/>
            </w:r>
            <w:r w:rsidRPr="0051030E">
              <w:rPr>
                <w:rFonts w:ascii="Arial" w:eastAsia="Calibri" w:hAnsi="Arial" w:cs="Arial"/>
                <w:kern w:val="22"/>
                <w:sz w:val="20"/>
                <w:szCs w:val="20"/>
                <w:lang w:val="es-ES_tradnl" w:eastAsia="es-ES"/>
              </w:rPr>
              <w:t xml:space="preserve"> 2004</w:t>
            </w:r>
          </w:p>
        </w:tc>
        <w:tc>
          <w:tcPr>
            <w:tcW w:w="13432" w:type="dxa"/>
            <w:gridSpan w:val="5"/>
            <w:noWrap/>
            <w:vAlign w:val="center"/>
          </w:tcPr>
          <w:p w:rsidR="0051030E" w:rsidRPr="0051030E" w:rsidRDefault="0051030E" w:rsidP="0051030E">
            <w:pPr>
              <w:spacing w:after="0" w:line="240" w:lineRule="auto"/>
              <w:jc w:val="both"/>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No evaluaron función renal</w:t>
            </w:r>
          </w:p>
        </w:tc>
      </w:tr>
      <w:tr w:rsidR="0051030E" w:rsidRPr="0051030E" w:rsidTr="0051030E">
        <w:trPr>
          <w:trHeight w:val="1020"/>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Rasmussen</w:t>
            </w:r>
            <w:r w:rsidRPr="0051030E">
              <w:rPr>
                <w:rFonts w:ascii="Arial" w:eastAsia="Calibri" w:hAnsi="Arial" w:cs="Arial"/>
                <w:kern w:val="22"/>
                <w:sz w:val="20"/>
                <w:szCs w:val="20"/>
                <w:lang w:val="es-ES_tradnl" w:eastAsia="es-ES"/>
              </w:rPr>
              <w:fldChar w:fldCharType="begin">
                <w:fldData xml:space="preserve">PFJlZm1hbj48Q2l0ZT48QXV0aG9yPlJhc211c3NlbjwvQXV0aG9yPjxZZWFyPjIwMTQ8L1llYXI+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=
</w:fldData>
              </w:fldChar>
            </w:r>
            <w:r w:rsidRPr="0051030E">
              <w:rPr>
                <w:rFonts w:ascii="Arial" w:eastAsia="Calibri" w:hAnsi="Arial" w:cs="Arial"/>
                <w:kern w:val="22"/>
                <w:sz w:val="20"/>
                <w:szCs w:val="20"/>
                <w:lang w:val="es-ES_tradnl" w:eastAsia="es-ES"/>
              </w:rPr>
              <w:instrText xml:space="preserve"> ADDIN REFMGR.CITE </w:instrText>
            </w:r>
            <w:r w:rsidRPr="0051030E">
              <w:rPr>
                <w:rFonts w:ascii="Arial" w:eastAsia="Calibri" w:hAnsi="Arial" w:cs="Arial"/>
                <w:kern w:val="22"/>
                <w:sz w:val="20"/>
                <w:szCs w:val="20"/>
                <w:lang w:val="es-ES_tradnl" w:eastAsia="es-ES"/>
              </w:rPr>
              <w:fldChar w:fldCharType="begin">
                <w:fldData xml:space="preserve">PFJlZm1hbj48Q2l0ZT48QXV0aG9yPlJhc211c3NlbjwvQXV0aG9yPjxZZWFyPjIwMTQ8L1llYXI+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=
</w:fldData>
              </w:fldChar>
            </w:r>
            <w:r w:rsidRPr="0051030E">
              <w:rPr>
                <w:rFonts w:ascii="Arial" w:eastAsia="Calibri" w:hAnsi="Arial" w:cs="Arial"/>
                <w:kern w:val="22"/>
                <w:sz w:val="20"/>
                <w:szCs w:val="20"/>
                <w:lang w:val="es-ES_tradnl" w:eastAsia="es-ES"/>
              </w:rPr>
              <w:instrText xml:space="preserve"> ADDIN EN.CITE.DATA </w:instrText>
            </w:r>
            <w:r w:rsidRPr="0051030E">
              <w:rPr>
                <w:rFonts w:ascii="Arial" w:eastAsia="Calibri" w:hAnsi="Arial" w:cs="Arial"/>
                <w:kern w:val="22"/>
                <w:sz w:val="20"/>
                <w:szCs w:val="20"/>
                <w:lang w:val="es-ES_tradnl" w:eastAsia="es-ES"/>
              </w:rPr>
            </w:r>
            <w:r w:rsidRPr="0051030E">
              <w:rPr>
                <w:rFonts w:ascii="Arial" w:eastAsia="Calibri" w:hAnsi="Arial" w:cs="Arial"/>
                <w:kern w:val="22"/>
                <w:sz w:val="20"/>
                <w:szCs w:val="20"/>
                <w:lang w:val="es-ES_tradnl" w:eastAsia="es-ES"/>
              </w:rPr>
              <w:fldChar w:fldCharType="end"/>
            </w:r>
            <w:r w:rsidRPr="0051030E">
              <w:rPr>
                <w:rFonts w:ascii="Arial" w:eastAsia="Calibri" w:hAnsi="Arial" w:cs="Arial"/>
                <w:kern w:val="22"/>
                <w:sz w:val="20"/>
                <w:szCs w:val="20"/>
                <w:lang w:val="es-ES_tradnl" w:eastAsia="es-ES"/>
              </w:rPr>
            </w:r>
            <w:r w:rsidRPr="0051030E">
              <w:rPr>
                <w:rFonts w:ascii="Arial" w:eastAsia="Calibri" w:hAnsi="Arial" w:cs="Arial"/>
                <w:kern w:val="22"/>
                <w:sz w:val="20"/>
                <w:szCs w:val="20"/>
                <w:lang w:val="es-ES_tradnl" w:eastAsia="es-ES"/>
              </w:rPr>
              <w:fldChar w:fldCharType="separate"/>
            </w:r>
            <w:r w:rsidRPr="0051030E">
              <w:rPr>
                <w:rFonts w:ascii="Arial" w:eastAsia="Calibri" w:hAnsi="Arial" w:cs="Arial"/>
                <w:noProof/>
                <w:kern w:val="22"/>
                <w:sz w:val="20"/>
                <w:szCs w:val="20"/>
                <w:vertAlign w:val="superscript"/>
                <w:lang w:val="es-ES_tradnl" w:eastAsia="es-ES"/>
              </w:rPr>
              <w:t>42</w:t>
            </w:r>
            <w:r w:rsidRPr="0051030E">
              <w:rPr>
                <w:rFonts w:ascii="Arial" w:eastAsia="Calibri" w:hAnsi="Arial" w:cs="Arial"/>
                <w:kern w:val="22"/>
                <w:sz w:val="20"/>
                <w:szCs w:val="20"/>
                <w:lang w:val="es-ES_tradnl" w:eastAsia="es-ES"/>
              </w:rPr>
              <w:fldChar w:fldCharType="end"/>
            </w:r>
            <w:r w:rsidRPr="0051030E">
              <w:rPr>
                <w:rFonts w:ascii="Arial" w:eastAsia="Calibri" w:hAnsi="Arial" w:cs="Arial"/>
                <w:kern w:val="22"/>
                <w:sz w:val="20"/>
                <w:szCs w:val="20"/>
                <w:lang w:val="es-ES_tradnl" w:eastAsia="es-ES"/>
              </w:rPr>
              <w:t xml:space="preserve"> 2013</w:t>
            </w:r>
          </w:p>
        </w:tc>
        <w:tc>
          <w:tcPr>
            <w:tcW w:w="4536" w:type="dxa"/>
            <w:gridSpan w:val="2"/>
            <w:noWrap/>
          </w:tcPr>
          <w:p w:rsidR="0051030E" w:rsidRPr="0051030E" w:rsidRDefault="0051030E" w:rsidP="0051030E">
            <w:pPr>
              <w:spacing w:after="0" w:line="240" w:lineRule="auto"/>
              <w:jc w:val="both"/>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Creatinina basal no reportada</w:t>
            </w:r>
          </w:p>
        </w:tc>
        <w:tc>
          <w:tcPr>
            <w:tcW w:w="2748" w:type="dxa"/>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 xml:space="preserve">Lactato de </w:t>
            </w:r>
            <w:proofErr w:type="spellStart"/>
            <w:r w:rsidRPr="0051030E">
              <w:rPr>
                <w:rFonts w:ascii="Arial" w:eastAsia="Calibri" w:hAnsi="Arial" w:cs="Arial"/>
                <w:kern w:val="22"/>
                <w:sz w:val="20"/>
                <w:szCs w:val="20"/>
                <w:lang w:val="es-ES_tradnl" w:eastAsia="es-ES"/>
              </w:rPr>
              <w:t>Ringer</w:t>
            </w:r>
            <w:proofErr w:type="spellEnd"/>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br/>
              <w:t>Creatinina (</w:t>
            </w:r>
            <w:proofErr w:type="spellStart"/>
            <w:r w:rsidRPr="0051030E">
              <w:rPr>
                <w:rFonts w:ascii="Arial" w:eastAsia="Calibri" w:hAnsi="Arial" w:cs="Arial"/>
                <w:kern w:val="22"/>
                <w:sz w:val="20"/>
                <w:szCs w:val="20"/>
                <w:lang w:val="es-ES_tradnl" w:eastAsia="es-ES"/>
              </w:rPr>
              <w:t>mmol</w:t>
            </w:r>
            <w:proofErr w:type="spellEnd"/>
            <w:r w:rsidRPr="0051030E">
              <w:rPr>
                <w:rFonts w:ascii="Arial" w:eastAsia="Calibri" w:hAnsi="Arial" w:cs="Arial"/>
                <w:kern w:val="22"/>
                <w:sz w:val="20"/>
                <w:szCs w:val="20"/>
                <w:lang w:val="es-ES_tradnl" w:eastAsia="es-ES"/>
              </w:rPr>
              <w:t>/L) POP</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Día 1= 88.6 (27.1)</w:t>
            </w:r>
          </w:p>
        </w:tc>
        <w:tc>
          <w:tcPr>
            <w:tcW w:w="2268" w:type="dxa"/>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HEA 130/0.4</w:t>
            </w:r>
            <w:r w:rsidRPr="0051030E">
              <w:rPr>
                <w:rFonts w:ascii="Arial" w:eastAsia="Calibri" w:hAnsi="Arial" w:cs="Arial"/>
                <w:kern w:val="22"/>
                <w:sz w:val="20"/>
                <w:szCs w:val="20"/>
                <w:lang w:val="es-ES_tradnl" w:eastAsia="es-ES"/>
              </w:rPr>
              <w:br/>
            </w:r>
          </w:p>
          <w:p w:rsidR="0051030E" w:rsidRPr="0051030E" w:rsidRDefault="0051030E" w:rsidP="0051030E">
            <w:pPr>
              <w:spacing w:after="0" w:line="240" w:lineRule="auto"/>
              <w:rPr>
                <w:rFonts w:ascii="Arial" w:eastAsia="Calibri" w:hAnsi="Arial" w:cs="Arial"/>
                <w:kern w:val="22"/>
                <w:sz w:val="20"/>
                <w:szCs w:val="20"/>
                <w:lang w:eastAsia="es-ES"/>
              </w:rPr>
            </w:pPr>
            <w:r w:rsidRPr="0051030E">
              <w:rPr>
                <w:rFonts w:ascii="Arial" w:eastAsia="Calibri" w:hAnsi="Arial" w:cs="Arial"/>
                <w:kern w:val="22"/>
                <w:sz w:val="20"/>
                <w:szCs w:val="20"/>
                <w:lang w:eastAsia="es-ES"/>
              </w:rPr>
              <w:t>Creatinina (</w:t>
            </w:r>
            <w:proofErr w:type="spellStart"/>
            <w:r w:rsidRPr="0051030E">
              <w:rPr>
                <w:rFonts w:ascii="Arial" w:eastAsia="Calibri" w:hAnsi="Arial" w:cs="Arial"/>
                <w:kern w:val="22"/>
                <w:sz w:val="20"/>
                <w:szCs w:val="20"/>
                <w:lang w:eastAsia="es-ES"/>
              </w:rPr>
              <w:t>mmol</w:t>
            </w:r>
            <w:proofErr w:type="spellEnd"/>
            <w:r w:rsidRPr="0051030E">
              <w:rPr>
                <w:rFonts w:ascii="Arial" w:eastAsia="Calibri" w:hAnsi="Arial" w:cs="Arial"/>
                <w:kern w:val="22"/>
                <w:sz w:val="20"/>
                <w:szCs w:val="20"/>
                <w:lang w:eastAsia="es-ES"/>
              </w:rPr>
              <w:t xml:space="preserve">/L) POP </w:t>
            </w:r>
          </w:p>
          <w:p w:rsidR="0051030E" w:rsidRPr="0051030E" w:rsidRDefault="0051030E" w:rsidP="0051030E">
            <w:pPr>
              <w:spacing w:after="0" w:line="240" w:lineRule="auto"/>
              <w:rPr>
                <w:rFonts w:ascii="Arial" w:eastAsia="Calibri" w:hAnsi="Arial" w:cs="Arial"/>
                <w:kern w:val="22"/>
                <w:sz w:val="20"/>
                <w:szCs w:val="20"/>
                <w:lang w:eastAsia="es-ES"/>
              </w:rPr>
            </w:pPr>
            <w:r w:rsidRPr="0051030E">
              <w:rPr>
                <w:rFonts w:ascii="Arial" w:eastAsia="Calibri" w:hAnsi="Arial" w:cs="Arial"/>
                <w:kern w:val="22"/>
                <w:sz w:val="20"/>
                <w:szCs w:val="20"/>
                <w:lang w:eastAsia="es-ES"/>
              </w:rPr>
              <w:t>Día 1= 75.0 (16.2)</w:t>
            </w:r>
          </w:p>
        </w:tc>
        <w:tc>
          <w:tcPr>
            <w:tcW w:w="3880" w:type="dxa"/>
          </w:tcPr>
          <w:p w:rsidR="0051030E" w:rsidRPr="0051030E" w:rsidRDefault="0051030E" w:rsidP="0051030E">
            <w:pPr>
              <w:spacing w:after="0" w:line="240" w:lineRule="auto"/>
              <w:jc w:val="both"/>
              <w:rPr>
                <w:rFonts w:ascii="Arial" w:eastAsia="Calibri" w:hAnsi="Arial" w:cs="Arial"/>
                <w:kern w:val="22"/>
                <w:sz w:val="20"/>
                <w:szCs w:val="20"/>
                <w:lang w:eastAsia="es-ES"/>
              </w:rPr>
            </w:pPr>
            <w:r w:rsidRPr="0051030E">
              <w:rPr>
                <w:rFonts w:ascii="Arial" w:eastAsia="Calibri" w:hAnsi="Arial" w:cs="Arial"/>
                <w:kern w:val="22"/>
                <w:sz w:val="20"/>
                <w:szCs w:val="20"/>
                <w:lang w:eastAsia="es-ES"/>
              </w:rPr>
              <w:t>La creatinina (</w:t>
            </w:r>
            <w:proofErr w:type="spellStart"/>
            <w:r w:rsidRPr="0051030E">
              <w:rPr>
                <w:rFonts w:ascii="Arial" w:eastAsia="Calibri" w:hAnsi="Arial" w:cs="Arial"/>
                <w:kern w:val="22"/>
                <w:sz w:val="20"/>
                <w:szCs w:val="20"/>
                <w:lang w:eastAsia="es-ES"/>
              </w:rPr>
              <w:t>mmol</w:t>
            </w:r>
            <w:proofErr w:type="spellEnd"/>
            <w:r w:rsidRPr="0051030E">
              <w:rPr>
                <w:rFonts w:ascii="Arial" w:eastAsia="Calibri" w:hAnsi="Arial" w:cs="Arial"/>
                <w:kern w:val="22"/>
                <w:sz w:val="20"/>
                <w:szCs w:val="20"/>
                <w:lang w:eastAsia="es-ES"/>
              </w:rPr>
              <w:t xml:space="preserve">/L) se elevó el primer día </w:t>
            </w:r>
            <w:r w:rsidR="00484817" w:rsidRPr="0051030E">
              <w:rPr>
                <w:rFonts w:ascii="Arial" w:eastAsia="Calibri" w:hAnsi="Arial" w:cs="Arial"/>
                <w:kern w:val="22"/>
                <w:sz w:val="20"/>
                <w:szCs w:val="20"/>
                <w:lang w:eastAsia="es-ES"/>
              </w:rPr>
              <w:t>después</w:t>
            </w:r>
            <w:r w:rsidRPr="0051030E">
              <w:rPr>
                <w:rFonts w:ascii="Arial" w:eastAsia="Calibri" w:hAnsi="Arial" w:cs="Arial"/>
                <w:kern w:val="22"/>
                <w:sz w:val="20"/>
                <w:szCs w:val="20"/>
                <w:lang w:eastAsia="es-ES"/>
              </w:rPr>
              <w:t xml:space="preserve"> de la cirugía en el grupo  HEA 130/0.4, 75.0 (16.2) comparado con el grupo </w:t>
            </w:r>
            <w:proofErr w:type="spellStart"/>
            <w:r w:rsidRPr="0051030E">
              <w:rPr>
                <w:rFonts w:ascii="Arial" w:eastAsia="Calibri" w:hAnsi="Arial" w:cs="Arial"/>
                <w:kern w:val="22"/>
                <w:sz w:val="20"/>
                <w:szCs w:val="20"/>
                <w:lang w:eastAsia="es-ES"/>
              </w:rPr>
              <w:t>Ringer</w:t>
            </w:r>
            <w:proofErr w:type="spellEnd"/>
            <w:r w:rsidRPr="0051030E">
              <w:rPr>
                <w:rFonts w:ascii="Arial" w:eastAsia="Calibri" w:hAnsi="Arial" w:cs="Arial"/>
                <w:kern w:val="22"/>
                <w:sz w:val="20"/>
                <w:szCs w:val="20"/>
                <w:lang w:eastAsia="es-ES"/>
              </w:rPr>
              <w:t xml:space="preserve"> lactato 88.6 (27.1), P&lt;0.01”.</w:t>
            </w:r>
          </w:p>
        </w:tc>
      </w:tr>
      <w:tr w:rsidR="0051030E" w:rsidRPr="0051030E" w:rsidTr="0051030E">
        <w:trPr>
          <w:trHeight w:val="4456"/>
        </w:trPr>
        <w:tc>
          <w:tcPr>
            <w:tcW w:w="1716" w:type="dxa"/>
            <w:vAlign w:val="center"/>
          </w:tcPr>
          <w:p w:rsidR="0051030E" w:rsidRPr="0051030E" w:rsidRDefault="0051030E" w:rsidP="0051030E">
            <w:pPr>
              <w:spacing w:after="0" w:line="240" w:lineRule="auto"/>
              <w:jc w:val="center"/>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lastRenderedPageBreak/>
              <w:t>Yang</w:t>
            </w:r>
            <w:r w:rsidRPr="0051030E">
              <w:rPr>
                <w:rFonts w:ascii="Arial" w:eastAsia="Calibri" w:hAnsi="Arial" w:cs="Arial"/>
                <w:color w:val="000000"/>
                <w:kern w:val="22"/>
                <w:sz w:val="20"/>
                <w:szCs w:val="20"/>
                <w:lang w:val="es-ES_tradnl" w:eastAsia="es-ES"/>
              </w:rPr>
              <w:fldChar w:fldCharType="begin"/>
            </w:r>
            <w:r w:rsidRPr="0051030E">
              <w:rPr>
                <w:rFonts w:ascii="Arial" w:eastAsia="Calibri" w:hAnsi="Arial" w:cs="Arial"/>
                <w:color w:val="000000"/>
                <w:kern w:val="22"/>
                <w:sz w:val="20"/>
                <w:szCs w:val="20"/>
                <w:lang w:val="es-ES_tradnl" w:eastAsia="es-ES"/>
              </w:rPr>
              <w:instrText xml:space="preserve"> ADDIN REFMGR.CITE &lt;Refman&gt;&lt;Cite&gt;&lt;Author&gt;Yang&lt;/Author&gt;&lt;Year&gt;2011&lt;/Year&gt;&lt;RecNum&gt;28&lt;/RecNum&gt;&lt;IDText&gt;Alternatives to albumin administration in hepatocellular carcinoma patients undergoing hepatectomy: an open, randomized clinical trial of efficacy and safety&lt;/IDText&gt;&lt;MDL Ref_Type="Journal"&gt;&lt;Ref_Type&gt;Journal&lt;/Ref_Type&gt;&lt;Ref_ID&gt;28&lt;/Ref_ID&gt;&lt;Title_Primary&gt;Alternatives to albumin administration in hepatocellular carcinoma patients undergoing hepatectomy: an open, randomized clinical trial of efficacy and safety&lt;/Title_Primary&gt;&lt;Authors_Primary&gt;Yang,J.&lt;/Authors_Primary&gt;&lt;Authors_Primary&gt;Wang,W.T.&lt;/Authors_Primary&gt;&lt;Authors_Primary&gt;Yan,L.N.&lt;/Authors_Primary&gt;&lt;Authors_Primary&gt;Xu,M.Q.&lt;/Authors_Primary&gt;&lt;Authors_Primary&gt;Yang,J.Y.&lt;/Authors_Primary&gt;&lt;Date_Primary&gt;2011/5&lt;/Date_Primary&gt;&lt;Keywords&gt;Adolescent&lt;/Keywords&gt;&lt;Keywords&gt;Adult&lt;/Keywords&gt;&lt;Keywords&gt;Aged&lt;/Keywords&gt;&lt;Keywords&gt;Albumins&lt;/Keywords&gt;&lt;Keywords&gt;Carcinoma,Hepatocellular&lt;/Keywords&gt;&lt;Keywords&gt;Colloids&lt;/Keywords&gt;&lt;Keywords&gt;Female&lt;/Keywords&gt;&lt;Keywords&gt;Hemodynamics&lt;/Keywords&gt;&lt;Keywords&gt;Hepatectomy&lt;/Keywords&gt;&lt;Keywords&gt;Humans&lt;/Keywords&gt;&lt;Keywords&gt;Hydroxyethyl Starch Derivatives&lt;/Keywords&gt;&lt;Keywords&gt;Isotonic Solutions&lt;/Keywords&gt;&lt;Keywords&gt;Liver Neoplasms&lt;/Keywords&gt;&lt;Keywords&gt;Male&lt;/Keywords&gt;&lt;Keywords&gt;methods&lt;/Keywords&gt;&lt;Keywords&gt;Middle Aged&lt;/Keywords&gt;&lt;Keywords&gt;Solutions&lt;/Keywords&gt;&lt;Keywords&gt;surgery&lt;/Keywords&gt;&lt;Keywords&gt;therapeutic use&lt;/Keywords&gt;&lt;Keywords&gt;Young Adult&lt;/Keywords&gt;&lt;Reprint&gt;Not in File&lt;/Reprint&gt;&lt;Start_Page&gt;1458&lt;/Start_Page&gt;&lt;End_Page&gt;1464&lt;/End_Page&gt;&lt;Periodical&gt;Chin Med.J.(Engl.)&lt;/Periodical&gt;&lt;Volume&gt;124&lt;/Volume&gt;&lt;Issue&gt;10&lt;/Issue&gt;&lt;Address&gt;Division of Liver Transplantation, West China Hospital, West China Medical School of Sichuan University, Chengdu, Sichuan 610041, China&lt;/Address&gt;&lt;Web_URL&gt;PM:21740798&lt;/Web_URL&gt;&lt;ZZ_JournalStdAbbrev&gt;&lt;f name="System"&gt;Chin Med.J.(Engl.)&lt;/f&gt;&lt;/ZZ_JournalStdAbbrev&gt;&lt;ZZ_WorkformID&gt;1&lt;/ZZ_WorkformID&gt;&lt;/MDL&gt;&lt;/Cite&gt;&lt;/Refman&gt;</w:instrText>
            </w:r>
            <w:r w:rsidRPr="0051030E">
              <w:rPr>
                <w:rFonts w:ascii="Arial" w:eastAsia="Calibri" w:hAnsi="Arial" w:cs="Arial"/>
                <w:color w:val="000000"/>
                <w:kern w:val="22"/>
                <w:sz w:val="20"/>
                <w:szCs w:val="20"/>
                <w:lang w:val="es-ES_tradnl" w:eastAsia="es-ES"/>
              </w:rPr>
              <w:fldChar w:fldCharType="separate"/>
            </w:r>
            <w:r w:rsidRPr="0051030E">
              <w:rPr>
                <w:rFonts w:ascii="Arial" w:eastAsia="Calibri" w:hAnsi="Arial" w:cs="Arial"/>
                <w:noProof/>
                <w:color w:val="000000"/>
                <w:kern w:val="22"/>
                <w:sz w:val="20"/>
                <w:szCs w:val="20"/>
                <w:vertAlign w:val="superscript"/>
                <w:lang w:val="es-ES_tradnl" w:eastAsia="es-ES"/>
              </w:rPr>
              <w:t>50</w:t>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t xml:space="preserve"> 2011</w:t>
            </w:r>
          </w:p>
        </w:tc>
        <w:tc>
          <w:tcPr>
            <w:tcW w:w="2268" w:type="dxa"/>
          </w:tcPr>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t>Lactato de Ringer</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br/>
              <w:t xml:space="preserve">Creatinina (mmol/L) preoperatoria </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t>Media (SD) = 77.4 (15.3)</w:t>
            </w:r>
          </w:p>
        </w:tc>
        <w:tc>
          <w:tcPr>
            <w:tcW w:w="2268" w:type="dxa"/>
          </w:tcPr>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t>A. HEA</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br/>
              <w:t xml:space="preserve">Creatinina (mmol/L) preoperatoria </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t>Media (SD)= 77.8 (20.0)</w:t>
            </w:r>
            <w:r w:rsidRPr="0051030E">
              <w:rPr>
                <w:rFonts w:ascii="Arial" w:eastAsia="Calibri" w:hAnsi="Arial" w:cs="Arial"/>
                <w:color w:val="000000"/>
                <w:kern w:val="22"/>
                <w:sz w:val="20"/>
                <w:szCs w:val="20"/>
                <w:lang w:val="it-IT" w:eastAsia="es-ES"/>
              </w:rPr>
              <w:br/>
            </w:r>
            <w:r w:rsidRPr="0051030E">
              <w:rPr>
                <w:rFonts w:ascii="Arial" w:eastAsia="Calibri" w:hAnsi="Arial" w:cs="Arial"/>
                <w:color w:val="000000"/>
                <w:kern w:val="22"/>
                <w:sz w:val="20"/>
                <w:szCs w:val="20"/>
                <w:lang w:val="it-IT" w:eastAsia="es-ES"/>
              </w:rPr>
              <w:br/>
              <w:t>B. Albúmina</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br/>
              <w:t>Creatinina (mmol/L) preoperatoria Media  (SD) = 72.7 (11.4)</w:t>
            </w:r>
          </w:p>
        </w:tc>
        <w:tc>
          <w:tcPr>
            <w:tcW w:w="2748" w:type="dxa"/>
          </w:tcPr>
          <w:p w:rsidR="0051030E" w:rsidRPr="0051030E" w:rsidRDefault="0051030E" w:rsidP="0051030E">
            <w:pPr>
              <w:spacing w:after="0" w:line="240" w:lineRule="auto"/>
              <w:rPr>
                <w:rFonts w:ascii="Arial" w:eastAsia="Calibri" w:hAnsi="Arial" w:cs="Arial"/>
                <w:color w:val="000000"/>
                <w:kern w:val="22"/>
                <w:sz w:val="20"/>
                <w:szCs w:val="20"/>
                <w:lang w:val="pt-BR" w:eastAsia="es-ES"/>
              </w:rPr>
            </w:pPr>
            <w:r w:rsidRPr="0051030E">
              <w:rPr>
                <w:rFonts w:ascii="Arial" w:eastAsia="Calibri" w:hAnsi="Arial" w:cs="Arial"/>
                <w:color w:val="000000"/>
                <w:kern w:val="22"/>
                <w:sz w:val="20"/>
                <w:szCs w:val="20"/>
                <w:lang w:val="pt-BR" w:eastAsia="es-ES"/>
              </w:rPr>
              <w:t>Lactato de Ringer</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pt-BR" w:eastAsia="es-ES"/>
              </w:rPr>
              <w:br/>
              <w:t xml:space="preserve">1. </w:t>
            </w:r>
            <w:proofErr w:type="spellStart"/>
            <w:r w:rsidRPr="0051030E">
              <w:rPr>
                <w:rFonts w:ascii="Arial" w:eastAsia="Calibri" w:hAnsi="Arial" w:cs="Arial"/>
                <w:color w:val="000000"/>
                <w:kern w:val="22"/>
                <w:sz w:val="20"/>
                <w:szCs w:val="20"/>
                <w:lang w:val="pt-BR" w:eastAsia="es-ES"/>
              </w:rPr>
              <w:t>Insuficiencia</w:t>
            </w:r>
            <w:proofErr w:type="spellEnd"/>
            <w:r w:rsidRPr="0051030E">
              <w:rPr>
                <w:rFonts w:ascii="Arial" w:eastAsia="Calibri" w:hAnsi="Arial" w:cs="Arial"/>
                <w:color w:val="000000"/>
                <w:kern w:val="22"/>
                <w:sz w:val="20"/>
                <w:szCs w:val="20"/>
                <w:lang w:val="pt-BR" w:eastAsia="es-ES"/>
              </w:rPr>
              <w:t xml:space="preserve"> renal= 0/25</w:t>
            </w:r>
            <w:r w:rsidRPr="0051030E">
              <w:rPr>
                <w:rFonts w:ascii="Arial" w:eastAsia="Calibri" w:hAnsi="Arial" w:cs="Arial"/>
                <w:color w:val="000000"/>
                <w:kern w:val="22"/>
                <w:sz w:val="20"/>
                <w:szCs w:val="20"/>
                <w:lang w:val="pt-BR" w:eastAsia="es-ES"/>
              </w:rPr>
              <w:br/>
            </w:r>
            <w:r w:rsidRPr="0051030E">
              <w:rPr>
                <w:rFonts w:ascii="Arial" w:eastAsia="Calibri" w:hAnsi="Arial" w:cs="Arial"/>
                <w:color w:val="000000"/>
                <w:kern w:val="22"/>
                <w:sz w:val="20"/>
                <w:szCs w:val="20"/>
                <w:lang w:val="pt-BR" w:eastAsia="es-ES"/>
              </w:rPr>
              <w:br/>
              <w:t xml:space="preserve">2. </w:t>
            </w:r>
            <w:r w:rsidRPr="0051030E">
              <w:rPr>
                <w:rFonts w:ascii="Arial" w:eastAsia="Calibri" w:hAnsi="Arial" w:cs="Arial"/>
                <w:color w:val="000000"/>
                <w:kern w:val="22"/>
                <w:sz w:val="20"/>
                <w:szCs w:val="20"/>
                <w:lang w:val="it-IT" w:eastAsia="es-ES"/>
              </w:rPr>
              <w:t xml:space="preserve">Creatinina (mmol/L)POP, media (SD) </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t>D1= 70.6 (18.3)</w:t>
            </w:r>
            <w:r w:rsidRPr="0051030E">
              <w:rPr>
                <w:rFonts w:ascii="Arial" w:eastAsia="Calibri" w:hAnsi="Arial" w:cs="Arial"/>
                <w:color w:val="000000"/>
                <w:kern w:val="22"/>
                <w:sz w:val="20"/>
                <w:szCs w:val="20"/>
                <w:lang w:val="it-IT" w:eastAsia="es-ES"/>
              </w:rPr>
              <w:br/>
              <w:t xml:space="preserve">D3= 60.6 (17.0) </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t xml:space="preserve">D5= 58.3 (17.9) </w:t>
            </w:r>
          </w:p>
        </w:tc>
        <w:tc>
          <w:tcPr>
            <w:tcW w:w="2268" w:type="dxa"/>
          </w:tcPr>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t>A. HEA</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br/>
              <w:t>1. Insuficiencia renal= 0/26</w:t>
            </w:r>
            <w:r w:rsidRPr="0051030E">
              <w:rPr>
                <w:rFonts w:ascii="Arial" w:eastAsia="Calibri" w:hAnsi="Arial" w:cs="Arial"/>
                <w:color w:val="000000"/>
                <w:kern w:val="22"/>
                <w:sz w:val="20"/>
                <w:szCs w:val="20"/>
                <w:lang w:val="it-IT" w:eastAsia="es-ES"/>
              </w:rPr>
              <w:br/>
              <w:t>2. Creatinina(mmol/L) POP media (SD)</w:t>
            </w:r>
          </w:p>
          <w:p w:rsidR="0051030E" w:rsidRPr="0051030E" w:rsidRDefault="0051030E" w:rsidP="0051030E">
            <w:pPr>
              <w:spacing w:after="0" w:line="240" w:lineRule="auto"/>
              <w:rPr>
                <w:rFonts w:ascii="Arial" w:eastAsia="Calibri" w:hAnsi="Arial" w:cs="Arial"/>
                <w:color w:val="000000"/>
                <w:kern w:val="22"/>
                <w:sz w:val="20"/>
                <w:szCs w:val="20"/>
                <w:lang w:val="it-IT" w:eastAsia="es-ES"/>
              </w:rPr>
            </w:pPr>
            <w:r w:rsidRPr="0051030E">
              <w:rPr>
                <w:rFonts w:ascii="Arial" w:eastAsia="Calibri" w:hAnsi="Arial" w:cs="Arial"/>
                <w:color w:val="000000"/>
                <w:kern w:val="22"/>
                <w:sz w:val="20"/>
                <w:szCs w:val="20"/>
                <w:lang w:val="it-IT" w:eastAsia="es-ES"/>
              </w:rPr>
              <w:t xml:space="preserve">D1 = 73.4 (21.6) </w:t>
            </w:r>
            <w:r w:rsidRPr="0051030E">
              <w:rPr>
                <w:rFonts w:ascii="Arial" w:eastAsia="Calibri" w:hAnsi="Arial" w:cs="Arial"/>
                <w:color w:val="000000"/>
                <w:kern w:val="22"/>
                <w:sz w:val="20"/>
                <w:szCs w:val="20"/>
                <w:lang w:val="it-IT" w:eastAsia="es-ES"/>
              </w:rPr>
              <w:br/>
              <w:t xml:space="preserve">D3 = 66.9 (19.2) </w:t>
            </w:r>
            <w:r w:rsidRPr="0051030E">
              <w:rPr>
                <w:rFonts w:ascii="Arial" w:eastAsia="Calibri" w:hAnsi="Arial" w:cs="Arial"/>
                <w:color w:val="000000"/>
                <w:kern w:val="22"/>
                <w:sz w:val="20"/>
                <w:szCs w:val="20"/>
                <w:lang w:val="it-IT" w:eastAsia="es-ES"/>
              </w:rPr>
              <w:br/>
              <w:t xml:space="preserve">D5= 64.4 (18.3) </w:t>
            </w:r>
            <w:r w:rsidRPr="0051030E">
              <w:rPr>
                <w:rFonts w:ascii="Arial" w:eastAsia="Calibri" w:hAnsi="Arial" w:cs="Arial"/>
                <w:color w:val="000000"/>
                <w:kern w:val="22"/>
                <w:sz w:val="20"/>
                <w:szCs w:val="20"/>
                <w:lang w:val="it-IT" w:eastAsia="es-ES"/>
              </w:rPr>
              <w:br/>
            </w:r>
            <w:r w:rsidRPr="0051030E">
              <w:rPr>
                <w:rFonts w:ascii="Arial" w:eastAsia="Calibri" w:hAnsi="Arial" w:cs="Arial"/>
                <w:color w:val="000000"/>
                <w:kern w:val="22"/>
                <w:sz w:val="20"/>
                <w:szCs w:val="20"/>
                <w:lang w:val="it-IT" w:eastAsia="es-ES"/>
              </w:rPr>
              <w:br/>
              <w:t xml:space="preserve">B. Albúmina </w:t>
            </w:r>
          </w:p>
          <w:p w:rsidR="0051030E" w:rsidRPr="0051030E" w:rsidRDefault="0051030E" w:rsidP="0051030E">
            <w:pPr>
              <w:spacing w:after="0" w:line="240" w:lineRule="auto"/>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it-IT" w:eastAsia="es-ES"/>
              </w:rPr>
              <w:br/>
            </w:r>
            <w:r w:rsidRPr="0051030E">
              <w:rPr>
                <w:rFonts w:ascii="Arial" w:eastAsia="Calibri" w:hAnsi="Arial" w:cs="Arial"/>
                <w:color w:val="000000"/>
                <w:kern w:val="22"/>
                <w:sz w:val="20"/>
                <w:szCs w:val="20"/>
                <w:lang w:val="es-ES_tradnl" w:eastAsia="es-ES"/>
              </w:rPr>
              <w:t>1. Insuficiencia renal= 0/30</w:t>
            </w:r>
            <w:r w:rsidRPr="0051030E">
              <w:rPr>
                <w:rFonts w:ascii="Arial" w:eastAsia="Calibri" w:hAnsi="Arial" w:cs="Arial"/>
                <w:color w:val="000000"/>
                <w:kern w:val="22"/>
                <w:sz w:val="20"/>
                <w:szCs w:val="20"/>
                <w:lang w:val="es-ES_tradnl" w:eastAsia="es-ES"/>
              </w:rPr>
              <w:br/>
              <w:t>2. Creatinina(</w:t>
            </w:r>
            <w:proofErr w:type="spellStart"/>
            <w:r w:rsidRPr="0051030E">
              <w:rPr>
                <w:rFonts w:ascii="Arial" w:eastAsia="Calibri" w:hAnsi="Arial" w:cs="Arial"/>
                <w:color w:val="000000"/>
                <w:kern w:val="22"/>
                <w:sz w:val="20"/>
                <w:szCs w:val="20"/>
                <w:lang w:val="es-ES_tradnl" w:eastAsia="es-ES"/>
              </w:rPr>
              <w:t>mmol</w:t>
            </w:r>
            <w:proofErr w:type="spellEnd"/>
            <w:r w:rsidRPr="0051030E">
              <w:rPr>
                <w:rFonts w:ascii="Arial" w:eastAsia="Calibri" w:hAnsi="Arial" w:cs="Arial"/>
                <w:color w:val="000000"/>
                <w:kern w:val="22"/>
                <w:sz w:val="20"/>
                <w:szCs w:val="20"/>
                <w:lang w:val="es-ES_tradnl" w:eastAsia="es-ES"/>
              </w:rPr>
              <w:t>/L) POP media (SD)</w:t>
            </w:r>
          </w:p>
          <w:p w:rsidR="0051030E" w:rsidRPr="0051030E" w:rsidRDefault="0051030E" w:rsidP="0051030E">
            <w:pPr>
              <w:spacing w:after="0" w:line="240" w:lineRule="auto"/>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D1 = 66.9 (15.6)</w:t>
            </w:r>
            <w:r w:rsidRPr="0051030E">
              <w:rPr>
                <w:rFonts w:ascii="Arial" w:eastAsia="Calibri" w:hAnsi="Arial" w:cs="Arial"/>
                <w:color w:val="000000"/>
                <w:kern w:val="22"/>
                <w:sz w:val="20"/>
                <w:szCs w:val="20"/>
                <w:lang w:val="es-ES_tradnl" w:eastAsia="es-ES"/>
              </w:rPr>
              <w:br/>
              <w:t>D3= 59.3 (10.2)</w:t>
            </w:r>
            <w:r w:rsidRPr="0051030E">
              <w:rPr>
                <w:rFonts w:ascii="Arial" w:eastAsia="Calibri" w:hAnsi="Arial" w:cs="Arial"/>
                <w:color w:val="000000"/>
                <w:kern w:val="22"/>
                <w:sz w:val="20"/>
                <w:szCs w:val="20"/>
                <w:lang w:val="es-ES_tradnl" w:eastAsia="es-ES"/>
              </w:rPr>
              <w:br/>
              <w:t>D5 = 60.1 (14.3)</w:t>
            </w:r>
          </w:p>
        </w:tc>
        <w:tc>
          <w:tcPr>
            <w:tcW w:w="3880" w:type="dxa"/>
          </w:tcPr>
          <w:p w:rsidR="0051030E" w:rsidRPr="0051030E" w:rsidRDefault="0051030E" w:rsidP="0051030E">
            <w:pPr>
              <w:spacing w:after="0" w:line="240" w:lineRule="auto"/>
              <w:jc w:val="both"/>
              <w:rPr>
                <w:rFonts w:ascii="Arial" w:eastAsia="Calibri" w:hAnsi="Arial" w:cs="Arial"/>
                <w:color w:val="000000"/>
                <w:kern w:val="22"/>
                <w:sz w:val="20"/>
                <w:szCs w:val="20"/>
                <w:lang w:eastAsia="es-ES"/>
              </w:rPr>
            </w:pPr>
            <w:r w:rsidRPr="0051030E">
              <w:rPr>
                <w:rFonts w:ascii="Arial" w:eastAsia="Calibri" w:hAnsi="Arial" w:cs="Arial"/>
                <w:color w:val="000000"/>
                <w:kern w:val="22"/>
                <w:sz w:val="20"/>
                <w:szCs w:val="20"/>
                <w:lang w:eastAsia="es-ES"/>
              </w:rPr>
              <w:t>Los niveles de creatinina y BUN estuvieron dentro de los rangos de normalidad, sin diferencias significativas entre los grupos</w:t>
            </w:r>
          </w:p>
        </w:tc>
      </w:tr>
      <w:tr w:rsidR="0051030E" w:rsidRPr="0051030E" w:rsidTr="0051030E">
        <w:trPr>
          <w:trHeight w:val="614"/>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color w:val="000000"/>
                <w:kern w:val="22"/>
                <w:sz w:val="20"/>
                <w:szCs w:val="20"/>
                <w:lang w:val="es-ES_tradnl" w:eastAsia="es-ES"/>
              </w:rPr>
            </w:pPr>
            <w:r w:rsidRPr="0051030E">
              <w:rPr>
                <w:rFonts w:ascii="Arial" w:eastAsia="Calibri" w:hAnsi="Arial" w:cs="Arial"/>
                <w:color w:val="000000"/>
                <w:kern w:val="22"/>
                <w:sz w:val="20"/>
                <w:szCs w:val="20"/>
                <w:lang w:val="es-ES_tradnl" w:eastAsia="es-ES"/>
              </w:rPr>
              <w:t>Yates</w:t>
            </w:r>
            <w:r w:rsidRPr="0051030E">
              <w:rPr>
                <w:rFonts w:ascii="Arial" w:eastAsia="Calibri" w:hAnsi="Arial" w:cs="Arial"/>
                <w:color w:val="000000"/>
                <w:kern w:val="22"/>
                <w:sz w:val="20"/>
                <w:szCs w:val="20"/>
                <w:lang w:val="es-ES_tradnl" w:eastAsia="es-ES"/>
              </w:rPr>
              <w:fldChar w:fldCharType="begin"/>
            </w:r>
            <w:r w:rsidRPr="0051030E">
              <w:rPr>
                <w:rFonts w:ascii="Arial" w:eastAsia="Calibri" w:hAnsi="Arial" w:cs="Arial"/>
                <w:color w:val="000000"/>
                <w:kern w:val="22"/>
                <w:sz w:val="20"/>
                <w:szCs w:val="20"/>
                <w:lang w:val="es-ES_tradnl" w:eastAsia="es-ES"/>
              </w:rPr>
              <w:instrText xml:space="preserve"> ADDIN REFMGR.CITE &lt;Refman&gt;&lt;Cite&gt;&lt;Author&gt;Yates&lt;/Author&gt;&lt;Year&gt;2014&lt;/Year&gt;&lt;RecNum&gt;156&lt;/RecNum&gt;&lt;IDText&gt;Crystalloid or colloid for goal-directed fluid therapy in colorectal surgery&lt;/IDText&gt;&lt;MDL Ref_Type="Journal"&gt;&lt;Ref_Type&gt;Journal&lt;/Ref_Type&gt;&lt;Ref_ID&gt;156&lt;/Ref_ID&gt;&lt;Title_Primary&gt;Crystalloid or colloid for goal-directed fluid therapy in colorectal surgery&lt;/Title_Primary&gt;&lt;Authors_Primary&gt;Yates,D.R.&lt;/Authors_Primary&gt;&lt;Authors_Primary&gt;Davies,S.J.&lt;/Authors_Primary&gt;&lt;Authors_Primary&gt;Milner,H.E.&lt;/Authors_Primary&gt;&lt;Authors_Primary&gt;Wilson,R.J.&lt;/Authors_Primary&gt;&lt;Date_Primary&gt;2014/2&lt;/Date_Primary&gt;&lt;Keywords&gt;Aged&lt;/Keywords&gt;&lt;Keywords&gt;Aged,80 and over&lt;/Keywords&gt;&lt;Keywords&gt;Colloids&lt;/Keywords&gt;&lt;Keywords&gt;Colorectal Surgery&lt;/Keywords&gt;&lt;Keywords&gt;Double-Blind Method&lt;/Keywords&gt;&lt;Keywords&gt;Female&lt;/Keywords&gt;&lt;Keywords&gt;Fluid Therapy&lt;/Keywords&gt;&lt;Keywords&gt;Follow-Up Studies&lt;/Keywords&gt;&lt;Keywords&gt;Gastrointestinal Diseases&lt;/Keywords&gt;&lt;Keywords&gt;Humans&lt;/Keywords&gt;&lt;Keywords&gt;Hydroxyethyl Starch Derivatives&lt;/Keywords&gt;&lt;Keywords&gt;Incidence&lt;/Keywords&gt;&lt;Keywords&gt;Inflammation&lt;/Keywords&gt;&lt;Keywords&gt;Isotonic Solutions&lt;/Keywords&gt;&lt;Keywords&gt;Length of Stay&lt;/Keywords&gt;&lt;Keywords&gt;Male&lt;/Keywords&gt;&lt;Keywords&gt;methods&lt;/Keywords&gt;&lt;Keywords&gt;Middle Aged&lt;/Keywords&gt;&lt;Keywords&gt;Odds Ratio&lt;/Keywords&gt;&lt;Keywords&gt;Plasma Substitutes&lt;/Keywords&gt;&lt;Keywords&gt;Postoperative Complications&lt;/Keywords&gt;&lt;Keywords&gt;prevention &amp;amp; control&lt;/Keywords&gt;&lt;Keywords&gt;Safety&lt;/Keywords&gt;&lt;Keywords&gt;Solutions&lt;/Keywords&gt;&lt;Keywords&gt;Starch&lt;/Keywords&gt;&lt;Keywords&gt;statistics &amp;amp; numerical data&lt;/Keywords&gt;&lt;Keywords&gt;surgery&lt;/Keywords&gt;&lt;Keywords&gt;therapeutic use&lt;/Keywords&gt;&lt;Keywords&gt;therapy&lt;/Keywords&gt;&lt;Reprint&gt;Not in File&lt;/Reprint&gt;&lt;Start_Page&gt;281&lt;/Start_Page&gt;&lt;End_Page&gt;289&lt;/End_Page&gt;&lt;Periodical&gt;Br.J.Anaesth.&lt;/Periodical&gt;&lt;Volume&gt;112&lt;/Volume&gt;&lt;Issue&gt;2&lt;/Issue&gt;&lt;Misc_3&gt;aet307 [pii];10.1093/bja/aet307 [doi]&lt;/Misc_3&gt;&lt;Address&gt;Department of Anaesthesia, York Teaching Hospital NHS Foundation Trust, York, UK&lt;/Address&gt;&lt;Web_URL&gt;PM:24056586&lt;/Web_URL&gt;&lt;ZZ_JournalStdAbbrev&gt;&lt;f name="System"&gt;Br.J.Anaesth.&lt;/f&gt;&lt;/ZZ_JournalStdAbbrev&gt;&lt;ZZ_WorkformID&gt;1&lt;/ZZ_WorkformID&gt;&lt;/MDL&gt;&lt;/Cite&gt;&lt;/Refman&gt;</w:instrText>
            </w:r>
            <w:r w:rsidRPr="0051030E">
              <w:rPr>
                <w:rFonts w:ascii="Arial" w:eastAsia="Calibri" w:hAnsi="Arial" w:cs="Arial"/>
                <w:color w:val="000000"/>
                <w:kern w:val="22"/>
                <w:sz w:val="20"/>
                <w:szCs w:val="20"/>
                <w:lang w:val="es-ES_tradnl" w:eastAsia="es-ES"/>
              </w:rPr>
              <w:fldChar w:fldCharType="separate"/>
            </w:r>
            <w:r w:rsidRPr="0051030E">
              <w:rPr>
                <w:rFonts w:ascii="Arial" w:eastAsia="Calibri" w:hAnsi="Arial" w:cs="Arial"/>
                <w:noProof/>
                <w:color w:val="000000"/>
                <w:kern w:val="22"/>
                <w:sz w:val="20"/>
                <w:szCs w:val="20"/>
                <w:vertAlign w:val="superscript"/>
                <w:lang w:val="es-ES_tradnl" w:eastAsia="es-ES"/>
              </w:rPr>
              <w:t>52</w:t>
            </w:r>
            <w:r w:rsidRPr="0051030E">
              <w:rPr>
                <w:rFonts w:ascii="Arial" w:eastAsia="Calibri" w:hAnsi="Arial" w:cs="Arial"/>
                <w:color w:val="000000"/>
                <w:kern w:val="22"/>
                <w:sz w:val="20"/>
                <w:szCs w:val="20"/>
                <w:lang w:val="es-ES_tradnl" w:eastAsia="es-ES"/>
              </w:rPr>
              <w:fldChar w:fldCharType="end"/>
            </w:r>
            <w:r w:rsidRPr="0051030E">
              <w:rPr>
                <w:rFonts w:ascii="Arial" w:eastAsia="Calibri" w:hAnsi="Arial" w:cs="Arial"/>
                <w:color w:val="000000"/>
                <w:kern w:val="22"/>
                <w:sz w:val="20"/>
                <w:szCs w:val="20"/>
                <w:lang w:val="es-ES_tradnl" w:eastAsia="es-ES"/>
              </w:rPr>
              <w:t xml:space="preserve"> 2013</w:t>
            </w:r>
          </w:p>
        </w:tc>
        <w:tc>
          <w:tcPr>
            <w:tcW w:w="2268" w:type="dxa"/>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Cristaloides</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br/>
              <w:t>Insuficiencia/fallo renal 1/98 (1%)</w:t>
            </w:r>
          </w:p>
        </w:tc>
        <w:tc>
          <w:tcPr>
            <w:tcW w:w="2268" w:type="dxa"/>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HEA</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br/>
              <w:t>Insuficiencia/fallo renal 1/104 (1%)</w:t>
            </w:r>
          </w:p>
        </w:tc>
        <w:tc>
          <w:tcPr>
            <w:tcW w:w="2748" w:type="dxa"/>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Cristaloides</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br/>
              <w:t>Insuficiencia/fallo renal 0/98 (0%)</w:t>
            </w:r>
          </w:p>
        </w:tc>
        <w:tc>
          <w:tcPr>
            <w:tcW w:w="2268" w:type="dxa"/>
          </w:tcPr>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HEA</w:t>
            </w:r>
          </w:p>
          <w:p w:rsidR="0051030E" w:rsidRPr="0051030E" w:rsidRDefault="0051030E" w:rsidP="0051030E">
            <w:pPr>
              <w:spacing w:after="0" w:line="240" w:lineRule="auto"/>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br/>
              <w:t>Insuficiencia/fallo renal 4/104 (4%)</w:t>
            </w:r>
          </w:p>
        </w:tc>
        <w:tc>
          <w:tcPr>
            <w:tcW w:w="3880" w:type="dxa"/>
            <w:noWrap/>
          </w:tcPr>
          <w:p w:rsidR="0051030E" w:rsidRPr="0051030E" w:rsidRDefault="0051030E" w:rsidP="0051030E">
            <w:pPr>
              <w:spacing w:after="0" w:line="240" w:lineRule="auto"/>
              <w:jc w:val="both"/>
              <w:rPr>
                <w:rFonts w:ascii="Arial" w:eastAsia="Calibri" w:hAnsi="Arial" w:cs="Arial"/>
                <w:kern w:val="22"/>
                <w:sz w:val="20"/>
                <w:szCs w:val="20"/>
                <w:lang w:val="es-ES_tradnl" w:eastAsia="es-ES"/>
              </w:rPr>
            </w:pPr>
            <w:r w:rsidRPr="0051030E">
              <w:rPr>
                <w:rFonts w:ascii="Arial" w:eastAsia="Calibri" w:hAnsi="Arial" w:cs="Arial"/>
                <w:kern w:val="22"/>
                <w:sz w:val="20"/>
                <w:szCs w:val="20"/>
                <w:lang w:val="es-ES_tradnl" w:eastAsia="es-ES"/>
              </w:rPr>
              <w:t>Ninguno</w:t>
            </w:r>
          </w:p>
        </w:tc>
      </w:tr>
      <w:tr w:rsidR="00484817" w:rsidRPr="0051030E" w:rsidTr="00454CCD">
        <w:trPr>
          <w:trHeight w:val="614"/>
        </w:trPr>
        <w:tc>
          <w:tcPr>
            <w:tcW w:w="15148" w:type="dxa"/>
            <w:gridSpan w:val="6"/>
            <w:shd w:val="clear" w:color="auto" w:fill="FFFFFF"/>
            <w:vAlign w:val="center"/>
          </w:tcPr>
          <w:p w:rsidR="00484817" w:rsidRPr="0051030E" w:rsidRDefault="00484817" w:rsidP="0051030E">
            <w:pPr>
              <w:spacing w:after="0" w:line="240" w:lineRule="auto"/>
              <w:jc w:val="both"/>
              <w:rPr>
                <w:rFonts w:ascii="Arial" w:eastAsia="Calibri" w:hAnsi="Arial" w:cs="Arial"/>
                <w:kern w:val="22"/>
                <w:sz w:val="20"/>
                <w:szCs w:val="20"/>
                <w:lang w:val="es-ES_tradnl" w:eastAsia="es-ES"/>
              </w:rPr>
            </w:pPr>
            <w:r>
              <w:rPr>
                <w:rFonts w:ascii="Arial" w:eastAsia="Calibri" w:hAnsi="Arial" w:cs="Arial"/>
                <w:kern w:val="22"/>
                <w:sz w:val="20"/>
                <w:szCs w:val="20"/>
                <w:lang w:val="es-ES_tradnl" w:eastAsia="es-ES"/>
              </w:rPr>
              <w:t>H</w:t>
            </w:r>
            <w:r w:rsidRPr="00484817">
              <w:rPr>
                <w:rFonts w:ascii="Arial" w:eastAsia="Calibri" w:hAnsi="Arial" w:cs="Arial"/>
                <w:kern w:val="22"/>
                <w:sz w:val="20"/>
                <w:szCs w:val="20"/>
                <w:lang w:val="es-ES_tradnl" w:eastAsia="es-ES"/>
              </w:rPr>
              <w:t>EA: Hidroxietilalmidón; POP: Período postoperatorio; D: día;</w:t>
            </w:r>
          </w:p>
        </w:tc>
      </w:tr>
    </w:tbl>
    <w:p w:rsidR="0051030E" w:rsidRPr="00484817" w:rsidRDefault="0051030E" w:rsidP="0051030E">
      <w:pPr>
        <w:spacing w:after="0" w:line="240" w:lineRule="auto"/>
        <w:rPr>
          <w:rFonts w:ascii="Arial" w:eastAsia="Calibri" w:hAnsi="Arial" w:cs="Arial"/>
          <w:b/>
          <w:bCs/>
          <w:color w:val="000000"/>
          <w:sz w:val="32"/>
          <w:szCs w:val="32"/>
        </w:rPr>
      </w:pPr>
    </w:p>
    <w:p w:rsidR="003F2128" w:rsidRDefault="003F2128" w:rsidP="00FF5469">
      <w:pPr>
        <w:spacing w:after="0"/>
        <w:rPr>
          <w:rFonts w:ascii="Calibri" w:eastAsia="Calibri" w:hAnsi="Calibri" w:cs="Times New Roman"/>
          <w:b/>
          <w:lang w:val="es-ES_tradnl"/>
        </w:rPr>
      </w:pPr>
    </w:p>
    <w:p w:rsidR="003F2128" w:rsidRDefault="003F2128" w:rsidP="00FF5469">
      <w:pPr>
        <w:spacing w:after="0"/>
        <w:rPr>
          <w:rFonts w:ascii="Calibri" w:eastAsia="Calibri" w:hAnsi="Calibri" w:cs="Times New Roman"/>
          <w:b/>
          <w:lang w:val="es-ES_tradnl"/>
        </w:rPr>
      </w:pPr>
    </w:p>
    <w:p w:rsidR="0051030E" w:rsidRDefault="0051030E">
      <w:pPr>
        <w:rPr>
          <w:rFonts w:ascii="Calibri" w:eastAsia="Calibri" w:hAnsi="Calibri" w:cs="Times New Roman"/>
          <w:b/>
          <w:lang w:val="es-ES_tradnl"/>
        </w:rPr>
      </w:pPr>
      <w:r>
        <w:rPr>
          <w:rFonts w:ascii="Calibri" w:eastAsia="Calibri" w:hAnsi="Calibri" w:cs="Times New Roman"/>
          <w:b/>
          <w:lang w:val="es-ES_tradnl"/>
        </w:rPr>
        <w:br w:type="page"/>
      </w:r>
    </w:p>
    <w:p w:rsidR="0051030E" w:rsidRPr="0051030E" w:rsidRDefault="0051030E" w:rsidP="0051030E">
      <w:pPr>
        <w:spacing w:after="0" w:line="240" w:lineRule="auto"/>
        <w:rPr>
          <w:rFonts w:ascii="Arial" w:eastAsia="Calibri" w:hAnsi="Arial" w:cs="Arial"/>
          <w:kern w:val="22"/>
          <w:lang w:val="es-ES_tradnl"/>
        </w:rPr>
      </w:pPr>
      <w:r w:rsidRPr="0051030E">
        <w:rPr>
          <w:rFonts w:ascii="Arial" w:eastAsia="Calibri" w:hAnsi="Arial" w:cs="Arial"/>
          <w:kern w:val="22"/>
          <w:lang w:val="es-ES_tradnl"/>
        </w:rPr>
        <w:lastRenderedPageBreak/>
        <w:br w:type="page"/>
      </w:r>
    </w:p>
    <w:p w:rsidR="0051030E" w:rsidRPr="0051030E" w:rsidRDefault="0051030E" w:rsidP="0051030E">
      <w:pPr>
        <w:spacing w:after="0" w:line="240" w:lineRule="auto"/>
        <w:rPr>
          <w:rFonts w:ascii="Calibri" w:eastAsia="Calibri" w:hAnsi="Calibri" w:cs="Calibri"/>
          <w:lang w:val="ca-ES" w:eastAsia="es-ES"/>
        </w:rPr>
        <w:sectPr w:rsidR="0051030E" w:rsidRPr="0051030E" w:rsidSect="0051030E">
          <w:footerReference w:type="default" r:id="rId9"/>
          <w:pgSz w:w="16838" w:h="11906" w:orient="landscape"/>
          <w:pgMar w:top="1701" w:right="1418" w:bottom="1701" w:left="1418" w:header="709" w:footer="709" w:gutter="0"/>
          <w:cols w:space="708"/>
          <w:docGrid w:linePitch="360"/>
        </w:sectPr>
      </w:pPr>
    </w:p>
    <w:p w:rsidR="009B3C7C" w:rsidRDefault="009B3C7C" w:rsidP="00176098">
      <w:pPr>
        <w:spacing w:after="0" w:line="240" w:lineRule="auto"/>
        <w:rPr>
          <w:rFonts w:ascii="Arial" w:eastAsia="Calibri" w:hAnsi="Arial" w:cs="Arial"/>
          <w:b/>
          <w:bCs/>
          <w:color w:val="000000"/>
          <w:sz w:val="20"/>
          <w:szCs w:val="20"/>
        </w:rPr>
      </w:pPr>
      <w:r w:rsidRPr="009B3C7C">
        <w:rPr>
          <w:rFonts w:ascii="Arial" w:eastAsia="Calibri" w:hAnsi="Arial" w:cs="Arial"/>
          <w:b/>
          <w:bCs/>
          <w:color w:val="000000"/>
          <w:sz w:val="20"/>
          <w:szCs w:val="20"/>
        </w:rPr>
        <w:lastRenderedPageBreak/>
        <w:t>Tabla S</w:t>
      </w:r>
      <w:r w:rsidR="001B57BC">
        <w:rPr>
          <w:rFonts w:ascii="Arial" w:eastAsia="Calibri" w:hAnsi="Arial" w:cs="Arial"/>
          <w:b/>
          <w:bCs/>
          <w:color w:val="000000"/>
          <w:sz w:val="20"/>
          <w:szCs w:val="20"/>
        </w:rPr>
        <w:t>6</w:t>
      </w:r>
      <w:r>
        <w:rPr>
          <w:rFonts w:ascii="Arial" w:eastAsia="Calibri" w:hAnsi="Arial" w:cs="Arial"/>
          <w:b/>
          <w:bCs/>
          <w:color w:val="000000"/>
          <w:sz w:val="20"/>
          <w:szCs w:val="20"/>
        </w:rPr>
        <w:t xml:space="preserve">. </w:t>
      </w:r>
      <w:r w:rsidR="00BB0224" w:rsidRPr="00BB0224">
        <w:rPr>
          <w:rFonts w:ascii="Arial" w:eastAsia="Calibri" w:hAnsi="Arial" w:cs="Arial"/>
          <w:b/>
          <w:bCs/>
          <w:color w:val="000000"/>
          <w:sz w:val="20"/>
          <w:szCs w:val="20"/>
        </w:rPr>
        <w:t xml:space="preserve">Evidencias y recomendaciones para la elección de </w:t>
      </w:r>
      <w:r w:rsidR="00BB0224">
        <w:rPr>
          <w:rFonts w:ascii="Arial" w:eastAsia="Calibri" w:hAnsi="Arial" w:cs="Arial"/>
          <w:b/>
          <w:bCs/>
          <w:color w:val="000000"/>
          <w:sz w:val="20"/>
          <w:szCs w:val="20"/>
        </w:rPr>
        <w:t>coloide</w:t>
      </w:r>
      <w:r w:rsidR="00BB0224" w:rsidRPr="00BB0224">
        <w:rPr>
          <w:rFonts w:ascii="Arial" w:eastAsia="Calibri" w:hAnsi="Arial" w:cs="Arial"/>
          <w:b/>
          <w:bCs/>
          <w:color w:val="000000"/>
          <w:sz w:val="20"/>
          <w:szCs w:val="20"/>
        </w:rPr>
        <w:t xml:space="preserve"> para restauración de la volemia en cirugía no cardíaca</w:t>
      </w:r>
    </w:p>
    <w:p w:rsidR="00D0773E" w:rsidRPr="009B3C7C" w:rsidRDefault="00D0773E" w:rsidP="00176098">
      <w:pPr>
        <w:spacing w:after="0" w:line="240" w:lineRule="auto"/>
        <w:rPr>
          <w:rFonts w:ascii="Arial" w:eastAsia="Calibri" w:hAnsi="Arial" w:cs="Arial"/>
          <w:b/>
          <w:bCs/>
          <w:color w:val="000000"/>
          <w:sz w:val="20"/>
          <w:szCs w:val="20"/>
        </w:rPr>
      </w:pPr>
    </w:p>
    <w:tbl>
      <w:tblPr>
        <w:tblW w:w="9720" w:type="dxa"/>
        <w:tblInd w:w="-68" w:type="dxa"/>
        <w:tblLayout w:type="fixed"/>
        <w:tblCellMar>
          <w:left w:w="70" w:type="dxa"/>
          <w:right w:w="70" w:type="dxa"/>
        </w:tblCellMar>
        <w:tblLook w:val="0000" w:firstRow="0" w:lastRow="0" w:firstColumn="0" w:lastColumn="0" w:noHBand="0" w:noVBand="0"/>
      </w:tblPr>
      <w:tblGrid>
        <w:gridCol w:w="7935"/>
        <w:gridCol w:w="1785"/>
      </w:tblGrid>
      <w:tr w:rsidR="00176098" w:rsidRPr="00176098" w:rsidTr="00BC2935">
        <w:trPr>
          <w:trHeight w:val="557"/>
        </w:trPr>
        <w:tc>
          <w:tcPr>
            <w:tcW w:w="97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Pregunta 2. ¿Qué solución coloidea presenta mejor perfil y seguridad para la restauración de volumen en el perioperatorio de cirugía no cardíaca?</w:t>
            </w:r>
          </w:p>
          <w:p w:rsidR="00176098" w:rsidRPr="00176098" w:rsidRDefault="00176098" w:rsidP="00176098">
            <w:pPr>
              <w:spacing w:after="0"/>
              <w:jc w:val="both"/>
              <w:rPr>
                <w:rFonts w:ascii="Arial" w:eastAsia="Times New Roman" w:hAnsi="Arial" w:cs="Arial"/>
                <w:b/>
                <w:bCs/>
                <w:sz w:val="20"/>
                <w:szCs w:val="20"/>
                <w:lang w:val="es-AR"/>
              </w:rPr>
            </w:pPr>
          </w:p>
        </w:tc>
      </w:tr>
      <w:tr w:rsidR="00176098" w:rsidRPr="00176098" w:rsidTr="00BC2935">
        <w:trPr>
          <w:trHeight w:val="121"/>
        </w:trPr>
        <w:tc>
          <w:tcPr>
            <w:tcW w:w="97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b/>
                <w:bCs/>
                <w:sz w:val="20"/>
                <w:szCs w:val="20"/>
                <w:lang w:val="es-AR"/>
              </w:rPr>
              <w:t>Recomendación</w:t>
            </w:r>
          </w:p>
        </w:tc>
      </w:tr>
      <w:tr w:rsidR="00176098" w:rsidRPr="00176098" w:rsidTr="00BC2935">
        <w:trPr>
          <w:trHeight w:val="551"/>
        </w:trPr>
        <w:tc>
          <w:tcPr>
            <w:tcW w:w="7935" w:type="dxa"/>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bCs/>
                <w:iCs/>
                <w:sz w:val="20"/>
                <w:szCs w:val="20"/>
                <w:lang w:val="es-AR"/>
              </w:rPr>
            </w:pPr>
            <w:r w:rsidRPr="00176098">
              <w:rPr>
                <w:rFonts w:ascii="Arial" w:eastAsia="Times New Roman" w:hAnsi="Arial" w:cs="Arial"/>
                <w:bCs/>
                <w:iCs/>
                <w:sz w:val="20"/>
                <w:szCs w:val="20"/>
                <w:lang w:val="es-AR"/>
              </w:rPr>
              <w:t>En aquellos pacientes sometidos a cirugía no cardiaca, que se consideren subsidiarios de restauración de volumen con coloides</w:t>
            </w:r>
            <w:r w:rsidRPr="00FF5469">
              <w:rPr>
                <w:rFonts w:ascii="Arial" w:eastAsia="Times New Roman" w:hAnsi="Arial" w:cs="Arial"/>
                <w:bCs/>
                <w:iCs/>
                <w:sz w:val="20"/>
                <w:szCs w:val="20"/>
                <w:lang w:val="es-AR"/>
              </w:rPr>
              <w:t>*</w:t>
            </w:r>
            <w:r w:rsidR="00FF5469">
              <w:rPr>
                <w:rFonts w:ascii="Arial" w:eastAsia="Times New Roman" w:hAnsi="Arial" w:cs="Arial"/>
                <w:bCs/>
                <w:iCs/>
                <w:sz w:val="20"/>
                <w:szCs w:val="20"/>
                <w:lang w:val="es-AR"/>
              </w:rPr>
              <w:t>,</w:t>
            </w:r>
            <w:r w:rsidRPr="00176098">
              <w:rPr>
                <w:rFonts w:ascii="Arial" w:eastAsia="Times New Roman" w:hAnsi="Arial" w:cs="Arial"/>
                <w:bCs/>
                <w:iCs/>
                <w:sz w:val="20"/>
                <w:szCs w:val="20"/>
                <w:lang w:val="es-AR"/>
              </w:rPr>
              <w:t xml:space="preserve"> se sugiere utilizar hidroxietilalmidón (</w:t>
            </w:r>
            <w:r w:rsidRPr="00176098">
              <w:rPr>
                <w:rFonts w:ascii="Arial" w:eastAsia="Times New Roman" w:hAnsi="Arial" w:cs="Arial"/>
                <w:sz w:val="20"/>
                <w:szCs w:val="20"/>
                <w:lang w:val="es-AR"/>
              </w:rPr>
              <w:t>HEA 130/0.42 o HEA 130/0.4</w:t>
            </w:r>
            <w:r w:rsidRPr="00176098">
              <w:rPr>
                <w:rFonts w:ascii="Arial" w:eastAsia="Times New Roman" w:hAnsi="Arial" w:cs="Arial"/>
                <w:bCs/>
                <w:iCs/>
                <w:sz w:val="20"/>
                <w:szCs w:val="20"/>
                <w:lang w:val="es-AR"/>
              </w:rPr>
              <w:t xml:space="preserve">) o gelatina modificada sobre albúmina.   </w:t>
            </w:r>
          </w:p>
          <w:p w:rsidR="00176098" w:rsidRPr="00176098" w:rsidRDefault="00176098" w:rsidP="00176098">
            <w:pPr>
              <w:spacing w:after="0"/>
              <w:jc w:val="both"/>
              <w:rPr>
                <w:rFonts w:ascii="Arial" w:eastAsia="Times New Roman" w:hAnsi="Arial" w:cs="Arial"/>
                <w:bCs/>
                <w:iCs/>
                <w:sz w:val="20"/>
                <w:szCs w:val="20"/>
                <w:lang w:val="es-AR"/>
              </w:rPr>
            </w:pPr>
          </w:p>
        </w:tc>
        <w:tc>
          <w:tcPr>
            <w:tcW w:w="1785" w:type="dxa"/>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b/>
                <w:bCs/>
                <w:i/>
                <w:iCs/>
                <w:sz w:val="20"/>
                <w:szCs w:val="20"/>
                <w:lang w:val="es-AR"/>
              </w:rPr>
              <w:t xml:space="preserve">Recomendación débil a favor </w:t>
            </w:r>
          </w:p>
        </w:tc>
      </w:tr>
      <w:tr w:rsidR="00176098" w:rsidRPr="00176098" w:rsidTr="00BC2935">
        <w:trPr>
          <w:trHeight w:val="147"/>
        </w:trPr>
        <w:tc>
          <w:tcPr>
            <w:tcW w:w="9720" w:type="dxa"/>
            <w:gridSpan w:val="2"/>
            <w:tcBorders>
              <w:top w:val="single" w:sz="4" w:space="0" w:color="auto"/>
              <w:left w:val="single" w:sz="4" w:space="0" w:color="auto"/>
              <w:bottom w:val="single" w:sz="4" w:space="0" w:color="auto"/>
              <w:right w:val="single" w:sz="4" w:space="0" w:color="auto"/>
            </w:tcBorders>
          </w:tcPr>
          <w:p w:rsidR="00176098" w:rsidRPr="00FF5469" w:rsidRDefault="00FF5469" w:rsidP="00FF5469">
            <w:pPr>
              <w:spacing w:after="0" w:line="240" w:lineRule="auto"/>
              <w:ind w:left="720"/>
              <w:jc w:val="both"/>
              <w:rPr>
                <w:rFonts w:ascii="Arial" w:eastAsia="Times New Roman" w:hAnsi="Arial" w:cs="Arial"/>
                <w:sz w:val="20"/>
                <w:szCs w:val="20"/>
                <w:lang w:val="es-AR"/>
              </w:rPr>
            </w:pPr>
            <w:r w:rsidRPr="00FF5469">
              <w:rPr>
                <w:rFonts w:ascii="Arial" w:eastAsia="Times New Roman" w:hAnsi="Arial" w:cs="Arial"/>
                <w:sz w:val="20"/>
                <w:szCs w:val="20"/>
                <w:lang w:val="es-AR"/>
              </w:rPr>
              <w:t>*necesidad de restauración rápida de la volemia no alcanzada sólo con cristaloides</w:t>
            </w:r>
          </w:p>
        </w:tc>
      </w:tr>
      <w:tr w:rsidR="00176098" w:rsidRPr="00176098" w:rsidTr="00BC2935">
        <w:trPr>
          <w:trHeight w:val="147"/>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sz w:val="20"/>
                <w:szCs w:val="20"/>
                <w:lang w:val="es-AR"/>
              </w:rPr>
            </w:pPr>
            <w:r w:rsidRPr="00176098">
              <w:rPr>
                <w:rFonts w:ascii="Arial" w:eastAsia="Times New Roman" w:hAnsi="Arial" w:cs="Arial"/>
                <w:b/>
                <w:sz w:val="20"/>
                <w:szCs w:val="20"/>
                <w:lang w:val="es-AR"/>
              </w:rPr>
              <w:t>Justificación</w:t>
            </w:r>
          </w:p>
        </w:tc>
      </w:tr>
      <w:tr w:rsidR="00176098" w:rsidRPr="00176098" w:rsidTr="00BC2935">
        <w:trPr>
          <w:trHeight w:val="551"/>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sz w:val="20"/>
                <w:szCs w:val="20"/>
              </w:rPr>
            </w:pPr>
            <w:r w:rsidRPr="00176098">
              <w:rPr>
                <w:rFonts w:ascii="Arial" w:eastAsia="Times New Roman" w:hAnsi="Arial" w:cs="Arial"/>
                <w:sz w:val="20"/>
                <w:szCs w:val="20"/>
              </w:rPr>
              <w:t>Los estudios disponibles no han mostrado diferencias entre los diferentes tipos de coloides para los desenlaces críticos como mortalidad, deterioro de la función renal, coagulopatía, entre otros (calidad de la evidencia baja). No obstante, el coste de la albúmina es muy superior al resto de coloides. Por todo ello, se formuló una recomendación débil a favor de utilizar hidroxietilalmidón o gelatina modificada.</w:t>
            </w:r>
          </w:p>
          <w:p w:rsidR="00176098" w:rsidRPr="00176098" w:rsidRDefault="00176098" w:rsidP="00176098">
            <w:pPr>
              <w:spacing w:after="0"/>
              <w:jc w:val="both"/>
              <w:rPr>
                <w:rFonts w:ascii="Arial" w:eastAsia="Times New Roman" w:hAnsi="Arial" w:cs="Arial"/>
                <w:sz w:val="20"/>
                <w:szCs w:val="20"/>
                <w:lang w:val="es-AR"/>
              </w:rPr>
            </w:pPr>
          </w:p>
        </w:tc>
      </w:tr>
      <w:tr w:rsidR="00176098" w:rsidRPr="00176098" w:rsidTr="00BC2935">
        <w:trPr>
          <w:trHeight w:val="65"/>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b/>
                <w:bCs/>
                <w:iCs/>
                <w:sz w:val="20"/>
                <w:szCs w:val="20"/>
                <w:lang w:val="es-AR"/>
              </w:rPr>
              <w:t>Consideraciones para la investigación</w:t>
            </w:r>
          </w:p>
        </w:tc>
      </w:tr>
      <w:tr w:rsidR="00176098" w:rsidRPr="00176098" w:rsidTr="00BC2935">
        <w:trPr>
          <w:trHeight w:val="551"/>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rPr>
              <w:t xml:space="preserve">Se necesitan ensayos clínicos de mejor calidad metodológica y con un tamaño </w:t>
            </w:r>
            <w:proofErr w:type="spellStart"/>
            <w:r w:rsidRPr="00176098">
              <w:rPr>
                <w:rFonts w:ascii="Arial" w:eastAsia="Times New Roman" w:hAnsi="Arial" w:cs="Arial"/>
                <w:sz w:val="20"/>
                <w:szCs w:val="20"/>
              </w:rPr>
              <w:t>muestral</w:t>
            </w:r>
            <w:proofErr w:type="spellEnd"/>
            <w:r w:rsidRPr="00176098">
              <w:rPr>
                <w:rFonts w:ascii="Arial" w:eastAsia="Times New Roman" w:hAnsi="Arial" w:cs="Arial"/>
                <w:sz w:val="20"/>
                <w:szCs w:val="20"/>
              </w:rPr>
              <w:t xml:space="preserve"> adecuado que evalúen los desenlaces críticos, así como estudios que evalúen la relación coste-efectividad de las intervenciones.</w:t>
            </w:r>
          </w:p>
        </w:tc>
      </w:tr>
      <w:tr w:rsidR="00176098" w:rsidRPr="00176098" w:rsidTr="00BC2935">
        <w:trPr>
          <w:trHeight w:val="551"/>
        </w:trPr>
        <w:tc>
          <w:tcPr>
            <w:tcW w:w="9720" w:type="dxa"/>
            <w:gridSpan w:val="2"/>
            <w:tcBorders>
              <w:top w:val="single" w:sz="4" w:space="0" w:color="auto"/>
              <w:bottom w:val="single" w:sz="4" w:space="0" w:color="auto"/>
            </w:tcBorders>
          </w:tcPr>
          <w:p w:rsidR="00176098" w:rsidRPr="00176098" w:rsidRDefault="00176098" w:rsidP="00176098">
            <w:pPr>
              <w:spacing w:after="0"/>
              <w:jc w:val="both"/>
              <w:rPr>
                <w:rFonts w:ascii="Arial" w:eastAsia="Times New Roman" w:hAnsi="Arial" w:cs="Arial"/>
                <w:sz w:val="20"/>
                <w:szCs w:val="20"/>
                <w:highlight w:val="yellow"/>
                <w:lang w:val="es-AR"/>
              </w:rPr>
            </w:pPr>
          </w:p>
        </w:tc>
      </w:tr>
      <w:tr w:rsidR="00176098" w:rsidRPr="00176098" w:rsidTr="00BC2935">
        <w:trPr>
          <w:trHeight w:val="268"/>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b/>
                <w:bCs/>
                <w:iCs/>
                <w:sz w:val="20"/>
                <w:szCs w:val="20"/>
                <w:lang w:val="es-AR"/>
              </w:rPr>
              <w:t>De la evidencia a la recomendación</w:t>
            </w:r>
          </w:p>
        </w:tc>
      </w:tr>
      <w:tr w:rsidR="00176098" w:rsidRPr="00176098" w:rsidTr="00BC2935">
        <w:trPr>
          <w:trHeight w:val="268"/>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i/>
                <w:iCs/>
                <w:sz w:val="20"/>
                <w:szCs w:val="20"/>
                <w:lang w:val="es-AR"/>
              </w:rPr>
            </w:pPr>
            <w:r w:rsidRPr="00176098">
              <w:rPr>
                <w:rFonts w:ascii="Arial" w:eastAsia="Times New Roman" w:hAnsi="Arial" w:cs="Arial"/>
                <w:b/>
                <w:bCs/>
                <w:i/>
                <w:iCs/>
                <w:sz w:val="20"/>
                <w:szCs w:val="20"/>
                <w:lang w:val="es-AR"/>
              </w:rPr>
              <w:t>Calidad de la evidencia</w:t>
            </w:r>
          </w:p>
        </w:tc>
      </w:tr>
      <w:tr w:rsidR="00176098" w:rsidRPr="00176098" w:rsidTr="00BC2935">
        <w:trPr>
          <w:trHeight w:val="551"/>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sz w:val="20"/>
                <w:szCs w:val="20"/>
              </w:rPr>
            </w:pPr>
            <w:r w:rsidRPr="00176098">
              <w:rPr>
                <w:rFonts w:ascii="Arial" w:eastAsia="Times New Roman" w:hAnsi="Arial" w:cs="Arial"/>
                <w:sz w:val="20"/>
                <w:szCs w:val="20"/>
                <w:lang w:val="es-AR"/>
              </w:rPr>
              <w:t xml:space="preserve">Se identificaron 3 tipos de comparaciones según el tipo de coloide: 1) Albúmina frente a </w:t>
            </w:r>
            <w:proofErr w:type="spellStart"/>
            <w:r w:rsidRPr="00176098">
              <w:rPr>
                <w:rFonts w:ascii="Arial" w:eastAsia="Times New Roman" w:hAnsi="Arial" w:cs="Arial"/>
                <w:sz w:val="20"/>
                <w:szCs w:val="20"/>
                <w:lang w:val="es-AR"/>
              </w:rPr>
              <w:t>Hidroxietil</w:t>
            </w:r>
            <w:proofErr w:type="spellEnd"/>
            <w:r w:rsidRPr="00176098">
              <w:rPr>
                <w:rFonts w:ascii="Arial" w:eastAsia="Times New Roman" w:hAnsi="Arial" w:cs="Arial"/>
                <w:sz w:val="20"/>
                <w:szCs w:val="20"/>
                <w:lang w:val="es-AR"/>
              </w:rPr>
              <w:t xml:space="preserve"> almidón (HEA); 2) Gelatina modificada frente a HEA; 3) HEA 130/0,42 frente a HEA 130/0,4. </w:t>
            </w:r>
            <w:r w:rsidRPr="00176098">
              <w:rPr>
                <w:rFonts w:ascii="Arial" w:eastAsia="Times New Roman" w:hAnsi="Arial" w:cs="Arial"/>
                <w:sz w:val="20"/>
                <w:szCs w:val="20"/>
              </w:rPr>
              <w:t>La calidad global de la evidencia es baja en general, debido al riesgo de sesgo y la imprecisión de los resultados.</w:t>
            </w:r>
          </w:p>
          <w:p w:rsidR="00176098" w:rsidRPr="00176098" w:rsidRDefault="00176098" w:rsidP="00176098">
            <w:pPr>
              <w:spacing w:after="0"/>
              <w:jc w:val="both"/>
              <w:rPr>
                <w:rFonts w:ascii="Arial" w:eastAsia="Times New Roman" w:hAnsi="Arial" w:cs="Arial"/>
                <w:sz w:val="20"/>
                <w:szCs w:val="20"/>
                <w:lang w:val="es-AR"/>
              </w:rPr>
            </w:pPr>
          </w:p>
        </w:tc>
      </w:tr>
      <w:tr w:rsidR="00176098" w:rsidRPr="00176098" w:rsidTr="00BC2935">
        <w:trPr>
          <w:trHeight w:val="323"/>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b/>
                <w:i/>
                <w:sz w:val="20"/>
                <w:szCs w:val="20"/>
                <w:lang w:val="es-AR"/>
              </w:rPr>
              <w:t>Balance beneficio riesgo</w:t>
            </w:r>
          </w:p>
        </w:tc>
      </w:tr>
      <w:tr w:rsidR="00176098" w:rsidRPr="00176098" w:rsidTr="00BC2935">
        <w:trPr>
          <w:trHeight w:val="551"/>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lastRenderedPageBreak/>
              <w:t xml:space="preserve">En general, no se observaron diferencias significativas entre los tipos de coloides considerados para esta pregunta (albúmina, gelatina modificada, hidroxietilalmidón 130/0.42 o 130/0.4) para  ninguno de los desenlaces críticos o importantes analizados. </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1. Albúmina frente a HEA:</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La fluidoterapia con albúmina no ha mostrado diferencias significativas frente a al hidroxietilalmidón en mortalidad, riesgo de deterioro de la función renal, riesgo de terapia renal sustitutiva, tiempo de ventilación mecánica, trombosis venosa, duración de la estancia en UCI o en la duración de la estancia hospitalaria. En un estudio se observó una tendencia a presentar menor sangrado en el post operatorio de 24 horas en el grupo de HEA, sin embargo dicha diferencia no se mantuvo a las 72 horas del post operatorio. </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2. Gelatinas frente a HEA:</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La fluidoterapia con gelatinas no mostró diferencias significativas frente al HEA en mortalidad, terapia renal sustitutiva, pérdida de sangre en el post operatorio de 24 horas, aparición de prurito, en la duración de la estancia en UCI o en la duración de la estancia hospitalaria.</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3. Hidroxietilalmidón (HEA) de peso molecular 130/0,42 frente a HEA 130/0,4: </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No se observaron diferencias entre el HEA de peso molecular 130/0.42 frente al de 130/0.4 respecto al sangrado </w:t>
            </w:r>
            <w:proofErr w:type="spellStart"/>
            <w:r w:rsidRPr="00176098">
              <w:rPr>
                <w:rFonts w:ascii="Arial" w:eastAsia="Times New Roman" w:hAnsi="Arial" w:cs="Arial"/>
                <w:sz w:val="20"/>
                <w:szCs w:val="20"/>
                <w:lang w:val="es-AR"/>
              </w:rPr>
              <w:t>intraoperatorio</w:t>
            </w:r>
            <w:proofErr w:type="spellEnd"/>
            <w:r w:rsidRPr="00176098">
              <w:rPr>
                <w:rFonts w:ascii="Arial" w:eastAsia="Times New Roman" w:hAnsi="Arial" w:cs="Arial"/>
                <w:sz w:val="20"/>
                <w:szCs w:val="20"/>
                <w:lang w:val="es-AR"/>
              </w:rPr>
              <w:t xml:space="preserve"> o al riesgo de trombosis. No se identificaron estudios que evaluaran los demás desenlaces de interés. </w:t>
            </w:r>
          </w:p>
        </w:tc>
      </w:tr>
      <w:tr w:rsidR="00176098" w:rsidRPr="00176098" w:rsidTr="00BC2935">
        <w:trPr>
          <w:trHeight w:val="103"/>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b/>
                <w:i/>
                <w:sz w:val="20"/>
                <w:szCs w:val="20"/>
                <w:lang w:val="es-AR"/>
              </w:rPr>
              <w:t>Importancia de los desenlaces de interés</w:t>
            </w:r>
          </w:p>
        </w:tc>
      </w:tr>
      <w:tr w:rsidR="00176098" w:rsidRPr="00176098" w:rsidTr="00BC2935">
        <w:trPr>
          <w:trHeight w:val="551"/>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sz w:val="20"/>
                <w:szCs w:val="20"/>
              </w:rPr>
            </w:pPr>
            <w:r w:rsidRPr="00176098">
              <w:rPr>
                <w:rFonts w:ascii="Arial" w:eastAsia="Times New Roman" w:hAnsi="Arial" w:cs="Arial"/>
                <w:sz w:val="20"/>
                <w:szCs w:val="20"/>
              </w:rPr>
              <w:t xml:space="preserve">No se identificaron estudios sobre valores y preferencias de los pacientes. Sin embargo, debido a la potencial ausencia de efectos indeseables consideramos que este aspecto no es determinante para la recomendación. </w:t>
            </w:r>
          </w:p>
          <w:p w:rsidR="00176098" w:rsidRPr="00176098" w:rsidRDefault="00176098" w:rsidP="00176098">
            <w:pPr>
              <w:spacing w:after="0"/>
              <w:jc w:val="both"/>
              <w:rPr>
                <w:rFonts w:ascii="Arial" w:eastAsia="Times New Roman" w:hAnsi="Arial" w:cs="Arial"/>
                <w:sz w:val="20"/>
                <w:szCs w:val="20"/>
                <w:highlight w:val="yellow"/>
              </w:rPr>
            </w:pPr>
          </w:p>
          <w:p w:rsidR="00176098" w:rsidRPr="00176098" w:rsidRDefault="00176098" w:rsidP="00176098">
            <w:pPr>
              <w:spacing w:after="0"/>
              <w:jc w:val="both"/>
              <w:rPr>
                <w:rFonts w:ascii="Arial" w:eastAsia="Times New Roman" w:hAnsi="Arial" w:cs="Arial"/>
                <w:sz w:val="20"/>
                <w:szCs w:val="20"/>
                <w:highlight w:val="yellow"/>
                <w:lang w:val="es-AR"/>
              </w:rPr>
            </w:pPr>
          </w:p>
        </w:tc>
      </w:tr>
      <w:tr w:rsidR="00176098" w:rsidRPr="00176098" w:rsidTr="00BC2935">
        <w:trPr>
          <w:trHeight w:val="257"/>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b/>
                <w:i/>
                <w:sz w:val="20"/>
                <w:szCs w:val="20"/>
                <w:lang w:val="es-AR"/>
              </w:rPr>
              <w:t>Uso de recursos y costes</w:t>
            </w:r>
          </w:p>
        </w:tc>
      </w:tr>
      <w:tr w:rsidR="00176098" w:rsidRPr="00176098" w:rsidTr="00BC2935">
        <w:trPr>
          <w:trHeight w:val="551"/>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sz w:val="20"/>
                <w:szCs w:val="20"/>
                <w:highlight w:val="yellow"/>
                <w:lang w:val="es-AR"/>
              </w:rPr>
            </w:pPr>
            <w:r w:rsidRPr="00176098">
              <w:rPr>
                <w:rFonts w:ascii="Arial" w:eastAsia="Times New Roman" w:hAnsi="Arial" w:cs="Arial"/>
                <w:sz w:val="20"/>
                <w:szCs w:val="20"/>
              </w:rPr>
              <w:t xml:space="preserve">El coste de la albúmina es muy superior al resto de los coloides. </w:t>
            </w:r>
          </w:p>
        </w:tc>
      </w:tr>
    </w:tbl>
    <w:p w:rsidR="00176098" w:rsidRPr="00176098" w:rsidRDefault="00176098" w:rsidP="00176098">
      <w:pPr>
        <w:spacing w:after="0" w:line="240" w:lineRule="auto"/>
        <w:rPr>
          <w:rFonts w:ascii="Calibri" w:eastAsia="Calibri" w:hAnsi="Calibri" w:cs="Calibri"/>
          <w:lang w:val="ca-ES" w:eastAsia="es-ES"/>
        </w:rPr>
      </w:pPr>
    </w:p>
    <w:tbl>
      <w:tblPr>
        <w:tblW w:w="9720" w:type="dxa"/>
        <w:tblInd w:w="-68" w:type="dxa"/>
        <w:tblLayout w:type="fixed"/>
        <w:tblCellMar>
          <w:left w:w="70" w:type="dxa"/>
          <w:right w:w="70" w:type="dxa"/>
        </w:tblCellMar>
        <w:tblLook w:val="0000" w:firstRow="0" w:lastRow="0" w:firstColumn="0" w:lastColumn="0" w:noHBand="0" w:noVBand="0"/>
      </w:tblPr>
      <w:tblGrid>
        <w:gridCol w:w="8280"/>
        <w:gridCol w:w="1440"/>
      </w:tblGrid>
      <w:tr w:rsidR="00176098" w:rsidRPr="00176098" w:rsidTr="00BC2935">
        <w:trPr>
          <w:trHeight w:val="551"/>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b/>
                <w:sz w:val="20"/>
                <w:szCs w:val="20"/>
                <w:lang w:val="es-AR"/>
              </w:rPr>
            </w:pPr>
            <w:r w:rsidRPr="00176098">
              <w:rPr>
                <w:rFonts w:ascii="Arial" w:eastAsia="Times New Roman" w:hAnsi="Arial" w:cs="Arial"/>
                <w:b/>
                <w:sz w:val="20"/>
                <w:szCs w:val="20"/>
                <w:lang w:val="es-AR"/>
              </w:rPr>
              <w:t>Resumen de la evidencia sobre efectividad</w:t>
            </w:r>
          </w:p>
        </w:tc>
      </w:tr>
      <w:tr w:rsidR="00176098" w:rsidRPr="00176098" w:rsidTr="00BC2935">
        <w:trPr>
          <w:trHeight w:val="551"/>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tabs>
                <w:tab w:val="left" w:pos="1061"/>
              </w:tabs>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Se identificaron 14 revisiones sistemáticas (RS) que han evaluado el efecto de los coloides sobre la mortalidad, la función renal y algunos aspectos de seguridad en pacientes críticos. En general, las RS </w:t>
            </w:r>
            <w:r w:rsidRPr="00176098">
              <w:rPr>
                <w:rFonts w:ascii="Arial" w:eastAsia="Times New Roman" w:hAnsi="Arial" w:cs="Arial"/>
                <w:sz w:val="20"/>
                <w:szCs w:val="20"/>
                <w:lang w:val="es-AR"/>
              </w:rPr>
              <w:lastRenderedPageBreak/>
              <w:t>incluyeron ensayos clínicos de pacientes en diversos contextos (perioperatorio, sepsis, quemaduras, cuidados intensivos).</w:t>
            </w:r>
          </w:p>
          <w:p w:rsidR="00176098" w:rsidRPr="00176098" w:rsidRDefault="00176098" w:rsidP="00176098">
            <w:pPr>
              <w:tabs>
                <w:tab w:val="left" w:pos="1061"/>
              </w:tabs>
              <w:spacing w:after="0"/>
              <w:jc w:val="both"/>
              <w:rPr>
                <w:rFonts w:ascii="Arial" w:eastAsia="Times New Roman" w:hAnsi="Arial" w:cs="Arial"/>
                <w:sz w:val="20"/>
                <w:szCs w:val="20"/>
                <w:lang w:val="es-AR"/>
              </w:rPr>
            </w:pPr>
          </w:p>
          <w:p w:rsidR="00176098" w:rsidRPr="00176098" w:rsidRDefault="00176098" w:rsidP="00176098">
            <w:pPr>
              <w:spacing w:after="0"/>
              <w:jc w:val="both"/>
              <w:rPr>
                <w:rFonts w:ascii="Arial" w:eastAsia="Times New Roman" w:hAnsi="Arial" w:cs="Arial"/>
                <w:i/>
                <w:sz w:val="18"/>
                <w:szCs w:val="20"/>
                <w:lang w:val="es-AR"/>
              </w:rPr>
            </w:pPr>
            <w:r w:rsidRPr="00176098">
              <w:rPr>
                <w:rFonts w:ascii="Arial" w:eastAsia="Times New Roman" w:hAnsi="Arial" w:cs="Arial"/>
                <w:i/>
                <w:sz w:val="18"/>
                <w:szCs w:val="20"/>
                <w:lang w:val="es-AR"/>
              </w:rPr>
              <w:t xml:space="preserve">Nota: No se tuvieron en cuenta los estudios del autor </w:t>
            </w:r>
            <w:proofErr w:type="spellStart"/>
            <w:r w:rsidRPr="00176098">
              <w:rPr>
                <w:rFonts w:ascii="Arial" w:eastAsia="Times New Roman" w:hAnsi="Arial" w:cs="Arial"/>
                <w:i/>
                <w:sz w:val="18"/>
                <w:szCs w:val="20"/>
                <w:lang w:val="es-AR"/>
              </w:rPr>
              <w:t>Boldt</w:t>
            </w:r>
            <w:proofErr w:type="spellEnd"/>
            <w:r w:rsidRPr="00176098">
              <w:rPr>
                <w:rFonts w:ascii="Arial" w:eastAsia="Times New Roman" w:hAnsi="Arial" w:cs="Arial"/>
                <w:i/>
                <w:sz w:val="18"/>
                <w:szCs w:val="20"/>
                <w:lang w:val="es-AR"/>
              </w:rPr>
              <w:t xml:space="preserve"> debido a que sus trabajos fueron desestimados en la comunidad científica por acciones poco éticas desde un punto de vista científico.</w:t>
            </w:r>
          </w:p>
          <w:p w:rsidR="00176098" w:rsidRPr="00176098" w:rsidRDefault="00176098" w:rsidP="00176098">
            <w:pPr>
              <w:spacing w:after="0"/>
              <w:jc w:val="both"/>
              <w:rPr>
                <w:rFonts w:ascii="Arial" w:eastAsia="Times New Roman" w:hAnsi="Arial" w:cs="Arial"/>
                <w:i/>
                <w:sz w:val="18"/>
                <w:szCs w:val="20"/>
                <w:lang w:val="es-AR"/>
              </w:rPr>
            </w:pP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Se realizó un análisis en conjunto de los estudios individuales incluidos en las anteriores </w:t>
            </w:r>
            <w:proofErr w:type="spellStart"/>
            <w:r w:rsidRPr="00176098">
              <w:rPr>
                <w:rFonts w:ascii="Arial" w:eastAsia="Times New Roman" w:hAnsi="Arial" w:cs="Arial"/>
                <w:sz w:val="20"/>
                <w:szCs w:val="20"/>
                <w:lang w:val="es-AR"/>
              </w:rPr>
              <w:t>RSs</w:t>
            </w:r>
            <w:proofErr w:type="spellEnd"/>
            <w:r w:rsidRPr="00176098">
              <w:rPr>
                <w:rFonts w:ascii="Arial" w:eastAsia="Times New Roman" w:hAnsi="Arial" w:cs="Arial"/>
                <w:sz w:val="20"/>
                <w:szCs w:val="20"/>
                <w:lang w:val="es-AR"/>
              </w:rPr>
              <w:t xml:space="preserve">, publicados a partir del año 2000, realizado en pacientes en el perioperatorio de cirugía no cardiaca en general y que analizaran las comparaciones directas entre coloides en relación a los desenlaces críticos de interés. </w:t>
            </w:r>
          </w:p>
          <w:p w:rsidR="00176098" w:rsidRPr="00176098" w:rsidRDefault="00176098" w:rsidP="00176098">
            <w:pPr>
              <w:spacing w:after="0"/>
              <w:jc w:val="both"/>
              <w:rPr>
                <w:rFonts w:ascii="Arial" w:eastAsia="Times New Roman" w:hAnsi="Arial" w:cs="Arial"/>
                <w:sz w:val="20"/>
                <w:szCs w:val="20"/>
                <w:lang w:val="es-AR"/>
              </w:rPr>
            </w:pP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Una RS Cochrane actualizada hasta noviembre 2012 (</w:t>
            </w:r>
            <w:proofErr w:type="spellStart"/>
            <w:r w:rsidRPr="00176098">
              <w:rPr>
                <w:rFonts w:ascii="Arial" w:eastAsia="Times New Roman" w:hAnsi="Arial" w:cs="Arial"/>
                <w:sz w:val="20"/>
                <w:szCs w:val="20"/>
                <w:lang w:val="es-AR"/>
              </w:rPr>
              <w:t>Bunn</w:t>
            </w:r>
            <w:proofErr w:type="spellEnd"/>
            <w:r w:rsidRPr="00176098">
              <w:rPr>
                <w:rFonts w:ascii="Arial" w:eastAsia="Times New Roman" w:hAnsi="Arial" w:cs="Arial"/>
                <w:sz w:val="20"/>
                <w:szCs w:val="20"/>
                <w:lang w:val="es-AR"/>
              </w:rPr>
              <w:t xml:space="preserve"> 2012)  tuvo por objetivo comparar el efecto de diferentes coloides en pacientes que requieren restauración de volumen (86 estudios, 5484 pacientes). De los estudios incluidos, 28 analizaron la fluidoterapia en pacientes sometidos a cirugía no cardíaca y de estos, seis estudios publicados a partir del año 2000 compararon diferentes tipos de coloides y analizaron los desenlaces de interés: </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   - Albúmina frente a HEA: 2 estudios (</w:t>
            </w:r>
            <w:proofErr w:type="spellStart"/>
            <w:r w:rsidRPr="00176098">
              <w:rPr>
                <w:rFonts w:ascii="Arial" w:eastAsia="Times New Roman" w:hAnsi="Arial" w:cs="Arial"/>
                <w:sz w:val="20"/>
                <w:szCs w:val="20"/>
                <w:lang w:val="es-AR"/>
              </w:rPr>
              <w:t>Mukhtar</w:t>
            </w:r>
            <w:proofErr w:type="spellEnd"/>
            <w:r w:rsidRPr="00176098">
              <w:rPr>
                <w:rFonts w:ascii="Arial" w:eastAsia="Times New Roman" w:hAnsi="Arial" w:cs="Arial"/>
                <w:sz w:val="20"/>
                <w:szCs w:val="20"/>
                <w:lang w:val="es-AR"/>
              </w:rPr>
              <w:t xml:space="preserve"> 2009, Yang 2011) </w:t>
            </w:r>
          </w:p>
          <w:p w:rsidR="00176098" w:rsidRPr="00176098" w:rsidRDefault="00176098" w:rsidP="00176098">
            <w:pPr>
              <w:spacing w:after="0"/>
              <w:ind w:left="356" w:hanging="356"/>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   - Gelatina modificada frente a HEA:  4 estudios (</w:t>
            </w:r>
            <w:proofErr w:type="spellStart"/>
            <w:r w:rsidRPr="00176098">
              <w:rPr>
                <w:rFonts w:ascii="Arial" w:eastAsia="Times New Roman" w:hAnsi="Arial" w:cs="Arial"/>
                <w:sz w:val="20"/>
                <w:szCs w:val="20"/>
                <w:lang w:val="es-AR"/>
              </w:rPr>
              <w:t>Godet</w:t>
            </w:r>
            <w:proofErr w:type="spellEnd"/>
            <w:r w:rsidRPr="00176098">
              <w:rPr>
                <w:rFonts w:ascii="Arial" w:eastAsia="Times New Roman" w:hAnsi="Arial" w:cs="Arial"/>
                <w:sz w:val="20"/>
                <w:szCs w:val="20"/>
                <w:lang w:val="es-AR"/>
              </w:rPr>
              <w:t xml:space="preserve"> 2008, </w:t>
            </w:r>
            <w:proofErr w:type="spellStart"/>
            <w:r w:rsidRPr="00176098">
              <w:rPr>
                <w:rFonts w:ascii="Arial" w:eastAsia="Times New Roman" w:hAnsi="Arial" w:cs="Arial"/>
                <w:sz w:val="20"/>
                <w:szCs w:val="20"/>
                <w:lang w:val="es-AR"/>
              </w:rPr>
              <w:t>Mahmood</w:t>
            </w:r>
            <w:proofErr w:type="spellEnd"/>
            <w:r w:rsidRPr="00176098">
              <w:rPr>
                <w:rFonts w:ascii="Arial" w:eastAsia="Times New Roman" w:hAnsi="Arial" w:cs="Arial"/>
                <w:sz w:val="20"/>
                <w:szCs w:val="20"/>
                <w:lang w:val="es-AR"/>
              </w:rPr>
              <w:t xml:space="preserve"> 2007, </w:t>
            </w:r>
            <w:proofErr w:type="spellStart"/>
            <w:r w:rsidRPr="00176098">
              <w:rPr>
                <w:rFonts w:ascii="Arial" w:eastAsia="Times New Roman" w:hAnsi="Arial" w:cs="Arial"/>
                <w:sz w:val="20"/>
                <w:szCs w:val="20"/>
                <w:lang w:val="es-AR"/>
              </w:rPr>
              <w:t>Jin</w:t>
            </w:r>
            <w:proofErr w:type="spellEnd"/>
            <w:r w:rsidRPr="00176098">
              <w:rPr>
                <w:rFonts w:ascii="Arial" w:eastAsia="Times New Roman" w:hAnsi="Arial" w:cs="Arial"/>
                <w:sz w:val="20"/>
                <w:szCs w:val="20"/>
                <w:lang w:val="es-AR"/>
              </w:rPr>
              <w:t xml:space="preserve"> 2010, </w:t>
            </w:r>
            <w:proofErr w:type="spellStart"/>
            <w:r w:rsidRPr="00176098">
              <w:rPr>
                <w:rFonts w:ascii="Arial" w:eastAsia="Times New Roman" w:hAnsi="Arial" w:cs="Arial"/>
                <w:sz w:val="20"/>
                <w:szCs w:val="20"/>
                <w:lang w:val="es-AR"/>
              </w:rPr>
              <w:t>Mittermayr</w:t>
            </w:r>
            <w:proofErr w:type="spellEnd"/>
            <w:r w:rsidRPr="00176098">
              <w:rPr>
                <w:rFonts w:ascii="Arial" w:eastAsia="Times New Roman" w:hAnsi="Arial" w:cs="Arial"/>
                <w:sz w:val="20"/>
                <w:szCs w:val="20"/>
                <w:lang w:val="es-AR"/>
              </w:rPr>
              <w:t xml:space="preserve">        2007)</w:t>
            </w:r>
          </w:p>
          <w:p w:rsidR="00176098" w:rsidRPr="00176098" w:rsidRDefault="00176098" w:rsidP="00176098">
            <w:pPr>
              <w:spacing w:after="0"/>
              <w:jc w:val="both"/>
              <w:rPr>
                <w:rFonts w:ascii="Arial" w:eastAsia="Times New Roman" w:hAnsi="Arial" w:cs="Arial"/>
                <w:sz w:val="20"/>
                <w:szCs w:val="20"/>
                <w:lang w:val="es-AR"/>
              </w:rPr>
            </w:pP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Otra RS (</w:t>
            </w:r>
            <w:proofErr w:type="spellStart"/>
            <w:r w:rsidRPr="00176098">
              <w:rPr>
                <w:rFonts w:ascii="Arial" w:eastAsia="Times New Roman" w:hAnsi="Arial" w:cs="Arial"/>
                <w:sz w:val="20"/>
                <w:szCs w:val="20"/>
                <w:lang w:val="es-AR"/>
              </w:rPr>
              <w:t>Gattas</w:t>
            </w:r>
            <w:proofErr w:type="spellEnd"/>
            <w:r w:rsidRPr="00176098">
              <w:rPr>
                <w:rFonts w:ascii="Arial" w:eastAsia="Times New Roman" w:hAnsi="Arial" w:cs="Arial"/>
                <w:sz w:val="20"/>
                <w:szCs w:val="20"/>
                <w:lang w:val="es-AR"/>
              </w:rPr>
              <w:t xml:space="preserve"> 2013) evaluó los efectos de los HEA en la mortalidad y la función renal (35 </w:t>
            </w:r>
            <w:proofErr w:type="spellStart"/>
            <w:r w:rsidRPr="00176098">
              <w:rPr>
                <w:rFonts w:ascii="Arial" w:eastAsia="Times New Roman" w:hAnsi="Arial" w:cs="Arial"/>
                <w:sz w:val="20"/>
                <w:szCs w:val="20"/>
                <w:lang w:val="es-AR"/>
              </w:rPr>
              <w:t>ECAs</w:t>
            </w:r>
            <w:proofErr w:type="spellEnd"/>
            <w:r w:rsidRPr="00176098">
              <w:rPr>
                <w:rFonts w:ascii="Arial" w:eastAsia="Times New Roman" w:hAnsi="Arial" w:cs="Arial"/>
                <w:sz w:val="20"/>
                <w:szCs w:val="20"/>
                <w:lang w:val="es-AR"/>
              </w:rPr>
              <w:t>, 10391 pacientes). De los estudios incluidos 13 se realizaron en pacientes sometidos a cirugía no cardiaca, de los cuales dos cumplían los criterios de selección. (</w:t>
            </w:r>
            <w:proofErr w:type="spellStart"/>
            <w:r w:rsidRPr="00176098">
              <w:rPr>
                <w:rFonts w:ascii="Arial" w:eastAsia="Times New Roman" w:hAnsi="Arial" w:cs="Arial"/>
                <w:sz w:val="20"/>
                <w:szCs w:val="20"/>
                <w:lang w:val="es-AR"/>
              </w:rPr>
              <w:t>Wu</w:t>
            </w:r>
            <w:proofErr w:type="spellEnd"/>
            <w:r w:rsidRPr="00176098">
              <w:rPr>
                <w:rFonts w:ascii="Arial" w:eastAsia="Times New Roman" w:hAnsi="Arial" w:cs="Arial"/>
                <w:sz w:val="20"/>
                <w:szCs w:val="20"/>
                <w:lang w:val="es-AR"/>
              </w:rPr>
              <w:t xml:space="preserve"> 2010, </w:t>
            </w:r>
            <w:proofErr w:type="spellStart"/>
            <w:r w:rsidRPr="00176098">
              <w:rPr>
                <w:rFonts w:ascii="Arial" w:eastAsia="Times New Roman" w:hAnsi="Arial" w:cs="Arial"/>
                <w:sz w:val="20"/>
                <w:szCs w:val="20"/>
                <w:lang w:val="es-AR"/>
              </w:rPr>
              <w:t>Zdolsek</w:t>
            </w:r>
            <w:proofErr w:type="spellEnd"/>
            <w:r w:rsidRPr="00176098">
              <w:rPr>
                <w:rFonts w:ascii="Arial" w:eastAsia="Times New Roman" w:hAnsi="Arial" w:cs="Arial"/>
                <w:sz w:val="20"/>
                <w:szCs w:val="20"/>
                <w:lang w:val="es-AR"/>
              </w:rPr>
              <w:t xml:space="preserve"> 2011).</w:t>
            </w:r>
          </w:p>
          <w:p w:rsidR="00176098" w:rsidRPr="00176098" w:rsidRDefault="00176098" w:rsidP="00176098">
            <w:pPr>
              <w:spacing w:after="0"/>
              <w:jc w:val="both"/>
              <w:rPr>
                <w:rFonts w:ascii="Arial" w:eastAsia="Times New Roman" w:hAnsi="Arial" w:cs="Arial"/>
                <w:sz w:val="20"/>
                <w:szCs w:val="20"/>
                <w:lang w:val="es-AR"/>
              </w:rPr>
            </w:pP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Otras RS incluyeron estudios ya considerados en las revisiones mencionadas y aportaron algunos estudios adicionales:</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   -RS Cochrane (</w:t>
            </w:r>
            <w:proofErr w:type="spellStart"/>
            <w:r w:rsidRPr="00176098">
              <w:rPr>
                <w:rFonts w:ascii="Arial" w:eastAsia="Times New Roman" w:hAnsi="Arial" w:cs="Arial"/>
                <w:sz w:val="20"/>
                <w:szCs w:val="20"/>
                <w:lang w:val="es-AR"/>
              </w:rPr>
              <w:t>Mutter</w:t>
            </w:r>
            <w:proofErr w:type="spellEnd"/>
            <w:r w:rsidRPr="00176098">
              <w:rPr>
                <w:rFonts w:ascii="Arial" w:eastAsia="Times New Roman" w:hAnsi="Arial" w:cs="Arial"/>
                <w:sz w:val="20"/>
                <w:szCs w:val="20"/>
                <w:lang w:val="es-AR"/>
              </w:rPr>
              <w:t xml:space="preserve"> 2013): incluyó un estudio que comparó Albúmina frente a HEA (</w:t>
            </w:r>
            <w:proofErr w:type="spellStart"/>
            <w:r w:rsidRPr="00176098">
              <w:rPr>
                <w:rFonts w:ascii="Arial" w:eastAsia="Times New Roman" w:hAnsi="Arial" w:cs="Arial"/>
                <w:sz w:val="20"/>
                <w:szCs w:val="20"/>
                <w:lang w:val="es-AR"/>
              </w:rPr>
              <w:t>Yassen</w:t>
            </w:r>
            <w:proofErr w:type="spellEnd"/>
            <w:r w:rsidRPr="00176098">
              <w:rPr>
                <w:rFonts w:ascii="Arial" w:eastAsia="Times New Roman" w:hAnsi="Arial" w:cs="Arial"/>
                <w:sz w:val="20"/>
                <w:szCs w:val="20"/>
                <w:lang w:val="es-AR"/>
              </w:rPr>
              <w:t xml:space="preserve"> 2011).</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   -RS de Van Der Linden, et al (2013): incluyó un estudio que comparó Albúmina frente a HEA (Kim 2009).</w:t>
            </w: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   -RS de </w:t>
            </w:r>
            <w:proofErr w:type="spellStart"/>
            <w:r w:rsidRPr="00176098">
              <w:rPr>
                <w:rFonts w:ascii="Arial" w:eastAsia="Times New Roman" w:hAnsi="Arial" w:cs="Arial"/>
                <w:sz w:val="20"/>
                <w:szCs w:val="20"/>
                <w:lang w:val="es-AR"/>
              </w:rPr>
              <w:t>Saw</w:t>
            </w:r>
            <w:proofErr w:type="spellEnd"/>
            <w:r w:rsidRPr="00176098">
              <w:rPr>
                <w:rFonts w:ascii="Arial" w:eastAsia="Times New Roman" w:hAnsi="Arial" w:cs="Arial"/>
                <w:sz w:val="20"/>
                <w:szCs w:val="20"/>
                <w:lang w:val="es-AR"/>
              </w:rPr>
              <w:t>, et al (2012): incluyó un estudio (</w:t>
            </w:r>
            <w:proofErr w:type="spellStart"/>
            <w:r w:rsidRPr="00176098">
              <w:rPr>
                <w:rFonts w:ascii="Arial" w:eastAsia="Times New Roman" w:hAnsi="Arial" w:cs="Arial"/>
                <w:sz w:val="20"/>
                <w:szCs w:val="20"/>
                <w:lang w:val="es-AR"/>
              </w:rPr>
              <w:t>Liang</w:t>
            </w:r>
            <w:proofErr w:type="spellEnd"/>
            <w:r w:rsidRPr="00176098">
              <w:rPr>
                <w:rFonts w:ascii="Arial" w:eastAsia="Times New Roman" w:hAnsi="Arial" w:cs="Arial"/>
                <w:sz w:val="20"/>
                <w:szCs w:val="20"/>
                <w:lang w:val="es-AR"/>
              </w:rPr>
              <w:t xml:space="preserve"> 2006) que comparó Gelatina frente a HEA.</w:t>
            </w:r>
          </w:p>
          <w:p w:rsidR="00176098" w:rsidRPr="00176098" w:rsidRDefault="00176098" w:rsidP="00176098">
            <w:pPr>
              <w:spacing w:after="0"/>
              <w:jc w:val="both"/>
              <w:rPr>
                <w:rFonts w:ascii="Arial" w:eastAsia="Times New Roman" w:hAnsi="Arial" w:cs="Arial"/>
                <w:sz w:val="20"/>
                <w:szCs w:val="20"/>
                <w:lang w:val="es-AR"/>
              </w:rPr>
            </w:pP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Otras revisiones (Guilles 2013, Martin 2013, </w:t>
            </w:r>
            <w:proofErr w:type="spellStart"/>
            <w:r w:rsidRPr="00176098">
              <w:rPr>
                <w:rFonts w:ascii="Arial" w:eastAsia="Times New Roman" w:hAnsi="Arial" w:cs="Arial"/>
                <w:sz w:val="20"/>
                <w:szCs w:val="20"/>
                <w:lang w:val="es-AR"/>
              </w:rPr>
              <w:t>Wiedermann</w:t>
            </w:r>
            <w:proofErr w:type="spellEnd"/>
            <w:r w:rsidRPr="00176098">
              <w:rPr>
                <w:rFonts w:ascii="Arial" w:eastAsia="Times New Roman" w:hAnsi="Arial" w:cs="Arial"/>
                <w:sz w:val="20"/>
                <w:szCs w:val="20"/>
                <w:lang w:val="es-AR"/>
              </w:rPr>
              <w:t xml:space="preserve"> 2012, </w:t>
            </w:r>
            <w:proofErr w:type="spellStart"/>
            <w:r w:rsidRPr="00176098">
              <w:rPr>
                <w:rFonts w:ascii="Arial" w:eastAsia="Times New Roman" w:hAnsi="Arial" w:cs="Arial"/>
                <w:sz w:val="20"/>
                <w:szCs w:val="20"/>
                <w:lang w:val="es-AR"/>
              </w:rPr>
              <w:t>Groeneveld</w:t>
            </w:r>
            <w:proofErr w:type="spellEnd"/>
            <w:r w:rsidRPr="00176098">
              <w:rPr>
                <w:rFonts w:ascii="Arial" w:eastAsia="Times New Roman" w:hAnsi="Arial" w:cs="Arial"/>
                <w:sz w:val="20"/>
                <w:szCs w:val="20"/>
                <w:lang w:val="es-AR"/>
              </w:rPr>
              <w:t xml:space="preserve"> 2011, </w:t>
            </w:r>
            <w:proofErr w:type="spellStart"/>
            <w:r w:rsidRPr="00176098">
              <w:rPr>
                <w:rFonts w:ascii="Arial" w:eastAsia="Times New Roman" w:hAnsi="Arial" w:cs="Arial"/>
                <w:sz w:val="20"/>
                <w:szCs w:val="20"/>
                <w:lang w:val="es-AR"/>
              </w:rPr>
              <w:t>Hartog</w:t>
            </w:r>
            <w:proofErr w:type="spellEnd"/>
            <w:r w:rsidRPr="00176098">
              <w:rPr>
                <w:rFonts w:ascii="Arial" w:eastAsia="Times New Roman" w:hAnsi="Arial" w:cs="Arial"/>
                <w:sz w:val="20"/>
                <w:szCs w:val="20"/>
                <w:lang w:val="es-AR"/>
              </w:rPr>
              <w:t xml:space="preserve"> 2011 y </w:t>
            </w:r>
            <w:proofErr w:type="spellStart"/>
            <w:r w:rsidRPr="00176098">
              <w:rPr>
                <w:rFonts w:ascii="Arial" w:eastAsia="Times New Roman" w:hAnsi="Arial" w:cs="Arial"/>
                <w:sz w:val="20"/>
                <w:szCs w:val="20"/>
                <w:lang w:val="es-AR"/>
              </w:rPr>
              <w:t>Toomtong</w:t>
            </w:r>
            <w:proofErr w:type="spellEnd"/>
            <w:r w:rsidRPr="00176098">
              <w:rPr>
                <w:rFonts w:ascii="Arial" w:eastAsia="Times New Roman" w:hAnsi="Arial" w:cs="Arial"/>
                <w:sz w:val="20"/>
                <w:szCs w:val="20"/>
                <w:lang w:val="es-AR"/>
              </w:rPr>
              <w:t xml:space="preserve"> 2010) fueron excluidas porque los estudios analizados ya habían sido incluidos por las revisiones ya mencionadas. </w:t>
            </w:r>
          </w:p>
          <w:p w:rsidR="00176098" w:rsidRPr="00176098" w:rsidRDefault="00176098" w:rsidP="00176098">
            <w:pPr>
              <w:spacing w:after="0"/>
              <w:jc w:val="both"/>
              <w:rPr>
                <w:rFonts w:ascii="Arial" w:eastAsia="Times New Roman" w:hAnsi="Arial" w:cs="Arial"/>
                <w:sz w:val="20"/>
                <w:szCs w:val="20"/>
                <w:lang w:val="es-AR"/>
              </w:rPr>
            </w:pP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Se encontraron dos estudios adicionales, de publicación posterior a las búsquedas efectuadas en las revisiones sistemáticas incluidas (</w:t>
            </w:r>
            <w:proofErr w:type="spellStart"/>
            <w:r w:rsidRPr="00176098">
              <w:rPr>
                <w:rFonts w:ascii="Arial" w:eastAsia="Times New Roman" w:hAnsi="Arial" w:cs="Arial"/>
                <w:sz w:val="20"/>
                <w:szCs w:val="20"/>
                <w:lang w:val="es-AR"/>
              </w:rPr>
              <w:t>Staikou</w:t>
            </w:r>
            <w:proofErr w:type="spellEnd"/>
            <w:r w:rsidRPr="00176098">
              <w:rPr>
                <w:rFonts w:ascii="Arial" w:eastAsia="Times New Roman" w:hAnsi="Arial" w:cs="Arial"/>
                <w:sz w:val="20"/>
                <w:szCs w:val="20"/>
                <w:lang w:val="es-AR"/>
              </w:rPr>
              <w:t xml:space="preserve"> 2012 y </w:t>
            </w:r>
            <w:proofErr w:type="spellStart"/>
            <w:r w:rsidRPr="00176098">
              <w:rPr>
                <w:rFonts w:ascii="Arial" w:eastAsia="Times New Roman" w:hAnsi="Arial" w:cs="Arial"/>
                <w:sz w:val="20"/>
                <w:szCs w:val="20"/>
                <w:lang w:val="es-AR"/>
              </w:rPr>
              <w:t>Topcu</w:t>
            </w:r>
            <w:proofErr w:type="spellEnd"/>
            <w:r w:rsidRPr="00176098">
              <w:rPr>
                <w:rFonts w:ascii="Arial" w:eastAsia="Times New Roman" w:hAnsi="Arial" w:cs="Arial"/>
                <w:sz w:val="20"/>
                <w:szCs w:val="20"/>
                <w:lang w:val="es-AR"/>
              </w:rPr>
              <w:t xml:space="preserve"> 2012), sin embargo, dichos estudios no evaluaron desenlaces de interés para el desarrollo de esta pregunta. </w:t>
            </w:r>
          </w:p>
          <w:p w:rsidR="00176098" w:rsidRPr="00176098" w:rsidRDefault="00176098" w:rsidP="00176098">
            <w:pPr>
              <w:spacing w:after="0"/>
              <w:jc w:val="both"/>
              <w:rPr>
                <w:rFonts w:ascii="Arial" w:eastAsia="Times New Roman" w:hAnsi="Arial" w:cs="Arial"/>
                <w:sz w:val="20"/>
                <w:szCs w:val="20"/>
                <w:lang w:val="es-AR"/>
              </w:rPr>
            </w:pPr>
          </w:p>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t>Algunas RS sobre coloides fueron excluidas debido a que comparaban soluciones que no son de interés para la pregunta (HEA con peso molecular 200) o por el tipo de cirugía (</w:t>
            </w:r>
            <w:proofErr w:type="spellStart"/>
            <w:r w:rsidRPr="00176098">
              <w:rPr>
                <w:rFonts w:ascii="Arial" w:eastAsia="Times New Roman" w:hAnsi="Arial" w:cs="Arial"/>
                <w:sz w:val="20"/>
                <w:szCs w:val="20"/>
                <w:lang w:val="es-AR"/>
              </w:rPr>
              <w:t>Ishihara</w:t>
            </w:r>
            <w:proofErr w:type="spellEnd"/>
            <w:r w:rsidRPr="00176098">
              <w:rPr>
                <w:rFonts w:ascii="Arial" w:eastAsia="Times New Roman" w:hAnsi="Arial" w:cs="Arial"/>
                <w:sz w:val="20"/>
                <w:szCs w:val="20"/>
                <w:lang w:val="es-AR"/>
              </w:rPr>
              <w:t xml:space="preserve"> 2013, </w:t>
            </w:r>
            <w:proofErr w:type="spellStart"/>
            <w:r w:rsidRPr="00176098">
              <w:rPr>
                <w:rFonts w:ascii="Arial" w:eastAsia="Times New Roman" w:hAnsi="Arial" w:cs="Arial"/>
                <w:sz w:val="20"/>
                <w:szCs w:val="20"/>
                <w:lang w:val="es-AR"/>
              </w:rPr>
              <w:t>Zarychanski</w:t>
            </w:r>
            <w:proofErr w:type="spellEnd"/>
            <w:r w:rsidRPr="00176098">
              <w:rPr>
                <w:rFonts w:ascii="Arial" w:eastAsia="Times New Roman" w:hAnsi="Arial" w:cs="Arial"/>
                <w:sz w:val="20"/>
                <w:szCs w:val="20"/>
                <w:lang w:val="es-AR"/>
              </w:rPr>
              <w:t xml:space="preserve"> 2013)</w:t>
            </w:r>
          </w:p>
          <w:p w:rsidR="00176098" w:rsidRPr="00176098" w:rsidRDefault="00176098" w:rsidP="00176098">
            <w:pPr>
              <w:spacing w:after="0" w:line="288" w:lineRule="auto"/>
              <w:jc w:val="both"/>
              <w:rPr>
                <w:rFonts w:ascii="Arial" w:eastAsia="Times New Roman" w:hAnsi="Arial" w:cs="Arial"/>
                <w:sz w:val="20"/>
                <w:szCs w:val="20"/>
                <w:lang w:val="es-AR"/>
              </w:rPr>
            </w:pPr>
          </w:p>
          <w:p w:rsidR="00176098" w:rsidRPr="00176098" w:rsidRDefault="00176098" w:rsidP="00176098">
            <w:pPr>
              <w:spacing w:after="0" w:line="288" w:lineRule="auto"/>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A continuación se analizan los desenlaces de interés para cada uno de los coloides. </w:t>
            </w:r>
          </w:p>
          <w:p w:rsidR="00176098" w:rsidRPr="00176098" w:rsidRDefault="00176098" w:rsidP="00176098">
            <w:pPr>
              <w:spacing w:after="0" w:line="288" w:lineRule="auto"/>
              <w:jc w:val="both"/>
              <w:rPr>
                <w:rFonts w:ascii="Arial" w:eastAsia="Times New Roman" w:hAnsi="Arial" w:cs="Arial"/>
                <w:sz w:val="20"/>
                <w:szCs w:val="20"/>
                <w:lang w:val="es-AR"/>
              </w:rPr>
            </w:pPr>
          </w:p>
          <w:p w:rsidR="00176098" w:rsidRPr="00176098" w:rsidRDefault="00176098" w:rsidP="00176098">
            <w:pPr>
              <w:spacing w:after="0" w:line="288" w:lineRule="auto"/>
              <w:jc w:val="both"/>
              <w:rPr>
                <w:rFonts w:ascii="Arial" w:eastAsia="Times New Roman" w:hAnsi="Arial" w:cs="Arial"/>
                <w:sz w:val="20"/>
                <w:szCs w:val="20"/>
                <w:lang w:val="es-AR"/>
              </w:rPr>
            </w:pPr>
          </w:p>
        </w:tc>
      </w:tr>
      <w:tr w:rsidR="00176098" w:rsidRPr="00176098" w:rsidTr="00BC2935">
        <w:trPr>
          <w:trHeight w:val="63"/>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Del="006A3B50"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lastRenderedPageBreak/>
              <w:t>1. Albúmina frente a Hidroxietilalmidón (HEA)</w:t>
            </w:r>
          </w:p>
        </w:tc>
      </w:tr>
      <w:tr w:rsidR="00176098" w:rsidRPr="00176098" w:rsidTr="00BC2935">
        <w:trPr>
          <w:trHeight w:val="63"/>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line="240" w:lineRule="auto"/>
              <w:contextualSpacing/>
              <w:jc w:val="both"/>
              <w:rPr>
                <w:rFonts w:ascii="Arial" w:eastAsia="Times New Roman" w:hAnsi="Arial" w:cs="Arial"/>
                <w:b/>
                <w:sz w:val="20"/>
                <w:szCs w:val="20"/>
                <w:lang w:val="es-AR"/>
              </w:rPr>
            </w:pPr>
            <w:r w:rsidRPr="00176098">
              <w:rPr>
                <w:rFonts w:ascii="Arial" w:eastAsia="Times New Roman" w:hAnsi="Arial" w:cs="Arial"/>
                <w:b/>
                <w:sz w:val="20"/>
                <w:szCs w:val="20"/>
                <w:lang w:val="es-AR"/>
              </w:rPr>
              <w:t>Mortalidad hasta el alta hospitalaria (No se identificaron estudios para mortalidad a los 28-30 días)</w:t>
            </w:r>
          </w:p>
        </w:tc>
      </w:tr>
      <w:tr w:rsidR="00176098" w:rsidRPr="00176098" w:rsidTr="00BC2935">
        <w:trPr>
          <w:trHeight w:val="1016"/>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Dos ECA (96 pacientes) que evaluaron la albúmina frente a HEA, no mostraron una reducción significativa de la mortalidad entre ambos tratamientos. (2 ECA, 2 eventos, RR: 1 IC95% 0,07 a 14,9). (</w:t>
            </w:r>
            <w:proofErr w:type="spellStart"/>
            <w:r w:rsidRPr="00176098">
              <w:rPr>
                <w:rFonts w:ascii="Arial" w:eastAsia="Times New Roman" w:hAnsi="Arial" w:cs="Arial"/>
                <w:sz w:val="20"/>
                <w:szCs w:val="20"/>
                <w:lang w:val="es-AR"/>
              </w:rPr>
              <w:t>Mukhtar</w:t>
            </w:r>
            <w:proofErr w:type="spellEnd"/>
            <w:r w:rsidRPr="00176098">
              <w:rPr>
                <w:rFonts w:ascii="Arial" w:eastAsia="Times New Roman" w:hAnsi="Arial" w:cs="Arial"/>
                <w:sz w:val="20"/>
                <w:szCs w:val="20"/>
                <w:lang w:val="es-AR"/>
              </w:rPr>
              <w:t xml:space="preserve"> 2009, Yang 2011).</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Calidad </w:t>
            </w: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BAJA</w:t>
            </w:r>
          </w:p>
        </w:tc>
      </w:tr>
      <w:tr w:rsidR="00176098" w:rsidRPr="00176098" w:rsidTr="00BC2935">
        <w:trPr>
          <w:trHeight w:val="283"/>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sz w:val="20"/>
                <w:szCs w:val="20"/>
                <w:lang w:val="es-AR"/>
              </w:rPr>
              <w:t>Deterioro de la función renal</w:t>
            </w:r>
          </w:p>
        </w:tc>
      </w:tr>
      <w:tr w:rsidR="00176098" w:rsidRPr="00176098" w:rsidTr="00BC2935">
        <w:trPr>
          <w:trHeight w:val="2240"/>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El deterioro de la función renal fue reportado a través de la escala RIFLE (acrónimo de los términos en inglés: </w:t>
            </w:r>
            <w:proofErr w:type="spellStart"/>
            <w:r w:rsidRPr="00176098">
              <w:rPr>
                <w:rFonts w:ascii="Arial" w:eastAsia="Times New Roman" w:hAnsi="Arial" w:cs="Arial"/>
                <w:sz w:val="20"/>
                <w:szCs w:val="20"/>
                <w:lang w:val="es-AR"/>
              </w:rPr>
              <w:t>Risk</w:t>
            </w:r>
            <w:proofErr w:type="spellEnd"/>
            <w:r w:rsidRPr="00176098">
              <w:rPr>
                <w:rFonts w:ascii="Arial" w:eastAsia="Times New Roman" w:hAnsi="Arial" w:cs="Arial"/>
                <w:sz w:val="20"/>
                <w:szCs w:val="20"/>
                <w:lang w:val="es-AR"/>
              </w:rPr>
              <w:t xml:space="preserve">, </w:t>
            </w:r>
            <w:proofErr w:type="spellStart"/>
            <w:r w:rsidRPr="00176098">
              <w:rPr>
                <w:rFonts w:ascii="Arial" w:eastAsia="Times New Roman" w:hAnsi="Arial" w:cs="Arial"/>
                <w:sz w:val="20"/>
                <w:szCs w:val="20"/>
                <w:lang w:val="es-AR"/>
              </w:rPr>
              <w:t>Injury</w:t>
            </w:r>
            <w:proofErr w:type="spellEnd"/>
            <w:r w:rsidRPr="00176098">
              <w:rPr>
                <w:rFonts w:ascii="Arial" w:eastAsia="Times New Roman" w:hAnsi="Arial" w:cs="Arial"/>
                <w:sz w:val="20"/>
                <w:szCs w:val="20"/>
                <w:lang w:val="es-AR"/>
              </w:rPr>
              <w:t xml:space="preserve">, </w:t>
            </w:r>
            <w:proofErr w:type="spellStart"/>
            <w:r w:rsidRPr="00176098">
              <w:rPr>
                <w:rFonts w:ascii="Arial" w:eastAsia="Times New Roman" w:hAnsi="Arial" w:cs="Arial"/>
                <w:sz w:val="20"/>
                <w:szCs w:val="20"/>
                <w:lang w:val="es-AR"/>
              </w:rPr>
              <w:t>Failure</w:t>
            </w:r>
            <w:proofErr w:type="spellEnd"/>
            <w:r w:rsidRPr="00176098">
              <w:rPr>
                <w:rFonts w:ascii="Arial" w:eastAsia="Times New Roman" w:hAnsi="Arial" w:cs="Arial"/>
                <w:sz w:val="20"/>
                <w:szCs w:val="20"/>
                <w:lang w:val="es-AR"/>
              </w:rPr>
              <w:t xml:space="preserve">, </w:t>
            </w:r>
            <w:proofErr w:type="spellStart"/>
            <w:r w:rsidRPr="00176098">
              <w:rPr>
                <w:rFonts w:ascii="Arial" w:eastAsia="Times New Roman" w:hAnsi="Arial" w:cs="Arial"/>
                <w:sz w:val="20"/>
                <w:szCs w:val="20"/>
                <w:lang w:val="es-AR"/>
              </w:rPr>
              <w:t>Loss</w:t>
            </w:r>
            <w:proofErr w:type="spellEnd"/>
            <w:r w:rsidRPr="00176098">
              <w:rPr>
                <w:rFonts w:ascii="Arial" w:eastAsia="Times New Roman" w:hAnsi="Arial" w:cs="Arial"/>
                <w:sz w:val="20"/>
                <w:szCs w:val="20"/>
                <w:lang w:val="es-AR"/>
              </w:rPr>
              <w:t xml:space="preserve">, </w:t>
            </w:r>
            <w:proofErr w:type="spellStart"/>
            <w:r w:rsidRPr="00176098">
              <w:rPr>
                <w:rFonts w:ascii="Arial" w:eastAsia="Times New Roman" w:hAnsi="Arial" w:cs="Arial"/>
                <w:sz w:val="20"/>
                <w:szCs w:val="20"/>
                <w:lang w:val="es-AR"/>
              </w:rPr>
              <w:t>End</w:t>
            </w:r>
            <w:proofErr w:type="spellEnd"/>
            <w:r w:rsidR="00FF5469">
              <w:rPr>
                <w:rFonts w:ascii="Arial" w:eastAsia="Times New Roman" w:hAnsi="Arial" w:cs="Arial"/>
                <w:sz w:val="20"/>
                <w:szCs w:val="20"/>
                <w:lang w:val="es-AR"/>
              </w:rPr>
              <w:t xml:space="preserve"> </w:t>
            </w:r>
            <w:proofErr w:type="spellStart"/>
            <w:r w:rsidRPr="00176098">
              <w:rPr>
                <w:rFonts w:ascii="Arial" w:eastAsia="Times New Roman" w:hAnsi="Arial" w:cs="Arial"/>
                <w:sz w:val="20"/>
                <w:szCs w:val="20"/>
                <w:lang w:val="es-AR"/>
              </w:rPr>
              <w:t>stage</w:t>
            </w:r>
            <w:proofErr w:type="spellEnd"/>
            <w:r w:rsidR="00FF5469">
              <w:rPr>
                <w:rFonts w:ascii="Arial" w:eastAsia="Times New Roman" w:hAnsi="Arial" w:cs="Arial"/>
                <w:sz w:val="20"/>
                <w:szCs w:val="20"/>
                <w:lang w:val="es-AR"/>
              </w:rPr>
              <w:t xml:space="preserve"> </w:t>
            </w:r>
            <w:proofErr w:type="spellStart"/>
            <w:r w:rsidRPr="00176098">
              <w:rPr>
                <w:rFonts w:ascii="Arial" w:eastAsia="Times New Roman" w:hAnsi="Arial" w:cs="Arial"/>
                <w:sz w:val="20"/>
                <w:szCs w:val="20"/>
                <w:lang w:val="es-AR"/>
              </w:rPr>
              <w:t>kidney</w:t>
            </w:r>
            <w:proofErr w:type="spellEnd"/>
            <w:r w:rsidR="00FF5469">
              <w:rPr>
                <w:rFonts w:ascii="Arial" w:eastAsia="Times New Roman" w:hAnsi="Arial" w:cs="Arial"/>
                <w:sz w:val="20"/>
                <w:szCs w:val="20"/>
                <w:lang w:val="es-AR"/>
              </w:rPr>
              <w:t xml:space="preserve"> </w:t>
            </w:r>
            <w:proofErr w:type="spellStart"/>
            <w:r w:rsidRPr="00176098">
              <w:rPr>
                <w:rFonts w:ascii="Arial" w:eastAsia="Times New Roman" w:hAnsi="Arial" w:cs="Arial"/>
                <w:sz w:val="20"/>
                <w:szCs w:val="20"/>
                <w:lang w:val="es-AR"/>
              </w:rPr>
              <w:t>diesease</w:t>
            </w:r>
            <w:proofErr w:type="spellEnd"/>
            <w:r w:rsidRPr="00176098">
              <w:rPr>
                <w:rFonts w:ascii="Arial" w:eastAsia="Times New Roman" w:hAnsi="Arial" w:cs="Arial"/>
                <w:sz w:val="20"/>
                <w:szCs w:val="20"/>
                <w:lang w:val="es-AR"/>
              </w:rPr>
              <w:t xml:space="preserve">) en dos estudios (Yang 2011 y </w:t>
            </w:r>
            <w:proofErr w:type="spellStart"/>
            <w:r w:rsidRPr="00176098">
              <w:rPr>
                <w:rFonts w:ascii="Arial" w:eastAsia="Times New Roman" w:hAnsi="Arial" w:cs="Arial"/>
                <w:sz w:val="20"/>
                <w:szCs w:val="20"/>
                <w:lang w:val="es-AR"/>
              </w:rPr>
              <w:t>Yassen</w:t>
            </w:r>
            <w:proofErr w:type="spellEnd"/>
            <w:r w:rsidRPr="00176098">
              <w:rPr>
                <w:rFonts w:ascii="Arial" w:eastAsia="Times New Roman" w:hAnsi="Arial" w:cs="Arial"/>
                <w:sz w:val="20"/>
                <w:szCs w:val="20"/>
                <w:lang w:val="es-AR"/>
              </w:rPr>
              <w:t xml:space="preserve">), sin embargo, en el estudio de Yang et al. </w:t>
            </w:r>
            <w:proofErr w:type="gramStart"/>
            <w:r w:rsidRPr="00176098">
              <w:rPr>
                <w:rFonts w:ascii="Arial" w:eastAsia="Times New Roman" w:hAnsi="Arial" w:cs="Arial"/>
                <w:sz w:val="20"/>
                <w:szCs w:val="20"/>
                <w:lang w:val="es-AR"/>
              </w:rPr>
              <w:t>no</w:t>
            </w:r>
            <w:proofErr w:type="gramEnd"/>
            <w:r w:rsidRPr="00176098">
              <w:rPr>
                <w:rFonts w:ascii="Arial" w:eastAsia="Times New Roman" w:hAnsi="Arial" w:cs="Arial"/>
                <w:sz w:val="20"/>
                <w:szCs w:val="20"/>
                <w:lang w:val="es-AR"/>
              </w:rPr>
              <w:t xml:space="preserve"> se presentaron eventos y en el estudio de </w:t>
            </w:r>
            <w:proofErr w:type="spellStart"/>
            <w:r w:rsidRPr="00176098">
              <w:rPr>
                <w:rFonts w:ascii="Arial" w:eastAsia="Times New Roman" w:hAnsi="Arial" w:cs="Arial"/>
                <w:sz w:val="20"/>
                <w:szCs w:val="20"/>
                <w:lang w:val="es-AR"/>
              </w:rPr>
              <w:t>Yassen</w:t>
            </w:r>
            <w:proofErr w:type="spellEnd"/>
            <w:r w:rsidRPr="00176098">
              <w:rPr>
                <w:rFonts w:ascii="Arial" w:eastAsia="Times New Roman" w:hAnsi="Arial" w:cs="Arial"/>
                <w:sz w:val="20"/>
                <w:szCs w:val="20"/>
                <w:lang w:val="es-AR"/>
              </w:rPr>
              <w:t xml:space="preserve"> et al. </w:t>
            </w:r>
            <w:proofErr w:type="gramStart"/>
            <w:r w:rsidRPr="00176098">
              <w:rPr>
                <w:rFonts w:ascii="Arial" w:eastAsia="Times New Roman" w:hAnsi="Arial" w:cs="Arial"/>
                <w:sz w:val="20"/>
                <w:szCs w:val="20"/>
                <w:lang w:val="es-AR"/>
              </w:rPr>
              <w:t>no</w:t>
            </w:r>
            <w:proofErr w:type="gramEnd"/>
            <w:r w:rsidRPr="00176098">
              <w:rPr>
                <w:rFonts w:ascii="Arial" w:eastAsia="Times New Roman" w:hAnsi="Arial" w:cs="Arial"/>
                <w:sz w:val="20"/>
                <w:szCs w:val="20"/>
                <w:lang w:val="es-AR"/>
              </w:rPr>
              <w:t xml:space="preserve"> se encontraron diferencias significativas entre los grupos (2 ECA, 4 eventos RR 2,15  IC95% 0,27 a 17,02). </w:t>
            </w:r>
          </w:p>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En el estudio de </w:t>
            </w:r>
            <w:proofErr w:type="spellStart"/>
            <w:r w:rsidRPr="00176098">
              <w:rPr>
                <w:rFonts w:ascii="Arial" w:eastAsia="Times New Roman" w:hAnsi="Arial" w:cs="Arial"/>
                <w:sz w:val="20"/>
                <w:szCs w:val="20"/>
                <w:lang w:val="es-AR"/>
              </w:rPr>
              <w:t>Mukhtar</w:t>
            </w:r>
            <w:proofErr w:type="spellEnd"/>
            <w:r w:rsidRPr="00176098">
              <w:rPr>
                <w:rFonts w:ascii="Arial" w:eastAsia="Times New Roman" w:hAnsi="Arial" w:cs="Arial"/>
                <w:sz w:val="20"/>
                <w:szCs w:val="20"/>
                <w:lang w:val="es-AR"/>
              </w:rPr>
              <w:t xml:space="preserve"> et al. </w:t>
            </w:r>
            <w:proofErr w:type="gramStart"/>
            <w:r w:rsidRPr="00176098">
              <w:rPr>
                <w:rFonts w:ascii="Arial" w:eastAsia="Times New Roman" w:hAnsi="Arial" w:cs="Arial"/>
                <w:sz w:val="20"/>
                <w:szCs w:val="20"/>
                <w:lang w:val="es-AR"/>
              </w:rPr>
              <w:t>no</w:t>
            </w:r>
            <w:proofErr w:type="gramEnd"/>
            <w:r w:rsidRPr="00176098">
              <w:rPr>
                <w:rFonts w:ascii="Arial" w:eastAsia="Times New Roman" w:hAnsi="Arial" w:cs="Arial"/>
                <w:sz w:val="20"/>
                <w:szCs w:val="20"/>
                <w:lang w:val="es-AR"/>
              </w:rPr>
              <w:t xml:space="preserve"> se encontraron diferencias significativas en el riesgo de requerir terapia renal sustitutiva (1 ECA, 40 pacientes, 2 eventos, RR: 1 IC95% 0.07 a 14,90).</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Calidad </w:t>
            </w: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MUY BAJA</w:t>
            </w:r>
          </w:p>
          <w:p w:rsidR="00176098" w:rsidRPr="00176098" w:rsidRDefault="00176098" w:rsidP="00176098">
            <w:pPr>
              <w:spacing w:after="0"/>
              <w:jc w:val="both"/>
              <w:rPr>
                <w:rFonts w:ascii="Arial" w:eastAsia="Times New Roman" w:hAnsi="Arial" w:cs="Arial"/>
                <w:b/>
                <w:bCs/>
                <w:sz w:val="20"/>
                <w:szCs w:val="20"/>
                <w:lang w:val="es-AR"/>
              </w:rPr>
            </w:pPr>
          </w:p>
          <w:p w:rsidR="00176098" w:rsidRPr="00176098" w:rsidRDefault="00176098" w:rsidP="00176098">
            <w:pPr>
              <w:spacing w:after="0"/>
              <w:jc w:val="both"/>
              <w:rPr>
                <w:rFonts w:ascii="Arial" w:eastAsia="Times New Roman" w:hAnsi="Arial" w:cs="Arial"/>
                <w:b/>
                <w:bCs/>
                <w:sz w:val="20"/>
                <w:szCs w:val="20"/>
                <w:lang w:val="es-AR"/>
              </w:rPr>
            </w:pPr>
          </w:p>
          <w:p w:rsidR="00176098" w:rsidRPr="00176098" w:rsidRDefault="00176098" w:rsidP="00176098">
            <w:pPr>
              <w:spacing w:after="0"/>
              <w:jc w:val="both"/>
              <w:rPr>
                <w:rFonts w:ascii="Arial" w:eastAsia="Times New Roman" w:hAnsi="Arial" w:cs="Arial"/>
                <w:b/>
                <w:bCs/>
                <w:sz w:val="20"/>
                <w:szCs w:val="20"/>
                <w:lang w:val="es-AR"/>
              </w:rPr>
            </w:pP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Calidad </w:t>
            </w: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MUY BAJA</w:t>
            </w:r>
          </w:p>
        </w:tc>
      </w:tr>
      <w:tr w:rsidR="00176098" w:rsidRPr="00176098" w:rsidTr="00BC2935">
        <w:trPr>
          <w:trHeight w:val="251"/>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jc w:val="both"/>
              <w:rPr>
                <w:rFonts w:ascii="Arial" w:eastAsia="Times New Roman" w:hAnsi="Arial" w:cs="Arial"/>
                <w:sz w:val="20"/>
                <w:szCs w:val="20"/>
                <w:lang w:val="es-AR"/>
              </w:rPr>
            </w:pPr>
            <w:r w:rsidRPr="00176098">
              <w:rPr>
                <w:rFonts w:ascii="Arial" w:eastAsia="Times New Roman" w:hAnsi="Arial" w:cs="Arial"/>
                <w:b/>
                <w:sz w:val="20"/>
                <w:szCs w:val="20"/>
                <w:lang w:val="es-AR"/>
              </w:rPr>
              <w:t>Efecto adverso: coagulopatía (pérdida de sangre en el perioperatorio)</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p>
        </w:tc>
      </w:tr>
      <w:tr w:rsidR="00176098" w:rsidRPr="00176098" w:rsidTr="00BC2935">
        <w:trPr>
          <w:trHeight w:val="2133"/>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lastRenderedPageBreak/>
              <w:t xml:space="preserve">En el estudio de Yang et al. </w:t>
            </w:r>
            <w:proofErr w:type="gramStart"/>
            <w:r w:rsidRPr="00176098">
              <w:rPr>
                <w:rFonts w:ascii="Arial" w:eastAsia="Times New Roman" w:hAnsi="Arial" w:cs="Arial"/>
                <w:sz w:val="20"/>
                <w:szCs w:val="20"/>
                <w:lang w:val="es-AR"/>
              </w:rPr>
              <w:t>no</w:t>
            </w:r>
            <w:proofErr w:type="gramEnd"/>
            <w:r w:rsidRPr="00176098">
              <w:rPr>
                <w:rFonts w:ascii="Arial" w:eastAsia="Times New Roman" w:hAnsi="Arial" w:cs="Arial"/>
                <w:sz w:val="20"/>
                <w:szCs w:val="20"/>
                <w:lang w:val="es-AR"/>
              </w:rPr>
              <w:t xml:space="preserve"> se encontraron diferencias significativas en la pérdida de sangre en el </w:t>
            </w:r>
            <w:proofErr w:type="spellStart"/>
            <w:r w:rsidRPr="00176098">
              <w:rPr>
                <w:rFonts w:ascii="Arial" w:eastAsia="Times New Roman" w:hAnsi="Arial" w:cs="Arial"/>
                <w:sz w:val="20"/>
                <w:szCs w:val="20"/>
                <w:lang w:val="es-AR"/>
              </w:rPr>
              <w:t>intraoperatorio</w:t>
            </w:r>
            <w:proofErr w:type="spellEnd"/>
            <w:r w:rsidRPr="00176098">
              <w:rPr>
                <w:rFonts w:ascii="Arial" w:eastAsia="Times New Roman" w:hAnsi="Arial" w:cs="Arial"/>
                <w:sz w:val="20"/>
                <w:szCs w:val="20"/>
                <w:lang w:val="es-AR"/>
              </w:rPr>
              <w:t xml:space="preserve"> (1 ECA, 56 pacientes, Diferencia de medias 47 ml IC95%         -92,75 a 186,75 ml).</w:t>
            </w:r>
          </w:p>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Otro estudio (Kim 2009) describió la pérdida de sangre 24 y 72 horas después de la cirugía. Se encontraron diferencias significativas a las 24 horas (1 ECA, 60 pacientes, Diferencia de medias de 203ml IC95% 7,97 a 398,03 ml a favor de HEA), pero no a las 72 horas  (diferencia de medias 228ml IC95% -49,08 a 505,08).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Calidad </w:t>
            </w: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BAJA</w:t>
            </w:r>
          </w:p>
          <w:p w:rsidR="00176098" w:rsidRPr="00176098" w:rsidRDefault="00176098" w:rsidP="00176098">
            <w:pPr>
              <w:spacing w:after="0"/>
              <w:jc w:val="both"/>
              <w:rPr>
                <w:rFonts w:ascii="Arial" w:eastAsia="Times New Roman" w:hAnsi="Arial" w:cs="Arial"/>
                <w:b/>
                <w:bCs/>
                <w:sz w:val="20"/>
                <w:szCs w:val="20"/>
                <w:lang w:val="es-AR"/>
              </w:rPr>
            </w:pPr>
          </w:p>
          <w:p w:rsidR="00176098" w:rsidRPr="00176098" w:rsidRDefault="00176098" w:rsidP="00176098">
            <w:pPr>
              <w:spacing w:after="0"/>
              <w:jc w:val="both"/>
              <w:rPr>
                <w:rFonts w:ascii="Arial" w:eastAsia="Times New Roman" w:hAnsi="Arial" w:cs="Arial"/>
                <w:b/>
                <w:bCs/>
                <w:sz w:val="20"/>
                <w:szCs w:val="20"/>
                <w:lang w:val="es-AR"/>
              </w:rPr>
            </w:pP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Calidad </w:t>
            </w: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MUY BAJA</w:t>
            </w:r>
          </w:p>
          <w:p w:rsidR="00176098" w:rsidRPr="00176098" w:rsidRDefault="00176098" w:rsidP="00176098">
            <w:pPr>
              <w:spacing w:after="0"/>
              <w:jc w:val="both"/>
              <w:rPr>
                <w:rFonts w:ascii="Arial" w:eastAsia="Times New Roman" w:hAnsi="Arial" w:cs="Arial"/>
                <w:b/>
                <w:bCs/>
                <w:sz w:val="20"/>
                <w:szCs w:val="20"/>
                <w:lang w:val="es-AR"/>
              </w:rPr>
            </w:pPr>
          </w:p>
        </w:tc>
      </w:tr>
      <w:tr w:rsidR="00176098" w:rsidRPr="00176098" w:rsidTr="00BC2935">
        <w:trPr>
          <w:trHeight w:val="249"/>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jc w:val="both"/>
              <w:rPr>
                <w:rFonts w:ascii="Arial" w:eastAsia="Times New Roman" w:hAnsi="Arial" w:cs="Arial"/>
                <w:b/>
                <w:sz w:val="20"/>
                <w:szCs w:val="20"/>
                <w:lang w:val="es-AR"/>
              </w:rPr>
            </w:pPr>
            <w:r w:rsidRPr="00176098">
              <w:rPr>
                <w:rFonts w:ascii="Arial" w:eastAsia="Times New Roman" w:hAnsi="Arial" w:cs="Arial"/>
                <w:b/>
                <w:sz w:val="20"/>
                <w:szCs w:val="20"/>
                <w:lang w:val="es-AR"/>
              </w:rPr>
              <w:t>Tiempo de ventilación (días)</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p>
        </w:tc>
      </w:tr>
      <w:tr w:rsidR="00176098" w:rsidRPr="00176098" w:rsidTr="00BC2935">
        <w:trPr>
          <w:trHeight w:val="1118"/>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Dos ECA (100 pacientes) evaluaron el tiempo de ventilación mecánica. No se encontraron diferencias significativas entre albúmina y HEA (2 ECA, 100 pacientes, Diferencia de medias -0,18 IC95 de -1,42 a 1,06).</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Calidad</w:t>
            </w: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BAJA</w:t>
            </w:r>
          </w:p>
        </w:tc>
      </w:tr>
      <w:tr w:rsidR="00176098" w:rsidRPr="00176098" w:rsidTr="00BC2935">
        <w:trPr>
          <w:trHeight w:val="301"/>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sz w:val="20"/>
                <w:szCs w:val="20"/>
                <w:lang w:val="es-AR"/>
              </w:rPr>
              <w:t>Otros desenlaces importantes pero no críticos se muestran al final del documento</w:t>
            </w:r>
          </w:p>
        </w:tc>
      </w:tr>
      <w:tr w:rsidR="00176098" w:rsidRPr="00176098" w:rsidTr="00BC2935">
        <w:trPr>
          <w:trHeight w:val="63"/>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2. Gelatina modificada frente a Hidroxietilalmidón (HEA) </w:t>
            </w:r>
          </w:p>
        </w:tc>
      </w:tr>
      <w:tr w:rsidR="00176098" w:rsidRPr="00176098" w:rsidTr="00BC2935">
        <w:trPr>
          <w:trHeight w:val="63"/>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bCs/>
                <w:sz w:val="20"/>
                <w:szCs w:val="20"/>
                <w:lang w:val="es-AR"/>
              </w:rPr>
            </w:pPr>
            <w:r w:rsidRPr="00176098">
              <w:rPr>
                <w:rFonts w:ascii="Arial" w:eastAsia="Times New Roman" w:hAnsi="Arial" w:cs="Arial"/>
                <w:b/>
                <w:bCs/>
                <w:sz w:val="20"/>
                <w:szCs w:val="20"/>
                <w:lang w:val="es-AR"/>
              </w:rPr>
              <w:t>Mortalidad a los 28-30 días</w:t>
            </w:r>
          </w:p>
        </w:tc>
      </w:tr>
      <w:tr w:rsidR="00176098" w:rsidRPr="00176098" w:rsidTr="00BC2935">
        <w:trPr>
          <w:trHeight w:val="1014"/>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Dos ECA (108 pacientes) evaluaron la albúmina frente a HEA, no mostraron una reducción significativa de la mortalidad entre ambos tratamientos. (2 ECA, 2 eventos, RR: 2,39 IC95% 0,37 a 15,28). (</w:t>
            </w:r>
            <w:proofErr w:type="spellStart"/>
            <w:r w:rsidRPr="00176098">
              <w:rPr>
                <w:rFonts w:ascii="Arial" w:eastAsia="Times New Roman" w:hAnsi="Arial" w:cs="Arial"/>
                <w:sz w:val="20"/>
                <w:szCs w:val="20"/>
                <w:lang w:val="es-AR"/>
              </w:rPr>
              <w:t>Godet</w:t>
            </w:r>
            <w:proofErr w:type="spellEnd"/>
            <w:r w:rsidRPr="00176098">
              <w:rPr>
                <w:rFonts w:ascii="Arial" w:eastAsia="Times New Roman" w:hAnsi="Arial" w:cs="Arial"/>
                <w:sz w:val="20"/>
                <w:szCs w:val="20"/>
                <w:lang w:val="es-AR"/>
              </w:rPr>
              <w:t xml:space="preserve"> 2008, </w:t>
            </w:r>
            <w:proofErr w:type="spellStart"/>
            <w:r w:rsidRPr="00176098">
              <w:rPr>
                <w:rFonts w:ascii="Arial" w:eastAsia="Times New Roman" w:hAnsi="Arial" w:cs="Arial"/>
                <w:sz w:val="20"/>
                <w:szCs w:val="20"/>
                <w:lang w:val="es-AR"/>
              </w:rPr>
              <w:t>Mahmood</w:t>
            </w:r>
            <w:proofErr w:type="spellEnd"/>
            <w:r w:rsidRPr="00176098">
              <w:rPr>
                <w:rFonts w:ascii="Arial" w:eastAsia="Times New Roman" w:hAnsi="Arial" w:cs="Arial"/>
                <w:sz w:val="20"/>
                <w:szCs w:val="20"/>
                <w:lang w:val="es-AR"/>
              </w:rPr>
              <w:t xml:space="preserve"> 2007).</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Calidad </w:t>
            </w: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BAJA</w:t>
            </w:r>
          </w:p>
          <w:p w:rsidR="00176098" w:rsidRPr="00176098" w:rsidRDefault="00176098" w:rsidP="00176098">
            <w:pPr>
              <w:spacing w:after="0"/>
              <w:jc w:val="both"/>
              <w:rPr>
                <w:rFonts w:ascii="Arial" w:eastAsia="Times New Roman" w:hAnsi="Arial" w:cs="Arial"/>
                <w:b/>
                <w:bCs/>
                <w:sz w:val="20"/>
                <w:szCs w:val="20"/>
                <w:lang w:val="es-AR"/>
              </w:rPr>
            </w:pPr>
          </w:p>
        </w:tc>
      </w:tr>
      <w:tr w:rsidR="00176098" w:rsidRPr="00176098" w:rsidTr="00BC2935">
        <w:trPr>
          <w:trHeight w:val="251"/>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jc w:val="both"/>
              <w:rPr>
                <w:rFonts w:ascii="Arial" w:eastAsia="Times New Roman" w:hAnsi="Arial" w:cs="Arial"/>
                <w:b/>
                <w:sz w:val="20"/>
                <w:szCs w:val="20"/>
                <w:lang w:val="es-AR"/>
              </w:rPr>
            </w:pPr>
            <w:r w:rsidRPr="00176098">
              <w:rPr>
                <w:rFonts w:ascii="Arial" w:eastAsia="Times New Roman" w:hAnsi="Arial" w:cs="Arial"/>
                <w:b/>
                <w:sz w:val="20"/>
                <w:szCs w:val="20"/>
                <w:lang w:val="es-AR"/>
              </w:rPr>
              <w:t>Deterioro de la función renal</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b/>
                <w:bCs/>
                <w:sz w:val="20"/>
                <w:szCs w:val="20"/>
                <w:lang w:val="es-AR"/>
              </w:rPr>
            </w:pPr>
          </w:p>
        </w:tc>
      </w:tr>
      <w:tr w:rsidR="00176098" w:rsidRPr="00176098" w:rsidTr="00BC2935">
        <w:trPr>
          <w:trHeight w:val="1439"/>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Ninguno de los estudios que compararon gelatina frente a HEA utilizó la escala RIFLE. </w:t>
            </w:r>
          </w:p>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En el estudio de </w:t>
            </w:r>
            <w:proofErr w:type="spellStart"/>
            <w:r w:rsidRPr="00176098">
              <w:rPr>
                <w:rFonts w:ascii="Arial" w:eastAsia="Times New Roman" w:hAnsi="Arial" w:cs="Arial"/>
                <w:sz w:val="20"/>
                <w:szCs w:val="20"/>
                <w:lang w:val="es-AR"/>
              </w:rPr>
              <w:t>Mahmood</w:t>
            </w:r>
            <w:proofErr w:type="spellEnd"/>
            <w:r w:rsidRPr="00176098">
              <w:rPr>
                <w:rFonts w:ascii="Arial" w:eastAsia="Times New Roman" w:hAnsi="Arial" w:cs="Arial"/>
                <w:sz w:val="20"/>
                <w:szCs w:val="20"/>
                <w:lang w:val="es-AR"/>
              </w:rPr>
              <w:t xml:space="preserve"> et al. </w:t>
            </w:r>
            <w:proofErr w:type="gramStart"/>
            <w:r w:rsidRPr="00176098">
              <w:rPr>
                <w:rFonts w:ascii="Arial" w:eastAsia="Times New Roman" w:hAnsi="Arial" w:cs="Arial"/>
                <w:sz w:val="20"/>
                <w:szCs w:val="20"/>
                <w:lang w:val="es-AR"/>
              </w:rPr>
              <w:t>no</w:t>
            </w:r>
            <w:proofErr w:type="gramEnd"/>
            <w:r w:rsidRPr="00176098">
              <w:rPr>
                <w:rFonts w:ascii="Arial" w:eastAsia="Times New Roman" w:hAnsi="Arial" w:cs="Arial"/>
                <w:sz w:val="20"/>
                <w:szCs w:val="20"/>
                <w:lang w:val="es-AR"/>
              </w:rPr>
              <w:t xml:space="preserve"> se encontraron diferencias significativas en el riesgo de requerir terapia renal sustitutiva (1 ECA, 42 pacientes, 2 eventos, RR: 1 IC95% 0.07 a 14,95).</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Calidad</w:t>
            </w:r>
          </w:p>
          <w:p w:rsidR="00176098" w:rsidRPr="00176098" w:rsidRDefault="00176098" w:rsidP="00176098">
            <w:pPr>
              <w:spacing w:before="120"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BAJA</w:t>
            </w:r>
          </w:p>
        </w:tc>
      </w:tr>
      <w:tr w:rsidR="00176098" w:rsidRPr="00176098" w:rsidTr="00BC2935">
        <w:trPr>
          <w:trHeight w:val="303"/>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lang w:val="es-AR"/>
              </w:rPr>
            </w:pPr>
            <w:r w:rsidRPr="00176098">
              <w:rPr>
                <w:rFonts w:ascii="Arial" w:eastAsia="Times New Roman" w:hAnsi="Arial" w:cs="Arial"/>
                <w:b/>
                <w:sz w:val="20"/>
                <w:szCs w:val="20"/>
                <w:lang w:val="es-AR"/>
              </w:rPr>
              <w:t>Efecto adverso: coagulopatía</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b/>
                <w:bCs/>
                <w:sz w:val="20"/>
                <w:szCs w:val="20"/>
                <w:lang w:val="es-AR"/>
              </w:rPr>
            </w:pPr>
          </w:p>
        </w:tc>
      </w:tr>
      <w:tr w:rsidR="00176098" w:rsidRPr="00176098" w:rsidTr="00BC2935">
        <w:trPr>
          <w:trHeight w:val="1130"/>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lang w:val="es-AR"/>
              </w:rPr>
              <w:lastRenderedPageBreak/>
              <w:t>En cuatro estudios que analizaron la pérdida de sangre en las primeras 24 horas del postoperatorio no se observaron diferencias entre gelatina y HEA (4 estudios, 143 pacientes, Diferencia de medias -21,47 ml IC95% de -68,35 a 25,41). (</w:t>
            </w:r>
            <w:proofErr w:type="spellStart"/>
            <w:r w:rsidRPr="00176098">
              <w:rPr>
                <w:rFonts w:ascii="Arial" w:eastAsia="Times New Roman" w:hAnsi="Arial" w:cs="Arial"/>
                <w:sz w:val="20"/>
                <w:szCs w:val="20"/>
                <w:lang w:val="es-AR"/>
              </w:rPr>
              <w:t>Jin</w:t>
            </w:r>
            <w:proofErr w:type="spellEnd"/>
            <w:r w:rsidRPr="00176098">
              <w:rPr>
                <w:rFonts w:ascii="Arial" w:eastAsia="Times New Roman" w:hAnsi="Arial" w:cs="Arial"/>
                <w:sz w:val="20"/>
                <w:szCs w:val="20"/>
                <w:lang w:val="es-AR"/>
              </w:rPr>
              <w:t xml:space="preserve"> 2010, </w:t>
            </w:r>
            <w:proofErr w:type="spellStart"/>
            <w:r w:rsidRPr="00176098">
              <w:rPr>
                <w:rFonts w:ascii="Arial" w:eastAsia="Times New Roman" w:hAnsi="Arial" w:cs="Arial"/>
                <w:sz w:val="20"/>
                <w:szCs w:val="20"/>
                <w:lang w:val="es-AR"/>
              </w:rPr>
              <w:t>Liang</w:t>
            </w:r>
            <w:proofErr w:type="spellEnd"/>
            <w:r w:rsidRPr="00176098">
              <w:rPr>
                <w:rFonts w:ascii="Arial" w:eastAsia="Times New Roman" w:hAnsi="Arial" w:cs="Arial"/>
                <w:sz w:val="20"/>
                <w:szCs w:val="20"/>
                <w:lang w:val="es-AR"/>
              </w:rPr>
              <w:t xml:space="preserve"> 2006, </w:t>
            </w:r>
            <w:proofErr w:type="spellStart"/>
            <w:r w:rsidRPr="00176098">
              <w:rPr>
                <w:rFonts w:ascii="Arial" w:eastAsia="Times New Roman" w:hAnsi="Arial" w:cs="Arial"/>
                <w:sz w:val="20"/>
                <w:szCs w:val="20"/>
                <w:lang w:val="es-AR"/>
              </w:rPr>
              <w:t>Mahmood</w:t>
            </w:r>
            <w:proofErr w:type="spellEnd"/>
            <w:r w:rsidRPr="00176098">
              <w:rPr>
                <w:rFonts w:ascii="Arial" w:eastAsia="Times New Roman" w:hAnsi="Arial" w:cs="Arial"/>
                <w:sz w:val="20"/>
                <w:szCs w:val="20"/>
                <w:lang w:val="es-AR"/>
              </w:rPr>
              <w:t xml:space="preserve"> 2007, </w:t>
            </w:r>
            <w:proofErr w:type="spellStart"/>
            <w:r w:rsidRPr="00176098">
              <w:rPr>
                <w:rFonts w:ascii="Arial" w:eastAsia="Times New Roman" w:hAnsi="Arial" w:cs="Arial"/>
                <w:sz w:val="20"/>
                <w:szCs w:val="20"/>
                <w:lang w:val="es-AR"/>
              </w:rPr>
              <w:t>Mittermayr</w:t>
            </w:r>
            <w:proofErr w:type="spellEnd"/>
            <w:r w:rsidRPr="00176098">
              <w:rPr>
                <w:rFonts w:ascii="Arial" w:eastAsia="Times New Roman" w:hAnsi="Arial" w:cs="Arial"/>
                <w:sz w:val="20"/>
                <w:szCs w:val="20"/>
                <w:lang w:val="es-AR"/>
              </w:rPr>
              <w:t xml:space="preserve"> 2007).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Calidad</w:t>
            </w:r>
          </w:p>
          <w:p w:rsidR="00176098" w:rsidRPr="00176098" w:rsidRDefault="00176098" w:rsidP="00176098">
            <w:pPr>
              <w:spacing w:before="120"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BAJA</w:t>
            </w:r>
          </w:p>
        </w:tc>
      </w:tr>
      <w:tr w:rsidR="00176098" w:rsidRPr="00176098" w:rsidTr="00BC2935">
        <w:trPr>
          <w:trHeight w:val="63"/>
        </w:trPr>
        <w:tc>
          <w:tcPr>
            <w:tcW w:w="9720" w:type="dxa"/>
            <w:gridSpan w:val="2"/>
            <w:tcBorders>
              <w:top w:val="single" w:sz="4" w:space="0" w:color="auto"/>
              <w:left w:val="single" w:sz="4" w:space="0" w:color="auto"/>
              <w:bottom w:val="single" w:sz="4" w:space="0" w:color="auto"/>
              <w:right w:val="single" w:sz="4" w:space="0" w:color="auto"/>
            </w:tcBorders>
            <w:vAlign w:val="center"/>
          </w:tcPr>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3. Hidroxietilalmidón (HEA) de peso molecular 130/0,42 </w:t>
            </w:r>
            <w:r w:rsidRPr="00176098">
              <w:rPr>
                <w:rFonts w:ascii="Arial" w:eastAsia="Times New Roman" w:hAnsi="Arial" w:cs="Arial"/>
                <w:b/>
                <w:sz w:val="20"/>
                <w:szCs w:val="20"/>
                <w:lang w:val="es-AR"/>
              </w:rPr>
              <w:t xml:space="preserve"> frente a HEA de peso molecular 130/0,4</w:t>
            </w:r>
          </w:p>
        </w:tc>
      </w:tr>
      <w:tr w:rsidR="00176098" w:rsidRPr="00176098" w:rsidTr="00BC2935">
        <w:trPr>
          <w:trHeight w:val="50"/>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line="240" w:lineRule="auto"/>
              <w:contextualSpacing/>
              <w:jc w:val="both"/>
              <w:rPr>
                <w:rFonts w:ascii="Arial" w:eastAsia="Times New Roman" w:hAnsi="Arial" w:cs="Arial"/>
                <w:b/>
                <w:sz w:val="20"/>
                <w:szCs w:val="20"/>
                <w:lang w:val="es-AR"/>
              </w:rPr>
            </w:pPr>
            <w:r w:rsidRPr="00176098">
              <w:rPr>
                <w:rFonts w:ascii="Arial" w:eastAsia="Times New Roman" w:hAnsi="Arial" w:cs="Arial"/>
                <w:b/>
                <w:sz w:val="20"/>
                <w:szCs w:val="20"/>
                <w:lang w:val="es-AR"/>
              </w:rPr>
              <w:t>Efecto adverso: coagulopatía</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p>
        </w:tc>
      </w:tr>
      <w:tr w:rsidR="00176098" w:rsidRPr="00176098" w:rsidTr="00BC2935">
        <w:trPr>
          <w:trHeight w:val="1209"/>
        </w:trPr>
        <w:tc>
          <w:tcPr>
            <w:tcW w:w="828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before="120" w:after="0"/>
              <w:jc w:val="both"/>
              <w:rPr>
                <w:rFonts w:ascii="Arial" w:eastAsia="Times New Roman" w:hAnsi="Arial" w:cs="Arial"/>
                <w:sz w:val="20"/>
                <w:szCs w:val="20"/>
                <w:lang w:val="es-AR"/>
              </w:rPr>
            </w:pPr>
            <w:r w:rsidRPr="00176098">
              <w:rPr>
                <w:rFonts w:ascii="Arial" w:eastAsia="Times New Roman" w:hAnsi="Arial" w:cs="Arial"/>
                <w:sz w:val="20"/>
                <w:szCs w:val="20"/>
                <w:lang w:val="es-AR"/>
              </w:rPr>
              <w:t xml:space="preserve">Se identificó un único estudio que describe la cantidad de sangrado </w:t>
            </w:r>
            <w:proofErr w:type="spellStart"/>
            <w:r w:rsidRPr="00176098">
              <w:rPr>
                <w:rFonts w:ascii="Arial" w:eastAsia="Times New Roman" w:hAnsi="Arial" w:cs="Arial"/>
                <w:sz w:val="20"/>
                <w:szCs w:val="20"/>
                <w:lang w:val="es-AR"/>
              </w:rPr>
              <w:t>intraoperatorio</w:t>
            </w:r>
            <w:proofErr w:type="spellEnd"/>
            <w:r w:rsidRPr="00176098">
              <w:rPr>
                <w:rFonts w:ascii="Arial" w:eastAsia="Times New Roman" w:hAnsi="Arial" w:cs="Arial"/>
                <w:sz w:val="20"/>
                <w:szCs w:val="20"/>
                <w:lang w:val="es-AR"/>
              </w:rPr>
              <w:t>. No se encontraron diferencias significativas entre HEA 130/0,42 y HEA 130/0,4 (</w:t>
            </w:r>
            <w:proofErr w:type="spellStart"/>
            <w:r w:rsidRPr="00176098">
              <w:rPr>
                <w:rFonts w:ascii="Arial" w:eastAsia="Times New Roman" w:hAnsi="Arial" w:cs="Arial"/>
                <w:sz w:val="20"/>
                <w:szCs w:val="20"/>
                <w:lang w:val="es-AR"/>
              </w:rPr>
              <w:t>Zdolsek</w:t>
            </w:r>
            <w:proofErr w:type="spellEnd"/>
            <w:r w:rsidRPr="00176098">
              <w:rPr>
                <w:rFonts w:ascii="Arial" w:eastAsia="Times New Roman" w:hAnsi="Arial" w:cs="Arial"/>
                <w:sz w:val="20"/>
                <w:szCs w:val="20"/>
                <w:lang w:val="es-AR"/>
              </w:rPr>
              <w:t xml:space="preserve"> 2011, 40 pacientes, diferencia de medias= 28ml a favor del HEA 130/0,4 IC95% -188,99 a 244,99 ml). </w:t>
            </w:r>
          </w:p>
        </w:tc>
        <w:tc>
          <w:tcPr>
            <w:tcW w:w="1440" w:type="dxa"/>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 xml:space="preserve">Calidad </w:t>
            </w:r>
          </w:p>
          <w:p w:rsidR="00176098" w:rsidRPr="00176098" w:rsidRDefault="00176098" w:rsidP="00176098">
            <w:pPr>
              <w:spacing w:after="0"/>
              <w:jc w:val="both"/>
              <w:rPr>
                <w:rFonts w:ascii="Arial" w:eastAsia="Times New Roman" w:hAnsi="Arial" w:cs="Arial"/>
                <w:b/>
                <w:bCs/>
                <w:sz w:val="20"/>
                <w:szCs w:val="20"/>
                <w:lang w:val="es-AR"/>
              </w:rPr>
            </w:pPr>
            <w:r w:rsidRPr="00176098">
              <w:rPr>
                <w:rFonts w:ascii="Arial" w:eastAsia="Times New Roman" w:hAnsi="Arial" w:cs="Arial"/>
                <w:b/>
                <w:bCs/>
                <w:sz w:val="20"/>
                <w:szCs w:val="20"/>
                <w:lang w:val="es-AR"/>
              </w:rPr>
              <w:t>MUY BAJA</w:t>
            </w:r>
          </w:p>
          <w:p w:rsidR="00176098" w:rsidRPr="00176098" w:rsidRDefault="00176098" w:rsidP="00176098">
            <w:pPr>
              <w:spacing w:after="0"/>
              <w:jc w:val="both"/>
              <w:rPr>
                <w:rFonts w:ascii="Arial" w:eastAsia="Times New Roman" w:hAnsi="Arial" w:cs="Arial"/>
                <w:b/>
                <w:bCs/>
                <w:sz w:val="20"/>
                <w:szCs w:val="20"/>
                <w:lang w:val="es-AR"/>
              </w:rPr>
            </w:pPr>
          </w:p>
        </w:tc>
      </w:tr>
      <w:tr w:rsidR="00176098" w:rsidRPr="00176098" w:rsidTr="00BC2935">
        <w:trPr>
          <w:trHeight w:val="386"/>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b/>
                <w:sz w:val="20"/>
                <w:szCs w:val="20"/>
              </w:rPr>
            </w:pPr>
            <w:r w:rsidRPr="00176098">
              <w:rPr>
                <w:rFonts w:ascii="Arial" w:eastAsia="Times New Roman" w:hAnsi="Arial" w:cs="Arial"/>
                <w:b/>
                <w:sz w:val="20"/>
                <w:szCs w:val="20"/>
              </w:rPr>
              <w:t>Resumen de la evidencia sobre el uso de recursos y costes</w:t>
            </w:r>
          </w:p>
        </w:tc>
      </w:tr>
      <w:tr w:rsidR="00176098" w:rsidRPr="00176098" w:rsidTr="00BC2935">
        <w:trPr>
          <w:trHeight w:val="386"/>
        </w:trPr>
        <w:tc>
          <w:tcPr>
            <w:tcW w:w="9720" w:type="dxa"/>
            <w:gridSpan w:val="2"/>
            <w:tcBorders>
              <w:top w:val="single" w:sz="4" w:space="0" w:color="auto"/>
              <w:left w:val="single" w:sz="4" w:space="0" w:color="auto"/>
              <w:bottom w:val="single" w:sz="4" w:space="0" w:color="auto"/>
              <w:right w:val="single" w:sz="4" w:space="0" w:color="auto"/>
            </w:tcBorders>
          </w:tcPr>
          <w:p w:rsidR="00176098" w:rsidRPr="00176098" w:rsidRDefault="00176098" w:rsidP="00176098">
            <w:pPr>
              <w:spacing w:after="0"/>
              <w:jc w:val="both"/>
              <w:rPr>
                <w:rFonts w:ascii="Arial" w:eastAsia="Times New Roman" w:hAnsi="Arial" w:cs="Arial"/>
                <w:sz w:val="20"/>
                <w:szCs w:val="20"/>
                <w:lang w:val="es-AR"/>
              </w:rPr>
            </w:pPr>
            <w:r w:rsidRPr="00176098">
              <w:rPr>
                <w:rFonts w:ascii="Arial" w:eastAsia="Times New Roman" w:hAnsi="Arial" w:cs="Arial"/>
                <w:sz w:val="20"/>
                <w:szCs w:val="20"/>
              </w:rPr>
              <w:t xml:space="preserve">No se han identificado estudios de coste-efectividad relevantes para esta pregunta. El coste de la albúmina es muy superior al resto de los coloides (Tabla 1). </w:t>
            </w:r>
          </w:p>
          <w:p w:rsidR="00176098" w:rsidRPr="00176098" w:rsidRDefault="00176098" w:rsidP="00176098">
            <w:pPr>
              <w:spacing w:after="0"/>
              <w:jc w:val="both"/>
              <w:rPr>
                <w:rFonts w:ascii="Arial" w:eastAsia="Times New Roman" w:hAnsi="Arial" w:cs="Arial"/>
                <w:b/>
                <w:sz w:val="20"/>
                <w:szCs w:val="20"/>
              </w:rPr>
            </w:pPr>
          </w:p>
        </w:tc>
      </w:tr>
    </w:tbl>
    <w:p w:rsidR="00176098" w:rsidRPr="001E0244" w:rsidRDefault="00176098" w:rsidP="00176098">
      <w:pPr>
        <w:autoSpaceDE w:val="0"/>
        <w:autoSpaceDN w:val="0"/>
        <w:adjustRightInd w:val="0"/>
        <w:spacing w:before="500" w:after="280" w:line="241" w:lineRule="atLeast"/>
        <w:jc w:val="both"/>
        <w:rPr>
          <w:rFonts w:ascii="Arial" w:eastAsia="Calibri" w:hAnsi="Arial" w:cs="Arial"/>
          <w:b/>
          <w:bCs/>
          <w:color w:val="000000"/>
          <w:sz w:val="32"/>
          <w:szCs w:val="32"/>
        </w:rPr>
      </w:pPr>
    </w:p>
    <w:p w:rsidR="00176098" w:rsidRPr="00176098" w:rsidRDefault="00176098" w:rsidP="007427FF">
      <w:pPr>
        <w:spacing w:after="0" w:line="240" w:lineRule="auto"/>
        <w:rPr>
          <w:rFonts w:ascii="Arial" w:eastAsia="Calibri" w:hAnsi="Arial" w:cs="Arial"/>
          <w:b/>
          <w:bCs/>
          <w:color w:val="000000"/>
          <w:sz w:val="32"/>
          <w:szCs w:val="32"/>
          <w:lang w:val="es-ES_tradnl"/>
        </w:rPr>
        <w:sectPr w:rsidR="00176098" w:rsidRPr="00176098" w:rsidSect="00BC2935">
          <w:footerReference w:type="default" r:id="rId10"/>
          <w:pgSz w:w="16838" w:h="11906" w:orient="landscape"/>
          <w:pgMar w:top="1701" w:right="1418" w:bottom="1701" w:left="1418" w:header="709" w:footer="709" w:gutter="0"/>
          <w:cols w:space="708"/>
          <w:docGrid w:linePitch="360"/>
        </w:sectPr>
      </w:pPr>
      <w:r w:rsidRPr="00176098">
        <w:rPr>
          <w:rFonts w:ascii="Arial" w:eastAsia="Calibri" w:hAnsi="Arial" w:cs="Arial"/>
          <w:b/>
          <w:bCs/>
          <w:color w:val="000000"/>
          <w:sz w:val="32"/>
          <w:szCs w:val="32"/>
          <w:lang w:val="es-ES_tradnl"/>
        </w:rPr>
        <w:br w:type="page"/>
      </w:r>
    </w:p>
    <w:p w:rsidR="00176098" w:rsidRPr="00176098" w:rsidRDefault="009916A5" w:rsidP="00176098">
      <w:pPr>
        <w:spacing w:after="0"/>
        <w:jc w:val="both"/>
        <w:rPr>
          <w:rFonts w:ascii="Calibri" w:eastAsia="Calibri" w:hAnsi="Calibri" w:cs="Times New Roman"/>
          <w:b/>
          <w:bCs/>
          <w:szCs w:val="18"/>
          <w:lang w:val="es-ES_tradnl"/>
        </w:rPr>
      </w:pPr>
      <w:r w:rsidRPr="001B57BC">
        <w:rPr>
          <w:rFonts w:ascii="Calibri" w:eastAsia="Calibri" w:hAnsi="Calibri" w:cs="Times New Roman"/>
          <w:b/>
          <w:bCs/>
          <w:szCs w:val="18"/>
          <w:lang w:val="es-ES_tradnl"/>
        </w:rPr>
        <w:lastRenderedPageBreak/>
        <w:t>Tabla S</w:t>
      </w:r>
      <w:r w:rsidR="001B57BC" w:rsidRPr="001B57BC">
        <w:rPr>
          <w:rFonts w:ascii="Calibri" w:eastAsia="Calibri" w:hAnsi="Calibri" w:cs="Times New Roman"/>
          <w:b/>
          <w:bCs/>
          <w:szCs w:val="18"/>
          <w:lang w:val="es-ES_tradnl"/>
        </w:rPr>
        <w:t>7</w:t>
      </w:r>
      <w:r w:rsidR="00176098" w:rsidRPr="001B57BC">
        <w:rPr>
          <w:rFonts w:ascii="Calibri" w:eastAsia="Calibri" w:hAnsi="Calibri" w:cs="Times New Roman"/>
          <w:b/>
          <w:bCs/>
          <w:szCs w:val="18"/>
          <w:lang w:val="es-ES_tradnl"/>
        </w:rPr>
        <w:t>-</w:t>
      </w:r>
      <w:r w:rsidR="00176098" w:rsidRPr="00176098">
        <w:rPr>
          <w:rFonts w:ascii="Calibri" w:eastAsia="Calibri" w:hAnsi="Calibri" w:cs="Times New Roman"/>
          <w:b/>
          <w:bCs/>
          <w:szCs w:val="18"/>
          <w:lang w:val="es-ES_tradnl"/>
        </w:rPr>
        <w:t xml:space="preserve"> </w:t>
      </w:r>
      <w:r w:rsidR="000311C8" w:rsidRPr="000311C8">
        <w:rPr>
          <w:rFonts w:ascii="Calibri" w:eastAsia="Calibri" w:hAnsi="Calibri" w:cs="Times New Roman"/>
          <w:b/>
          <w:bCs/>
          <w:szCs w:val="18"/>
          <w:lang w:val="es-ES_tradnl"/>
        </w:rPr>
        <w:t xml:space="preserve">Calidad de los estudios </w:t>
      </w:r>
      <w:r w:rsidR="00064161">
        <w:rPr>
          <w:rFonts w:ascii="Calibri" w:eastAsia="Calibri" w:hAnsi="Calibri" w:cs="Times New Roman"/>
          <w:b/>
          <w:bCs/>
          <w:szCs w:val="18"/>
          <w:lang w:val="es-ES_tradnl"/>
        </w:rPr>
        <w:t>e</w:t>
      </w:r>
      <w:r w:rsidR="000311C8" w:rsidRPr="000311C8">
        <w:rPr>
          <w:rFonts w:ascii="Calibri" w:eastAsia="Calibri" w:hAnsi="Calibri" w:cs="Times New Roman"/>
          <w:b/>
          <w:bCs/>
          <w:szCs w:val="18"/>
          <w:lang w:val="es-ES_tradnl"/>
        </w:rPr>
        <w:t xml:space="preserve">valuados </w:t>
      </w:r>
      <w:r w:rsidR="00470080">
        <w:rPr>
          <w:rFonts w:ascii="Calibri" w:eastAsia="Calibri" w:hAnsi="Calibri" w:cs="Times New Roman"/>
          <w:b/>
          <w:bCs/>
          <w:szCs w:val="18"/>
          <w:lang w:val="es-ES_tradnl"/>
        </w:rPr>
        <w:t>para los desenlaces de interés</w:t>
      </w:r>
      <w:r w:rsidR="00064161">
        <w:rPr>
          <w:rFonts w:ascii="Calibri" w:eastAsia="Calibri" w:hAnsi="Calibri" w:cs="Times New Roman"/>
          <w:b/>
          <w:bCs/>
          <w:szCs w:val="18"/>
          <w:lang w:val="es-ES_tradnl"/>
        </w:rPr>
        <w:t>: C</w:t>
      </w:r>
      <w:r w:rsidR="000311C8" w:rsidRPr="000311C8">
        <w:rPr>
          <w:rFonts w:ascii="Calibri" w:eastAsia="Calibri" w:hAnsi="Calibri" w:cs="Times New Roman"/>
          <w:b/>
          <w:bCs/>
          <w:szCs w:val="18"/>
          <w:lang w:val="es-ES_tradnl"/>
        </w:rPr>
        <w:t xml:space="preserve">oloides </w:t>
      </w:r>
      <w:r w:rsidR="00176098" w:rsidRPr="00176098">
        <w:rPr>
          <w:rFonts w:ascii="Calibri" w:eastAsia="Calibri" w:hAnsi="Calibri" w:cs="Times New Roman"/>
          <w:b/>
          <w:bCs/>
          <w:szCs w:val="18"/>
          <w:lang w:val="es-ES_tradnl"/>
        </w:rPr>
        <w:t xml:space="preserve">frente a </w:t>
      </w:r>
      <w:r w:rsidR="00064161" w:rsidRPr="00176098">
        <w:rPr>
          <w:rFonts w:ascii="Calibri" w:hAnsi="Calibri" w:cs="Times New Roman"/>
          <w:b/>
          <w:bCs/>
          <w:sz w:val="20"/>
          <w:szCs w:val="20"/>
          <w:lang w:val="es-ES_tradnl"/>
        </w:rPr>
        <w:t>Hidroxietilalmidón</w:t>
      </w:r>
      <w:r w:rsidR="00064161" w:rsidRPr="00176098">
        <w:rPr>
          <w:rFonts w:ascii="Calibri" w:eastAsia="Calibri" w:hAnsi="Calibri" w:cs="Times New Roman"/>
          <w:b/>
          <w:bCs/>
          <w:szCs w:val="18"/>
          <w:lang w:val="es-ES_tradnl"/>
        </w:rPr>
        <w:t xml:space="preserve"> </w:t>
      </w:r>
      <w:r w:rsidR="00064161">
        <w:rPr>
          <w:rFonts w:ascii="Calibri" w:eastAsia="Calibri" w:hAnsi="Calibri" w:cs="Times New Roman"/>
          <w:b/>
          <w:bCs/>
          <w:szCs w:val="18"/>
          <w:lang w:val="es-ES_tradnl"/>
        </w:rPr>
        <w:t>(</w:t>
      </w:r>
      <w:r w:rsidR="00176098" w:rsidRPr="00176098">
        <w:rPr>
          <w:rFonts w:ascii="Calibri" w:eastAsia="Calibri" w:hAnsi="Calibri" w:cs="Times New Roman"/>
          <w:b/>
          <w:bCs/>
          <w:szCs w:val="18"/>
          <w:lang w:val="es-ES_tradnl"/>
        </w:rPr>
        <w:t>HEA</w:t>
      </w:r>
      <w:r w:rsidR="00064161">
        <w:rPr>
          <w:rFonts w:ascii="Calibri" w:eastAsia="Calibri" w:hAnsi="Calibri" w:cs="Times New Roman"/>
          <w:b/>
          <w:bCs/>
          <w:szCs w:val="18"/>
          <w:lang w:val="es-ES_tradnl"/>
        </w:rPr>
        <w:t>)</w:t>
      </w:r>
      <w:r>
        <w:rPr>
          <w:rFonts w:ascii="Calibri" w:eastAsia="Calibri" w:hAnsi="Calibri" w:cs="Times New Roman"/>
          <w:b/>
          <w:bCs/>
          <w:szCs w:val="18"/>
          <w:lang w:val="es-ES_tradnl"/>
        </w:rPr>
        <w:t xml:space="preserve"> (p</w:t>
      </w:r>
      <w:r w:rsidRPr="00176098">
        <w:rPr>
          <w:rFonts w:ascii="Calibri" w:eastAsia="Calibri" w:hAnsi="Calibri" w:cs="Times New Roman"/>
          <w:b/>
          <w:bCs/>
          <w:szCs w:val="18"/>
          <w:lang w:val="es-ES_tradnl"/>
        </w:rPr>
        <w:t>regunta 2</w:t>
      </w:r>
      <w:r>
        <w:rPr>
          <w:rFonts w:ascii="Calibri" w:eastAsia="Calibri" w:hAnsi="Calibri" w:cs="Times New Roman"/>
          <w:b/>
          <w:bCs/>
          <w:szCs w:val="18"/>
          <w:lang w:val="es-ES_tradnl"/>
        </w:rPr>
        <w:t>).</w:t>
      </w:r>
    </w:p>
    <w:p w:rsidR="00176098" w:rsidRPr="00176098" w:rsidRDefault="00176098" w:rsidP="00176098">
      <w:pPr>
        <w:spacing w:after="0"/>
        <w:jc w:val="both"/>
        <w:rPr>
          <w:rFonts w:ascii="Calibri" w:eastAsia="Calibri" w:hAnsi="Calibri" w:cs="Times New Roman"/>
          <w:b/>
          <w:bCs/>
          <w:szCs w:val="18"/>
          <w:lang w:val="es-ES_tradnl"/>
        </w:rPr>
      </w:pPr>
    </w:p>
    <w:tbl>
      <w:tblPr>
        <w:tblStyle w:val="Tablaconcuadrcula2"/>
        <w:tblW w:w="11988" w:type="dxa"/>
        <w:tblLayout w:type="fixed"/>
        <w:tblLook w:val="04A0" w:firstRow="1" w:lastRow="0" w:firstColumn="1" w:lastColumn="0" w:noHBand="0" w:noVBand="1"/>
      </w:tblPr>
      <w:tblGrid>
        <w:gridCol w:w="3228"/>
        <w:gridCol w:w="2880"/>
        <w:gridCol w:w="3240"/>
        <w:gridCol w:w="2640"/>
      </w:tblGrid>
      <w:tr w:rsidR="00176098" w:rsidRPr="00176098" w:rsidTr="00BC2935">
        <w:trPr>
          <w:trHeight w:val="20"/>
        </w:trPr>
        <w:tc>
          <w:tcPr>
            <w:tcW w:w="3228" w:type="dxa"/>
            <w:vAlign w:val="center"/>
          </w:tcPr>
          <w:p w:rsidR="00176098" w:rsidRPr="00176098" w:rsidRDefault="00470080" w:rsidP="00176098">
            <w:pPr>
              <w:spacing w:line="264" w:lineRule="auto"/>
              <w:rPr>
                <w:rFonts w:ascii="Calibri" w:hAnsi="Calibri" w:cs="Times New Roman"/>
                <w:sz w:val="20"/>
                <w:szCs w:val="20"/>
                <w:lang w:val="es-ES_tradnl"/>
              </w:rPr>
            </w:pPr>
            <w:r>
              <w:rPr>
                <w:rFonts w:ascii="Calibri" w:hAnsi="Calibri" w:cs="Times New Roman"/>
                <w:sz w:val="20"/>
                <w:szCs w:val="20"/>
                <w:lang w:val="es-ES_tradnl"/>
              </w:rPr>
              <w:t>Desenlace evaluado</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b/>
                <w:bCs/>
                <w:sz w:val="20"/>
                <w:szCs w:val="20"/>
                <w:lang w:val="es-ES_tradnl"/>
              </w:rPr>
              <w:t>Albúmina</w:t>
            </w:r>
          </w:p>
        </w:tc>
        <w:tc>
          <w:tcPr>
            <w:tcW w:w="3240" w:type="dxa"/>
            <w:vAlign w:val="center"/>
          </w:tcPr>
          <w:p w:rsidR="00176098" w:rsidRPr="00176098" w:rsidRDefault="00064161" w:rsidP="009916A5">
            <w:pPr>
              <w:spacing w:line="264" w:lineRule="auto"/>
              <w:jc w:val="center"/>
              <w:rPr>
                <w:rFonts w:ascii="Calibri" w:hAnsi="Calibri" w:cs="Times New Roman"/>
                <w:sz w:val="20"/>
                <w:szCs w:val="20"/>
                <w:lang w:val="es-ES_tradnl"/>
              </w:rPr>
            </w:pPr>
            <w:r>
              <w:rPr>
                <w:rFonts w:ascii="Calibri" w:hAnsi="Calibri" w:cs="Times New Roman"/>
                <w:b/>
                <w:bCs/>
                <w:sz w:val="20"/>
                <w:szCs w:val="20"/>
                <w:lang w:val="es-ES_tradnl"/>
              </w:rPr>
              <w:t xml:space="preserve">HEA </w:t>
            </w:r>
            <w:r w:rsidR="00176098" w:rsidRPr="00176098">
              <w:rPr>
                <w:rFonts w:ascii="Calibri" w:hAnsi="Calibri" w:cs="Times New Roman"/>
                <w:b/>
                <w:bCs/>
                <w:sz w:val="20"/>
                <w:szCs w:val="20"/>
                <w:lang w:val="es-ES_tradnl"/>
              </w:rPr>
              <w:t>130/0</w:t>
            </w:r>
            <w:r w:rsidR="009916A5">
              <w:rPr>
                <w:rFonts w:ascii="Calibri" w:hAnsi="Calibri" w:cs="Times New Roman"/>
                <w:b/>
                <w:bCs/>
                <w:sz w:val="20"/>
                <w:szCs w:val="20"/>
                <w:lang w:val="es-ES_tradnl"/>
              </w:rPr>
              <w:t>,</w:t>
            </w:r>
            <w:r w:rsidR="00176098" w:rsidRPr="00176098">
              <w:rPr>
                <w:rFonts w:ascii="Calibri" w:hAnsi="Calibri" w:cs="Times New Roman"/>
                <w:b/>
                <w:bCs/>
                <w:sz w:val="20"/>
                <w:szCs w:val="20"/>
                <w:lang w:val="es-ES_tradnl"/>
              </w:rPr>
              <w:t>42 frente a 130/0</w:t>
            </w:r>
            <w:r w:rsidR="009916A5">
              <w:rPr>
                <w:rFonts w:ascii="Calibri" w:hAnsi="Calibri" w:cs="Times New Roman"/>
                <w:b/>
                <w:bCs/>
                <w:sz w:val="20"/>
                <w:szCs w:val="20"/>
                <w:lang w:val="es-ES_tradnl"/>
              </w:rPr>
              <w:t>,</w:t>
            </w:r>
            <w:r w:rsidR="00176098" w:rsidRPr="00176098">
              <w:rPr>
                <w:rFonts w:ascii="Calibri" w:hAnsi="Calibri" w:cs="Times New Roman"/>
                <w:b/>
                <w:bCs/>
                <w:sz w:val="20"/>
                <w:szCs w:val="20"/>
                <w:lang w:val="es-ES_tradnl"/>
              </w:rPr>
              <w:t>40</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b/>
                <w:bCs/>
                <w:sz w:val="20"/>
                <w:szCs w:val="20"/>
                <w:lang w:val="es-ES_tradnl"/>
              </w:rPr>
              <w:t>G</w:t>
            </w:r>
            <w:r w:rsidRPr="00176098">
              <w:rPr>
                <w:rFonts w:ascii="Calibri" w:hAnsi="Calibri" w:cs="Times New Roman"/>
                <w:b/>
                <w:sz w:val="20"/>
                <w:szCs w:val="20"/>
                <w:lang w:val="es-ES_tradnl"/>
              </w:rPr>
              <w:t>elatina modificada</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Mortalidad a los 28-30 días</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BAJA</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Deterioro de la función renal</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MUY BAJA</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BAJA</w:t>
            </w:r>
          </w:p>
        </w:tc>
      </w:tr>
      <w:tr w:rsidR="00176098" w:rsidRPr="00176098" w:rsidTr="00BC2935">
        <w:trPr>
          <w:trHeight w:val="20"/>
        </w:trPr>
        <w:tc>
          <w:tcPr>
            <w:tcW w:w="3228" w:type="dxa"/>
            <w:vAlign w:val="center"/>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Edema agudo de pulmón</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vAlign w:val="center"/>
          </w:tcPr>
          <w:p w:rsidR="00176098" w:rsidRPr="00176098" w:rsidRDefault="00176098"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Insuficiencia cardíaca</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vAlign w:val="center"/>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Infarto de miocardio</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Arritmias</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Sepsis</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Infección quirúrgica</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9916A5"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Neumonía</w:t>
            </w:r>
          </w:p>
        </w:tc>
        <w:tc>
          <w:tcPr>
            <w:tcW w:w="2880" w:type="dxa"/>
            <w:vAlign w:val="center"/>
          </w:tcPr>
          <w:p w:rsidR="00176098" w:rsidRPr="00176098" w:rsidRDefault="00176098" w:rsidP="00176098">
            <w:pPr>
              <w:spacing w:line="264" w:lineRule="auto"/>
              <w:jc w:val="center"/>
              <w:rPr>
                <w:rFonts w:ascii="Calibri" w:hAnsi="Calibri" w:cs="Times New Roman"/>
                <w:bCs/>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Insuficiencia respiratoria SDRA</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Trombosis venosa</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9916A5"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Náusea</w:t>
            </w:r>
            <w:r>
              <w:rPr>
                <w:rFonts w:ascii="Calibri" w:hAnsi="Calibri" w:cs="Times New Roman"/>
                <w:b/>
                <w:sz w:val="20"/>
                <w:szCs w:val="20"/>
                <w:lang w:val="es-ES_tradnl"/>
              </w:rPr>
              <w:t>s</w:t>
            </w:r>
            <w:r w:rsidR="00176098" w:rsidRPr="00176098">
              <w:rPr>
                <w:rFonts w:ascii="Calibri" w:hAnsi="Calibri" w:cs="Times New Roman"/>
                <w:b/>
                <w:sz w:val="20"/>
                <w:szCs w:val="20"/>
                <w:lang w:val="es-ES_tradnl"/>
              </w:rPr>
              <w:t xml:space="preserve"> o vómitos</w:t>
            </w:r>
          </w:p>
        </w:tc>
        <w:tc>
          <w:tcPr>
            <w:tcW w:w="2880" w:type="dxa"/>
            <w:vAlign w:val="center"/>
          </w:tcPr>
          <w:p w:rsidR="00176098" w:rsidRPr="00176098" w:rsidRDefault="00176098" w:rsidP="00176098">
            <w:pPr>
              <w:spacing w:line="264" w:lineRule="auto"/>
              <w:jc w:val="center"/>
              <w:rPr>
                <w:rFonts w:ascii="Calibri" w:hAnsi="Calibri" w:cs="Times New Roman"/>
                <w:bCs/>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Tiempo de recuperación de la alimentación oral</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 xml:space="preserve">No evaluado </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Efecto adverso: coagulopatía</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BAJA / MUY BAJA</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MUY BAJA</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BAJA</w:t>
            </w:r>
          </w:p>
        </w:tc>
      </w:tr>
      <w:tr w:rsidR="00176098" w:rsidRPr="00176098" w:rsidTr="00BC2935">
        <w:trPr>
          <w:trHeight w:val="20"/>
        </w:trPr>
        <w:tc>
          <w:tcPr>
            <w:tcW w:w="3228" w:type="dxa"/>
            <w:vAlign w:val="center"/>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Efecto adverso: hemorragia clínica</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vAlign w:val="center"/>
          </w:tcPr>
          <w:p w:rsidR="00176098" w:rsidRPr="00176098" w:rsidRDefault="00176098"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 xml:space="preserve">Efecto adverso: </w:t>
            </w:r>
            <w:proofErr w:type="spellStart"/>
            <w:r w:rsidRPr="00176098">
              <w:rPr>
                <w:rFonts w:ascii="Calibri" w:hAnsi="Calibri" w:cs="Times New Roman"/>
                <w:b/>
                <w:sz w:val="20"/>
                <w:szCs w:val="20"/>
                <w:lang w:val="es-ES_tradnl"/>
              </w:rPr>
              <w:t>hipervolemia</w:t>
            </w:r>
            <w:proofErr w:type="spellEnd"/>
          </w:p>
        </w:tc>
        <w:tc>
          <w:tcPr>
            <w:tcW w:w="2880" w:type="dxa"/>
            <w:vAlign w:val="center"/>
          </w:tcPr>
          <w:p w:rsidR="00176098" w:rsidRPr="00176098" w:rsidRDefault="00176098" w:rsidP="00176098">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vAlign w:val="center"/>
          </w:tcPr>
          <w:p w:rsidR="00176098" w:rsidRPr="00176098" w:rsidRDefault="00176098"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Efecto adverso: prurito</w:t>
            </w:r>
          </w:p>
        </w:tc>
        <w:tc>
          <w:tcPr>
            <w:tcW w:w="2880" w:type="dxa"/>
            <w:vAlign w:val="center"/>
          </w:tcPr>
          <w:p w:rsidR="00176098" w:rsidRPr="00176098" w:rsidRDefault="00176098" w:rsidP="00176098">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vAlign w:val="center"/>
          </w:tcPr>
          <w:p w:rsidR="00176098" w:rsidRPr="00176098" w:rsidRDefault="00176098"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Duración de la ventilación mecánica (pacientes en UCI)</w:t>
            </w:r>
          </w:p>
        </w:tc>
        <w:tc>
          <w:tcPr>
            <w:tcW w:w="2880" w:type="dxa"/>
            <w:vAlign w:val="center"/>
          </w:tcPr>
          <w:p w:rsidR="00176098" w:rsidRPr="00176098" w:rsidRDefault="00176098" w:rsidP="00176098">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BAJA</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Duración estancia en UCI</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bCs/>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sz w:val="20"/>
                <w:szCs w:val="20"/>
                <w:lang w:val="es-ES_tradnl"/>
              </w:rPr>
            </w:pPr>
            <w:r w:rsidRPr="00176098">
              <w:rPr>
                <w:rFonts w:ascii="Calibri" w:hAnsi="Calibri" w:cs="Times New Roman"/>
                <w:b/>
                <w:sz w:val="20"/>
                <w:szCs w:val="20"/>
                <w:lang w:val="es-ES_tradnl"/>
              </w:rPr>
              <w:t>Duración estancia hospitalaria</w:t>
            </w:r>
          </w:p>
        </w:tc>
        <w:tc>
          <w:tcPr>
            <w:tcW w:w="288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r w:rsidR="00176098" w:rsidRPr="00176098" w:rsidTr="00BC2935">
        <w:trPr>
          <w:trHeight w:val="20"/>
        </w:trPr>
        <w:tc>
          <w:tcPr>
            <w:tcW w:w="3228" w:type="dxa"/>
          </w:tcPr>
          <w:p w:rsidR="00176098" w:rsidRPr="00176098" w:rsidRDefault="00176098" w:rsidP="00176098">
            <w:pPr>
              <w:spacing w:line="264" w:lineRule="auto"/>
              <w:rPr>
                <w:rFonts w:ascii="Calibri" w:hAnsi="Calibri" w:cs="Times New Roman"/>
                <w:b/>
                <w:sz w:val="20"/>
                <w:szCs w:val="20"/>
                <w:lang w:val="es-ES_tradnl"/>
              </w:rPr>
            </w:pPr>
            <w:r w:rsidRPr="00176098">
              <w:rPr>
                <w:rFonts w:ascii="Calibri" w:hAnsi="Calibri" w:cs="Times New Roman"/>
                <w:b/>
                <w:sz w:val="20"/>
                <w:szCs w:val="20"/>
                <w:lang w:val="es-ES_tradnl"/>
              </w:rPr>
              <w:t>Calidad de Vida</w:t>
            </w:r>
          </w:p>
        </w:tc>
        <w:tc>
          <w:tcPr>
            <w:tcW w:w="2880" w:type="dxa"/>
            <w:vAlign w:val="center"/>
          </w:tcPr>
          <w:p w:rsidR="00176098" w:rsidRPr="00176098" w:rsidRDefault="00176098" w:rsidP="00176098">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No evaluado</w:t>
            </w:r>
          </w:p>
        </w:tc>
        <w:tc>
          <w:tcPr>
            <w:tcW w:w="3240" w:type="dxa"/>
            <w:vAlign w:val="center"/>
          </w:tcPr>
          <w:p w:rsidR="00176098" w:rsidRPr="00176098" w:rsidRDefault="00176098" w:rsidP="00176098">
            <w:pPr>
              <w:spacing w:line="264" w:lineRule="auto"/>
              <w:jc w:val="center"/>
              <w:rPr>
                <w:rFonts w:ascii="Calibri" w:hAnsi="Calibri" w:cs="Times New Roman"/>
                <w:bCs/>
                <w:sz w:val="20"/>
                <w:szCs w:val="20"/>
                <w:lang w:val="es-ES_tradnl"/>
              </w:rPr>
            </w:pPr>
            <w:r w:rsidRPr="00176098">
              <w:rPr>
                <w:rFonts w:ascii="Calibri" w:hAnsi="Calibri" w:cs="Times New Roman"/>
                <w:bCs/>
                <w:sz w:val="20"/>
                <w:szCs w:val="20"/>
                <w:lang w:val="es-ES_tradnl"/>
              </w:rPr>
              <w:t xml:space="preserve">No evaluado </w:t>
            </w:r>
          </w:p>
        </w:tc>
        <w:tc>
          <w:tcPr>
            <w:tcW w:w="2640" w:type="dxa"/>
            <w:vAlign w:val="center"/>
          </w:tcPr>
          <w:p w:rsidR="00176098" w:rsidRPr="00176098" w:rsidRDefault="00176098" w:rsidP="00176098">
            <w:pPr>
              <w:spacing w:line="264" w:lineRule="auto"/>
              <w:jc w:val="center"/>
              <w:rPr>
                <w:rFonts w:ascii="Calibri" w:hAnsi="Calibri" w:cs="Times New Roman"/>
                <w:sz w:val="20"/>
                <w:szCs w:val="20"/>
                <w:lang w:val="es-ES_tradnl"/>
              </w:rPr>
            </w:pPr>
            <w:r w:rsidRPr="00176098">
              <w:rPr>
                <w:rFonts w:ascii="Calibri" w:hAnsi="Calibri" w:cs="Times New Roman"/>
                <w:sz w:val="20"/>
                <w:szCs w:val="20"/>
                <w:lang w:val="es-ES_tradnl"/>
              </w:rPr>
              <w:t>No evaluado</w:t>
            </w:r>
          </w:p>
        </w:tc>
      </w:tr>
    </w:tbl>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tbl>
      <w:tblPr>
        <w:tblW w:w="1537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1"/>
        <w:gridCol w:w="2268"/>
        <w:gridCol w:w="464"/>
        <w:gridCol w:w="1804"/>
        <w:gridCol w:w="928"/>
        <w:gridCol w:w="1820"/>
        <w:gridCol w:w="912"/>
        <w:gridCol w:w="1585"/>
        <w:gridCol w:w="1147"/>
        <w:gridCol w:w="2733"/>
      </w:tblGrid>
      <w:tr w:rsidR="0051030E" w:rsidRPr="0051030E" w:rsidTr="0051030E">
        <w:trPr>
          <w:trHeight w:val="255"/>
        </w:trPr>
        <w:tc>
          <w:tcPr>
            <w:tcW w:w="15377" w:type="dxa"/>
            <w:gridSpan w:val="10"/>
            <w:shd w:val="clear" w:color="auto" w:fill="auto"/>
            <w:noWrap/>
            <w:vAlign w:val="center"/>
          </w:tcPr>
          <w:p w:rsidR="0051030E" w:rsidRPr="0051030E" w:rsidRDefault="001B57BC" w:rsidP="001B57BC">
            <w:pPr>
              <w:spacing w:after="0" w:line="240" w:lineRule="auto"/>
              <w:jc w:val="center"/>
              <w:rPr>
                <w:rFonts w:ascii="Arial" w:eastAsia="Times New Roman" w:hAnsi="Arial" w:cs="Arial"/>
                <w:b/>
                <w:kern w:val="22"/>
                <w:sz w:val="20"/>
                <w:szCs w:val="20"/>
                <w:lang w:val="es-ES_tradnl" w:eastAsia="es-ES"/>
              </w:rPr>
            </w:pPr>
            <w:r>
              <w:rPr>
                <w:rFonts w:ascii="Arial" w:eastAsia="Times New Roman" w:hAnsi="Arial" w:cs="Arial"/>
                <w:b/>
                <w:kern w:val="22"/>
                <w:sz w:val="20"/>
                <w:szCs w:val="20"/>
                <w:lang w:val="es-ES_tradnl" w:eastAsia="es-ES"/>
              </w:rPr>
              <w:lastRenderedPageBreak/>
              <w:t xml:space="preserve">Tabla S8. </w:t>
            </w:r>
            <w:r w:rsidRPr="001B57BC">
              <w:rPr>
                <w:rFonts w:ascii="Arial" w:eastAsia="Times New Roman" w:hAnsi="Arial" w:cs="Arial"/>
                <w:b/>
                <w:kern w:val="22"/>
                <w:sz w:val="20"/>
                <w:szCs w:val="20"/>
                <w:lang w:val="es-ES_tradnl" w:eastAsia="es-ES"/>
              </w:rPr>
              <w:t>Evaluación de la función renal en la comparación entre coloid</w:t>
            </w:r>
            <w:r>
              <w:rPr>
                <w:rFonts w:ascii="Arial" w:eastAsia="Times New Roman" w:hAnsi="Arial" w:cs="Arial"/>
                <w:b/>
                <w:kern w:val="22"/>
                <w:sz w:val="20"/>
                <w:szCs w:val="20"/>
                <w:lang w:val="es-ES_tradnl" w:eastAsia="es-ES"/>
              </w:rPr>
              <w:t>es (pregunta 2)</w:t>
            </w:r>
          </w:p>
        </w:tc>
      </w:tr>
      <w:tr w:rsidR="0051030E" w:rsidRPr="0051030E" w:rsidTr="0051030E">
        <w:trPr>
          <w:trHeight w:val="255"/>
        </w:trPr>
        <w:tc>
          <w:tcPr>
            <w:tcW w:w="1716" w:type="dxa"/>
            <w:shd w:val="clear" w:color="auto" w:fill="auto"/>
            <w:noWrap/>
            <w:vAlign w:val="center"/>
          </w:tcPr>
          <w:p w:rsidR="0051030E" w:rsidRPr="0051030E" w:rsidRDefault="0051030E" w:rsidP="0051030E">
            <w:pPr>
              <w:spacing w:after="0" w:line="240" w:lineRule="auto"/>
              <w:jc w:val="center"/>
              <w:rPr>
                <w:rFonts w:ascii="Arial" w:eastAsia="Times New Roman" w:hAnsi="Arial" w:cs="Arial"/>
                <w:b/>
                <w:kern w:val="22"/>
                <w:sz w:val="20"/>
                <w:szCs w:val="20"/>
                <w:lang w:val="es-ES_tradnl" w:eastAsia="es-ES"/>
              </w:rPr>
            </w:pPr>
            <w:r w:rsidRPr="0051030E">
              <w:rPr>
                <w:rFonts w:ascii="Arial" w:eastAsia="Times New Roman" w:hAnsi="Arial" w:cs="Arial"/>
                <w:b/>
                <w:kern w:val="22"/>
                <w:sz w:val="20"/>
                <w:szCs w:val="20"/>
                <w:lang w:val="es-ES_tradnl" w:eastAsia="es-ES"/>
              </w:rPr>
              <w:t>Estudio</w:t>
            </w:r>
          </w:p>
        </w:tc>
        <w:tc>
          <w:tcPr>
            <w:tcW w:w="4536" w:type="dxa"/>
            <w:gridSpan w:val="3"/>
            <w:shd w:val="clear" w:color="auto" w:fill="auto"/>
            <w:noWrap/>
            <w:vAlign w:val="center"/>
          </w:tcPr>
          <w:p w:rsidR="0051030E" w:rsidRPr="0051030E" w:rsidRDefault="0051030E" w:rsidP="0051030E">
            <w:pPr>
              <w:spacing w:after="0" w:line="240" w:lineRule="auto"/>
              <w:jc w:val="center"/>
              <w:rPr>
                <w:rFonts w:ascii="Arial" w:eastAsia="Times New Roman" w:hAnsi="Arial" w:cs="Arial"/>
                <w:b/>
                <w:kern w:val="22"/>
                <w:sz w:val="20"/>
                <w:szCs w:val="20"/>
                <w:lang w:val="es-ES_tradnl" w:eastAsia="es-ES"/>
              </w:rPr>
            </w:pPr>
            <w:r w:rsidRPr="0051030E">
              <w:rPr>
                <w:rFonts w:ascii="Arial" w:eastAsia="Times New Roman" w:hAnsi="Arial" w:cs="Arial"/>
                <w:b/>
                <w:kern w:val="22"/>
                <w:sz w:val="20"/>
                <w:szCs w:val="20"/>
                <w:lang w:val="es-ES_tradnl" w:eastAsia="es-ES"/>
              </w:rPr>
              <w:t>Función renal basal</w:t>
            </w:r>
          </w:p>
        </w:tc>
        <w:tc>
          <w:tcPr>
            <w:tcW w:w="5245" w:type="dxa"/>
            <w:gridSpan w:val="4"/>
            <w:shd w:val="clear" w:color="auto" w:fill="auto"/>
            <w:noWrap/>
            <w:vAlign w:val="center"/>
          </w:tcPr>
          <w:p w:rsidR="0051030E" w:rsidRPr="0051030E" w:rsidRDefault="0051030E" w:rsidP="0051030E">
            <w:pPr>
              <w:spacing w:after="0" w:line="240" w:lineRule="auto"/>
              <w:jc w:val="center"/>
              <w:rPr>
                <w:rFonts w:ascii="Arial" w:eastAsia="Times New Roman" w:hAnsi="Arial" w:cs="Arial"/>
                <w:b/>
                <w:kern w:val="22"/>
                <w:sz w:val="20"/>
                <w:szCs w:val="20"/>
                <w:lang w:val="es-ES_tradnl" w:eastAsia="es-ES"/>
              </w:rPr>
            </w:pPr>
            <w:r w:rsidRPr="0051030E">
              <w:rPr>
                <w:rFonts w:ascii="Arial" w:eastAsia="Times New Roman" w:hAnsi="Arial" w:cs="Arial"/>
                <w:b/>
                <w:kern w:val="22"/>
                <w:sz w:val="20"/>
                <w:szCs w:val="20"/>
                <w:lang w:val="es-ES_tradnl" w:eastAsia="es-ES"/>
              </w:rPr>
              <w:t>Función renal post intervención</w:t>
            </w:r>
          </w:p>
        </w:tc>
        <w:tc>
          <w:tcPr>
            <w:tcW w:w="3880" w:type="dxa"/>
            <w:gridSpan w:val="2"/>
            <w:shd w:val="clear" w:color="auto" w:fill="auto"/>
            <w:noWrap/>
            <w:vAlign w:val="center"/>
          </w:tcPr>
          <w:p w:rsidR="0051030E" w:rsidRPr="0051030E" w:rsidRDefault="0051030E" w:rsidP="0051030E">
            <w:pPr>
              <w:spacing w:after="0" w:line="240" w:lineRule="auto"/>
              <w:jc w:val="center"/>
              <w:rPr>
                <w:rFonts w:ascii="Arial" w:eastAsia="Times New Roman" w:hAnsi="Arial" w:cs="Arial"/>
                <w:b/>
                <w:kern w:val="22"/>
                <w:sz w:val="20"/>
                <w:szCs w:val="20"/>
                <w:lang w:val="es-ES_tradnl" w:eastAsia="es-ES"/>
              </w:rPr>
            </w:pPr>
            <w:r w:rsidRPr="0051030E">
              <w:rPr>
                <w:rFonts w:ascii="Arial" w:eastAsia="Times New Roman" w:hAnsi="Arial" w:cs="Arial"/>
                <w:b/>
                <w:kern w:val="22"/>
                <w:sz w:val="20"/>
                <w:szCs w:val="20"/>
                <w:lang w:val="es-ES_tradnl" w:eastAsia="es-ES"/>
              </w:rPr>
              <w:t>Análisis/Conclusión</w:t>
            </w:r>
          </w:p>
        </w:tc>
      </w:tr>
      <w:tr w:rsidR="0051030E" w:rsidRPr="0051030E" w:rsidTr="0051030E">
        <w:trPr>
          <w:trHeight w:val="207"/>
        </w:trPr>
        <w:tc>
          <w:tcPr>
            <w:tcW w:w="1716" w:type="dxa"/>
            <w:shd w:val="clear" w:color="auto" w:fill="auto"/>
            <w:noWrap/>
          </w:tcPr>
          <w:p w:rsidR="0051030E" w:rsidRPr="0051030E" w:rsidRDefault="0051030E" w:rsidP="0051030E">
            <w:pPr>
              <w:spacing w:after="0" w:line="240" w:lineRule="auto"/>
              <w:jc w:val="both"/>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Evans</w:t>
            </w:r>
            <w:r w:rsidRPr="0051030E">
              <w:rPr>
                <w:rFonts w:ascii="Arial" w:eastAsia="Calibri" w:hAnsi="Arial" w:cs="Arial"/>
                <w:color w:val="000000"/>
                <w:kern w:val="22"/>
                <w:sz w:val="20"/>
                <w:szCs w:val="20"/>
                <w:lang w:val="es-ES_tradnl"/>
              </w:rPr>
              <w:fldChar w:fldCharType="begin">
                <w:fldData xml:space="preserve">PFJlZm1hbj48Q2l0ZT48QXV0aG9yPkV2YW5zPC9BdXRob3I+PFllYXI+MjAwMzwvWWVhcj48UmVj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</w:fldData>
              </w:fldChar>
            </w:r>
            <w:r w:rsidRPr="0051030E">
              <w:rPr>
                <w:rFonts w:ascii="Arial" w:eastAsia="Calibri" w:hAnsi="Arial" w:cs="Arial"/>
                <w:color w:val="000000"/>
                <w:kern w:val="22"/>
                <w:sz w:val="20"/>
                <w:szCs w:val="20"/>
                <w:lang w:val="es-ES_tradnl"/>
              </w:rPr>
              <w:instrText xml:space="preserve"> ADDIN REFMGR.CITE </w:instrText>
            </w:r>
            <w:r w:rsidRPr="0051030E">
              <w:rPr>
                <w:rFonts w:ascii="Arial" w:eastAsia="Calibri" w:hAnsi="Arial" w:cs="Arial"/>
                <w:color w:val="000000"/>
                <w:kern w:val="22"/>
                <w:sz w:val="20"/>
                <w:szCs w:val="20"/>
                <w:lang w:val="es-ES_tradnl"/>
              </w:rPr>
              <w:fldChar w:fldCharType="begin">
                <w:fldData xml:space="preserve">PFJlZm1hbj48Q2l0ZT48QXV0aG9yPkV2YW5zPC9BdXRob3I+PFllYXI+MjAwMzwvWWVhcj48UmVj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</w:fldData>
              </w:fldChar>
            </w:r>
            <w:r w:rsidRPr="0051030E">
              <w:rPr>
                <w:rFonts w:ascii="Arial" w:eastAsia="Calibri" w:hAnsi="Arial" w:cs="Arial"/>
                <w:color w:val="000000"/>
                <w:kern w:val="22"/>
                <w:sz w:val="20"/>
                <w:szCs w:val="20"/>
                <w:lang w:val="es-ES_tradnl"/>
              </w:rPr>
              <w:instrText xml:space="preserve"> ADDIN EN.CITE.DATA </w:instrText>
            </w:r>
            <w:r w:rsidRPr="0051030E">
              <w:rPr>
                <w:rFonts w:ascii="Arial" w:eastAsia="Calibri" w:hAnsi="Arial" w:cs="Arial"/>
                <w:color w:val="000000"/>
                <w:kern w:val="22"/>
                <w:sz w:val="20"/>
                <w:szCs w:val="20"/>
                <w:lang w:val="es-ES_tradnl"/>
              </w:rPr>
            </w:r>
            <w:r w:rsidRPr="0051030E">
              <w:rPr>
                <w:rFonts w:ascii="Arial" w:eastAsia="Calibri" w:hAnsi="Arial" w:cs="Arial"/>
                <w:color w:val="000000"/>
                <w:kern w:val="22"/>
                <w:sz w:val="20"/>
                <w:szCs w:val="20"/>
                <w:lang w:val="es-ES_tradnl"/>
              </w:rPr>
              <w:fldChar w:fldCharType="end"/>
            </w:r>
            <w:r w:rsidRPr="0051030E">
              <w:rPr>
                <w:rFonts w:ascii="Arial" w:eastAsia="Calibri" w:hAnsi="Arial" w:cs="Arial"/>
                <w:color w:val="000000"/>
                <w:kern w:val="22"/>
                <w:sz w:val="20"/>
                <w:szCs w:val="20"/>
                <w:lang w:val="es-ES_tradnl"/>
              </w:rPr>
            </w:r>
            <w:r w:rsidRPr="0051030E">
              <w:rPr>
                <w:rFonts w:ascii="Arial" w:eastAsia="Calibri" w:hAnsi="Arial" w:cs="Arial"/>
                <w:color w:val="000000"/>
                <w:kern w:val="22"/>
                <w:sz w:val="20"/>
                <w:szCs w:val="20"/>
                <w:lang w:val="es-ES_tradnl"/>
              </w:rPr>
              <w:fldChar w:fldCharType="separate"/>
            </w:r>
            <w:r w:rsidRPr="0051030E">
              <w:rPr>
                <w:rFonts w:ascii="Arial" w:eastAsia="Calibri" w:hAnsi="Arial" w:cs="Arial"/>
                <w:noProof/>
                <w:color w:val="000000"/>
                <w:kern w:val="22"/>
                <w:sz w:val="20"/>
                <w:szCs w:val="20"/>
                <w:vertAlign w:val="superscript"/>
                <w:lang w:val="es-ES_tradnl"/>
              </w:rPr>
              <w:t>60</w:t>
            </w:r>
            <w:r w:rsidRPr="0051030E">
              <w:rPr>
                <w:rFonts w:ascii="Arial" w:eastAsia="Calibri" w:hAnsi="Arial" w:cs="Arial"/>
                <w:color w:val="000000"/>
                <w:kern w:val="22"/>
                <w:sz w:val="20"/>
                <w:szCs w:val="20"/>
                <w:lang w:val="es-ES_tradnl"/>
              </w:rPr>
              <w:fldChar w:fldCharType="end"/>
            </w:r>
            <w:r w:rsidRPr="0051030E">
              <w:rPr>
                <w:rFonts w:ascii="Arial" w:eastAsia="Times New Roman" w:hAnsi="Arial" w:cs="Arial"/>
                <w:kern w:val="22"/>
                <w:sz w:val="20"/>
                <w:szCs w:val="20"/>
                <w:lang w:val="es-ES_tradnl" w:eastAsia="es-ES"/>
              </w:rPr>
              <w:t>2003</w:t>
            </w:r>
          </w:p>
        </w:tc>
        <w:tc>
          <w:tcPr>
            <w:tcW w:w="13661" w:type="dxa"/>
            <w:gridSpan w:val="9"/>
            <w:shd w:val="clear" w:color="auto" w:fill="auto"/>
            <w:noWrap/>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557"/>
        </w:trPr>
        <w:tc>
          <w:tcPr>
            <w:tcW w:w="1716" w:type="dxa"/>
            <w:shd w:val="clear" w:color="auto" w:fill="FFFFFF"/>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Godet</w:t>
            </w:r>
            <w:r w:rsidRPr="0051030E">
              <w:rPr>
                <w:rFonts w:ascii="Arial" w:eastAsia="Calibri" w:hAnsi="Arial" w:cs="Arial"/>
                <w:color w:val="000000"/>
                <w:kern w:val="22"/>
                <w:sz w:val="20"/>
                <w:szCs w:val="20"/>
                <w:lang w:val="es-ES_tradnl"/>
              </w:rPr>
              <w:fldChar w:fldCharType="begin">
                <w:fldData xml:space="preserve">PFJlZm1hbj48Q2l0ZT48QXV0aG9yPkdvZGV0PC9BdXRob3I+PFllYXI+MjAwODwvWWVhcj48UmVj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</w:fldData>
              </w:fldChar>
            </w:r>
            <w:r w:rsidRPr="0051030E">
              <w:rPr>
                <w:rFonts w:ascii="Arial" w:eastAsia="Calibri" w:hAnsi="Arial" w:cs="Arial"/>
                <w:color w:val="000000"/>
                <w:kern w:val="22"/>
                <w:sz w:val="20"/>
                <w:szCs w:val="20"/>
                <w:lang w:val="es-ES_tradnl"/>
              </w:rPr>
              <w:instrText xml:space="preserve"> ADDIN REFMGR.CITE </w:instrText>
            </w:r>
            <w:r w:rsidRPr="0051030E">
              <w:rPr>
                <w:rFonts w:ascii="Arial" w:eastAsia="Calibri" w:hAnsi="Arial" w:cs="Arial"/>
                <w:color w:val="000000"/>
                <w:kern w:val="22"/>
                <w:sz w:val="20"/>
                <w:szCs w:val="20"/>
                <w:lang w:val="es-ES_tradnl"/>
              </w:rPr>
              <w:fldChar w:fldCharType="begin">
                <w:fldData xml:space="preserve">PFJlZm1hbj48Q2l0ZT48QXV0aG9yPkdvZGV0PC9BdXRob3I+PFllYXI+MjAwODwvWWVhcj48UmVj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</w:fldData>
              </w:fldChar>
            </w:r>
            <w:r w:rsidRPr="0051030E">
              <w:rPr>
                <w:rFonts w:ascii="Arial" w:eastAsia="Calibri" w:hAnsi="Arial" w:cs="Arial"/>
                <w:color w:val="000000"/>
                <w:kern w:val="22"/>
                <w:sz w:val="20"/>
                <w:szCs w:val="20"/>
                <w:lang w:val="es-ES_tradnl"/>
              </w:rPr>
              <w:instrText xml:space="preserve"> ADDIN EN.CITE.DATA </w:instrText>
            </w:r>
            <w:r w:rsidRPr="0051030E">
              <w:rPr>
                <w:rFonts w:ascii="Arial" w:eastAsia="Calibri" w:hAnsi="Arial" w:cs="Arial"/>
                <w:color w:val="000000"/>
                <w:kern w:val="22"/>
                <w:sz w:val="20"/>
                <w:szCs w:val="20"/>
                <w:lang w:val="es-ES_tradnl"/>
              </w:rPr>
            </w:r>
            <w:r w:rsidRPr="0051030E">
              <w:rPr>
                <w:rFonts w:ascii="Arial" w:eastAsia="Calibri" w:hAnsi="Arial" w:cs="Arial"/>
                <w:color w:val="000000"/>
                <w:kern w:val="22"/>
                <w:sz w:val="20"/>
                <w:szCs w:val="20"/>
                <w:lang w:val="es-ES_tradnl"/>
              </w:rPr>
              <w:fldChar w:fldCharType="end"/>
            </w:r>
            <w:r w:rsidRPr="0051030E">
              <w:rPr>
                <w:rFonts w:ascii="Arial" w:eastAsia="Calibri" w:hAnsi="Arial" w:cs="Arial"/>
                <w:color w:val="000000"/>
                <w:kern w:val="22"/>
                <w:sz w:val="20"/>
                <w:szCs w:val="20"/>
                <w:lang w:val="es-ES_tradnl"/>
              </w:rPr>
            </w:r>
            <w:r w:rsidRPr="0051030E">
              <w:rPr>
                <w:rFonts w:ascii="Arial" w:eastAsia="Calibri" w:hAnsi="Arial" w:cs="Arial"/>
                <w:color w:val="000000"/>
                <w:kern w:val="22"/>
                <w:sz w:val="20"/>
                <w:szCs w:val="20"/>
                <w:lang w:val="es-ES_tradnl"/>
              </w:rPr>
              <w:fldChar w:fldCharType="separate"/>
            </w:r>
            <w:r w:rsidRPr="0051030E">
              <w:rPr>
                <w:rFonts w:ascii="Arial" w:eastAsia="Calibri" w:hAnsi="Arial" w:cs="Arial"/>
                <w:noProof/>
                <w:color w:val="000000"/>
                <w:kern w:val="22"/>
                <w:sz w:val="20"/>
                <w:szCs w:val="20"/>
                <w:vertAlign w:val="superscript"/>
                <w:lang w:val="es-ES_tradnl"/>
              </w:rPr>
              <w:t>54</w:t>
            </w:r>
            <w:r w:rsidRPr="0051030E">
              <w:rPr>
                <w:rFonts w:ascii="Arial" w:eastAsia="Calibri" w:hAnsi="Arial" w:cs="Arial"/>
                <w:color w:val="000000"/>
                <w:kern w:val="22"/>
                <w:sz w:val="20"/>
                <w:szCs w:val="20"/>
                <w:lang w:val="es-ES_tradnl"/>
              </w:rPr>
              <w:fldChar w:fldCharType="end"/>
            </w:r>
            <w:r w:rsidRPr="0051030E">
              <w:rPr>
                <w:rFonts w:ascii="Arial" w:eastAsia="Calibri" w:hAnsi="Arial" w:cs="Arial"/>
                <w:color w:val="000000"/>
                <w:kern w:val="22"/>
                <w:sz w:val="20"/>
                <w:szCs w:val="20"/>
                <w:lang w:val="es-ES_tradnl"/>
              </w:rPr>
              <w:t xml:space="preserve"> 2008</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NOTA. Estudio hecho en pacientes con función renal alterada (</w:t>
            </w:r>
            <w:proofErr w:type="spellStart"/>
            <w:r w:rsidRPr="0051030E">
              <w:rPr>
                <w:rFonts w:ascii="Arial" w:eastAsia="Calibri" w:hAnsi="Arial" w:cs="Arial"/>
                <w:color w:val="000000"/>
                <w:kern w:val="22"/>
                <w:sz w:val="20"/>
                <w:szCs w:val="20"/>
                <w:lang w:val="es-ES_tradnl"/>
              </w:rPr>
              <w:t>creatinineclearance</w:t>
            </w:r>
            <w:proofErr w:type="spellEnd"/>
            <w:r w:rsidRPr="0051030E">
              <w:rPr>
                <w:rFonts w:ascii="Arial" w:eastAsia="Calibri" w:hAnsi="Arial" w:cs="Arial"/>
                <w:color w:val="000000"/>
                <w:kern w:val="22"/>
                <w:sz w:val="20"/>
                <w:szCs w:val="20"/>
                <w:lang w:val="es-ES_tradnl"/>
              </w:rPr>
              <w:t xml:space="preserve"> preoperatorio &lt;80mL min)</w:t>
            </w:r>
          </w:p>
          <w:p w:rsidR="0051030E" w:rsidRPr="0051030E" w:rsidRDefault="0051030E" w:rsidP="0051030E">
            <w:pPr>
              <w:spacing w:after="0" w:line="240" w:lineRule="auto"/>
              <w:rPr>
                <w:rFonts w:ascii="Arial" w:eastAsia="Calibri" w:hAnsi="Arial" w:cs="Arial"/>
                <w:color w:val="000000"/>
                <w:kern w:val="22"/>
                <w:sz w:val="20"/>
                <w:szCs w:val="20"/>
                <w:lang w:val="es-ES_tradnl"/>
              </w:rPr>
            </w:pPr>
          </w:p>
        </w:tc>
        <w:tc>
          <w:tcPr>
            <w:tcW w:w="2268" w:type="dxa"/>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Gelatina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1. Creatinina sérica   Media y rango: 54.3 (30.9–76.8)</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2. Deterioro de función renal:</w:t>
            </w:r>
            <w:r w:rsidRPr="0051030E">
              <w:rPr>
                <w:rFonts w:ascii="Arial" w:eastAsia="Calibri" w:hAnsi="Arial" w:cs="Arial"/>
                <w:color w:val="000000"/>
                <w:kern w:val="22"/>
                <w:sz w:val="20"/>
                <w:szCs w:val="20"/>
                <w:lang w:val="es-ES_tradnl"/>
              </w:rPr>
              <w:br/>
              <w:t>Leve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&gt;50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18/33 </w:t>
            </w:r>
            <w:r w:rsidRPr="0051030E">
              <w:rPr>
                <w:rFonts w:ascii="Arial" w:eastAsia="Calibri" w:hAnsi="Arial" w:cs="Arial"/>
                <w:color w:val="000000"/>
                <w:kern w:val="22"/>
                <w:sz w:val="20"/>
                <w:szCs w:val="20"/>
                <w:lang w:val="es-ES_tradnl"/>
              </w:rPr>
              <w:br/>
              <w:t>Moderada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 30 a 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15/33</w:t>
            </w:r>
            <w:r w:rsidRPr="0051030E">
              <w:rPr>
                <w:rFonts w:ascii="Arial" w:eastAsia="Calibri" w:hAnsi="Arial" w:cs="Arial"/>
                <w:color w:val="000000"/>
                <w:kern w:val="22"/>
                <w:sz w:val="20"/>
                <w:szCs w:val="20"/>
                <w:lang w:val="es-ES_tradnl"/>
              </w:rPr>
              <w:br/>
              <w:t>Severa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&lt;30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0/33</w:t>
            </w:r>
          </w:p>
        </w:tc>
        <w:tc>
          <w:tcPr>
            <w:tcW w:w="2268" w:type="dxa"/>
            <w:gridSpan w:val="2"/>
            <w:shd w:val="clear" w:color="auto" w:fill="auto"/>
          </w:tcPr>
          <w:p w:rsidR="0051030E" w:rsidRPr="0051030E" w:rsidRDefault="0051030E" w:rsidP="0051030E">
            <w:pPr>
              <w:spacing w:after="0" w:line="240" w:lineRule="auto"/>
              <w:jc w:val="both"/>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HEA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 xml:space="preserve">1. Creatinina sérica   </w:t>
            </w:r>
            <w:r w:rsidRPr="0051030E">
              <w:rPr>
                <w:rFonts w:ascii="Arial" w:eastAsia="Calibri" w:hAnsi="Arial" w:cs="Arial"/>
                <w:color w:val="000000"/>
                <w:kern w:val="22"/>
                <w:sz w:val="20"/>
                <w:szCs w:val="20"/>
                <w:lang w:val="es-ES_tradnl"/>
              </w:rPr>
              <w:br/>
              <w:t>Media y rango: 55.1 (22.1–79.7)</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2. Deterioro de función renal:</w:t>
            </w:r>
            <w:r w:rsidRPr="0051030E">
              <w:rPr>
                <w:rFonts w:ascii="Arial" w:eastAsia="Calibri" w:hAnsi="Arial" w:cs="Arial"/>
                <w:color w:val="000000"/>
                <w:kern w:val="22"/>
                <w:sz w:val="20"/>
                <w:szCs w:val="20"/>
                <w:lang w:val="es-ES_tradnl"/>
              </w:rPr>
              <w:br/>
              <w:t>Leve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&gt;50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20/32 </w:t>
            </w:r>
            <w:r w:rsidRPr="0051030E">
              <w:rPr>
                <w:rFonts w:ascii="Arial" w:eastAsia="Calibri" w:hAnsi="Arial" w:cs="Arial"/>
                <w:color w:val="000000"/>
                <w:kern w:val="22"/>
                <w:sz w:val="20"/>
                <w:szCs w:val="20"/>
                <w:lang w:val="es-ES_tradnl"/>
              </w:rPr>
              <w:br/>
              <w:t>Moderada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 30 a 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9/32</w:t>
            </w:r>
            <w:r w:rsidRPr="0051030E">
              <w:rPr>
                <w:rFonts w:ascii="Arial" w:eastAsia="Calibri" w:hAnsi="Arial" w:cs="Arial"/>
                <w:color w:val="000000"/>
                <w:kern w:val="22"/>
                <w:sz w:val="20"/>
                <w:szCs w:val="20"/>
                <w:lang w:val="es-ES_tradnl"/>
              </w:rPr>
              <w:br/>
              <w:t>Severa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&lt;30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3/32 </w:t>
            </w:r>
          </w:p>
        </w:tc>
        <w:tc>
          <w:tcPr>
            <w:tcW w:w="2748"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Gelatina</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 xml:space="preserve">1. Pico máximo de creatinina (máximo cambio a partir de los niveles basales hasta el día 6 POP o hasta el alta) </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 xml:space="preserve">Media (SD): 36.56 (103.3 </w:t>
            </w:r>
            <w:proofErr w:type="spellStart"/>
            <w:r w:rsidRPr="0051030E">
              <w:rPr>
                <w:rFonts w:ascii="Arial" w:eastAsia="Calibri" w:hAnsi="Arial" w:cs="Arial"/>
                <w:color w:val="000000"/>
                <w:kern w:val="22"/>
                <w:sz w:val="20"/>
                <w:szCs w:val="20"/>
                <w:lang w:val="es-ES_tradnl"/>
              </w:rPr>
              <w:t>mmol</w:t>
            </w:r>
            <w:proofErr w:type="spellEnd"/>
            <w:r w:rsidRPr="0051030E">
              <w:rPr>
                <w:rFonts w:ascii="Arial" w:eastAsia="Calibri" w:hAnsi="Arial" w:cs="Arial"/>
                <w:color w:val="000000"/>
                <w:kern w:val="22"/>
                <w:sz w:val="20"/>
                <w:szCs w:val="20"/>
                <w:lang w:val="es-ES_tradnl"/>
              </w:rPr>
              <w:t xml:space="preserve"> L)</w:t>
            </w:r>
            <w:r w:rsidRPr="0051030E">
              <w:rPr>
                <w:rFonts w:ascii="Arial" w:eastAsia="Calibri" w:hAnsi="Arial" w:cs="Arial"/>
                <w:color w:val="000000"/>
                <w:kern w:val="22"/>
                <w:sz w:val="20"/>
                <w:szCs w:val="20"/>
                <w:lang w:val="es-ES_tradnl"/>
              </w:rPr>
              <w:br/>
              <w:t>Mediana (rango) 4.0 (222 a 561)</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2. Aclaramiento de creatinina</w:t>
            </w:r>
            <w:r w:rsidRPr="0051030E">
              <w:rPr>
                <w:rFonts w:ascii="Arial" w:eastAsia="Calibri" w:hAnsi="Arial" w:cs="Arial"/>
                <w:color w:val="000000"/>
                <w:kern w:val="22"/>
                <w:sz w:val="20"/>
                <w:szCs w:val="20"/>
                <w:lang w:val="es-ES_tradnl"/>
              </w:rPr>
              <w:br/>
              <w:t>Media: 53.5 (25.2)</w:t>
            </w:r>
            <w:r w:rsidRPr="0051030E">
              <w:rPr>
                <w:rFonts w:ascii="Arial" w:eastAsia="Calibri" w:hAnsi="Arial" w:cs="Arial"/>
                <w:color w:val="000000"/>
                <w:kern w:val="22"/>
                <w:sz w:val="20"/>
                <w:szCs w:val="20"/>
                <w:lang w:val="es-ES_tradnl"/>
              </w:rPr>
              <w:br/>
              <w:t>Leve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&gt;50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17/33 </w:t>
            </w:r>
            <w:r w:rsidRPr="0051030E">
              <w:rPr>
                <w:rFonts w:ascii="Arial" w:eastAsia="Calibri" w:hAnsi="Arial" w:cs="Arial"/>
                <w:color w:val="000000"/>
                <w:kern w:val="22"/>
                <w:sz w:val="20"/>
                <w:szCs w:val="20"/>
                <w:lang w:val="es-ES_tradnl"/>
              </w:rPr>
              <w:br/>
              <w:t>Moderada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 30 a 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min):10/33  </w:t>
            </w:r>
            <w:r w:rsidRPr="0051030E">
              <w:rPr>
                <w:rFonts w:ascii="Arial" w:eastAsia="Calibri" w:hAnsi="Arial" w:cs="Arial"/>
                <w:color w:val="000000"/>
                <w:kern w:val="22"/>
                <w:sz w:val="20"/>
                <w:szCs w:val="20"/>
                <w:lang w:val="es-ES_tradnl"/>
              </w:rPr>
              <w:br/>
              <w:t>Severa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&lt;30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5/33</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3. Disfunción renal POP  (Cualquier incremento de la creatinina que esté por encima de los valores normales y que sea &gt;44.2mmol o &gt;0.5 mg d con respecto al nivel basal)</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br/>
              <w:t>7/33</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4. Oliguria</w:t>
            </w:r>
            <w:r w:rsidRPr="0051030E">
              <w:rPr>
                <w:rFonts w:ascii="Arial" w:eastAsia="Calibri" w:hAnsi="Arial" w:cs="Arial"/>
                <w:color w:val="000000"/>
                <w:kern w:val="22"/>
                <w:sz w:val="20"/>
                <w:szCs w:val="20"/>
                <w:lang w:val="es-ES_tradnl"/>
              </w:rPr>
              <w:br/>
              <w:t>4/33</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lastRenderedPageBreak/>
              <w:br/>
              <w:t xml:space="preserve">5. Anuria: </w:t>
            </w:r>
            <w:r w:rsidRPr="0051030E">
              <w:rPr>
                <w:rFonts w:ascii="Arial" w:eastAsia="Calibri" w:hAnsi="Arial" w:cs="Arial"/>
                <w:color w:val="000000"/>
                <w:kern w:val="22"/>
                <w:sz w:val="20"/>
                <w:szCs w:val="20"/>
                <w:lang w:val="es-ES_tradnl"/>
              </w:rPr>
              <w:br/>
              <w:t>1/33</w:t>
            </w:r>
          </w:p>
        </w:tc>
        <w:tc>
          <w:tcPr>
            <w:tcW w:w="2497"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lastRenderedPageBreak/>
              <w:t>HEA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1. Pico máximo de creatinina</w:t>
            </w:r>
          </w:p>
          <w:p w:rsidR="0051030E" w:rsidRPr="0051030E" w:rsidRDefault="0051030E" w:rsidP="0051030E">
            <w:pPr>
              <w:spacing w:after="0" w:line="240" w:lineRule="auto"/>
              <w:rPr>
                <w:rFonts w:ascii="Arial" w:eastAsia="Calibri" w:hAnsi="Arial" w:cs="Arial"/>
                <w:color w:val="000000"/>
                <w:kern w:val="22"/>
                <w:sz w:val="20"/>
                <w:szCs w:val="20"/>
                <w:lang w:val="es-ES_tradnl"/>
              </w:rPr>
            </w:pP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br/>
              <w:t xml:space="preserve">Media (SD): 26,3 (55.3 </w:t>
            </w:r>
            <w:proofErr w:type="spellStart"/>
            <w:r w:rsidRPr="0051030E">
              <w:rPr>
                <w:rFonts w:ascii="Arial" w:eastAsia="Calibri" w:hAnsi="Arial" w:cs="Arial"/>
                <w:color w:val="000000"/>
                <w:kern w:val="22"/>
                <w:sz w:val="20"/>
                <w:szCs w:val="20"/>
                <w:lang w:val="es-ES_tradnl"/>
              </w:rPr>
              <w:t>mmol</w:t>
            </w:r>
            <w:proofErr w:type="spellEnd"/>
            <w:r w:rsidRPr="0051030E">
              <w:rPr>
                <w:rFonts w:ascii="Arial" w:eastAsia="Calibri" w:hAnsi="Arial" w:cs="Arial"/>
                <w:color w:val="000000"/>
                <w:kern w:val="22"/>
                <w:sz w:val="20"/>
                <w:szCs w:val="20"/>
                <w:lang w:val="es-ES_tradnl"/>
              </w:rPr>
              <w:t>)</w:t>
            </w:r>
            <w:r w:rsidRPr="0051030E">
              <w:rPr>
                <w:rFonts w:ascii="Arial" w:eastAsia="Calibri" w:hAnsi="Arial" w:cs="Arial"/>
                <w:color w:val="000000"/>
                <w:kern w:val="22"/>
                <w:sz w:val="20"/>
                <w:szCs w:val="20"/>
                <w:lang w:val="es-ES_tradnl"/>
              </w:rPr>
              <w:br/>
              <w:t>Mediana (rango) 4.5 (247 a 222)</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 xml:space="preserve">2. Aclaramiento de creatinina </w:t>
            </w:r>
            <w:r w:rsidRPr="0051030E">
              <w:rPr>
                <w:rFonts w:ascii="Arial" w:eastAsia="Calibri" w:hAnsi="Arial" w:cs="Arial"/>
                <w:color w:val="000000"/>
                <w:kern w:val="22"/>
                <w:sz w:val="20"/>
                <w:szCs w:val="20"/>
                <w:lang w:val="es-ES_tradnl"/>
              </w:rPr>
              <w:br/>
              <w:t>Media: 61.1 (34.2)</w:t>
            </w:r>
            <w:r w:rsidRPr="0051030E">
              <w:rPr>
                <w:rFonts w:ascii="Arial" w:eastAsia="Calibri" w:hAnsi="Arial" w:cs="Arial"/>
                <w:color w:val="000000"/>
                <w:kern w:val="22"/>
                <w:sz w:val="20"/>
                <w:szCs w:val="20"/>
                <w:lang w:val="es-ES_tradnl"/>
              </w:rPr>
              <w:br/>
              <w:t>Leve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&gt;50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w:t>
            </w:r>
            <w:proofErr w:type="gramStart"/>
            <w:r w:rsidRPr="0051030E">
              <w:rPr>
                <w:rFonts w:ascii="Arial" w:eastAsia="Calibri" w:hAnsi="Arial" w:cs="Arial"/>
                <w:color w:val="000000"/>
                <w:kern w:val="22"/>
                <w:sz w:val="20"/>
                <w:szCs w:val="20"/>
                <w:lang w:val="es-ES_tradnl"/>
              </w:rPr>
              <w:t>:  17</w:t>
            </w:r>
            <w:proofErr w:type="gramEnd"/>
            <w:r w:rsidRPr="0051030E">
              <w:rPr>
                <w:rFonts w:ascii="Arial" w:eastAsia="Calibri" w:hAnsi="Arial" w:cs="Arial"/>
                <w:color w:val="000000"/>
                <w:kern w:val="22"/>
                <w:sz w:val="20"/>
                <w:szCs w:val="20"/>
                <w:lang w:val="es-ES_tradnl"/>
              </w:rPr>
              <w:t xml:space="preserve">/32 </w:t>
            </w:r>
            <w:r w:rsidRPr="0051030E">
              <w:rPr>
                <w:rFonts w:ascii="Arial" w:eastAsia="Calibri" w:hAnsi="Arial" w:cs="Arial"/>
                <w:color w:val="000000"/>
                <w:kern w:val="22"/>
                <w:sz w:val="20"/>
                <w:szCs w:val="20"/>
                <w:lang w:val="es-ES_tradnl"/>
              </w:rPr>
              <w:br/>
              <w:t>Moderada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 30 a 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9/32</w:t>
            </w:r>
            <w:r w:rsidRPr="0051030E">
              <w:rPr>
                <w:rFonts w:ascii="Arial" w:eastAsia="Calibri" w:hAnsi="Arial" w:cs="Arial"/>
                <w:color w:val="000000"/>
                <w:kern w:val="22"/>
                <w:sz w:val="20"/>
                <w:szCs w:val="20"/>
                <w:lang w:val="es-ES_tradnl"/>
              </w:rPr>
              <w:br/>
              <w:t>Severa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&lt;30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5/32 </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 xml:space="preserve">3. Disfunción renal </w:t>
            </w:r>
            <w:proofErr w:type="gramStart"/>
            <w:r w:rsidRPr="0051030E">
              <w:rPr>
                <w:rFonts w:ascii="Arial" w:eastAsia="Calibri" w:hAnsi="Arial" w:cs="Arial"/>
                <w:color w:val="000000"/>
                <w:kern w:val="22"/>
                <w:sz w:val="20"/>
                <w:szCs w:val="20"/>
                <w:lang w:val="es-ES_tradnl"/>
              </w:rPr>
              <w:t>POP :</w:t>
            </w:r>
            <w:proofErr w:type="gramEnd"/>
            <w:r w:rsidRPr="0051030E">
              <w:rPr>
                <w:rFonts w:ascii="Arial" w:eastAsia="Calibri" w:hAnsi="Arial" w:cs="Arial"/>
                <w:color w:val="000000"/>
                <w:kern w:val="22"/>
                <w:sz w:val="20"/>
                <w:szCs w:val="20"/>
                <w:lang w:val="es-ES_tradnl"/>
              </w:rPr>
              <w:t xml:space="preserve"> 8/32</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4. Oliguria</w:t>
            </w:r>
            <w:r w:rsidRPr="0051030E">
              <w:rPr>
                <w:rFonts w:ascii="Arial" w:eastAsia="Calibri" w:hAnsi="Arial" w:cs="Arial"/>
                <w:color w:val="000000"/>
                <w:kern w:val="22"/>
                <w:sz w:val="20"/>
                <w:szCs w:val="20"/>
                <w:lang w:val="es-ES_tradnl"/>
              </w:rPr>
              <w:br/>
              <w:t>3/32</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5. Anuria:</w:t>
            </w:r>
            <w:r w:rsidRPr="0051030E">
              <w:rPr>
                <w:rFonts w:ascii="Arial" w:eastAsia="Calibri" w:hAnsi="Arial" w:cs="Arial"/>
                <w:color w:val="000000"/>
                <w:kern w:val="22"/>
                <w:sz w:val="20"/>
                <w:szCs w:val="20"/>
                <w:lang w:val="es-ES_tradnl"/>
              </w:rPr>
              <w:br/>
              <w:t>0/32</w:t>
            </w:r>
          </w:p>
        </w:tc>
        <w:tc>
          <w:tcPr>
            <w:tcW w:w="3880"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1. Diferencia en el pico máximo de creatinina. Análisis de no inferioridad</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 xml:space="preserve">La no inferioridad de HEA vs gelatina se analizó por medio del IC unilateral al 95% no paramétrica apropiada para la diferencia HEA - gelatina [-∞ a 11 </w:t>
            </w:r>
            <w:proofErr w:type="spellStart"/>
            <w:r w:rsidRPr="0051030E">
              <w:rPr>
                <w:rFonts w:ascii="Arial" w:eastAsia="Calibri" w:hAnsi="Arial" w:cs="Arial"/>
                <w:color w:val="000000"/>
                <w:kern w:val="22"/>
                <w:sz w:val="20"/>
                <w:szCs w:val="20"/>
                <w:lang w:val="es-ES_tradnl"/>
              </w:rPr>
              <w:t>mmol</w:t>
            </w:r>
            <w:proofErr w:type="spellEnd"/>
            <w:r w:rsidRPr="0051030E">
              <w:rPr>
                <w:rFonts w:ascii="Arial" w:eastAsia="Calibri" w:hAnsi="Arial" w:cs="Arial"/>
                <w:color w:val="000000"/>
                <w:kern w:val="22"/>
                <w:sz w:val="20"/>
                <w:szCs w:val="20"/>
                <w:lang w:val="es-ES_tradnl"/>
              </w:rPr>
              <w:t>]</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 xml:space="preserve">2. Diferencia de medias en la depuración de creatinina POP </w:t>
            </w:r>
            <w:r w:rsidRPr="0051030E">
              <w:rPr>
                <w:rFonts w:ascii="Arial" w:eastAsia="Calibri" w:hAnsi="Arial" w:cs="Arial"/>
                <w:color w:val="000000"/>
                <w:kern w:val="22"/>
                <w:sz w:val="20"/>
                <w:szCs w:val="20"/>
                <w:lang w:val="es-ES_tradnl"/>
              </w:rPr>
              <w:br/>
              <w:t>P= 0,184.</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 xml:space="preserve">El HEA no es inferior a la gelatina respecto al riesgo de deterioro de función renal </w:t>
            </w:r>
          </w:p>
        </w:tc>
      </w:tr>
      <w:tr w:rsidR="0051030E" w:rsidRPr="0051030E" w:rsidTr="0051030E">
        <w:trPr>
          <w:trHeight w:val="172"/>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lastRenderedPageBreak/>
              <w:t>Jin</w:t>
            </w:r>
            <w:r w:rsidRPr="0051030E">
              <w:rPr>
                <w:rFonts w:ascii="Arial" w:eastAsia="Times New Roman" w:hAnsi="Arial" w:cs="Arial"/>
                <w:kern w:val="22"/>
                <w:sz w:val="20"/>
                <w:szCs w:val="20"/>
                <w:lang w:val="es-ES_tradnl" w:eastAsia="es-ES"/>
              </w:rPr>
              <w:fldChar w:fldCharType="begin">
                <w:fldData xml:space="preserve">PFJlZm1hbj48Q2l0ZT48QXV0aG9yPkppbjwvQXV0aG9yPjxZZWFyPjIwMTA8L1llYXI+PFJlY051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</w:fldData>
              </w:fldChar>
            </w:r>
            <w:r w:rsidRPr="0051030E">
              <w:rPr>
                <w:rFonts w:ascii="Arial" w:eastAsia="Times New Roman" w:hAnsi="Arial" w:cs="Arial"/>
                <w:kern w:val="22"/>
                <w:sz w:val="20"/>
                <w:szCs w:val="20"/>
                <w:lang w:val="es-ES_tradnl" w:eastAsia="es-ES"/>
              </w:rPr>
              <w:instrText xml:space="preserve"> ADDIN REFMGR.CITE </w:instrText>
            </w:r>
            <w:r w:rsidRPr="0051030E">
              <w:rPr>
                <w:rFonts w:ascii="Arial" w:eastAsia="Times New Roman" w:hAnsi="Arial" w:cs="Arial"/>
                <w:kern w:val="22"/>
                <w:sz w:val="20"/>
                <w:szCs w:val="20"/>
                <w:lang w:val="es-ES_tradnl" w:eastAsia="es-ES"/>
              </w:rPr>
              <w:fldChar w:fldCharType="begin">
                <w:fldData xml:space="preserve">PFJlZm1hbj48Q2l0ZT48QXV0aG9yPkppbjwvQXV0aG9yPjxZZWFyPjIwMTA8L1llYXI+PFJlY051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</w:fldData>
              </w:fldChar>
            </w:r>
            <w:r w:rsidRPr="0051030E">
              <w:rPr>
                <w:rFonts w:ascii="Arial" w:eastAsia="Times New Roman" w:hAnsi="Arial" w:cs="Arial"/>
                <w:kern w:val="22"/>
                <w:sz w:val="20"/>
                <w:szCs w:val="20"/>
                <w:lang w:val="es-ES_tradnl" w:eastAsia="es-ES"/>
              </w:rPr>
              <w:instrText xml:space="preserve"> ADDIN EN.CITE.DATA </w:instrText>
            </w:r>
            <w:r w:rsidRPr="0051030E">
              <w:rPr>
                <w:rFonts w:ascii="Arial" w:eastAsia="Times New Roman" w:hAnsi="Arial" w:cs="Arial"/>
                <w:kern w:val="22"/>
                <w:sz w:val="20"/>
                <w:szCs w:val="20"/>
                <w:lang w:val="es-ES_tradnl" w:eastAsia="es-ES"/>
              </w:rPr>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66</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2010</w:t>
            </w:r>
          </w:p>
        </w:tc>
        <w:tc>
          <w:tcPr>
            <w:tcW w:w="13661" w:type="dxa"/>
            <w:gridSpan w:val="9"/>
            <w:shd w:val="clear" w:color="auto" w:fill="auto"/>
            <w:noWrap/>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208"/>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Kim</w:t>
            </w:r>
            <w:r w:rsidRPr="0051030E">
              <w:rPr>
                <w:rFonts w:ascii="Arial" w:eastAsia="Times New Roman" w:hAnsi="Arial" w:cs="Arial"/>
                <w:kern w:val="22"/>
                <w:sz w:val="20"/>
                <w:szCs w:val="20"/>
                <w:lang w:val="es-ES_tradnl" w:eastAsia="es-ES"/>
              </w:rPr>
              <w:fldChar w:fldCharType="begin"/>
            </w:r>
            <w:r w:rsidRPr="0051030E">
              <w:rPr>
                <w:rFonts w:ascii="Arial" w:eastAsia="Times New Roman" w:hAnsi="Arial" w:cs="Arial"/>
                <w:kern w:val="22"/>
                <w:sz w:val="20"/>
                <w:szCs w:val="20"/>
                <w:lang w:val="es-ES_tradnl" w:eastAsia="es-ES"/>
              </w:rPr>
              <w:instrText xml:space="preserve"> ADDIN REFMGR.CITE &lt;Refman&gt;&lt;Cite&gt;&lt;Author&gt;Dong Hee Kim&lt;/Author&gt;&lt;Year&gt;2009&lt;/Year&gt;&lt;RecNum&gt;325&lt;/RecNum&gt;&lt;IDText&gt;Seventy-two hour peri-operative volume replacement with 6%&amp;#xA;HES 130/0.4 vs. 20% albumin in patients undergoing abdominal,&amp;#xA;cranial, and orthopedic surgery&lt;/IDText&gt;&lt;MDL Ref_Type="Journal"&gt;&lt;Ref_Type&gt;Journal&lt;/Ref_Type&gt;&lt;Ref_ID&gt;325&lt;/Ref_ID&gt;&lt;Title_Primary&gt;&lt;f name="HYwulM"&gt;Seventy-two hour peri-operative volume replacement with 6%&amp;#xA;HES 130/0.4 vs. 20% albumin in patients undergoing abdominal,&amp;#xA;cranial, and orthopedic surgery&lt;/f&gt;&lt;/Title_Primary&gt;&lt;Authors_Primary&gt;Dong Hee Kim,&lt;/Authors_Primary&gt;&lt;Date_Primary&gt;2009&lt;/Date_Primary&gt;&lt;Reprint&gt;Not in File&lt;/Reprint&gt;&lt;Start_Page&gt;235&lt;/Start_Page&gt;&lt;End_Page&gt;241&lt;/End_Page&gt;&lt;Periodical&gt;Anesth Pain Med&lt;/Periodical&gt;&lt;Volume&gt;4&lt;/Volume&gt;&lt;ZZ_JournalFull&gt;&lt;f name="System"&gt;Anesth Pain Med&lt;/f&gt;&lt;/ZZ_JournalFull&gt;&lt;ZZ_WorkformID&gt;1&lt;/ZZ_WorkformID&gt;&lt;/MDL&gt;&lt;/Cite&gt;&lt;/Refman&gt;</w:instrText>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71</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2009</w:t>
            </w:r>
          </w:p>
        </w:tc>
        <w:tc>
          <w:tcPr>
            <w:tcW w:w="13661" w:type="dxa"/>
            <w:gridSpan w:val="9"/>
            <w:shd w:val="clear" w:color="auto" w:fill="auto"/>
            <w:noWrap/>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130"/>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Liang</w:t>
            </w:r>
            <w:r w:rsidRPr="0051030E">
              <w:rPr>
                <w:rFonts w:ascii="Arial" w:eastAsia="Times New Roman" w:hAnsi="Arial" w:cs="Arial"/>
                <w:kern w:val="22"/>
                <w:sz w:val="20"/>
                <w:szCs w:val="20"/>
                <w:lang w:val="es-ES_tradnl" w:eastAsia="es-ES"/>
              </w:rPr>
              <w:fldChar w:fldCharType="begin"/>
            </w:r>
            <w:r w:rsidRPr="0051030E">
              <w:rPr>
                <w:rFonts w:ascii="Arial" w:eastAsia="Times New Roman" w:hAnsi="Arial" w:cs="Arial"/>
                <w:kern w:val="22"/>
                <w:sz w:val="20"/>
                <w:szCs w:val="20"/>
                <w:lang w:val="es-ES_tradnl" w:eastAsia="es-ES"/>
              </w:rPr>
              <w:instrText xml:space="preserve"> ADDIN REFMGR.CITE &lt;Refman&gt;&lt;Cite&gt;&lt;Author&gt;Liang H&lt;/Author&gt;&lt;Year&gt;2006&lt;/Year&gt;&lt;RecNum&gt;326&lt;/RecNum&gt;&lt;IDText&gt;Effects of preoperative acute hypervolemic hemodilution on hypercoagulability of patients with colon cancer. &lt;/IDText&gt;&lt;MDL Ref_Type="Journal"&gt;&lt;Ref_Type&gt;Journal&lt;/Ref_Type&gt;&lt;Ref_ID&gt;326&lt;/Ref_ID&gt;&lt;Title_Primary&gt;&lt;f name="Dutch801 Rm BT"&gt;Effects of preoperative acute hypervolemic hemodilution on hypercoagulability of patients with colon cancer. &lt;/f&gt;&lt;/Title_Primary&gt;&lt;Authors_Primary&gt;Liang H&lt;/Authors_Primary&gt;&lt;Authors_Primary&gt;Yang C-H&lt;/Authors_Primary&gt;&lt;Authors_Primary&gt;Li H&lt;/Authors_Primary&gt;&lt;Date_Primary&gt;2006&lt;/Date_Primary&gt;&lt;Keywords&gt;Colon&lt;/Keywords&gt;&lt;Keywords&gt;Hemodilution&lt;/Keywords&gt;&lt;Reprint&gt;Not in File&lt;/Reprint&gt;&lt;Start_Page&gt;&lt;f name="Dutch801 Rm BT"&gt;1256&lt;/f&gt;&lt;/Start_Page&gt;&lt;End_Page&gt;1260&lt;/End_Page&gt;&lt;Periodical&gt;Ai Zheng&lt;/Periodical&gt;&lt;Volume&gt;25&lt;/Volume&gt;&lt;ZZ_JournalFull&gt;&lt;f name="System"&gt;Ai Zheng&lt;/f&gt;&lt;/ZZ_JournalFull&gt;&lt;ZZ_WorkformID&gt;1&lt;/ZZ_WorkformID&gt;&lt;/MDL&gt;&lt;/Cite&gt;&lt;/Refman&gt;</w:instrText>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72</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2006</w:t>
            </w:r>
          </w:p>
        </w:tc>
        <w:tc>
          <w:tcPr>
            <w:tcW w:w="13661" w:type="dxa"/>
            <w:gridSpan w:val="9"/>
            <w:shd w:val="clear" w:color="auto" w:fill="auto"/>
            <w:noWrap/>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2031"/>
        </w:trPr>
        <w:tc>
          <w:tcPr>
            <w:tcW w:w="1716" w:type="dxa"/>
            <w:shd w:val="clear" w:color="auto" w:fill="auto"/>
            <w:vAlign w:val="center"/>
          </w:tcPr>
          <w:p w:rsidR="0051030E" w:rsidRPr="0051030E" w:rsidRDefault="0051030E" w:rsidP="0051030E">
            <w:pPr>
              <w:spacing w:after="0" w:line="240" w:lineRule="auto"/>
              <w:jc w:val="center"/>
              <w:rPr>
                <w:rFonts w:ascii="Arial" w:eastAsia="Calibri" w:hAnsi="Arial" w:cs="Arial"/>
                <w:kern w:val="22"/>
                <w:sz w:val="20"/>
                <w:szCs w:val="20"/>
                <w:lang w:val="es-ES_tradnl"/>
              </w:rPr>
            </w:pPr>
            <w:r w:rsidRPr="0051030E">
              <w:rPr>
                <w:rFonts w:ascii="Arial" w:eastAsia="Calibri" w:hAnsi="Arial" w:cs="Arial"/>
                <w:color w:val="000000"/>
                <w:kern w:val="22"/>
                <w:sz w:val="20"/>
                <w:szCs w:val="20"/>
                <w:lang w:val="es-ES_tradnl"/>
              </w:rPr>
              <w:t>Mahmood</w:t>
            </w:r>
            <w:r w:rsidRPr="0051030E">
              <w:rPr>
                <w:rFonts w:ascii="Arial" w:eastAsia="Calibri" w:hAnsi="Arial" w:cs="Arial"/>
                <w:color w:val="000000"/>
                <w:kern w:val="22"/>
                <w:sz w:val="20"/>
                <w:szCs w:val="20"/>
                <w:lang w:val="es-ES_tradnl"/>
              </w:rPr>
              <w:fldChar w:fldCharType="begin"/>
            </w:r>
            <w:r w:rsidRPr="0051030E">
              <w:rPr>
                <w:rFonts w:ascii="Arial" w:eastAsia="Calibri" w:hAnsi="Arial" w:cs="Arial"/>
                <w:color w:val="000000"/>
                <w:kern w:val="22"/>
                <w:sz w:val="20"/>
                <w:szCs w:val="20"/>
                <w:lang w:val="es-ES_tradnl"/>
              </w:rPr>
              <w:instrText xml:space="preserve"> ADDIN REFMGR.CITE &lt;Refman&gt;&lt;Cite&gt;&lt;Author&gt;Mahmood&lt;/Author&gt;&lt;Year&gt;2007&lt;/Year&gt;&lt;RecNum&gt;159&lt;/RecNum&gt;&lt;IDText&gt;Randomized clinical trial comparing the effects on renal function of hydroxyethyl starch or gelatine during aortic aneurysm surgery&lt;/IDText&gt;&lt;MDL Ref_Type="Journal"&gt;&lt;Ref_Type&gt;Journal&lt;/Ref_Type&gt;&lt;Ref_ID&gt;159&lt;/Ref_ID&gt;&lt;Title_Primary&gt;Randomized clinical trial comparing the effects on renal function of hydroxyethyl starch or gelatine during aortic aneurysm surgery&lt;/Title_Primary&gt;&lt;Authors_Primary&gt;Mahmood,A.&lt;/Authors_Primary&gt;&lt;Authors_Primary&gt;Gosling,P.&lt;/Authors_Primary&gt;&lt;Authors_Primary&gt;Vohra,R.K.&lt;/Authors_Primary&gt;&lt;Date_Primary&gt;2007/4&lt;/Date_Primary&gt;&lt;Keywords&gt;Acute Kidney Injury&lt;/Keywords&gt;&lt;Keywords&gt;administration &amp;amp; dosage&lt;/Keywords&gt;&lt;Keywords&gt;Aged&lt;/Keywords&gt;&lt;Keywords&gt;Analysis of Variance&lt;/Keywords&gt;&lt;Keywords&gt;Aortic Aneurysm,Abdominal&lt;/Keywords&gt;&lt;Keywords&gt;Blood&lt;/Keywords&gt;&lt;Keywords&gt;Creatinine&lt;/Keywords&gt;&lt;Keywords&gt;drug effects&lt;/Keywords&gt;&lt;Keywords&gt;Female&lt;/Keywords&gt;&lt;Keywords&gt;Gelatin&lt;/Keywords&gt;&lt;Keywords&gt;Glomerular Filtration Rate&lt;/Keywords&gt;&lt;Keywords&gt;Humans&lt;/Keywords&gt;&lt;Keywords&gt;Hydroxyethyl Starch Derivatives&lt;/Keywords&gt;&lt;Keywords&gt;Male&lt;/Keywords&gt;&lt;Keywords&gt;methods&lt;/Keywords&gt;&lt;Keywords&gt;mortality&lt;/Keywords&gt;&lt;Keywords&gt;pharmacology&lt;/Keywords&gt;&lt;Keywords&gt;Postoperative Complications&lt;/Keywords&gt;&lt;Keywords&gt;prevention &amp;amp; control&lt;/Keywords&gt;&lt;Keywords&gt;Solutions&lt;/Keywords&gt;&lt;Keywords&gt;Starch&lt;/Keywords&gt;&lt;Keywords&gt;surgery&lt;/Keywords&gt;&lt;Keywords&gt;Treatment Outcome&lt;/Keywords&gt;&lt;Keywords&gt;Urea&lt;/Keywords&gt;&lt;Reprint&gt;Not in File&lt;/Reprint&gt;&lt;Start_Page&gt;427&lt;/Start_Page&gt;&lt;End_Page&gt;433&lt;/End_Page&gt;&lt;Periodical&gt;Br.J.Surg.&lt;/Periodical&gt;&lt;Volume&gt;94&lt;/Volume&gt;&lt;Issue&gt;4&lt;/Issue&gt;&lt;Misc_3&gt;10.1002/bjs.5726 [doi]&lt;/Misc_3&gt;&lt;Address&gt;Department of Vascular Surgery, University Hospital Birmingham NHS Trust, Selly Oak Hospital, Birmingham, UK&lt;/Address&gt;&lt;Web_URL&gt;PM:17380548&lt;/Web_URL&gt;&lt;ZZ_JournalStdAbbrev&gt;&lt;f name="System"&gt;Br.J.Surg.&lt;/f&gt;&lt;/ZZ_JournalStdAbbrev&gt;&lt;ZZ_WorkformID&gt;1&lt;/ZZ_WorkformID&gt;&lt;/MDL&gt;&lt;/Cite&gt;&lt;/Refman&gt;</w:instrText>
            </w:r>
            <w:r w:rsidRPr="0051030E">
              <w:rPr>
                <w:rFonts w:ascii="Arial" w:eastAsia="Calibri" w:hAnsi="Arial" w:cs="Arial"/>
                <w:color w:val="000000"/>
                <w:kern w:val="22"/>
                <w:sz w:val="20"/>
                <w:szCs w:val="20"/>
                <w:lang w:val="es-ES_tradnl"/>
              </w:rPr>
              <w:fldChar w:fldCharType="separate"/>
            </w:r>
            <w:r w:rsidRPr="0051030E">
              <w:rPr>
                <w:rFonts w:ascii="Arial" w:eastAsia="Calibri" w:hAnsi="Arial" w:cs="Arial"/>
                <w:noProof/>
                <w:color w:val="000000"/>
                <w:kern w:val="22"/>
                <w:sz w:val="20"/>
                <w:szCs w:val="20"/>
                <w:vertAlign w:val="superscript"/>
                <w:lang w:val="es-ES_tradnl"/>
              </w:rPr>
              <w:t>55</w:t>
            </w:r>
            <w:r w:rsidRPr="0051030E">
              <w:rPr>
                <w:rFonts w:ascii="Arial" w:eastAsia="Calibri" w:hAnsi="Arial" w:cs="Arial"/>
                <w:color w:val="000000"/>
                <w:kern w:val="22"/>
                <w:sz w:val="20"/>
                <w:szCs w:val="20"/>
                <w:lang w:val="es-ES_tradnl"/>
              </w:rPr>
              <w:fldChar w:fldCharType="end"/>
            </w:r>
            <w:r w:rsidRPr="0051030E">
              <w:rPr>
                <w:rFonts w:ascii="Arial" w:eastAsia="Calibri" w:hAnsi="Arial" w:cs="Arial"/>
                <w:color w:val="000000"/>
                <w:kern w:val="22"/>
                <w:sz w:val="20"/>
                <w:szCs w:val="20"/>
                <w:lang w:val="es-ES_tradnl"/>
              </w:rPr>
              <w:t xml:space="preserve"> 2007</w:t>
            </w:r>
          </w:p>
        </w:tc>
        <w:tc>
          <w:tcPr>
            <w:tcW w:w="4536" w:type="dxa"/>
            <w:gridSpan w:val="3"/>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Datos basales de función renal no reportados</w:t>
            </w:r>
          </w:p>
          <w:p w:rsidR="0051030E" w:rsidRPr="0051030E" w:rsidRDefault="0051030E" w:rsidP="0051030E">
            <w:pPr>
              <w:spacing w:after="0" w:line="240" w:lineRule="auto"/>
              <w:rPr>
                <w:rFonts w:ascii="Arial" w:eastAsia="Times New Roman" w:hAnsi="Arial" w:cs="Arial"/>
                <w:color w:val="000000"/>
                <w:kern w:val="22"/>
                <w:sz w:val="20"/>
                <w:szCs w:val="20"/>
                <w:lang w:val="es-ES_tradnl" w:eastAsia="es-ES"/>
              </w:rPr>
            </w:pPr>
          </w:p>
        </w:tc>
        <w:tc>
          <w:tcPr>
            <w:tcW w:w="2748"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Gelatina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1. Necesidad de terapia de sustitución renal: 3/20</w:t>
            </w:r>
            <w:r w:rsidRPr="0051030E">
              <w:rPr>
                <w:rFonts w:ascii="Arial" w:eastAsia="Calibri" w:hAnsi="Arial" w:cs="Arial"/>
                <w:color w:val="000000"/>
                <w:kern w:val="22"/>
                <w:sz w:val="20"/>
                <w:szCs w:val="20"/>
                <w:lang w:val="es-ES_tradnl"/>
              </w:rPr>
              <w:br/>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2. Creatinina sérica POP reportada en gráficos. No es posible extraer el valor exacto de la gráfica.</w:t>
            </w:r>
          </w:p>
        </w:tc>
        <w:tc>
          <w:tcPr>
            <w:tcW w:w="2497"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HEA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1. Necesidad de terapia de sustitución renal: 1/21</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br/>
              <w:t>2. Creatinina sérica POP reportada en gráficos. No es posible extraer el valor exacto de la gráfica</w:t>
            </w:r>
          </w:p>
        </w:tc>
        <w:tc>
          <w:tcPr>
            <w:tcW w:w="3880"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rPr>
            </w:pPr>
            <w:r w:rsidRPr="0051030E">
              <w:rPr>
                <w:rFonts w:ascii="Arial" w:eastAsia="Calibri" w:hAnsi="Arial" w:cs="Arial"/>
                <w:color w:val="000000"/>
                <w:kern w:val="22"/>
                <w:sz w:val="20"/>
                <w:szCs w:val="20"/>
              </w:rPr>
              <w:t>La creatinina sérica media fue significativamente inferior en el grupo tratado con HEA que en el grupo gelatina en los días 1, 2 y 5 (P = 0,020; P = 0,045 y P = 0,045 respectivamente)</w:t>
            </w:r>
          </w:p>
        </w:tc>
      </w:tr>
      <w:tr w:rsidR="0051030E" w:rsidRPr="0051030E" w:rsidTr="0051030E">
        <w:trPr>
          <w:trHeight w:val="89"/>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Mittermayr</w:t>
            </w:r>
            <w:r w:rsidRPr="0051030E">
              <w:rPr>
                <w:rFonts w:ascii="Arial" w:eastAsia="Times New Roman" w:hAnsi="Arial" w:cs="Arial"/>
                <w:kern w:val="22"/>
                <w:sz w:val="20"/>
                <w:szCs w:val="20"/>
                <w:lang w:val="es-ES_tradnl" w:eastAsia="es-ES"/>
              </w:rPr>
              <w:fldChar w:fldCharType="begin">
                <w:fldData xml:space="preserve">PFJlZm1hbj48Q2l0ZT48QXV0aG9yPk1pdHRlcm1heXI8L0F1dGhvcj48WWVhcj4yMDA3PC9ZZWFy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</w:fldData>
              </w:fldChar>
            </w:r>
            <w:r w:rsidRPr="0051030E">
              <w:rPr>
                <w:rFonts w:ascii="Arial" w:eastAsia="Times New Roman" w:hAnsi="Arial" w:cs="Arial"/>
                <w:kern w:val="22"/>
                <w:sz w:val="20"/>
                <w:szCs w:val="20"/>
                <w:lang w:val="es-ES_tradnl" w:eastAsia="es-ES"/>
              </w:rPr>
              <w:instrText xml:space="preserve"> ADDIN REFMGR.CITE </w:instrText>
            </w:r>
            <w:r w:rsidRPr="0051030E">
              <w:rPr>
                <w:rFonts w:ascii="Arial" w:eastAsia="Times New Roman" w:hAnsi="Arial" w:cs="Arial"/>
                <w:kern w:val="22"/>
                <w:sz w:val="20"/>
                <w:szCs w:val="20"/>
                <w:lang w:val="es-ES_tradnl" w:eastAsia="es-ES"/>
              </w:rPr>
              <w:fldChar w:fldCharType="begin">
                <w:fldData xml:space="preserve">PFJlZm1hbj48Q2l0ZT48QXV0aG9yPk1pdHRlcm1heXI8L0F1dGhvcj48WWVhcj4yMDA3PC9ZZWFy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</w:fldData>
              </w:fldChar>
            </w:r>
            <w:r w:rsidRPr="0051030E">
              <w:rPr>
                <w:rFonts w:ascii="Arial" w:eastAsia="Times New Roman" w:hAnsi="Arial" w:cs="Arial"/>
                <w:kern w:val="22"/>
                <w:sz w:val="20"/>
                <w:szCs w:val="20"/>
                <w:lang w:val="es-ES_tradnl" w:eastAsia="es-ES"/>
              </w:rPr>
              <w:instrText xml:space="preserve"> ADDIN EN.CITE.DATA </w:instrText>
            </w:r>
            <w:r w:rsidRPr="0051030E">
              <w:rPr>
                <w:rFonts w:ascii="Arial" w:eastAsia="Times New Roman" w:hAnsi="Arial" w:cs="Arial"/>
                <w:kern w:val="22"/>
                <w:sz w:val="20"/>
                <w:szCs w:val="20"/>
                <w:lang w:val="es-ES_tradnl" w:eastAsia="es-ES"/>
              </w:rPr>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73</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2007</w:t>
            </w:r>
          </w:p>
        </w:tc>
        <w:tc>
          <w:tcPr>
            <w:tcW w:w="13661" w:type="dxa"/>
            <w:gridSpan w:val="9"/>
            <w:shd w:val="clear" w:color="auto" w:fill="auto"/>
            <w:vAlign w:val="center"/>
          </w:tcPr>
          <w:p w:rsidR="0051030E" w:rsidRPr="0051030E" w:rsidRDefault="0051030E" w:rsidP="0051030E">
            <w:pPr>
              <w:spacing w:after="0" w:line="240" w:lineRule="auto"/>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765"/>
        </w:trPr>
        <w:tc>
          <w:tcPr>
            <w:tcW w:w="1716" w:type="dxa"/>
            <w:shd w:val="clear" w:color="auto" w:fill="FFFFFF"/>
            <w:vAlign w:val="center"/>
          </w:tcPr>
          <w:p w:rsidR="0051030E" w:rsidRPr="0051030E" w:rsidRDefault="0051030E" w:rsidP="0051030E">
            <w:pPr>
              <w:spacing w:after="0" w:line="240" w:lineRule="auto"/>
              <w:jc w:val="center"/>
              <w:rPr>
                <w:rFonts w:ascii="Arial" w:eastAsia="Calibri" w:hAnsi="Arial" w:cs="Arial"/>
                <w:kern w:val="22"/>
                <w:sz w:val="20"/>
                <w:szCs w:val="20"/>
                <w:lang w:val="es-ES_tradnl"/>
              </w:rPr>
            </w:pPr>
            <w:r w:rsidRPr="0051030E">
              <w:rPr>
                <w:rFonts w:ascii="Arial" w:eastAsia="Calibri" w:hAnsi="Arial" w:cs="Arial"/>
                <w:kern w:val="22"/>
                <w:sz w:val="20"/>
                <w:szCs w:val="20"/>
                <w:lang w:val="es-ES_tradnl"/>
              </w:rPr>
              <w:t>Mukhtar</w:t>
            </w:r>
            <w:r w:rsidRPr="0051030E">
              <w:rPr>
                <w:rFonts w:ascii="Arial" w:eastAsia="Calibri" w:hAnsi="Arial" w:cs="Arial"/>
                <w:kern w:val="22"/>
                <w:sz w:val="20"/>
                <w:szCs w:val="20"/>
                <w:lang w:val="es-ES_tradnl"/>
              </w:rPr>
              <w:fldChar w:fldCharType="begin">
                <w:fldData xml:space="preserve">PFJlZm1hbj48Q2l0ZT48QXV0aG9yPk11a2h0YXI8L0F1dGhvcj48WWVhcj4yMDA5PC9ZZWFyPjxS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==
</w:fldData>
              </w:fldChar>
            </w:r>
            <w:r w:rsidRPr="0051030E">
              <w:rPr>
                <w:rFonts w:ascii="Arial" w:eastAsia="Calibri" w:hAnsi="Arial" w:cs="Arial"/>
                <w:kern w:val="22"/>
                <w:sz w:val="20"/>
                <w:szCs w:val="20"/>
                <w:lang w:val="es-ES_tradnl"/>
              </w:rPr>
              <w:instrText xml:space="preserve"> ADDIN REFMGR.CITE </w:instrText>
            </w:r>
            <w:r w:rsidRPr="0051030E">
              <w:rPr>
                <w:rFonts w:ascii="Arial" w:eastAsia="Calibri" w:hAnsi="Arial" w:cs="Arial"/>
                <w:kern w:val="22"/>
                <w:sz w:val="20"/>
                <w:szCs w:val="20"/>
                <w:lang w:val="es-ES_tradnl"/>
              </w:rPr>
              <w:fldChar w:fldCharType="begin">
                <w:fldData xml:space="preserve">PFJlZm1hbj48Q2l0ZT48QXV0aG9yPk11a2h0YXI8L0F1dGhvcj48WWVhcj4yMDA5PC9ZZWFyPjxS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==
</w:fldData>
              </w:fldChar>
            </w:r>
            <w:r w:rsidRPr="0051030E">
              <w:rPr>
                <w:rFonts w:ascii="Arial" w:eastAsia="Calibri" w:hAnsi="Arial" w:cs="Arial"/>
                <w:kern w:val="22"/>
                <w:sz w:val="20"/>
                <w:szCs w:val="20"/>
                <w:lang w:val="es-ES_tradnl"/>
              </w:rPr>
              <w:instrText xml:space="preserve"> ADDIN EN.CITE.DATA </w:instrText>
            </w:r>
            <w:r w:rsidRPr="0051030E">
              <w:rPr>
                <w:rFonts w:ascii="Arial" w:eastAsia="Calibri" w:hAnsi="Arial" w:cs="Arial"/>
                <w:kern w:val="22"/>
                <w:sz w:val="20"/>
                <w:szCs w:val="20"/>
                <w:lang w:val="es-ES_tradnl"/>
              </w:rPr>
            </w:r>
            <w:r w:rsidRPr="0051030E">
              <w:rPr>
                <w:rFonts w:ascii="Arial" w:eastAsia="Calibri" w:hAnsi="Arial" w:cs="Arial"/>
                <w:kern w:val="22"/>
                <w:sz w:val="20"/>
                <w:szCs w:val="20"/>
                <w:lang w:val="es-ES_tradnl"/>
              </w:rPr>
              <w:fldChar w:fldCharType="end"/>
            </w:r>
            <w:r w:rsidRPr="0051030E">
              <w:rPr>
                <w:rFonts w:ascii="Arial" w:eastAsia="Calibri" w:hAnsi="Arial" w:cs="Arial"/>
                <w:kern w:val="22"/>
                <w:sz w:val="20"/>
                <w:szCs w:val="20"/>
                <w:lang w:val="es-ES_tradnl"/>
              </w:rPr>
            </w:r>
            <w:r w:rsidRPr="0051030E">
              <w:rPr>
                <w:rFonts w:ascii="Arial" w:eastAsia="Calibri" w:hAnsi="Arial" w:cs="Arial"/>
                <w:kern w:val="22"/>
                <w:sz w:val="20"/>
                <w:szCs w:val="20"/>
                <w:lang w:val="es-ES_tradnl"/>
              </w:rPr>
              <w:fldChar w:fldCharType="separate"/>
            </w:r>
            <w:r w:rsidRPr="0051030E">
              <w:rPr>
                <w:rFonts w:ascii="Arial" w:eastAsia="Calibri" w:hAnsi="Arial" w:cs="Arial"/>
                <w:noProof/>
                <w:kern w:val="22"/>
                <w:sz w:val="20"/>
                <w:szCs w:val="20"/>
                <w:vertAlign w:val="superscript"/>
                <w:lang w:val="es-ES_tradnl"/>
              </w:rPr>
              <w:t>56</w:t>
            </w:r>
            <w:r w:rsidRPr="0051030E">
              <w:rPr>
                <w:rFonts w:ascii="Arial" w:eastAsia="Calibri" w:hAnsi="Arial" w:cs="Arial"/>
                <w:kern w:val="22"/>
                <w:sz w:val="20"/>
                <w:szCs w:val="20"/>
                <w:lang w:val="es-ES_tradnl"/>
              </w:rPr>
              <w:fldChar w:fldCharType="end"/>
            </w:r>
            <w:r w:rsidRPr="0051030E">
              <w:rPr>
                <w:rFonts w:ascii="Arial" w:eastAsia="Calibri" w:hAnsi="Arial" w:cs="Arial"/>
                <w:kern w:val="22"/>
                <w:sz w:val="20"/>
                <w:szCs w:val="20"/>
                <w:lang w:val="es-ES_tradnl"/>
              </w:rPr>
              <w:t xml:space="preserve"> 2009</w:t>
            </w:r>
          </w:p>
        </w:tc>
        <w:tc>
          <w:tcPr>
            <w:tcW w:w="2268" w:type="dxa"/>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Albúmina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1. Creatinina:         Mediana y rango: 77 (36–194)</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2. Deterioro de función renal:</w:t>
            </w:r>
            <w:r w:rsidRPr="0051030E">
              <w:rPr>
                <w:rFonts w:ascii="Arial" w:eastAsia="Calibri" w:hAnsi="Arial" w:cs="Arial"/>
                <w:color w:val="000000"/>
                <w:kern w:val="22"/>
                <w:sz w:val="20"/>
                <w:szCs w:val="20"/>
                <w:lang w:val="es-ES_tradnl"/>
              </w:rPr>
              <w:br/>
              <w:t>Leve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&gt;50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15/20 </w:t>
            </w:r>
            <w:r w:rsidRPr="0051030E">
              <w:rPr>
                <w:rFonts w:ascii="Arial" w:eastAsia="Calibri" w:hAnsi="Arial" w:cs="Arial"/>
                <w:color w:val="000000"/>
                <w:kern w:val="22"/>
                <w:sz w:val="20"/>
                <w:szCs w:val="20"/>
                <w:lang w:val="es-ES_tradnl"/>
              </w:rPr>
              <w:br/>
              <w:t>Moderada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 30 a 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5/20</w:t>
            </w:r>
            <w:r w:rsidRPr="0051030E">
              <w:rPr>
                <w:rFonts w:ascii="Arial" w:eastAsia="Calibri" w:hAnsi="Arial" w:cs="Arial"/>
                <w:color w:val="000000"/>
                <w:kern w:val="22"/>
                <w:sz w:val="20"/>
                <w:szCs w:val="20"/>
                <w:lang w:val="es-ES_tradnl"/>
              </w:rPr>
              <w:br/>
              <w:t>Severa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&lt;30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0/20</w:t>
            </w:r>
          </w:p>
        </w:tc>
        <w:tc>
          <w:tcPr>
            <w:tcW w:w="2268"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HEA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1. Creatinina:         Media y rango: 100 (24–129)</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2. Deterioro de función renal:                         Leve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&gt;50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11/20</w:t>
            </w:r>
            <w:r w:rsidRPr="0051030E">
              <w:rPr>
                <w:rFonts w:ascii="Arial" w:eastAsia="Calibri" w:hAnsi="Arial" w:cs="Arial"/>
                <w:color w:val="000000"/>
                <w:kern w:val="22"/>
                <w:sz w:val="20"/>
                <w:szCs w:val="20"/>
                <w:lang w:val="es-ES_tradnl"/>
              </w:rPr>
              <w:br/>
              <w:t>Moderada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 30 a 50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6/20</w:t>
            </w:r>
            <w:r w:rsidRPr="0051030E">
              <w:rPr>
                <w:rFonts w:ascii="Arial" w:eastAsia="Calibri" w:hAnsi="Arial" w:cs="Arial"/>
                <w:color w:val="000000"/>
                <w:kern w:val="22"/>
                <w:sz w:val="20"/>
                <w:szCs w:val="20"/>
                <w:lang w:val="es-ES_tradnl"/>
              </w:rPr>
              <w:br/>
              <w:t>Severa (</w:t>
            </w:r>
            <w:proofErr w:type="spellStart"/>
            <w:r w:rsidRPr="0051030E">
              <w:rPr>
                <w:rFonts w:ascii="Arial" w:eastAsia="Calibri" w:hAnsi="Arial" w:cs="Arial"/>
                <w:color w:val="000000"/>
                <w:kern w:val="22"/>
                <w:sz w:val="20"/>
                <w:szCs w:val="20"/>
                <w:lang w:val="es-ES_tradnl"/>
              </w:rPr>
              <w:t>CrCl</w:t>
            </w:r>
            <w:proofErr w:type="spellEnd"/>
            <w:r w:rsidRPr="0051030E">
              <w:rPr>
                <w:rFonts w:ascii="Arial" w:eastAsia="Calibri" w:hAnsi="Arial" w:cs="Arial"/>
                <w:color w:val="000000"/>
                <w:kern w:val="22"/>
                <w:sz w:val="20"/>
                <w:szCs w:val="20"/>
                <w:lang w:val="es-ES_tradnl"/>
              </w:rPr>
              <w:t xml:space="preserve">&lt;30 </w:t>
            </w:r>
            <w:proofErr w:type="spellStart"/>
            <w:r w:rsidRPr="0051030E">
              <w:rPr>
                <w:rFonts w:ascii="Arial" w:eastAsia="Calibri" w:hAnsi="Arial" w:cs="Arial"/>
                <w:color w:val="000000"/>
                <w:kern w:val="22"/>
                <w:sz w:val="20"/>
                <w:szCs w:val="20"/>
                <w:lang w:val="es-ES_tradnl"/>
              </w:rPr>
              <w:t>mL</w:t>
            </w:r>
            <w:proofErr w:type="spellEnd"/>
            <w:r w:rsidRPr="0051030E">
              <w:rPr>
                <w:rFonts w:ascii="Arial" w:eastAsia="Calibri" w:hAnsi="Arial" w:cs="Arial"/>
                <w:color w:val="000000"/>
                <w:kern w:val="22"/>
                <w:sz w:val="20"/>
                <w:szCs w:val="20"/>
                <w:lang w:val="es-ES_tradnl"/>
              </w:rPr>
              <w:t xml:space="preserve"> min): 3/20 </w:t>
            </w:r>
          </w:p>
        </w:tc>
        <w:tc>
          <w:tcPr>
            <w:tcW w:w="2748"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Albúmina</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1. Necesidad de terapia de sustitución renal: 1/20</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2. Creatinina sérica POP reportada en gráficos. No es posible extraer el valor exacto de la gráfica</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3.Aclaramiento de creatinina POP reportada en gráficos. No es posible extraer el valor exacto de la gráfica</w:t>
            </w:r>
          </w:p>
        </w:tc>
        <w:tc>
          <w:tcPr>
            <w:tcW w:w="2497"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HEA</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1. Necesidad de terapia de sustitución renal: 1/20</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2. Creatinina sérica POP reportada en gráficos. No es posible extraer el valor exacto de la gráfica</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3. Aclaramiento de creatinina POP reportada en gráficos. No es posible extraer el valor exacto de la gráfica</w:t>
            </w:r>
          </w:p>
        </w:tc>
        <w:tc>
          <w:tcPr>
            <w:tcW w:w="3880" w:type="dxa"/>
            <w:gridSpan w:val="2"/>
            <w:shd w:val="clear" w:color="auto" w:fill="auto"/>
            <w:noWrap/>
          </w:tcPr>
          <w:p w:rsidR="0051030E" w:rsidRPr="0051030E" w:rsidRDefault="0051030E" w:rsidP="0051030E">
            <w:pPr>
              <w:spacing w:after="0" w:line="240" w:lineRule="auto"/>
              <w:rPr>
                <w:rFonts w:ascii="Arial" w:eastAsia="Calibri" w:hAnsi="Arial" w:cs="Arial"/>
                <w:color w:val="000000"/>
                <w:kern w:val="22"/>
                <w:sz w:val="20"/>
                <w:szCs w:val="20"/>
              </w:rPr>
            </w:pPr>
            <w:r w:rsidRPr="0051030E">
              <w:rPr>
                <w:rFonts w:ascii="Arial" w:eastAsia="Calibri" w:hAnsi="Arial" w:cs="Arial"/>
                <w:color w:val="000000"/>
                <w:kern w:val="22"/>
                <w:sz w:val="20"/>
                <w:szCs w:val="20"/>
              </w:rPr>
              <w:t xml:space="preserve">La creatinina sérica y el </w:t>
            </w:r>
            <w:proofErr w:type="spellStart"/>
            <w:r w:rsidRPr="0051030E">
              <w:rPr>
                <w:rFonts w:ascii="Arial" w:eastAsia="Calibri" w:hAnsi="Arial" w:cs="Arial"/>
                <w:color w:val="000000"/>
                <w:kern w:val="22"/>
                <w:sz w:val="20"/>
                <w:szCs w:val="20"/>
              </w:rPr>
              <w:t>CrCl</w:t>
            </w:r>
            <w:proofErr w:type="spellEnd"/>
            <w:r w:rsidRPr="0051030E">
              <w:rPr>
                <w:rFonts w:ascii="Arial" w:eastAsia="Calibri" w:hAnsi="Arial" w:cs="Arial"/>
                <w:color w:val="000000"/>
                <w:kern w:val="22"/>
                <w:sz w:val="20"/>
                <w:szCs w:val="20"/>
              </w:rPr>
              <w:t xml:space="preserve"> fueron similares en ambos grupos. La </w:t>
            </w:r>
            <w:proofErr w:type="spellStart"/>
            <w:r w:rsidRPr="0051030E">
              <w:rPr>
                <w:rFonts w:ascii="Arial" w:eastAsia="Calibri" w:hAnsi="Arial" w:cs="Arial"/>
                <w:color w:val="000000"/>
                <w:kern w:val="22"/>
                <w:sz w:val="20"/>
                <w:szCs w:val="20"/>
              </w:rPr>
              <w:t>cistatina</w:t>
            </w:r>
            <w:proofErr w:type="spellEnd"/>
            <w:r w:rsidRPr="0051030E">
              <w:rPr>
                <w:rFonts w:ascii="Arial" w:eastAsia="Calibri" w:hAnsi="Arial" w:cs="Arial"/>
                <w:color w:val="000000"/>
                <w:kern w:val="22"/>
                <w:sz w:val="20"/>
                <w:szCs w:val="20"/>
              </w:rPr>
              <w:t xml:space="preserve"> C plasmática tendió a elevarse más en el grupo HEA en los días 2 y 3, sin llegar a la significación estadística (P= 0,08).</w:t>
            </w:r>
          </w:p>
        </w:tc>
      </w:tr>
      <w:tr w:rsidR="0051030E" w:rsidRPr="0051030E" w:rsidTr="0051030E">
        <w:trPr>
          <w:trHeight w:val="70"/>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Ragaller</w:t>
            </w:r>
            <w:r w:rsidRPr="0051030E">
              <w:rPr>
                <w:rFonts w:ascii="Arial" w:eastAsia="Times New Roman" w:hAnsi="Arial" w:cs="Arial"/>
                <w:kern w:val="22"/>
                <w:sz w:val="20"/>
                <w:szCs w:val="20"/>
                <w:lang w:val="es-ES_tradnl" w:eastAsia="es-ES"/>
              </w:rPr>
              <w:fldChar w:fldCharType="begin"/>
            </w:r>
            <w:r w:rsidRPr="0051030E">
              <w:rPr>
                <w:rFonts w:ascii="Arial" w:eastAsia="Times New Roman" w:hAnsi="Arial" w:cs="Arial"/>
                <w:kern w:val="22"/>
                <w:sz w:val="20"/>
                <w:szCs w:val="20"/>
                <w:lang w:val="es-ES_tradnl" w:eastAsia="es-ES"/>
              </w:rPr>
              <w:instrText xml:space="preserve"> ADDIN REFMGR.CITE &lt;Refman&gt;&lt;Cite&gt;&lt;Author&gt;Ragaller&lt;/Author&gt;&lt;Year&gt;2001&lt;/Year&gt;&lt;RecNum&gt;329&lt;/RecNum&gt;&lt;IDText&gt;Volume replacement in critically ill patients with acute renal failure&lt;/IDText&gt;&lt;MDL Ref_Type="Journal"&gt;&lt;Ref_Type&gt;Journal&lt;/Ref_Type&gt;&lt;Ref_ID&gt;329&lt;/Ref_ID&gt;&lt;Title_Primary&gt;Volume replacement in critically ill patients with acute renal failure&lt;/Title_Primary&gt;&lt;Authors_Primary&gt;Ragaller,M.J.&lt;/Authors_Primary&gt;&lt;Authors_Primary&gt;Theilen,H.&lt;/Authors_Primary&gt;&lt;Authors_Primary&gt;Koch,T.&lt;/Authors_Primary&gt;&lt;Date_Primary&gt;2001/2&lt;/Date_Primary&gt;&lt;Keywords&gt;Acute Kidney Injury&lt;/Keywords&gt;&lt;Keywords&gt;Anesthesiology&lt;/Keywords&gt;&lt;Keywords&gt;Capillaries&lt;/Keywords&gt;&lt;Keywords&gt;Capillary Permeability&lt;/Keywords&gt;&lt;Keywords&gt;Colloids&lt;/Keywords&gt;&lt;Keywords&gt;Critical Care&lt;/Keywords&gt;&lt;Keywords&gt;Critical Illness&lt;/Keywords&gt;&lt;Keywords&gt;Fluid Therapy&lt;/Keywords&gt;&lt;Keywords&gt;Gelatin&lt;/Keywords&gt;&lt;Keywords&gt;Germany&lt;/Keywords&gt;&lt;Keywords&gt;Humans&lt;/Keywords&gt;&lt;Keywords&gt;Hypovolemia&lt;/Keywords&gt;&lt;Keywords&gt;Intensive Care&lt;/Keywords&gt;&lt;Keywords&gt;Isotonic Solutions&lt;/Keywords&gt;&lt;Keywords&gt;Kidney&lt;/Keywords&gt;&lt;Keywords&gt;Kidney Transplantation&lt;/Keywords&gt;&lt;Keywords&gt;Microcirculation&lt;/Keywords&gt;&lt;Keywords&gt;Molecular Weight&lt;/Keywords&gt;&lt;Keywords&gt;Multiple Organ Failure&lt;/Keywords&gt;&lt;Keywords&gt;Osmotic Pressure&lt;/Keywords&gt;&lt;Keywords&gt;Perfusion&lt;/Keywords&gt;&lt;Keywords&gt;Permeability&lt;/Keywords&gt;&lt;Keywords&gt;Plasma Substitutes&lt;/Keywords&gt;&lt;Keywords&gt;Risk&lt;/Keywords&gt;&lt;Keywords&gt;Solutions&lt;/Keywords&gt;&lt;Keywords&gt;Starch&lt;/Keywords&gt;&lt;Keywords&gt;therapeutic use&lt;/Keywords&gt;&lt;Keywords&gt;therapy&lt;/Keywords&gt;&lt;Reprint&gt;Not in File&lt;/Reprint&gt;&lt;Start_Page&gt;S33&lt;/Start_Page&gt;&lt;End_Page&gt;S39&lt;/End_Page&gt;&lt;Periodical&gt;J.Am.Soc.Nephrol.&lt;/Periodical&gt;&lt;Volume&gt;12 Suppl 17&lt;/Volume&gt;&lt;Address&gt;Department of Anesthesiology and Intensive Care Medicine, University Hospital Carl Gustav Carus Medical Faculty, Technical University Dresden, Harvard Medical International Associated Institution, Dresden, Germany. ragaller@rcs.urz.tu-dresden.de&lt;/Address&gt;&lt;Web_URL&gt;PM:11251029&lt;/Web_URL&gt;&lt;ZZ_JournalStdAbbrev&gt;&lt;f name="System"&gt;J.Am.Soc.Nephrol.&lt;/f&gt;&lt;/ZZ_JournalStdAbbrev&gt;&lt;ZZ_WorkformID&gt;1&lt;/ZZ_WorkformID&gt;&lt;/MDL&gt;&lt;/Cite&gt;&lt;/Refman&gt;</w:instrText>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79</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2000 </w:t>
            </w:r>
          </w:p>
        </w:tc>
        <w:tc>
          <w:tcPr>
            <w:tcW w:w="13661" w:type="dxa"/>
            <w:gridSpan w:val="9"/>
            <w:shd w:val="clear" w:color="auto" w:fill="auto"/>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290"/>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Staikou</w:t>
            </w:r>
            <w:r w:rsidRPr="0051030E">
              <w:rPr>
                <w:rFonts w:ascii="Arial" w:eastAsia="Times New Roman" w:hAnsi="Arial" w:cs="Arial"/>
                <w:kern w:val="22"/>
                <w:sz w:val="20"/>
                <w:szCs w:val="20"/>
                <w:lang w:val="es-ES_tradnl" w:eastAsia="es-ES"/>
              </w:rPr>
              <w:fldChar w:fldCharType="begin"/>
            </w:r>
            <w:r w:rsidRPr="0051030E">
              <w:rPr>
                <w:rFonts w:ascii="Arial" w:eastAsia="Times New Roman" w:hAnsi="Arial" w:cs="Arial"/>
                <w:kern w:val="22"/>
                <w:sz w:val="20"/>
                <w:szCs w:val="20"/>
                <w:lang w:val="es-ES_tradnl" w:eastAsia="es-ES"/>
              </w:rPr>
              <w:instrText xml:space="preserve"> ADDIN REFMGR.CITE &lt;Refman&gt;&lt;Cite&gt;&lt;Author&gt;Staikou&lt;/Author&gt;&lt;Year&gt;2012&lt;/Year&gt;&lt;RecNum&gt;163&lt;/RecNum&gt;&lt;IDText&gt;The impact of 30 ml/kg hydroxyethyl starch 130/0.4 vs hydroxyethyl starch 130/0.42 on coagulation in patients undergoing abdominal surgery&lt;/IDText&gt;&lt;MDL Ref_Type="Journal"&gt;&lt;Ref_Type&gt;Journal&lt;/Ref_Type&gt;&lt;Ref_ID&gt;163&lt;/Ref_ID&gt;&lt;Title_Primary&gt;The impact of 30 ml/kg hydroxyethyl starch 130/0.4 vs hydroxyethyl starch 130/0.42 on coagulation in patients undergoing abdominal surgery&lt;/Title_Primary&gt;&lt;Authors_Primary&gt;Staikou,C.&lt;/Authors_Primary&gt;&lt;Authors_Primary&gt;Paraskeva,A.&lt;/Authors_Primary&gt;&lt;Authors_Primary&gt;Fassoulaki,A.&lt;/Authors_Primary&gt;&lt;Date_Primary&gt;2012/9&lt;/Date_Primary&gt;&lt;Keywords&gt;Abdomen&lt;/Keywords&gt;&lt;Keywords&gt;Adult&lt;/Keywords&gt;&lt;Keywords&gt;Aged&lt;/Keywords&gt;&lt;Keywords&gt;Blood Coagulation&lt;/Keywords&gt;&lt;Keywords&gt;Double-Blind Method&lt;/Keywords&gt;&lt;Keywords&gt;drug effects&lt;/Keywords&gt;&lt;Keywords&gt;Humans&lt;/Keywords&gt;&lt;Keywords&gt;Hydroxyethyl Starch Derivatives&lt;/Keywords&gt;&lt;Keywords&gt;methods&lt;/Keywords&gt;&lt;Keywords&gt;Middle Aged&lt;/Keywords&gt;&lt;Keywords&gt;pharmacology&lt;/Keywords&gt;&lt;Keywords&gt;Plasma Substitutes&lt;/Keywords&gt;&lt;Keywords&gt;Solutions&lt;/Keywords&gt;&lt;Keywords&gt;Starch&lt;/Keywords&gt;&lt;Keywords&gt;surgery&lt;/Keywords&gt;&lt;Keywords&gt;Thrombelastography&lt;/Keywords&gt;&lt;Reprint&gt;Not in File&lt;/Reprint&gt;&lt;Start_Page&gt;445&lt;/Start_Page&gt;&lt;End_Page&gt;450&lt;/End_Page&gt;&lt;Periodical&gt;Indian J.Med.Res.&lt;/Periodical&gt;&lt;Volume&gt;136&lt;/Volume&gt;&lt;Issue&gt;3&lt;/Issue&gt;&lt;User_Def_5&gt;PMC3510891&lt;/User_Def_5&gt;&lt;Misc_3&gt;IndianJMedRes_2012_136_3_445_101992 [pii]&lt;/Misc_3&gt;&lt;Address&gt;Department of Anesthesiology, Aretaieio Hospital, Medical School, University of Athens, 76 Vassilissis Sophias Ave., Athens, Greece. c_staikou@yahoo.gr&lt;/Address&gt;&lt;Web_URL&gt;PM:23041738&lt;/Web_URL&gt;&lt;ZZ_JournalStdAbbrev&gt;&lt;f name="System"&gt;Indian J.Med.Res.&lt;/f&gt;&lt;/ZZ_JournalStdAbbrev&gt;&lt;ZZ_WorkformID&gt;1&lt;/ZZ_WorkformID&gt;&lt;/MDL&gt;&lt;/Cite&gt;&lt;/Refman&gt;</w:instrText>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74</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2012</w:t>
            </w:r>
          </w:p>
        </w:tc>
        <w:tc>
          <w:tcPr>
            <w:tcW w:w="13661" w:type="dxa"/>
            <w:gridSpan w:val="9"/>
            <w:shd w:val="clear" w:color="auto" w:fill="auto"/>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139"/>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Topcu</w:t>
            </w:r>
            <w:r w:rsidRPr="0051030E">
              <w:rPr>
                <w:rFonts w:ascii="Arial" w:eastAsia="Times New Roman" w:hAnsi="Arial" w:cs="Arial"/>
                <w:kern w:val="22"/>
                <w:sz w:val="20"/>
                <w:szCs w:val="20"/>
                <w:lang w:val="es-ES_tradnl" w:eastAsia="es-ES"/>
              </w:rPr>
              <w:fldChar w:fldCharType="begin"/>
            </w:r>
            <w:r w:rsidRPr="0051030E">
              <w:rPr>
                <w:rFonts w:ascii="Arial" w:eastAsia="Times New Roman" w:hAnsi="Arial" w:cs="Arial"/>
                <w:kern w:val="22"/>
                <w:sz w:val="20"/>
                <w:szCs w:val="20"/>
                <w:lang w:val="es-ES_tradnl" w:eastAsia="es-ES"/>
              </w:rPr>
              <w:instrText xml:space="preserve"> ADDIN REFMGR.CITE &lt;Refman&gt;&lt;Cite&gt;&lt;Author&gt;Topcu&lt;/Author&gt;&lt;Year&gt;2012&lt;/Year&gt;&lt;RecNum&gt;21&lt;/RecNum&gt;&lt;IDText&gt;Evaluation of hemostatic changes using n thromboelastography after crystalloid or colloid fluid administration during major orthopedic surgery&lt;/IDText&gt;&lt;MDL Ref_Type="Journal"&gt;&lt;Ref_Type&gt;Journal&lt;/Ref_Type&gt;&lt;Ref_ID&gt;21&lt;/Ref_ID&gt;&lt;Title_Primary&gt;Evaluation of hemostatic changes using n thromboelastography after crystalloid or colloid fluid administration during major orthopedic surgery&lt;/Title_Primary&gt;&lt;Authors_Primary&gt;Topcu,I.&lt;/Authors_Primary&gt;&lt;Authors_Primary&gt;Civi,M.&lt;/Authors_Primary&gt;&lt;Authors_Primary&gt;Ozturk,T.&lt;/Authors_Primary&gt;&lt;Authors_Primary&gt;Keles,G.T.&lt;/Authors_Primary&gt;&lt;Authors_Primary&gt;Coban,S.&lt;/Authors_Primary&gt;&lt;Authors_Primary&gt;Yentur,E.A.&lt;/Authors_Primary&gt;&lt;Authors_Primary&gt;Okcu,G.&lt;/Authors_Primary&gt;&lt;Date_Primary&gt;2012/9&lt;/Date_Primary&gt;&lt;Keywords&gt;administration &amp;amp; dosage&lt;/Keywords&gt;&lt;Keywords&gt;Aged&lt;/Keywords&gt;&lt;Keywords&gt;Blood&lt;/Keywords&gt;&lt;Keywords&gt;drug effects&lt;/Keywords&gt;&lt;Keywords&gt;Female&lt;/Keywords&gt;&lt;Keywords&gt;Gelatin&lt;/Keywords&gt;&lt;Keywords&gt;Hemostasis&lt;/Keywords&gt;&lt;Keywords&gt;Humans&lt;/Keywords&gt;&lt;Keywords&gt;Hydroxyethyl Starch Derivatives&lt;/Keywords&gt;&lt;Keywords&gt;Isotonic Solutions&lt;/Keywords&gt;&lt;Keywords&gt;Male&lt;/Keywords&gt;&lt;Keywords&gt;methods&lt;/Keywords&gt;&lt;Keywords&gt;Middle Aged&lt;/Keywords&gt;&lt;Keywords&gt;Orthopedic Procedures&lt;/Keywords&gt;&lt;Keywords&gt;Random Allocation&lt;/Keywords&gt;&lt;Keywords&gt;Solutions&lt;/Keywords&gt;&lt;Keywords&gt;Starch&lt;/Keywords&gt;&lt;Keywords&gt;Succinates&lt;/Keywords&gt;&lt;Keywords&gt;surgery&lt;/Keywords&gt;&lt;Keywords&gt;Thrombelastography&lt;/Keywords&gt;&lt;Reprint&gt;Not in File&lt;/Reprint&gt;&lt;Start_Page&gt;869&lt;/Start_Page&gt;&lt;End_Page&gt;874&lt;/End_Page&gt;&lt;Periodical&gt;Braz.J.Med.Biol.Res.&lt;/Periodical&gt;&lt;Volume&gt;45&lt;/Volume&gt;&lt;Issue&gt;9&lt;/Issue&gt;&lt;User_Def_5&gt;PMC3854317&lt;/User_Def_5&gt;&lt;Misc_3&gt;S0100-879X2012007500095 [pii]&lt;/Misc_3&gt;&lt;Address&gt;Department of Anesthesiology and Reanimation, Celal Bayar University, Manisa, Turkey. topcuismet@yahoo.com&lt;/Address&gt;&lt;Web_URL&gt;PM:22666779&lt;/Web_URL&gt;&lt;ZZ_JournalStdAbbrev&gt;&lt;f name="System"&gt;Braz.J.Med.Biol.Res.&lt;/f&gt;&lt;/ZZ_JournalStdAbbrev&gt;&lt;ZZ_WorkformID&gt;1&lt;/ZZ_WorkformID&gt;&lt;/MDL&gt;&lt;/Cite&gt;&lt;/Refman&gt;</w:instrText>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75</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2012</w:t>
            </w:r>
          </w:p>
        </w:tc>
        <w:tc>
          <w:tcPr>
            <w:tcW w:w="13661" w:type="dxa"/>
            <w:gridSpan w:val="9"/>
            <w:shd w:val="clear" w:color="auto" w:fill="auto"/>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184"/>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Volta</w:t>
            </w:r>
            <w:r w:rsidRPr="0051030E">
              <w:rPr>
                <w:rFonts w:ascii="Arial" w:eastAsia="Times New Roman" w:hAnsi="Arial" w:cs="Arial"/>
                <w:kern w:val="22"/>
                <w:sz w:val="20"/>
                <w:szCs w:val="20"/>
                <w:lang w:val="es-ES_tradnl" w:eastAsia="es-ES"/>
              </w:rPr>
              <w:fldChar w:fldCharType="begin">
                <w:fldData xml:space="preserve">PFJlZm1hbj48Q2l0ZT48QXV0aG9yPlZvbHRhPC9BdXRob3I+PFllYXI+MjAwNzwvWWVhcj48UmVj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</w:fldData>
              </w:fldChar>
            </w:r>
            <w:r w:rsidRPr="0051030E">
              <w:rPr>
                <w:rFonts w:ascii="Arial" w:eastAsia="Times New Roman" w:hAnsi="Arial" w:cs="Arial"/>
                <w:kern w:val="22"/>
                <w:sz w:val="20"/>
                <w:szCs w:val="20"/>
                <w:lang w:val="es-ES_tradnl" w:eastAsia="es-ES"/>
              </w:rPr>
              <w:instrText xml:space="preserve"> ADDIN REFMGR.CITE </w:instrText>
            </w:r>
            <w:r w:rsidRPr="0051030E">
              <w:rPr>
                <w:rFonts w:ascii="Arial" w:eastAsia="Times New Roman" w:hAnsi="Arial" w:cs="Arial"/>
                <w:kern w:val="22"/>
                <w:sz w:val="20"/>
                <w:szCs w:val="20"/>
                <w:lang w:val="es-ES_tradnl" w:eastAsia="es-ES"/>
              </w:rPr>
              <w:fldChar w:fldCharType="begin">
                <w:fldData xml:space="preserve">PFJlZm1hbj48Q2l0ZT48QXV0aG9yPlZvbHRhPC9BdXRob3I+PFllYXI+MjAwNzwvWWVhcj48UmVj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</w:fldData>
              </w:fldChar>
            </w:r>
            <w:r w:rsidRPr="0051030E">
              <w:rPr>
                <w:rFonts w:ascii="Arial" w:eastAsia="Times New Roman" w:hAnsi="Arial" w:cs="Arial"/>
                <w:kern w:val="22"/>
                <w:sz w:val="20"/>
                <w:szCs w:val="20"/>
                <w:lang w:val="es-ES_tradnl" w:eastAsia="es-ES"/>
              </w:rPr>
              <w:instrText xml:space="preserve"> ADDIN EN.CITE.DATA </w:instrText>
            </w:r>
            <w:r w:rsidRPr="0051030E">
              <w:rPr>
                <w:rFonts w:ascii="Arial" w:eastAsia="Times New Roman" w:hAnsi="Arial" w:cs="Arial"/>
                <w:kern w:val="22"/>
                <w:sz w:val="20"/>
                <w:szCs w:val="20"/>
                <w:lang w:val="es-ES_tradnl" w:eastAsia="es-ES"/>
              </w:rPr>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76</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2007</w:t>
            </w:r>
          </w:p>
        </w:tc>
        <w:tc>
          <w:tcPr>
            <w:tcW w:w="13661" w:type="dxa"/>
            <w:gridSpan w:val="9"/>
            <w:shd w:val="clear" w:color="auto" w:fill="auto"/>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1351"/>
        </w:trPr>
        <w:tc>
          <w:tcPr>
            <w:tcW w:w="1716" w:type="dxa"/>
            <w:shd w:val="clear" w:color="auto" w:fill="FFFFFF"/>
            <w:vAlign w:val="center"/>
          </w:tcPr>
          <w:p w:rsidR="0051030E" w:rsidRPr="0051030E" w:rsidRDefault="0051030E" w:rsidP="0051030E">
            <w:pPr>
              <w:spacing w:after="0" w:line="240" w:lineRule="auto"/>
              <w:jc w:val="both"/>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lastRenderedPageBreak/>
              <w:t>Wu</w:t>
            </w:r>
            <w:r w:rsidRPr="0051030E">
              <w:rPr>
                <w:rFonts w:ascii="Arial" w:eastAsia="Calibri" w:hAnsi="Arial" w:cs="Arial"/>
                <w:color w:val="000000"/>
                <w:kern w:val="22"/>
                <w:sz w:val="20"/>
                <w:szCs w:val="20"/>
                <w:lang w:val="es-ES_tradnl"/>
              </w:rPr>
              <w:fldChar w:fldCharType="begin"/>
            </w:r>
            <w:r w:rsidRPr="0051030E">
              <w:rPr>
                <w:rFonts w:ascii="Arial" w:eastAsia="Calibri" w:hAnsi="Arial" w:cs="Arial"/>
                <w:color w:val="000000"/>
                <w:kern w:val="22"/>
                <w:sz w:val="20"/>
                <w:szCs w:val="20"/>
                <w:lang w:val="es-ES_tradnl"/>
              </w:rPr>
              <w:instrText xml:space="preserve"> ADDIN REFMGR.CITE &lt;Refman&gt;&lt;Cite&gt;&lt;Author&gt;Wu&lt;/Author&gt;&lt;Year&gt;2010&lt;/Year&gt;&lt;RecNum&gt;160&lt;/RecNum&gt;&lt;IDText&gt;Effects of the novel 6% hydroxyethyl starch 130/0.4 on renal function of recipients in living-related kidney transplantation&lt;/IDText&gt;&lt;MDL Ref_Type="Journal"&gt;&lt;Ref_Type&gt;Journal&lt;/Ref_Type&gt;&lt;Ref_ID&gt;160&lt;/Ref_ID&gt;&lt;Title_Primary&gt;Effects of the novel 6% hydroxyethyl starch 130/0.4 on renal function of recipients in living-related kidney transplantation&lt;/Title_Primary&gt;&lt;Authors_Primary&gt;Wu,Y.&lt;/Authors_Primary&gt;&lt;Authors_Primary&gt;Wu,A.S.&lt;/Authors_Primary&gt;&lt;Authors_Primary&gt;Wang,J.&lt;/Authors_Primary&gt;&lt;Authors_Primary&gt;Tian,M.&lt;/Authors_Primary&gt;&lt;Authors_Primary&gt;Jia,X.Y.&lt;/Authors_Primary&gt;&lt;Authors_Primary&gt;Rui,Y.&lt;/Authors_Primary&gt;&lt;Authors_Primary&gt;Yue,Y.&lt;/Authors_Primary&gt;&lt;Date_Primary&gt;2010/11&lt;/Date_Primary&gt;&lt;Keywords&gt;Adolescent&lt;/Keywords&gt;&lt;Keywords&gt;Adult&lt;/Keywords&gt;&lt;Keywords&gt;Aged&lt;/Keywords&gt;&lt;Keywords&gt;Blood&lt;/Keywords&gt;&lt;Keywords&gt;Blood Pressure&lt;/Keywords&gt;&lt;Keywords&gt;Colloids&lt;/Keywords&gt;&lt;Keywords&gt;drug effects&lt;/Keywords&gt;&lt;Keywords&gt;Female&lt;/Keywords&gt;&lt;Keywords&gt;Hemodynamics&lt;/Keywords&gt;&lt;Keywords&gt;Humans&lt;/Keywords&gt;&lt;Keywords&gt;Hydroxyethyl Starch Derivatives&lt;/Keywords&gt;&lt;Keywords&gt;Kidney&lt;/Keywords&gt;&lt;Keywords&gt;Kidney Function Tests&lt;/Keywords&gt;&lt;Keywords&gt;Kidney Transplantation&lt;/Keywords&gt;&lt;Keywords&gt;Male&lt;/Keywords&gt;&lt;Keywords&gt;methods&lt;/Keywords&gt;&lt;Keywords&gt;Middle Aged&lt;/Keywords&gt;&lt;Keywords&gt;Starch&lt;/Keywords&gt;&lt;Keywords&gt;Stroke Volume&lt;/Keywords&gt;&lt;Keywords&gt;surgery&lt;/Keywords&gt;&lt;Keywords&gt;therapeutic use&lt;/Keywords&gt;&lt;Keywords&gt;Urea&lt;/Keywords&gt;&lt;Keywords&gt;Young Adult&lt;/Keywords&gt;&lt;Reprint&gt;Not in File&lt;/Reprint&gt;&lt;Start_Page&gt;3079&lt;/Start_Page&gt;&lt;End_Page&gt;3083&lt;/End_Page&gt;&lt;Periodical&gt;Chin Med.J.(Engl.)&lt;/Periodical&gt;&lt;Volume&gt;123&lt;/Volume&gt;&lt;Issue&gt;21&lt;/Issue&gt;&lt;Address&gt;Department of Anesthesiology, Beijing Chaoyang Hospital, Capital Medical University, Beijing 100020, China&lt;/Address&gt;&lt;Web_URL&gt;PM:21162959&lt;/Web_URL&gt;&lt;ZZ_JournalStdAbbrev&gt;&lt;f name="System"&gt;Chin Med.J.(Engl.)&lt;/f&gt;&lt;/ZZ_JournalStdAbbrev&gt;&lt;ZZ_WorkformID&gt;1&lt;/ZZ_WorkformID&gt;&lt;/MDL&gt;&lt;/Cite&gt;&lt;/Refman&gt;</w:instrText>
            </w:r>
            <w:r w:rsidRPr="0051030E">
              <w:rPr>
                <w:rFonts w:ascii="Arial" w:eastAsia="Calibri" w:hAnsi="Arial" w:cs="Arial"/>
                <w:color w:val="000000"/>
                <w:kern w:val="22"/>
                <w:sz w:val="20"/>
                <w:szCs w:val="20"/>
                <w:lang w:val="es-ES_tradnl"/>
              </w:rPr>
              <w:fldChar w:fldCharType="separate"/>
            </w:r>
            <w:r w:rsidRPr="0051030E">
              <w:rPr>
                <w:rFonts w:ascii="Arial" w:eastAsia="Calibri" w:hAnsi="Arial" w:cs="Arial"/>
                <w:noProof/>
                <w:color w:val="000000"/>
                <w:kern w:val="22"/>
                <w:sz w:val="20"/>
                <w:szCs w:val="20"/>
                <w:vertAlign w:val="superscript"/>
                <w:lang w:val="es-ES_tradnl"/>
              </w:rPr>
              <w:t>57</w:t>
            </w:r>
            <w:r w:rsidRPr="0051030E">
              <w:rPr>
                <w:rFonts w:ascii="Arial" w:eastAsia="Calibri" w:hAnsi="Arial" w:cs="Arial"/>
                <w:color w:val="000000"/>
                <w:kern w:val="22"/>
                <w:sz w:val="20"/>
                <w:szCs w:val="20"/>
                <w:lang w:val="es-ES_tradnl"/>
              </w:rPr>
              <w:fldChar w:fldCharType="end"/>
            </w:r>
            <w:r w:rsidRPr="0051030E">
              <w:rPr>
                <w:rFonts w:ascii="Arial" w:eastAsia="Calibri" w:hAnsi="Arial" w:cs="Arial"/>
                <w:color w:val="000000"/>
                <w:kern w:val="22"/>
                <w:sz w:val="20"/>
                <w:szCs w:val="20"/>
                <w:lang w:val="es-ES_tradnl"/>
              </w:rPr>
              <w:t xml:space="preserve"> 2010</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 xml:space="preserve">Gelatina </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Creatinina sérica antes de la incisión</w:t>
            </w:r>
            <w:r w:rsidRPr="0051030E">
              <w:rPr>
                <w:rFonts w:ascii="Arial" w:eastAsia="Calibri" w:hAnsi="Arial" w:cs="Arial"/>
                <w:color w:val="000000"/>
                <w:kern w:val="22"/>
                <w:sz w:val="20"/>
                <w:szCs w:val="20"/>
                <w:lang w:val="es-ES_tradnl"/>
              </w:rPr>
              <w:br/>
              <w:t>Media (SD) 728 (213)</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 xml:space="preserve">HEA </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Creatinina sérica antes de la incisión</w:t>
            </w:r>
            <w:r w:rsidRPr="0051030E">
              <w:rPr>
                <w:rFonts w:ascii="Arial" w:eastAsia="Calibri" w:hAnsi="Arial" w:cs="Arial"/>
                <w:color w:val="000000"/>
                <w:kern w:val="22"/>
                <w:sz w:val="20"/>
                <w:szCs w:val="20"/>
                <w:lang w:val="es-ES_tradnl"/>
              </w:rPr>
              <w:br/>
              <w:t>Media (SD) 719 (217)</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Gelatina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Creatinina sérica al final de la cirugía</w:t>
            </w:r>
            <w:r w:rsidRPr="0051030E">
              <w:rPr>
                <w:rFonts w:ascii="Arial" w:eastAsia="Calibri" w:hAnsi="Arial" w:cs="Arial"/>
                <w:color w:val="000000"/>
                <w:kern w:val="22"/>
                <w:sz w:val="20"/>
                <w:szCs w:val="20"/>
                <w:lang w:val="es-ES_tradnl"/>
              </w:rPr>
              <w:br/>
              <w:t>Media (SD) 91 (36)</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HEA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Creatinina sérica al final de la cirugía</w:t>
            </w:r>
            <w:r w:rsidRPr="0051030E">
              <w:rPr>
                <w:rFonts w:ascii="Arial" w:eastAsia="Calibri" w:hAnsi="Arial" w:cs="Arial"/>
                <w:color w:val="000000"/>
                <w:kern w:val="22"/>
                <w:sz w:val="20"/>
                <w:szCs w:val="20"/>
                <w:lang w:val="es-ES_tradnl"/>
              </w:rPr>
              <w:br/>
              <w:t>Media (SD) 76 (20)</w:t>
            </w:r>
          </w:p>
        </w:tc>
        <w:tc>
          <w:tcPr>
            <w:tcW w:w="2733" w:type="dxa"/>
            <w:shd w:val="clear" w:color="auto" w:fill="auto"/>
          </w:tcPr>
          <w:p w:rsidR="0051030E" w:rsidRPr="0051030E" w:rsidRDefault="0051030E" w:rsidP="0051030E">
            <w:pPr>
              <w:spacing w:after="0" w:line="240" w:lineRule="auto"/>
              <w:jc w:val="both"/>
              <w:rPr>
                <w:rFonts w:ascii="Arial" w:eastAsia="Calibri" w:hAnsi="Arial" w:cs="Arial"/>
                <w:color w:val="000000"/>
                <w:kern w:val="22"/>
                <w:sz w:val="20"/>
                <w:szCs w:val="20"/>
              </w:rPr>
            </w:pPr>
            <w:r w:rsidRPr="0051030E">
              <w:rPr>
                <w:rFonts w:ascii="Arial" w:eastAsia="Calibri" w:hAnsi="Arial" w:cs="Arial"/>
                <w:color w:val="000000"/>
                <w:kern w:val="22"/>
                <w:sz w:val="20"/>
                <w:szCs w:val="20"/>
              </w:rPr>
              <w:t>La creatinina sérica disminuyó significativamente en el postoperatorio ambos grupos, sin diferencia entre los grupos.</w:t>
            </w:r>
          </w:p>
        </w:tc>
      </w:tr>
      <w:tr w:rsidR="0051030E" w:rsidRPr="0051030E" w:rsidTr="0051030E">
        <w:trPr>
          <w:trHeight w:val="2311"/>
        </w:trPr>
        <w:tc>
          <w:tcPr>
            <w:tcW w:w="1716" w:type="dxa"/>
            <w:shd w:val="clear" w:color="auto" w:fill="FFFFFF"/>
            <w:vAlign w:val="center"/>
          </w:tcPr>
          <w:p w:rsidR="0051030E" w:rsidRPr="0051030E" w:rsidRDefault="0051030E" w:rsidP="0051030E">
            <w:pPr>
              <w:spacing w:after="0" w:line="240" w:lineRule="auto"/>
              <w:jc w:val="both"/>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Yang</w:t>
            </w:r>
            <w:r w:rsidRPr="0051030E">
              <w:rPr>
                <w:rFonts w:ascii="Arial" w:eastAsia="Calibri" w:hAnsi="Arial" w:cs="Arial"/>
                <w:color w:val="000000"/>
                <w:kern w:val="22"/>
                <w:sz w:val="20"/>
                <w:szCs w:val="20"/>
                <w:lang w:val="es-ES_tradnl"/>
              </w:rPr>
              <w:fldChar w:fldCharType="begin"/>
            </w:r>
            <w:r w:rsidRPr="0051030E">
              <w:rPr>
                <w:rFonts w:ascii="Arial" w:eastAsia="Calibri" w:hAnsi="Arial" w:cs="Arial"/>
                <w:color w:val="000000"/>
                <w:kern w:val="22"/>
                <w:sz w:val="20"/>
                <w:szCs w:val="20"/>
                <w:lang w:val="es-ES_tradnl"/>
              </w:rPr>
              <w:instrText xml:space="preserve"> ADDIN REFMGR.CITE &lt;Refman&gt;&lt;Cite&gt;&lt;Author&gt;Yang&lt;/Author&gt;&lt;Year&gt;2011&lt;/Year&gt;&lt;RecNum&gt;28&lt;/RecNum&gt;&lt;IDText&gt;Alternatives to albumin administration in hepatocellular carcinoma patients undergoing hepatectomy: an open, randomized clinical trial of efficacy and safety&lt;/IDText&gt;&lt;MDL Ref_Type="Journal"&gt;&lt;Ref_Type&gt;Journal&lt;/Ref_Type&gt;&lt;Ref_ID&gt;28&lt;/Ref_ID&gt;&lt;Title_Primary&gt;Alternatives to albumin administration in hepatocellular carcinoma patients undergoing hepatectomy: an open, randomized clinical trial of efficacy and safety&lt;/Title_Primary&gt;&lt;Authors_Primary&gt;Yang,J.&lt;/Authors_Primary&gt;&lt;Authors_Primary&gt;Wang,W.T.&lt;/Authors_Primary&gt;&lt;Authors_Primary&gt;Yan,L.N.&lt;/Authors_Primary&gt;&lt;Authors_Primary&gt;Xu,M.Q.&lt;/Authors_Primary&gt;&lt;Authors_Primary&gt;Yang,J.Y.&lt;/Authors_Primary&gt;&lt;Date_Primary&gt;2011/5&lt;/Date_Primary&gt;&lt;Keywords&gt;Adolescent&lt;/Keywords&gt;&lt;Keywords&gt;Adult&lt;/Keywords&gt;&lt;Keywords&gt;Aged&lt;/Keywords&gt;&lt;Keywords&gt;Albumins&lt;/Keywords&gt;&lt;Keywords&gt;Carcinoma,Hepatocellular&lt;/Keywords&gt;&lt;Keywords&gt;Colloids&lt;/Keywords&gt;&lt;Keywords&gt;Female&lt;/Keywords&gt;&lt;Keywords&gt;Hemodynamics&lt;/Keywords&gt;&lt;Keywords&gt;Hepatectomy&lt;/Keywords&gt;&lt;Keywords&gt;Humans&lt;/Keywords&gt;&lt;Keywords&gt;Hydroxyethyl Starch Derivatives&lt;/Keywords&gt;&lt;Keywords&gt;Isotonic Solutions&lt;/Keywords&gt;&lt;Keywords&gt;Liver Neoplasms&lt;/Keywords&gt;&lt;Keywords&gt;Male&lt;/Keywords&gt;&lt;Keywords&gt;methods&lt;/Keywords&gt;&lt;Keywords&gt;Middle Aged&lt;/Keywords&gt;&lt;Keywords&gt;Solutions&lt;/Keywords&gt;&lt;Keywords&gt;surgery&lt;/Keywords&gt;&lt;Keywords&gt;therapeutic use&lt;/Keywords&gt;&lt;Keywords&gt;Young Adult&lt;/Keywords&gt;&lt;Reprint&gt;Not in File&lt;/Reprint&gt;&lt;Start_Page&gt;1458&lt;/Start_Page&gt;&lt;End_Page&gt;1464&lt;/End_Page&gt;&lt;Periodical&gt;Chin Med.J.(Engl.)&lt;/Periodical&gt;&lt;Volume&gt;124&lt;/Volume&gt;&lt;Issue&gt;10&lt;/Issue&gt;&lt;Address&gt;Division of Liver Transplantation, West China Hospital, West China Medical School of Sichuan University, Chengdu, Sichuan 610041, China&lt;/Address&gt;&lt;Web_URL&gt;PM:21740798&lt;/Web_URL&gt;&lt;ZZ_JournalStdAbbrev&gt;&lt;f name="System"&gt;Chin Med.J.(Engl.)&lt;/f&gt;&lt;/ZZ_JournalStdAbbrev&gt;&lt;ZZ_WorkformID&gt;1&lt;/ZZ_WorkformID&gt;&lt;/MDL&gt;&lt;/Cite&gt;&lt;/Refman&gt;</w:instrText>
            </w:r>
            <w:r w:rsidRPr="0051030E">
              <w:rPr>
                <w:rFonts w:ascii="Arial" w:eastAsia="Calibri" w:hAnsi="Arial" w:cs="Arial"/>
                <w:color w:val="000000"/>
                <w:kern w:val="22"/>
                <w:sz w:val="20"/>
                <w:szCs w:val="20"/>
                <w:lang w:val="es-ES_tradnl"/>
              </w:rPr>
              <w:fldChar w:fldCharType="separate"/>
            </w:r>
            <w:r w:rsidRPr="0051030E">
              <w:rPr>
                <w:rFonts w:ascii="Arial" w:eastAsia="Calibri" w:hAnsi="Arial" w:cs="Arial"/>
                <w:noProof/>
                <w:color w:val="000000"/>
                <w:kern w:val="22"/>
                <w:sz w:val="20"/>
                <w:szCs w:val="20"/>
                <w:vertAlign w:val="superscript"/>
                <w:lang w:val="es-ES_tradnl"/>
              </w:rPr>
              <w:t>50</w:t>
            </w:r>
            <w:r w:rsidRPr="0051030E">
              <w:rPr>
                <w:rFonts w:ascii="Arial" w:eastAsia="Calibri" w:hAnsi="Arial" w:cs="Arial"/>
                <w:color w:val="000000"/>
                <w:kern w:val="22"/>
                <w:sz w:val="20"/>
                <w:szCs w:val="20"/>
                <w:lang w:val="es-ES_tradnl"/>
              </w:rPr>
              <w:fldChar w:fldCharType="end"/>
            </w:r>
            <w:r w:rsidRPr="0051030E">
              <w:rPr>
                <w:rFonts w:ascii="Arial" w:eastAsia="Calibri" w:hAnsi="Arial" w:cs="Arial"/>
                <w:color w:val="000000"/>
                <w:kern w:val="22"/>
                <w:sz w:val="20"/>
                <w:szCs w:val="20"/>
                <w:lang w:val="es-ES_tradnl"/>
              </w:rPr>
              <w:t xml:space="preserve"> 2011</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Albúmina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Creatinina preoperatoria media (SD)= 72.7 (11.4)</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HEA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Creatinina preoperatoria media (SD)= 77.8 (20.0)</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 xml:space="preserve">Albúmina </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1. Insuficiencia renal= 0/30</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2. Creatinina POP D1 media (SD)= 66.9 (15.6)</w:t>
            </w:r>
            <w:r w:rsidRPr="0051030E">
              <w:rPr>
                <w:rFonts w:ascii="Arial" w:eastAsia="Calibri" w:hAnsi="Arial" w:cs="Arial"/>
                <w:color w:val="000000"/>
                <w:kern w:val="22"/>
                <w:sz w:val="20"/>
                <w:szCs w:val="20"/>
                <w:lang w:val="es-ES_tradnl"/>
              </w:rPr>
              <w:br/>
              <w:t>Creatinina POP D3 media (SD)= 59.3 (10.2)</w:t>
            </w:r>
            <w:r w:rsidRPr="0051030E">
              <w:rPr>
                <w:rFonts w:ascii="Arial" w:eastAsia="Calibri" w:hAnsi="Arial" w:cs="Arial"/>
                <w:color w:val="000000"/>
                <w:kern w:val="22"/>
                <w:sz w:val="20"/>
                <w:szCs w:val="20"/>
                <w:lang w:val="es-ES_tradnl"/>
              </w:rPr>
              <w:br/>
              <w:t>Creatinina POP D5 media (SD)= 60.1 (14.3)</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HEA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Insuficiencia renal= 0/26</w:t>
            </w:r>
            <w:r w:rsidRPr="0051030E">
              <w:rPr>
                <w:rFonts w:ascii="Arial" w:eastAsia="Calibri" w:hAnsi="Arial" w:cs="Arial"/>
                <w:color w:val="000000"/>
                <w:kern w:val="22"/>
                <w:sz w:val="20"/>
                <w:szCs w:val="20"/>
                <w:lang w:val="es-ES_tradnl"/>
              </w:rPr>
              <w:br/>
            </w:r>
            <w:r w:rsidRPr="0051030E">
              <w:rPr>
                <w:rFonts w:ascii="Arial" w:eastAsia="Calibri" w:hAnsi="Arial" w:cs="Arial"/>
                <w:color w:val="000000"/>
                <w:kern w:val="22"/>
                <w:sz w:val="20"/>
                <w:szCs w:val="20"/>
                <w:lang w:val="es-ES_tradnl"/>
              </w:rPr>
              <w:br/>
              <w:t>2. Creatinina POP D1 media (SD)= 73.4 (21.6)</w:t>
            </w:r>
            <w:r w:rsidRPr="0051030E">
              <w:rPr>
                <w:rFonts w:ascii="Arial" w:eastAsia="Calibri" w:hAnsi="Arial" w:cs="Arial"/>
                <w:color w:val="000000"/>
                <w:kern w:val="22"/>
                <w:sz w:val="20"/>
                <w:szCs w:val="20"/>
                <w:lang w:val="es-ES_tradnl"/>
              </w:rPr>
              <w:br/>
              <w:t>Creatinina POP D3 media (SD)= 66.9 (19.2)</w:t>
            </w:r>
            <w:r w:rsidRPr="0051030E">
              <w:rPr>
                <w:rFonts w:ascii="Arial" w:eastAsia="Calibri" w:hAnsi="Arial" w:cs="Arial"/>
                <w:color w:val="000000"/>
                <w:kern w:val="22"/>
                <w:sz w:val="20"/>
                <w:szCs w:val="20"/>
                <w:lang w:val="es-ES_tradnl"/>
              </w:rPr>
              <w:br/>
              <w:t>Creatinina POP D5 media (SD)= 64.4 (18.3)</w:t>
            </w:r>
          </w:p>
        </w:tc>
        <w:tc>
          <w:tcPr>
            <w:tcW w:w="2733" w:type="dxa"/>
            <w:shd w:val="clear" w:color="auto" w:fill="auto"/>
          </w:tcPr>
          <w:p w:rsidR="0051030E" w:rsidRPr="0051030E" w:rsidRDefault="0051030E" w:rsidP="0051030E">
            <w:pPr>
              <w:spacing w:after="0" w:line="240" w:lineRule="auto"/>
              <w:jc w:val="both"/>
              <w:rPr>
                <w:rFonts w:ascii="Arial" w:eastAsia="Calibri" w:hAnsi="Arial" w:cs="Arial"/>
                <w:color w:val="000000"/>
                <w:kern w:val="22"/>
                <w:sz w:val="20"/>
                <w:szCs w:val="20"/>
              </w:rPr>
            </w:pPr>
            <w:r w:rsidRPr="0051030E">
              <w:rPr>
                <w:rFonts w:ascii="Arial" w:eastAsia="Calibri" w:hAnsi="Arial" w:cs="Arial"/>
                <w:color w:val="000000"/>
                <w:kern w:val="22"/>
                <w:sz w:val="20"/>
                <w:szCs w:val="20"/>
              </w:rPr>
              <w:t>Los niveles de creatinina y BUN estuvieron dentro de los límites de normalidad, sin diferencias entre los grupos.</w:t>
            </w:r>
          </w:p>
        </w:tc>
      </w:tr>
      <w:tr w:rsidR="0051030E" w:rsidRPr="0051030E" w:rsidTr="0051030E">
        <w:trPr>
          <w:trHeight w:val="655"/>
        </w:trPr>
        <w:tc>
          <w:tcPr>
            <w:tcW w:w="1716" w:type="dxa"/>
            <w:shd w:val="clear" w:color="auto" w:fill="FFFFFF"/>
            <w:vAlign w:val="center"/>
          </w:tcPr>
          <w:p w:rsidR="0051030E" w:rsidRPr="0051030E" w:rsidRDefault="0051030E" w:rsidP="0051030E">
            <w:pPr>
              <w:spacing w:after="0" w:line="240" w:lineRule="auto"/>
              <w:jc w:val="both"/>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Yassen</w:t>
            </w:r>
            <w:r w:rsidRPr="0051030E">
              <w:rPr>
                <w:rFonts w:ascii="Arial" w:eastAsia="Calibri" w:hAnsi="Arial" w:cs="Arial"/>
                <w:color w:val="000000"/>
                <w:kern w:val="22"/>
                <w:sz w:val="20"/>
                <w:szCs w:val="20"/>
                <w:lang w:val="es-ES_tradnl"/>
              </w:rPr>
              <w:fldChar w:fldCharType="begin"/>
            </w:r>
            <w:r w:rsidRPr="0051030E">
              <w:rPr>
                <w:rFonts w:ascii="Arial" w:eastAsia="Calibri" w:hAnsi="Arial" w:cs="Arial"/>
                <w:color w:val="000000"/>
                <w:kern w:val="22"/>
                <w:sz w:val="20"/>
                <w:szCs w:val="20"/>
                <w:lang w:val="es-ES_tradnl"/>
              </w:rPr>
              <w:instrText xml:space="preserve"> ADDIN REFMGR.CITE &lt;Refman&gt;&lt;Cite&gt;&lt;Author&gt;Yassen AM&lt;/Author&gt;&lt;Year&gt;2011&lt;/Year&gt;&lt;RecNum&gt;328&lt;/RecNum&gt;&lt;IDText&gt;Does co-Ad ministration of HES 130/ 0.4 to albumin 4% affect the transfusion requirements and coagulation profile in living-donor liver transplantation?&lt;/IDText&gt;&lt;MDL Ref_Type="Journal"&gt;&lt;Ref_Type&gt;Journal&lt;/Ref_Type&gt;&lt;Ref_ID&gt;328&lt;/Ref_ID&gt;&lt;Title_Primary&gt;&lt;f name="AGaramond-Regular"&gt;Does co-Ad ministration of HES 130/ 0.4 to albumin 4% affect the transfusion requirements and coagulation profile in living-donor liver transplantation?&lt;/f&gt;&lt;/Title_Primary&gt;&lt;Authors_Primary&gt;Yassen AM&lt;/Authors_Primary&gt;&lt;Authors_Primary&gt;Elshoubari MM&lt;/Authors_Primary&gt;&lt;Authors_Primary&gt;Salah T,&lt;/Authors_Primary&gt;&lt;Authors_Primary&gt;Sultan AM&lt;/Authors_Primary&gt;&lt;Authors_Primary&gt;FlsadanyMM&lt;/Authors_Primary&gt;&lt;Authors_Primary&gt;Wahab MA&lt;/Authors_Primary&gt;&lt;Date_Primary&gt;2011&lt;/Date_Primary&gt;&lt;Keywords&gt;Liver&lt;/Keywords&gt;&lt;Reprint&gt;Not in File&lt;/Reprint&gt;&lt;Start_Page&gt;&lt;f name="AGaramond-Regular"&gt;S133&lt;/f&gt;&lt;/Start_Page&gt;&lt;Periodical&gt;Liver Transplantation&lt;/Periodical&gt;&lt;ZZ_JournalFull&gt;&lt;f name="System"&gt;Liver Transplantation&lt;/f&gt;&lt;/ZZ_JournalFull&gt;&lt;ZZ_WorkformID&gt;1&lt;/ZZ_WorkformID&gt;&lt;/MDL&gt;&lt;/Cite&gt;&lt;/Refman&gt;</w:instrText>
            </w:r>
            <w:r w:rsidRPr="0051030E">
              <w:rPr>
                <w:rFonts w:ascii="Arial" w:eastAsia="Calibri" w:hAnsi="Arial" w:cs="Arial"/>
                <w:color w:val="000000"/>
                <w:kern w:val="22"/>
                <w:sz w:val="20"/>
                <w:szCs w:val="20"/>
                <w:lang w:val="es-ES_tradnl"/>
              </w:rPr>
              <w:fldChar w:fldCharType="separate"/>
            </w:r>
            <w:r w:rsidRPr="0051030E">
              <w:rPr>
                <w:rFonts w:ascii="Arial" w:eastAsia="Calibri" w:hAnsi="Arial" w:cs="Arial"/>
                <w:noProof/>
                <w:color w:val="000000"/>
                <w:kern w:val="22"/>
                <w:sz w:val="20"/>
                <w:szCs w:val="20"/>
                <w:vertAlign w:val="superscript"/>
                <w:lang w:val="es-ES_tradnl"/>
              </w:rPr>
              <w:t>58</w:t>
            </w:r>
            <w:r w:rsidRPr="0051030E">
              <w:rPr>
                <w:rFonts w:ascii="Arial" w:eastAsia="Calibri" w:hAnsi="Arial" w:cs="Arial"/>
                <w:color w:val="000000"/>
                <w:kern w:val="22"/>
                <w:sz w:val="20"/>
                <w:szCs w:val="20"/>
                <w:lang w:val="es-ES_tradnl"/>
              </w:rPr>
              <w:fldChar w:fldCharType="end"/>
            </w:r>
            <w:r w:rsidRPr="0051030E">
              <w:rPr>
                <w:rFonts w:ascii="Arial" w:eastAsia="Calibri" w:hAnsi="Arial" w:cs="Arial"/>
                <w:color w:val="000000"/>
                <w:kern w:val="22"/>
                <w:sz w:val="20"/>
                <w:szCs w:val="20"/>
                <w:lang w:val="es-ES_tradnl"/>
              </w:rPr>
              <w:t xml:space="preserve"> 2011</w:t>
            </w:r>
          </w:p>
        </w:tc>
        <w:tc>
          <w:tcPr>
            <w:tcW w:w="5464" w:type="dxa"/>
            <w:gridSpan w:val="4"/>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Datos basales de función renal no reportados</w:t>
            </w:r>
          </w:p>
          <w:p w:rsidR="0051030E" w:rsidRPr="0051030E" w:rsidRDefault="0051030E" w:rsidP="0051030E">
            <w:pPr>
              <w:spacing w:after="0" w:line="240" w:lineRule="auto"/>
              <w:rPr>
                <w:rFonts w:ascii="Arial" w:eastAsia="Times New Roman" w:hAnsi="Arial" w:cs="Arial"/>
                <w:color w:val="000000"/>
                <w:kern w:val="22"/>
                <w:sz w:val="20"/>
                <w:szCs w:val="20"/>
                <w:lang w:val="es-ES_tradnl" w:eastAsia="es-ES"/>
              </w:rPr>
            </w:pP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Albúmina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RIFLE (riesgo o más)= 2/15</w:t>
            </w:r>
          </w:p>
        </w:tc>
        <w:tc>
          <w:tcPr>
            <w:tcW w:w="2732" w:type="dxa"/>
            <w:gridSpan w:val="2"/>
            <w:shd w:val="clear" w:color="auto" w:fill="auto"/>
          </w:tcPr>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HEA</w:t>
            </w:r>
          </w:p>
          <w:p w:rsidR="0051030E" w:rsidRPr="0051030E" w:rsidRDefault="0051030E" w:rsidP="0051030E">
            <w:pPr>
              <w:spacing w:after="0" w:line="240" w:lineRule="auto"/>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RIFLE (riesgo o más)= 2/30</w:t>
            </w:r>
          </w:p>
        </w:tc>
        <w:tc>
          <w:tcPr>
            <w:tcW w:w="2733" w:type="dxa"/>
            <w:shd w:val="clear" w:color="auto" w:fill="auto"/>
          </w:tcPr>
          <w:p w:rsidR="0051030E" w:rsidRPr="0051030E" w:rsidRDefault="0051030E" w:rsidP="0051030E">
            <w:pPr>
              <w:spacing w:after="0" w:line="240" w:lineRule="auto"/>
              <w:jc w:val="both"/>
              <w:rPr>
                <w:rFonts w:ascii="Arial" w:eastAsia="Calibri" w:hAnsi="Arial" w:cs="Arial"/>
                <w:color w:val="000000"/>
                <w:kern w:val="22"/>
                <w:sz w:val="20"/>
                <w:szCs w:val="20"/>
                <w:lang w:val="es-ES_tradnl"/>
              </w:rPr>
            </w:pPr>
            <w:r w:rsidRPr="0051030E">
              <w:rPr>
                <w:rFonts w:ascii="Arial" w:eastAsia="Calibri" w:hAnsi="Arial" w:cs="Arial"/>
                <w:color w:val="000000"/>
                <w:kern w:val="22"/>
                <w:sz w:val="20"/>
                <w:szCs w:val="20"/>
                <w:lang w:val="es-ES_tradnl"/>
              </w:rPr>
              <w:t>Ninguno</w:t>
            </w:r>
          </w:p>
        </w:tc>
      </w:tr>
      <w:tr w:rsidR="0051030E" w:rsidRPr="0051030E" w:rsidTr="0051030E">
        <w:trPr>
          <w:trHeight w:val="184"/>
        </w:trPr>
        <w:tc>
          <w:tcPr>
            <w:tcW w:w="1716" w:type="dxa"/>
            <w:shd w:val="clear" w:color="auto" w:fill="FFFFFF"/>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Zdolsek</w:t>
            </w:r>
            <w:r w:rsidRPr="0051030E">
              <w:rPr>
                <w:rFonts w:ascii="Arial" w:eastAsia="Times New Roman" w:hAnsi="Arial" w:cs="Arial"/>
                <w:kern w:val="22"/>
                <w:sz w:val="20"/>
                <w:szCs w:val="20"/>
                <w:lang w:val="es-ES_tradnl" w:eastAsia="es-ES"/>
              </w:rPr>
              <w:fldChar w:fldCharType="begin"/>
            </w:r>
            <w:r w:rsidRPr="0051030E">
              <w:rPr>
                <w:rFonts w:ascii="Arial" w:eastAsia="Times New Roman" w:hAnsi="Arial" w:cs="Arial"/>
                <w:kern w:val="22"/>
                <w:sz w:val="20"/>
                <w:szCs w:val="20"/>
                <w:lang w:val="es-ES_tradnl" w:eastAsia="es-ES"/>
              </w:rPr>
              <w:instrText xml:space="preserve"> ADDIN REFMGR.CITE &lt;Refman&gt;&lt;Cite&gt;&lt;Author&gt;Zdolsek&lt;/Author&gt;&lt;Year&gt;2011&lt;/Year&gt;&lt;RecNum&gt;161&lt;/RecNum&gt;&lt;IDText&gt;Hydroxyethyl starches and dextran during hip replacement surgery: effects on blood volume and coagulation&lt;/IDText&gt;&lt;MDL Ref_Type="Journal"&gt;&lt;Ref_Type&gt;Journal&lt;/Ref_Type&gt;&lt;Ref_ID&gt;161&lt;/Ref_ID&gt;&lt;Title_Primary&gt;Hydroxyethyl starches and dextran during hip replacement surgery: effects on blood volume and coagulation&lt;/Title_Primary&gt;&lt;Authors_Primary&gt;Zdolsek,H.J.&lt;/Authors_Primary&gt;&lt;Authors_Primary&gt;Vegfors,M.&lt;/Authors_Primary&gt;&lt;Authors_Primary&gt;Lindahl,T.L.&lt;/Authors_Primary&gt;&lt;Authors_Primary&gt;Tornquist,T.&lt;/Authors_Primary&gt;&lt;Authors_Primary&gt;Bortnik,P.&lt;/Authors_Primary&gt;&lt;Authors_Primary&gt;Hahn,R.G.&lt;/Authors_Primary&gt;&lt;Date_Primary&gt;2011/7&lt;/Date_Primary&gt;&lt;Keywords&gt;Aged&lt;/Keywords&gt;&lt;Keywords&gt;Arthroplasty,Replacement,Hip&lt;/Keywords&gt;&lt;Keywords&gt;Blood&lt;/Keywords&gt;&lt;Keywords&gt;Blood Coagulation&lt;/Keywords&gt;&lt;Keywords&gt;Blood Volume&lt;/Keywords&gt;&lt;Keywords&gt;Colloids&lt;/Keywords&gt;&lt;Keywords&gt;Dextrans&lt;/Keywords&gt;&lt;Keywords&gt;drug effects&lt;/Keywords&gt;&lt;Keywords&gt;Female&lt;/Keywords&gt;&lt;Keywords&gt;Humans&lt;/Keywords&gt;&lt;Keywords&gt;Hydroxyethyl Starch Derivatives&lt;/Keywords&gt;&lt;Keywords&gt;Male&lt;/Keywords&gt;&lt;Keywords&gt;methods&lt;/Keywords&gt;&lt;Keywords&gt;Middle Aged&lt;/Keywords&gt;&lt;Keywords&gt;pharmacology&lt;/Keywords&gt;&lt;Keywords&gt;Plasma Substitutes&lt;/Keywords&gt;&lt;Keywords&gt;Prothrombin&lt;/Keywords&gt;&lt;Keywords&gt;Solutions&lt;/Keywords&gt;&lt;Keywords&gt;Starch&lt;/Keywords&gt;&lt;Keywords&gt;surgery&lt;/Keywords&gt;&lt;Reprint&gt;Not in File&lt;/Reprint&gt;&lt;Start_Page&gt;677&lt;/Start_Page&gt;&lt;End_Page&gt;685&lt;/End_Page&gt;&lt;Periodical&gt;Acta Anaesthesiol.Scand.&lt;/Periodical&gt;&lt;Volume&gt;55&lt;/Volume&gt;&lt;Issue&gt;6&lt;/Issue&gt;&lt;Misc_3&gt;10.1111/j.1399-6576.2011.02434.x [doi]&lt;/Misc_3&gt;&lt;Address&gt;Department of Anaesthesiology and Intensive Care, University Hospital, Linkoping University, Sweden. joachim.zdolsek@lio.se&lt;/Address&gt;&lt;Web_URL&gt;PM:21574963&lt;/Web_URL&gt;&lt;ZZ_JournalStdAbbrev&gt;&lt;f name="System"&gt;Acta Anaesthesiol.Scand.&lt;/f&gt;&lt;/ZZ_JournalStdAbbrev&gt;&lt;ZZ_WorkformID&gt;1&lt;/ZZ_WorkformID&gt;&lt;/MDL&gt;&lt;/Cite&gt;&lt;/Refman&gt;</w:instrText>
            </w:r>
            <w:r w:rsidRPr="0051030E">
              <w:rPr>
                <w:rFonts w:ascii="Arial" w:eastAsia="Times New Roman" w:hAnsi="Arial" w:cs="Arial"/>
                <w:kern w:val="22"/>
                <w:sz w:val="20"/>
                <w:szCs w:val="20"/>
                <w:lang w:val="es-ES_tradnl" w:eastAsia="es-ES"/>
              </w:rPr>
              <w:fldChar w:fldCharType="separate"/>
            </w:r>
            <w:r w:rsidRPr="0051030E">
              <w:rPr>
                <w:rFonts w:ascii="Arial" w:eastAsia="Times New Roman" w:hAnsi="Arial" w:cs="Arial"/>
                <w:noProof/>
                <w:kern w:val="22"/>
                <w:sz w:val="20"/>
                <w:szCs w:val="20"/>
                <w:vertAlign w:val="superscript"/>
                <w:lang w:val="es-ES_tradnl" w:eastAsia="es-ES"/>
              </w:rPr>
              <w:t>78</w:t>
            </w:r>
            <w:r w:rsidRPr="0051030E">
              <w:rPr>
                <w:rFonts w:ascii="Arial" w:eastAsia="Times New Roman" w:hAnsi="Arial" w:cs="Arial"/>
                <w:kern w:val="22"/>
                <w:sz w:val="20"/>
                <w:szCs w:val="20"/>
                <w:lang w:val="es-ES_tradnl" w:eastAsia="es-ES"/>
              </w:rPr>
              <w:fldChar w:fldCharType="end"/>
            </w:r>
            <w:r w:rsidRPr="0051030E">
              <w:rPr>
                <w:rFonts w:ascii="Arial" w:eastAsia="Times New Roman" w:hAnsi="Arial" w:cs="Arial"/>
                <w:kern w:val="22"/>
                <w:sz w:val="20"/>
                <w:szCs w:val="20"/>
                <w:lang w:val="es-ES_tradnl" w:eastAsia="es-ES"/>
              </w:rPr>
              <w:t xml:space="preserve"> 2011</w:t>
            </w:r>
          </w:p>
        </w:tc>
        <w:tc>
          <w:tcPr>
            <w:tcW w:w="13661" w:type="dxa"/>
            <w:gridSpan w:val="9"/>
            <w:shd w:val="clear" w:color="auto" w:fill="auto"/>
            <w:vAlign w:val="center"/>
          </w:tcPr>
          <w:p w:rsidR="0051030E" w:rsidRPr="0051030E" w:rsidRDefault="0051030E" w:rsidP="0051030E">
            <w:pPr>
              <w:spacing w:after="0" w:line="240" w:lineRule="auto"/>
              <w:jc w:val="both"/>
              <w:rPr>
                <w:rFonts w:ascii="Arial" w:eastAsia="Times New Roman" w:hAnsi="Arial" w:cs="Arial"/>
                <w:kern w:val="22"/>
                <w:sz w:val="20"/>
                <w:szCs w:val="20"/>
                <w:lang w:val="es-ES_tradnl" w:eastAsia="es-ES"/>
              </w:rPr>
            </w:pPr>
            <w:r w:rsidRPr="0051030E">
              <w:rPr>
                <w:rFonts w:ascii="Arial" w:eastAsia="Times New Roman" w:hAnsi="Arial" w:cs="Arial"/>
                <w:kern w:val="22"/>
                <w:sz w:val="20"/>
                <w:szCs w:val="20"/>
                <w:lang w:val="es-ES_tradnl" w:eastAsia="es-ES"/>
              </w:rPr>
              <w:t>No evaluaron función renal</w:t>
            </w:r>
          </w:p>
        </w:tc>
      </w:tr>
      <w:tr w:rsidR="0051030E" w:rsidRPr="0051030E" w:rsidTr="0051030E">
        <w:trPr>
          <w:trHeight w:val="184"/>
        </w:trPr>
        <w:tc>
          <w:tcPr>
            <w:tcW w:w="15377" w:type="dxa"/>
            <w:gridSpan w:val="10"/>
            <w:shd w:val="clear" w:color="auto" w:fill="FFFFFF"/>
            <w:vAlign w:val="center"/>
          </w:tcPr>
          <w:p w:rsidR="0051030E" w:rsidRPr="0051030E" w:rsidRDefault="001B57BC" w:rsidP="001B57BC">
            <w:pPr>
              <w:spacing w:after="0" w:line="240" w:lineRule="auto"/>
              <w:jc w:val="both"/>
              <w:rPr>
                <w:rFonts w:ascii="Arial" w:eastAsia="Times New Roman" w:hAnsi="Arial" w:cs="Arial"/>
                <w:kern w:val="22"/>
                <w:sz w:val="20"/>
                <w:szCs w:val="20"/>
                <w:lang w:val="es-ES_tradnl" w:eastAsia="es-ES"/>
              </w:rPr>
            </w:pPr>
            <w:proofErr w:type="spellStart"/>
            <w:r>
              <w:rPr>
                <w:rFonts w:ascii="Arial" w:eastAsia="Times New Roman" w:hAnsi="Arial" w:cs="Arial"/>
                <w:kern w:val="22"/>
                <w:sz w:val="20"/>
                <w:szCs w:val="20"/>
                <w:lang w:val="es-ES_tradnl" w:eastAsia="es-ES"/>
              </w:rPr>
              <w:t>CrCl</w:t>
            </w:r>
            <w:proofErr w:type="spellEnd"/>
            <w:r>
              <w:rPr>
                <w:rFonts w:ascii="Arial" w:eastAsia="Times New Roman" w:hAnsi="Arial" w:cs="Arial"/>
                <w:kern w:val="22"/>
                <w:sz w:val="20"/>
                <w:szCs w:val="20"/>
                <w:lang w:val="es-ES_tradnl" w:eastAsia="es-ES"/>
              </w:rPr>
              <w:t>: Aclaramiento de creatinina</w:t>
            </w:r>
            <w:r>
              <w:rPr>
                <w:rFonts w:ascii="Arial" w:eastAsia="Times New Roman" w:hAnsi="Arial" w:cs="Arial"/>
                <w:kern w:val="22"/>
                <w:sz w:val="20"/>
                <w:szCs w:val="20"/>
                <w:lang w:val="es-ES_tradnl" w:eastAsia="es-ES"/>
              </w:rPr>
              <w:t>;</w:t>
            </w:r>
            <w:r w:rsidRPr="0051030E">
              <w:rPr>
                <w:rFonts w:ascii="Arial" w:eastAsia="Times New Roman" w:hAnsi="Arial" w:cs="Arial"/>
                <w:kern w:val="22"/>
                <w:sz w:val="20"/>
                <w:szCs w:val="20"/>
                <w:lang w:val="es-ES_tradnl" w:eastAsia="es-ES"/>
              </w:rPr>
              <w:t xml:space="preserve"> </w:t>
            </w:r>
            <w:r w:rsidR="0051030E" w:rsidRPr="0051030E">
              <w:rPr>
                <w:rFonts w:ascii="Arial" w:eastAsia="Times New Roman" w:hAnsi="Arial" w:cs="Arial"/>
                <w:kern w:val="22"/>
                <w:sz w:val="20"/>
                <w:szCs w:val="20"/>
                <w:lang w:val="es-ES_tradnl" w:eastAsia="es-ES"/>
              </w:rPr>
              <w:t>HEA: Hidroxietilalmidón; POP: Período postoperatorio; D: día</w:t>
            </w:r>
            <w:r>
              <w:rPr>
                <w:rFonts w:ascii="Arial" w:eastAsia="Times New Roman" w:hAnsi="Arial" w:cs="Arial"/>
                <w:kern w:val="22"/>
                <w:sz w:val="20"/>
                <w:szCs w:val="20"/>
                <w:lang w:val="es-ES_tradnl" w:eastAsia="es-ES"/>
              </w:rPr>
              <w:t xml:space="preserve">; </w:t>
            </w:r>
          </w:p>
        </w:tc>
      </w:tr>
    </w:tbl>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p w:rsidR="00176098" w:rsidRPr="00176098" w:rsidRDefault="00176098" w:rsidP="00176098">
      <w:pPr>
        <w:spacing w:after="0"/>
        <w:rPr>
          <w:rFonts w:ascii="Calibri" w:eastAsia="Calibri" w:hAnsi="Calibri" w:cs="Times New Roman"/>
          <w:b/>
          <w:lang w:val="es-ES_tradnl"/>
        </w:rPr>
      </w:pPr>
    </w:p>
    <w:sectPr w:rsidR="00176098" w:rsidRPr="00176098" w:rsidSect="00BC2935">
      <w:footerReference w:type="default" r:id="rId11"/>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329" w:rsidRDefault="00326329">
      <w:pPr>
        <w:spacing w:after="0" w:line="240" w:lineRule="auto"/>
      </w:pPr>
      <w:r>
        <w:separator/>
      </w:r>
    </w:p>
  </w:endnote>
  <w:endnote w:type="continuationSeparator" w:id="0">
    <w:p w:rsidR="00326329" w:rsidRDefault="0032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imes Ten LT Std Roman">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593705"/>
      <w:docPartObj>
        <w:docPartGallery w:val="Page Numbers (Bottom of Page)"/>
        <w:docPartUnique/>
      </w:docPartObj>
    </w:sdtPr>
    <w:sdtContent>
      <w:p w:rsidR="0051030E" w:rsidRDefault="0051030E">
        <w:pPr>
          <w:pStyle w:val="Piedepgina"/>
          <w:jc w:val="right"/>
        </w:pPr>
        <w:r>
          <w:fldChar w:fldCharType="begin"/>
        </w:r>
        <w:r>
          <w:instrText>PAGE   \* MERGEFORMAT</w:instrText>
        </w:r>
        <w:r>
          <w:fldChar w:fldCharType="separate"/>
        </w:r>
        <w:r w:rsidR="00064161" w:rsidRPr="00064161">
          <w:rPr>
            <w:noProof/>
            <w:lang w:val="es-ES"/>
          </w:rPr>
          <w:t>9</w:t>
        </w:r>
        <w:r>
          <w:rPr>
            <w:noProof/>
            <w:lang w:val="es-ES"/>
          </w:rPr>
          <w:fldChar w:fldCharType="end"/>
        </w:r>
      </w:p>
    </w:sdtContent>
  </w:sdt>
  <w:p w:rsidR="0051030E" w:rsidRDefault="005103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86018"/>
      <w:docPartObj>
        <w:docPartGallery w:val="Page Numbers (Bottom of Page)"/>
        <w:docPartUnique/>
      </w:docPartObj>
    </w:sdtPr>
    <w:sdtContent>
      <w:p w:rsidR="0051030E" w:rsidRDefault="0051030E">
        <w:pPr>
          <w:pStyle w:val="Piedepgina"/>
          <w:jc w:val="right"/>
        </w:pPr>
        <w:r>
          <w:fldChar w:fldCharType="begin"/>
        </w:r>
        <w:r>
          <w:instrText>PAGE   \* MERGEFORMAT</w:instrText>
        </w:r>
        <w:r>
          <w:fldChar w:fldCharType="separate"/>
        </w:r>
        <w:r w:rsidR="00064161" w:rsidRPr="00064161">
          <w:rPr>
            <w:noProof/>
            <w:lang w:val="es-ES"/>
          </w:rPr>
          <w:t>10</w:t>
        </w:r>
        <w:r>
          <w:rPr>
            <w:noProof/>
            <w:lang w:val="es-ES"/>
          </w:rPr>
          <w:fldChar w:fldCharType="end"/>
        </w:r>
      </w:p>
    </w:sdtContent>
  </w:sdt>
  <w:p w:rsidR="0051030E" w:rsidRDefault="0051030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32723"/>
      <w:docPartObj>
        <w:docPartGallery w:val="Page Numbers (Bottom of Page)"/>
        <w:docPartUnique/>
      </w:docPartObj>
    </w:sdtPr>
    <w:sdtContent>
      <w:p w:rsidR="0051030E" w:rsidRDefault="0051030E">
        <w:pPr>
          <w:pStyle w:val="Piedepgina"/>
          <w:jc w:val="right"/>
        </w:pPr>
        <w:r>
          <w:fldChar w:fldCharType="begin"/>
        </w:r>
        <w:r>
          <w:instrText>PAGE   \* MERGEFORMAT</w:instrText>
        </w:r>
        <w:r>
          <w:fldChar w:fldCharType="separate"/>
        </w:r>
        <w:r w:rsidR="00064161" w:rsidRPr="00064161">
          <w:rPr>
            <w:noProof/>
            <w:lang w:val="es-ES"/>
          </w:rPr>
          <w:t>13</w:t>
        </w:r>
        <w:r>
          <w:fldChar w:fldCharType="end"/>
        </w:r>
      </w:p>
    </w:sdtContent>
  </w:sdt>
  <w:p w:rsidR="0051030E" w:rsidRDefault="0051030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0E" w:rsidRDefault="0051030E">
    <w:pPr>
      <w:pStyle w:val="Piedepgina"/>
      <w:jc w:val="right"/>
    </w:pPr>
    <w:r>
      <w:fldChar w:fldCharType="begin"/>
    </w:r>
    <w:r>
      <w:instrText xml:space="preserve"> PAGE   \* MERGEFORMAT </w:instrText>
    </w:r>
    <w:r>
      <w:fldChar w:fldCharType="separate"/>
    </w:r>
    <w:r w:rsidR="00064161">
      <w:rPr>
        <w:noProof/>
      </w:rPr>
      <w:t>19</w:t>
    </w:r>
    <w:r>
      <w:rPr>
        <w:noProof/>
      </w:rPr>
      <w:fldChar w:fldCharType="end"/>
    </w:r>
  </w:p>
  <w:p w:rsidR="0051030E" w:rsidRDefault="0051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329" w:rsidRDefault="00326329">
      <w:pPr>
        <w:spacing w:after="0" w:line="240" w:lineRule="auto"/>
      </w:pPr>
      <w:r>
        <w:separator/>
      </w:r>
    </w:p>
  </w:footnote>
  <w:footnote w:type="continuationSeparator" w:id="0">
    <w:p w:rsidR="00326329" w:rsidRDefault="003263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3052F"/>
    <w:multiLevelType w:val="hybridMultilevel"/>
    <w:tmpl w:val="822AD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E55E4D"/>
    <w:multiLevelType w:val="hybridMultilevel"/>
    <w:tmpl w:val="F22488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90550F"/>
    <w:multiLevelType w:val="hybridMultilevel"/>
    <w:tmpl w:val="C330B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BB6583"/>
    <w:multiLevelType w:val="hybridMultilevel"/>
    <w:tmpl w:val="8D36BE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ACF65A7"/>
    <w:multiLevelType w:val="hybridMultilevel"/>
    <w:tmpl w:val="6BFAEF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DF2FEA"/>
    <w:multiLevelType w:val="hybridMultilevel"/>
    <w:tmpl w:val="A8A692A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16532986"/>
    <w:multiLevelType w:val="hybridMultilevel"/>
    <w:tmpl w:val="27A0995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nsid w:val="1B4262E5"/>
    <w:multiLevelType w:val="hybridMultilevel"/>
    <w:tmpl w:val="89702FF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nsid w:val="1CC7371E"/>
    <w:multiLevelType w:val="hybridMultilevel"/>
    <w:tmpl w:val="5386A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40C1759"/>
    <w:multiLevelType w:val="hybridMultilevel"/>
    <w:tmpl w:val="B7A83C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52E7EB5"/>
    <w:multiLevelType w:val="hybridMultilevel"/>
    <w:tmpl w:val="E7181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E023E9"/>
    <w:multiLevelType w:val="hybridMultilevel"/>
    <w:tmpl w:val="B756E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3C4E6F"/>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13">
    <w:nsid w:val="2C976B6B"/>
    <w:multiLevelType w:val="hybridMultilevel"/>
    <w:tmpl w:val="771CD26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nsid w:val="2E564629"/>
    <w:multiLevelType w:val="hybridMultilevel"/>
    <w:tmpl w:val="90C2096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nsid w:val="2F6F2B58"/>
    <w:multiLevelType w:val="hybridMultilevel"/>
    <w:tmpl w:val="A66E29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FCC5797"/>
    <w:multiLevelType w:val="hybridMultilevel"/>
    <w:tmpl w:val="391671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30B24683"/>
    <w:multiLevelType w:val="hybridMultilevel"/>
    <w:tmpl w:val="88C2F46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30B966D9"/>
    <w:multiLevelType w:val="hybridMultilevel"/>
    <w:tmpl w:val="C276E4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AF46FFA"/>
    <w:multiLevelType w:val="hybridMultilevel"/>
    <w:tmpl w:val="2612C3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3B1E1CB1"/>
    <w:multiLevelType w:val="multilevel"/>
    <w:tmpl w:val="B936DCDA"/>
    <w:lvl w:ilvl="0">
      <w:start w:val="1"/>
      <w:numFmt w:val="decimal"/>
      <w:lvlText w:val="%1."/>
      <w:lvlJc w:val="left"/>
      <w:pPr>
        <w:ind w:left="360" w:hanging="360"/>
      </w:pPr>
      <w:rPr>
        <w:sz w:val="32"/>
        <w:szCs w:val="32"/>
      </w:rPr>
    </w:lvl>
    <w:lvl w:ilvl="1">
      <w:start w:val="1"/>
      <w:numFmt w:val="decimal"/>
      <w:lvlText w:val="%1.%2."/>
      <w:lvlJc w:val="left"/>
      <w:pPr>
        <w:ind w:left="1000" w:hanging="432"/>
      </w:pPr>
      <w:rPr>
        <w:rFonts w:ascii="Tahoma" w:hAnsi="Tahoma" w:cs="Tahoma" w:hint="default"/>
        <w:sz w:val="22"/>
        <w:szCs w:val="22"/>
      </w:rPr>
    </w:lvl>
    <w:lvl w:ilvl="2">
      <w:start w:val="1"/>
      <w:numFmt w:val="decimal"/>
      <w:lvlText w:val="%1.%2.%3."/>
      <w:lvlJc w:val="left"/>
      <w:pPr>
        <w:ind w:left="1224" w:hanging="504"/>
      </w:pPr>
      <w:rPr>
        <w:rFonts w:ascii="Tahoma" w:hAnsi="Tahoma" w:cs="Tahoma" w:hint="default"/>
        <w:b/>
        <w:bCs/>
        <w:sz w:val="22"/>
        <w:szCs w:val="22"/>
      </w:rPr>
    </w:lvl>
    <w:lvl w:ilvl="3">
      <w:start w:val="1"/>
      <w:numFmt w:val="decimal"/>
      <w:lvlText w:val="%1.%2.%3.%4."/>
      <w:lvlJc w:val="left"/>
      <w:pPr>
        <w:ind w:left="1728" w:hanging="648"/>
      </w:pPr>
      <w:rPr>
        <w:rFonts w:ascii="Tahoma" w:hAnsi="Tahoma" w:cs="Tahoma"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3A60B5"/>
    <w:multiLevelType w:val="hybridMultilevel"/>
    <w:tmpl w:val="B462BD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A9F69DC"/>
    <w:multiLevelType w:val="hybridMultilevel"/>
    <w:tmpl w:val="CDB8B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DB56B45"/>
    <w:multiLevelType w:val="multilevel"/>
    <w:tmpl w:val="B936DCDA"/>
    <w:lvl w:ilvl="0">
      <w:start w:val="1"/>
      <w:numFmt w:val="decimal"/>
      <w:lvlText w:val="%1."/>
      <w:lvlJc w:val="left"/>
      <w:pPr>
        <w:ind w:left="360" w:hanging="360"/>
      </w:pPr>
      <w:rPr>
        <w:sz w:val="32"/>
        <w:szCs w:val="32"/>
      </w:rPr>
    </w:lvl>
    <w:lvl w:ilvl="1">
      <w:start w:val="1"/>
      <w:numFmt w:val="decimal"/>
      <w:lvlText w:val="%1.%2."/>
      <w:lvlJc w:val="left"/>
      <w:pPr>
        <w:ind w:left="1000" w:hanging="432"/>
      </w:pPr>
      <w:rPr>
        <w:rFonts w:ascii="Tahoma" w:hAnsi="Tahoma" w:cs="Tahoma" w:hint="default"/>
        <w:sz w:val="22"/>
        <w:szCs w:val="22"/>
      </w:rPr>
    </w:lvl>
    <w:lvl w:ilvl="2">
      <w:start w:val="1"/>
      <w:numFmt w:val="decimal"/>
      <w:lvlText w:val="%1.%2.%3."/>
      <w:lvlJc w:val="left"/>
      <w:pPr>
        <w:ind w:left="1224" w:hanging="504"/>
      </w:pPr>
      <w:rPr>
        <w:rFonts w:ascii="Tahoma" w:hAnsi="Tahoma" w:cs="Tahoma" w:hint="default"/>
        <w:b/>
        <w:bCs/>
        <w:sz w:val="22"/>
        <w:szCs w:val="22"/>
      </w:rPr>
    </w:lvl>
    <w:lvl w:ilvl="3">
      <w:start w:val="1"/>
      <w:numFmt w:val="decimal"/>
      <w:lvlText w:val="%1.%2.%3.%4."/>
      <w:lvlJc w:val="left"/>
      <w:pPr>
        <w:ind w:left="1728" w:hanging="648"/>
      </w:pPr>
      <w:rPr>
        <w:rFonts w:ascii="Tahoma" w:hAnsi="Tahoma" w:cs="Tahoma"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1FD18DC"/>
    <w:multiLevelType w:val="hybridMultilevel"/>
    <w:tmpl w:val="B8B0BA5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nsid w:val="56414A54"/>
    <w:multiLevelType w:val="hybridMultilevel"/>
    <w:tmpl w:val="607E3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9600F9B"/>
    <w:multiLevelType w:val="hybridMultilevel"/>
    <w:tmpl w:val="B4E8C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3A91B57"/>
    <w:multiLevelType w:val="hybridMultilevel"/>
    <w:tmpl w:val="29AE3DB0"/>
    <w:lvl w:ilvl="0" w:tplc="0C0A0001">
      <w:start w:val="1"/>
      <w:numFmt w:val="bullet"/>
      <w:lvlText w:val=""/>
      <w:lvlJc w:val="left"/>
      <w:pPr>
        <w:ind w:left="1080" w:hanging="360"/>
      </w:pPr>
      <w:rPr>
        <w:rFonts w:ascii="Symbol" w:hAnsi="Symbol" w:cs="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28">
    <w:nsid w:val="642F34BA"/>
    <w:multiLevelType w:val="hybridMultilevel"/>
    <w:tmpl w:val="1010AE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nsid w:val="64961403"/>
    <w:multiLevelType w:val="hybridMultilevel"/>
    <w:tmpl w:val="C58C15D8"/>
    <w:lvl w:ilvl="0" w:tplc="CB0AB380">
      <w:start w:val="15"/>
      <w:numFmt w:val="bullet"/>
      <w:lvlText w:val="-"/>
      <w:lvlJc w:val="left"/>
      <w:pPr>
        <w:tabs>
          <w:tab w:val="num" w:pos="360"/>
        </w:tabs>
        <w:ind w:left="360" w:hanging="360"/>
      </w:pPr>
      <w:rPr>
        <w:rFonts w:ascii="Arial" w:eastAsia="Times New Roman" w:hAnsi="Arial" w:hint="default"/>
      </w:rPr>
    </w:lvl>
    <w:lvl w:ilvl="1" w:tplc="0C0A0003">
      <w:start w:val="1"/>
      <w:numFmt w:val="bullet"/>
      <w:lvlText w:val="o"/>
      <w:lvlJc w:val="left"/>
      <w:pPr>
        <w:tabs>
          <w:tab w:val="num" w:pos="986"/>
        </w:tabs>
        <w:ind w:left="986" w:hanging="360"/>
      </w:pPr>
      <w:rPr>
        <w:rFonts w:ascii="Courier New" w:hAnsi="Courier New" w:cs="Courier New" w:hint="default"/>
      </w:rPr>
    </w:lvl>
    <w:lvl w:ilvl="2" w:tplc="0C0A0005">
      <w:start w:val="1"/>
      <w:numFmt w:val="bullet"/>
      <w:lvlText w:val=""/>
      <w:lvlJc w:val="left"/>
      <w:pPr>
        <w:tabs>
          <w:tab w:val="num" w:pos="1706"/>
        </w:tabs>
        <w:ind w:left="1706" w:hanging="360"/>
      </w:pPr>
      <w:rPr>
        <w:rFonts w:ascii="Wingdings" w:hAnsi="Wingdings" w:cs="Wingdings" w:hint="default"/>
      </w:rPr>
    </w:lvl>
    <w:lvl w:ilvl="3" w:tplc="0C0A0001">
      <w:start w:val="1"/>
      <w:numFmt w:val="bullet"/>
      <w:lvlText w:val=""/>
      <w:lvlJc w:val="left"/>
      <w:pPr>
        <w:tabs>
          <w:tab w:val="num" w:pos="2426"/>
        </w:tabs>
        <w:ind w:left="2426" w:hanging="360"/>
      </w:pPr>
      <w:rPr>
        <w:rFonts w:ascii="Symbol" w:hAnsi="Symbol" w:cs="Symbol" w:hint="default"/>
      </w:rPr>
    </w:lvl>
    <w:lvl w:ilvl="4" w:tplc="0C0A0003">
      <w:start w:val="1"/>
      <w:numFmt w:val="bullet"/>
      <w:lvlText w:val="o"/>
      <w:lvlJc w:val="left"/>
      <w:pPr>
        <w:tabs>
          <w:tab w:val="num" w:pos="3146"/>
        </w:tabs>
        <w:ind w:left="3146" w:hanging="360"/>
      </w:pPr>
      <w:rPr>
        <w:rFonts w:ascii="Courier New" w:hAnsi="Courier New" w:cs="Courier New" w:hint="default"/>
      </w:rPr>
    </w:lvl>
    <w:lvl w:ilvl="5" w:tplc="0C0A0005">
      <w:start w:val="1"/>
      <w:numFmt w:val="bullet"/>
      <w:lvlText w:val=""/>
      <w:lvlJc w:val="left"/>
      <w:pPr>
        <w:tabs>
          <w:tab w:val="num" w:pos="3866"/>
        </w:tabs>
        <w:ind w:left="3866" w:hanging="360"/>
      </w:pPr>
      <w:rPr>
        <w:rFonts w:ascii="Wingdings" w:hAnsi="Wingdings" w:cs="Wingdings" w:hint="default"/>
      </w:rPr>
    </w:lvl>
    <w:lvl w:ilvl="6" w:tplc="0C0A0001">
      <w:start w:val="1"/>
      <w:numFmt w:val="bullet"/>
      <w:lvlText w:val=""/>
      <w:lvlJc w:val="left"/>
      <w:pPr>
        <w:tabs>
          <w:tab w:val="num" w:pos="4586"/>
        </w:tabs>
        <w:ind w:left="4586" w:hanging="360"/>
      </w:pPr>
      <w:rPr>
        <w:rFonts w:ascii="Symbol" w:hAnsi="Symbol" w:cs="Symbol" w:hint="default"/>
      </w:rPr>
    </w:lvl>
    <w:lvl w:ilvl="7" w:tplc="0C0A0003">
      <w:start w:val="1"/>
      <w:numFmt w:val="bullet"/>
      <w:lvlText w:val="o"/>
      <w:lvlJc w:val="left"/>
      <w:pPr>
        <w:tabs>
          <w:tab w:val="num" w:pos="5306"/>
        </w:tabs>
        <w:ind w:left="5306" w:hanging="360"/>
      </w:pPr>
      <w:rPr>
        <w:rFonts w:ascii="Courier New" w:hAnsi="Courier New" w:cs="Courier New" w:hint="default"/>
      </w:rPr>
    </w:lvl>
    <w:lvl w:ilvl="8" w:tplc="0C0A0005">
      <w:start w:val="1"/>
      <w:numFmt w:val="bullet"/>
      <w:lvlText w:val=""/>
      <w:lvlJc w:val="left"/>
      <w:pPr>
        <w:tabs>
          <w:tab w:val="num" w:pos="6026"/>
        </w:tabs>
        <w:ind w:left="6026" w:hanging="360"/>
      </w:pPr>
      <w:rPr>
        <w:rFonts w:ascii="Wingdings" w:hAnsi="Wingdings" w:cs="Wingdings" w:hint="default"/>
      </w:rPr>
    </w:lvl>
  </w:abstractNum>
  <w:abstractNum w:abstractNumId="30">
    <w:nsid w:val="68CF2274"/>
    <w:multiLevelType w:val="hybridMultilevel"/>
    <w:tmpl w:val="E648DCE6"/>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nsid w:val="68EB4EBF"/>
    <w:multiLevelType w:val="multilevel"/>
    <w:tmpl w:val="84B6BF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6C3F7549"/>
    <w:multiLevelType w:val="hybridMultilevel"/>
    <w:tmpl w:val="6D3E4AD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3">
    <w:nsid w:val="6DF05037"/>
    <w:multiLevelType w:val="hybridMultilevel"/>
    <w:tmpl w:val="52C0E7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25A280E"/>
    <w:multiLevelType w:val="hybridMultilevel"/>
    <w:tmpl w:val="96CA26C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8150A83"/>
    <w:multiLevelType w:val="hybridMultilevel"/>
    <w:tmpl w:val="D7C2D89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36">
    <w:nsid w:val="78D85409"/>
    <w:multiLevelType w:val="hybridMultilevel"/>
    <w:tmpl w:val="31EA627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nsid w:val="79B56810"/>
    <w:multiLevelType w:val="hybridMultilevel"/>
    <w:tmpl w:val="174E80A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8">
    <w:nsid w:val="7B1951EF"/>
    <w:multiLevelType w:val="hybridMultilevel"/>
    <w:tmpl w:val="E2DA3F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nsid w:val="7BDD2771"/>
    <w:multiLevelType w:val="hybridMultilevel"/>
    <w:tmpl w:val="C2A81A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7C506A85"/>
    <w:multiLevelType w:val="hybridMultilevel"/>
    <w:tmpl w:val="9F38B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D7C550B"/>
    <w:multiLevelType w:val="hybridMultilevel"/>
    <w:tmpl w:val="7B1427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nsid w:val="7E2E0473"/>
    <w:multiLevelType w:val="hybridMultilevel"/>
    <w:tmpl w:val="AEF6B4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6"/>
  </w:num>
  <w:num w:numId="2">
    <w:abstractNumId w:val="42"/>
  </w:num>
  <w:num w:numId="3">
    <w:abstractNumId w:val="3"/>
  </w:num>
  <w:num w:numId="4">
    <w:abstractNumId w:val="31"/>
  </w:num>
  <w:num w:numId="5">
    <w:abstractNumId w:val="12"/>
  </w:num>
  <w:num w:numId="6">
    <w:abstractNumId w:val="6"/>
  </w:num>
  <w:num w:numId="7">
    <w:abstractNumId w:val="5"/>
  </w:num>
  <w:num w:numId="8">
    <w:abstractNumId w:val="29"/>
  </w:num>
  <w:num w:numId="9">
    <w:abstractNumId w:val="19"/>
  </w:num>
  <w:num w:numId="10">
    <w:abstractNumId w:val="38"/>
  </w:num>
  <w:num w:numId="11">
    <w:abstractNumId w:val="23"/>
  </w:num>
  <w:num w:numId="12">
    <w:abstractNumId w:val="27"/>
  </w:num>
  <w:num w:numId="13">
    <w:abstractNumId w:val="7"/>
  </w:num>
  <w:num w:numId="14">
    <w:abstractNumId w:val="24"/>
  </w:num>
  <w:num w:numId="15">
    <w:abstractNumId w:val="37"/>
  </w:num>
  <w:num w:numId="16">
    <w:abstractNumId w:val="35"/>
  </w:num>
  <w:num w:numId="17">
    <w:abstractNumId w:val="13"/>
  </w:num>
  <w:num w:numId="18">
    <w:abstractNumId w:val="32"/>
  </w:num>
  <w:num w:numId="19">
    <w:abstractNumId w:val="1"/>
  </w:num>
  <w:num w:numId="20">
    <w:abstractNumId w:val="0"/>
  </w:num>
  <w:num w:numId="21">
    <w:abstractNumId w:val="15"/>
  </w:num>
  <w:num w:numId="22">
    <w:abstractNumId w:val="25"/>
  </w:num>
  <w:num w:numId="23">
    <w:abstractNumId w:val="33"/>
  </w:num>
  <w:num w:numId="24">
    <w:abstractNumId w:val="9"/>
  </w:num>
  <w:num w:numId="25">
    <w:abstractNumId w:val="41"/>
  </w:num>
  <w:num w:numId="26">
    <w:abstractNumId w:val="30"/>
  </w:num>
  <w:num w:numId="27">
    <w:abstractNumId w:val="28"/>
  </w:num>
  <w:num w:numId="28">
    <w:abstractNumId w:val="39"/>
  </w:num>
  <w:num w:numId="29">
    <w:abstractNumId w:val="4"/>
  </w:num>
  <w:num w:numId="30">
    <w:abstractNumId w:val="34"/>
  </w:num>
  <w:num w:numId="31">
    <w:abstractNumId w:val="22"/>
  </w:num>
  <w:num w:numId="32">
    <w:abstractNumId w:val="40"/>
  </w:num>
  <w:num w:numId="33">
    <w:abstractNumId w:val="8"/>
  </w:num>
  <w:num w:numId="34">
    <w:abstractNumId w:val="21"/>
  </w:num>
  <w:num w:numId="35">
    <w:abstractNumId w:val="18"/>
  </w:num>
  <w:num w:numId="36">
    <w:abstractNumId w:val="2"/>
  </w:num>
  <w:num w:numId="37">
    <w:abstractNumId w:val="17"/>
  </w:num>
  <w:num w:numId="38">
    <w:abstractNumId w:val="14"/>
  </w:num>
  <w:num w:numId="39">
    <w:abstractNumId w:val="10"/>
  </w:num>
  <w:num w:numId="40">
    <w:abstractNumId w:val="26"/>
  </w:num>
  <w:num w:numId="41">
    <w:abstractNumId w:val="11"/>
  </w:num>
  <w:num w:numId="42">
    <w:abstractNumId w:val="1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98"/>
    <w:rsid w:val="000311C8"/>
    <w:rsid w:val="00064161"/>
    <w:rsid w:val="000839AC"/>
    <w:rsid w:val="00101FD5"/>
    <w:rsid w:val="00176098"/>
    <w:rsid w:val="001B57BC"/>
    <w:rsid w:val="001E0244"/>
    <w:rsid w:val="00231A74"/>
    <w:rsid w:val="002C2EC1"/>
    <w:rsid w:val="0031366F"/>
    <w:rsid w:val="00326329"/>
    <w:rsid w:val="003F2128"/>
    <w:rsid w:val="00470080"/>
    <w:rsid w:val="00484817"/>
    <w:rsid w:val="004E5431"/>
    <w:rsid w:val="0051030E"/>
    <w:rsid w:val="0059512C"/>
    <w:rsid w:val="005E3605"/>
    <w:rsid w:val="007427FF"/>
    <w:rsid w:val="00747EA5"/>
    <w:rsid w:val="009916A5"/>
    <w:rsid w:val="009B3C7C"/>
    <w:rsid w:val="00B968DB"/>
    <w:rsid w:val="00BB0224"/>
    <w:rsid w:val="00BC2935"/>
    <w:rsid w:val="00D0773E"/>
    <w:rsid w:val="00D76EF3"/>
    <w:rsid w:val="00E23BF8"/>
    <w:rsid w:val="00FF54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9"/>
    <w:qFormat/>
    <w:rsid w:val="00176098"/>
    <w:pPr>
      <w:spacing w:before="100" w:beforeAutospacing="1" w:after="100" w:afterAutospacing="1" w:line="240" w:lineRule="auto"/>
      <w:outlineLvl w:val="0"/>
    </w:pPr>
    <w:rPr>
      <w:rFonts w:ascii="Arial" w:eastAsia="Calibri" w:hAnsi="Arial" w:cs="Arial"/>
      <w:b/>
      <w:bCs/>
      <w:kern w:val="36"/>
      <w:sz w:val="48"/>
      <w:szCs w:val="48"/>
      <w:lang w:eastAsia="es-ES"/>
    </w:rPr>
  </w:style>
  <w:style w:type="paragraph" w:styleId="Ttulo2">
    <w:name w:val="heading 2"/>
    <w:basedOn w:val="Normal"/>
    <w:next w:val="Normal"/>
    <w:link w:val="Ttulo2Car"/>
    <w:semiHidden/>
    <w:unhideWhenUsed/>
    <w:qFormat/>
    <w:rsid w:val="00176098"/>
    <w:pPr>
      <w:keepNext/>
      <w:keepLines/>
      <w:spacing w:before="200" w:after="0"/>
      <w:outlineLvl w:val="1"/>
    </w:pPr>
    <w:rPr>
      <w:rFonts w:ascii="Cambria" w:eastAsia="Times New Roman" w:hAnsi="Cambria" w:cs="Times New Roman"/>
      <w:color w:val="365F91"/>
      <w:kern w:val="22"/>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6098"/>
    <w:rPr>
      <w:rFonts w:ascii="Arial" w:eastAsia="Calibri" w:hAnsi="Arial" w:cs="Arial"/>
      <w:b/>
      <w:bCs/>
      <w:kern w:val="36"/>
      <w:sz w:val="48"/>
      <w:szCs w:val="48"/>
      <w:lang w:eastAsia="es-ES"/>
    </w:rPr>
  </w:style>
  <w:style w:type="paragraph" w:customStyle="1" w:styleId="Ttulo21">
    <w:name w:val="Título 21"/>
    <w:basedOn w:val="Normal"/>
    <w:next w:val="Normal"/>
    <w:semiHidden/>
    <w:unhideWhenUsed/>
    <w:qFormat/>
    <w:locked/>
    <w:rsid w:val="00176098"/>
    <w:pPr>
      <w:keepNext/>
      <w:keepLines/>
      <w:spacing w:before="40" w:after="0" w:line="240" w:lineRule="auto"/>
      <w:jc w:val="both"/>
      <w:outlineLvl w:val="1"/>
    </w:pPr>
    <w:rPr>
      <w:rFonts w:ascii="Cambria" w:eastAsia="Times New Roman" w:hAnsi="Cambria" w:cs="Times New Roman"/>
      <w:color w:val="365F91"/>
      <w:kern w:val="22"/>
      <w:sz w:val="26"/>
      <w:szCs w:val="26"/>
      <w:lang w:val="es-ES_tradnl"/>
    </w:rPr>
  </w:style>
  <w:style w:type="numbering" w:customStyle="1" w:styleId="Sinlista1">
    <w:name w:val="Sin lista1"/>
    <w:next w:val="Sinlista"/>
    <w:uiPriority w:val="99"/>
    <w:semiHidden/>
    <w:unhideWhenUsed/>
    <w:rsid w:val="00176098"/>
  </w:style>
  <w:style w:type="paragraph" w:styleId="Encabezado">
    <w:name w:val="header"/>
    <w:basedOn w:val="Normal"/>
    <w:link w:val="EncabezadoCar"/>
    <w:uiPriority w:val="99"/>
    <w:rsid w:val="00176098"/>
    <w:pPr>
      <w:tabs>
        <w:tab w:val="center" w:pos="4252"/>
        <w:tab w:val="right" w:pos="8504"/>
      </w:tabs>
      <w:spacing w:after="0" w:line="240" w:lineRule="auto"/>
      <w:jc w:val="both"/>
    </w:pPr>
    <w:rPr>
      <w:rFonts w:ascii="Arial" w:eastAsia="Calibri" w:hAnsi="Arial" w:cs="Arial"/>
      <w:sz w:val="20"/>
      <w:szCs w:val="20"/>
      <w:lang w:val="en-GB" w:eastAsia="ja-JP"/>
    </w:rPr>
  </w:style>
  <w:style w:type="character" w:customStyle="1" w:styleId="EncabezadoCar">
    <w:name w:val="Encabezado Car"/>
    <w:basedOn w:val="Fuentedeprrafopredeter"/>
    <w:link w:val="Encabezado"/>
    <w:uiPriority w:val="99"/>
    <w:rsid w:val="00176098"/>
    <w:rPr>
      <w:rFonts w:ascii="Arial" w:eastAsia="Calibri" w:hAnsi="Arial" w:cs="Arial"/>
      <w:sz w:val="20"/>
      <w:szCs w:val="20"/>
      <w:lang w:val="en-GB" w:eastAsia="ja-JP"/>
    </w:rPr>
  </w:style>
  <w:style w:type="paragraph" w:styleId="Piedepgina">
    <w:name w:val="footer"/>
    <w:basedOn w:val="Normal"/>
    <w:link w:val="PiedepginaCar"/>
    <w:uiPriority w:val="99"/>
    <w:rsid w:val="00176098"/>
    <w:pPr>
      <w:tabs>
        <w:tab w:val="center" w:pos="4252"/>
        <w:tab w:val="right" w:pos="8504"/>
      </w:tabs>
      <w:spacing w:after="0" w:line="240" w:lineRule="auto"/>
      <w:jc w:val="both"/>
    </w:pPr>
    <w:rPr>
      <w:rFonts w:ascii="Arial" w:eastAsia="Calibri" w:hAnsi="Arial" w:cs="Arial"/>
      <w:sz w:val="20"/>
      <w:szCs w:val="20"/>
      <w:lang w:val="en-GB" w:eastAsia="ja-JP"/>
    </w:rPr>
  </w:style>
  <w:style w:type="character" w:customStyle="1" w:styleId="PiedepginaCar">
    <w:name w:val="Pie de página Car"/>
    <w:basedOn w:val="Fuentedeprrafopredeter"/>
    <w:link w:val="Piedepgina"/>
    <w:uiPriority w:val="99"/>
    <w:rsid w:val="00176098"/>
    <w:rPr>
      <w:rFonts w:ascii="Arial" w:eastAsia="Calibri" w:hAnsi="Arial" w:cs="Arial"/>
      <w:sz w:val="20"/>
      <w:szCs w:val="20"/>
      <w:lang w:val="en-GB" w:eastAsia="ja-JP"/>
    </w:rPr>
  </w:style>
  <w:style w:type="paragraph" w:styleId="NormalWeb">
    <w:name w:val="Normal (Web)"/>
    <w:basedOn w:val="Normal"/>
    <w:uiPriority w:val="99"/>
    <w:rsid w:val="00176098"/>
    <w:pPr>
      <w:spacing w:before="100" w:beforeAutospacing="1" w:after="100" w:afterAutospacing="1" w:line="240" w:lineRule="auto"/>
    </w:pPr>
    <w:rPr>
      <w:rFonts w:ascii="Arial Unicode MS" w:eastAsia="Times New Roman" w:hAnsi="Times New Roman" w:cs="Arial Unicode MS"/>
      <w:sz w:val="24"/>
      <w:szCs w:val="24"/>
      <w:lang w:eastAsia="es-ES"/>
    </w:rPr>
  </w:style>
  <w:style w:type="table" w:customStyle="1" w:styleId="Tablanormal1">
    <w:name w:val="Tabla normal1"/>
    <w:uiPriority w:val="99"/>
    <w:semiHidden/>
    <w:rsid w:val="00176098"/>
    <w:pPr>
      <w:spacing w:after="0" w:line="240" w:lineRule="auto"/>
    </w:pPr>
    <w:rPr>
      <w:rFonts w:ascii="Times New Roman" w:eastAsia="Times New Roman" w:hAnsi="Times New Roman" w:cs="Times New Roman"/>
      <w:sz w:val="20"/>
      <w:szCs w:val="20"/>
      <w:lang w:val="ca-ES" w:eastAsia="ca-ES"/>
    </w:rPr>
    <w:tblPr>
      <w:tblCellMar>
        <w:top w:w="0" w:type="dxa"/>
        <w:left w:w="108" w:type="dxa"/>
        <w:bottom w:w="0" w:type="dxa"/>
        <w:right w:w="108" w:type="dxa"/>
      </w:tblCellMar>
    </w:tblPr>
  </w:style>
  <w:style w:type="table" w:styleId="Tablaconcuadrcula">
    <w:name w:val="Table Grid"/>
    <w:basedOn w:val="Tablanormal"/>
    <w:uiPriority w:val="99"/>
    <w:rsid w:val="00176098"/>
    <w:pPr>
      <w:spacing w:after="0" w:line="240" w:lineRule="auto"/>
    </w:pPr>
    <w:rPr>
      <w:rFonts w:ascii="Arial" w:eastAsia="Calibri" w:hAnsi="Arial"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176098"/>
    <w:pPr>
      <w:spacing w:after="0" w:line="240" w:lineRule="auto"/>
      <w:ind w:left="720"/>
      <w:jc w:val="both"/>
    </w:pPr>
    <w:rPr>
      <w:rFonts w:ascii="Arial" w:eastAsia="Calibri" w:hAnsi="Arial" w:cs="Arial"/>
      <w:kern w:val="22"/>
      <w:lang w:val="es-ES_tradnl"/>
    </w:rPr>
  </w:style>
  <w:style w:type="paragraph" w:styleId="Textodeglobo">
    <w:name w:val="Balloon Text"/>
    <w:basedOn w:val="Normal"/>
    <w:link w:val="TextodegloboCar"/>
    <w:uiPriority w:val="99"/>
    <w:semiHidden/>
    <w:rsid w:val="00176098"/>
    <w:pPr>
      <w:spacing w:after="0" w:line="240" w:lineRule="auto"/>
      <w:jc w:val="both"/>
    </w:pPr>
    <w:rPr>
      <w:rFonts w:ascii="Tahoma" w:eastAsia="Calibri" w:hAnsi="Tahoma" w:cs="Tahoma"/>
      <w:sz w:val="16"/>
      <w:szCs w:val="16"/>
      <w:lang w:val="es-ES_tradnl" w:eastAsia="ja-JP"/>
    </w:rPr>
  </w:style>
  <w:style w:type="character" w:customStyle="1" w:styleId="TextodegloboCar">
    <w:name w:val="Texto de globo Car"/>
    <w:basedOn w:val="Fuentedeprrafopredeter"/>
    <w:link w:val="Textodeglobo"/>
    <w:uiPriority w:val="99"/>
    <w:semiHidden/>
    <w:rsid w:val="00176098"/>
    <w:rPr>
      <w:rFonts w:ascii="Tahoma" w:eastAsia="Calibri" w:hAnsi="Tahoma" w:cs="Tahoma"/>
      <w:sz w:val="16"/>
      <w:szCs w:val="16"/>
      <w:lang w:val="es-ES_tradnl" w:eastAsia="ja-JP"/>
    </w:rPr>
  </w:style>
  <w:style w:type="paragraph" w:customStyle="1" w:styleId="authors">
    <w:name w:val="authors"/>
    <w:basedOn w:val="Normal"/>
    <w:uiPriority w:val="99"/>
    <w:rsid w:val="001760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uiPriority w:val="99"/>
    <w:rsid w:val="00176098"/>
  </w:style>
  <w:style w:type="character" w:customStyle="1" w:styleId="nlmon-behalf-of">
    <w:name w:val="nlm_on-behalf-of"/>
    <w:uiPriority w:val="99"/>
    <w:rsid w:val="00176098"/>
  </w:style>
  <w:style w:type="paragraph" w:customStyle="1" w:styleId="citationline">
    <w:name w:val="citationline"/>
    <w:basedOn w:val="Normal"/>
    <w:uiPriority w:val="99"/>
    <w:rsid w:val="001760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uiPriority w:val="99"/>
    <w:rsid w:val="00176098"/>
  </w:style>
  <w:style w:type="paragraph" w:styleId="Textoindependiente">
    <w:name w:val="Body Text"/>
    <w:basedOn w:val="Normal"/>
    <w:link w:val="TextoindependienteCar"/>
    <w:uiPriority w:val="99"/>
    <w:semiHidden/>
    <w:rsid w:val="00176098"/>
    <w:pPr>
      <w:spacing w:after="120" w:line="240" w:lineRule="auto"/>
      <w:jc w:val="both"/>
    </w:pPr>
    <w:rPr>
      <w:rFonts w:ascii="Arial" w:eastAsia="Calibri" w:hAnsi="Arial" w:cs="Arial"/>
      <w:kern w:val="22"/>
      <w:lang w:val="es-ES_tradnl"/>
    </w:rPr>
  </w:style>
  <w:style w:type="character" w:customStyle="1" w:styleId="TextoindependienteCar">
    <w:name w:val="Texto independiente Car"/>
    <w:basedOn w:val="Fuentedeprrafopredeter"/>
    <w:link w:val="Textoindependiente"/>
    <w:uiPriority w:val="99"/>
    <w:semiHidden/>
    <w:rsid w:val="00176098"/>
    <w:rPr>
      <w:rFonts w:ascii="Arial" w:eastAsia="Calibri" w:hAnsi="Arial" w:cs="Arial"/>
      <w:kern w:val="22"/>
      <w:lang w:val="es-ES_tradnl"/>
    </w:rPr>
  </w:style>
  <w:style w:type="character" w:styleId="Hipervnculo">
    <w:name w:val="Hyperlink"/>
    <w:basedOn w:val="Fuentedeprrafopredeter"/>
    <w:uiPriority w:val="99"/>
    <w:rsid w:val="00176098"/>
    <w:rPr>
      <w:color w:val="0000FF"/>
      <w:u w:val="single"/>
    </w:rPr>
  </w:style>
  <w:style w:type="paragraph" w:styleId="Textocomentario">
    <w:name w:val="annotation text"/>
    <w:basedOn w:val="Normal"/>
    <w:link w:val="TextocomentarioCar"/>
    <w:uiPriority w:val="99"/>
    <w:semiHidden/>
    <w:rsid w:val="00176098"/>
    <w:pPr>
      <w:spacing w:after="0" w:line="240" w:lineRule="auto"/>
      <w:jc w:val="both"/>
    </w:pPr>
    <w:rPr>
      <w:rFonts w:ascii="Arial" w:eastAsia="Calibri" w:hAnsi="Arial" w:cs="Arial"/>
      <w:kern w:val="22"/>
      <w:sz w:val="20"/>
      <w:szCs w:val="20"/>
      <w:lang w:val="es-ES_tradnl"/>
    </w:rPr>
  </w:style>
  <w:style w:type="character" w:customStyle="1" w:styleId="TextocomentarioCar">
    <w:name w:val="Texto comentario Car"/>
    <w:basedOn w:val="Fuentedeprrafopredeter"/>
    <w:link w:val="Textocomentario"/>
    <w:uiPriority w:val="99"/>
    <w:semiHidden/>
    <w:rsid w:val="00176098"/>
    <w:rPr>
      <w:rFonts w:ascii="Arial" w:eastAsia="Calibri" w:hAnsi="Arial" w:cs="Arial"/>
      <w:kern w:val="22"/>
      <w:sz w:val="20"/>
      <w:szCs w:val="20"/>
      <w:lang w:val="es-ES_tradnl"/>
    </w:rPr>
  </w:style>
  <w:style w:type="character" w:styleId="Refdecomentario">
    <w:name w:val="annotation reference"/>
    <w:basedOn w:val="Fuentedeprrafopredeter"/>
    <w:uiPriority w:val="99"/>
    <w:semiHidden/>
    <w:rsid w:val="00176098"/>
    <w:rPr>
      <w:sz w:val="16"/>
      <w:szCs w:val="16"/>
    </w:rPr>
  </w:style>
  <w:style w:type="paragraph" w:styleId="Textosinformato">
    <w:name w:val="Plain Text"/>
    <w:basedOn w:val="Normal"/>
    <w:link w:val="TextosinformatoCar"/>
    <w:uiPriority w:val="99"/>
    <w:rsid w:val="00176098"/>
    <w:pPr>
      <w:spacing w:after="0" w:line="240" w:lineRule="auto"/>
    </w:pPr>
    <w:rPr>
      <w:rFonts w:ascii="Consolas" w:eastAsia="Calibri" w:hAnsi="Consolas" w:cs="Consolas"/>
      <w:sz w:val="21"/>
      <w:szCs w:val="21"/>
    </w:rPr>
  </w:style>
  <w:style w:type="character" w:customStyle="1" w:styleId="TextosinformatoCar">
    <w:name w:val="Texto sin formato Car"/>
    <w:basedOn w:val="Fuentedeprrafopredeter"/>
    <w:link w:val="Textosinformato"/>
    <w:uiPriority w:val="99"/>
    <w:rsid w:val="00176098"/>
    <w:rPr>
      <w:rFonts w:ascii="Consolas" w:eastAsia="Calibri" w:hAnsi="Consolas" w:cs="Consolas"/>
      <w:sz w:val="21"/>
      <w:szCs w:val="21"/>
    </w:rPr>
  </w:style>
  <w:style w:type="paragraph" w:customStyle="1" w:styleId="Body">
    <w:name w:val="Body"/>
    <w:uiPriority w:val="99"/>
    <w:rsid w:val="00176098"/>
    <w:pPr>
      <w:spacing w:after="0" w:line="240" w:lineRule="auto"/>
    </w:pPr>
    <w:rPr>
      <w:rFonts w:ascii="Helvetica" w:eastAsia="ヒラギノ角ゴ Pro W3" w:hAnsi="Helvetica" w:cs="Helvetica"/>
      <w:color w:val="000000"/>
      <w:sz w:val="24"/>
      <w:szCs w:val="24"/>
      <w:lang w:val="es-ES_tradnl" w:eastAsia="es-ES"/>
    </w:rPr>
  </w:style>
  <w:style w:type="paragraph" w:styleId="TDC1">
    <w:name w:val="toc 1"/>
    <w:basedOn w:val="Normal"/>
    <w:next w:val="Normal"/>
    <w:autoRedefine/>
    <w:uiPriority w:val="39"/>
    <w:rsid w:val="00176098"/>
    <w:pPr>
      <w:tabs>
        <w:tab w:val="left" w:pos="660"/>
        <w:tab w:val="right" w:leader="dot" w:pos="9214"/>
      </w:tabs>
      <w:spacing w:after="100"/>
    </w:pPr>
    <w:rPr>
      <w:rFonts w:ascii="Calibri" w:eastAsia="Calibri" w:hAnsi="Calibri" w:cs="Calibri"/>
    </w:rPr>
  </w:style>
  <w:style w:type="paragraph" w:customStyle="1" w:styleId="Primerprrafo">
    <w:name w:val="Primer párrafo"/>
    <w:basedOn w:val="Normal"/>
    <w:next w:val="Normal"/>
    <w:uiPriority w:val="99"/>
    <w:rsid w:val="00176098"/>
    <w:pPr>
      <w:spacing w:before="120" w:after="120" w:line="280" w:lineRule="exact"/>
      <w:jc w:val="both"/>
    </w:pPr>
    <w:rPr>
      <w:rFonts w:ascii="Times Ten LT Std Roman" w:eastAsia="Times New Roman" w:hAnsi="Times Ten LT Std Roman" w:cs="Times Ten LT Std Roman"/>
      <w:lang w:eastAsia="es-ES"/>
    </w:rPr>
  </w:style>
  <w:style w:type="paragraph" w:customStyle="1" w:styleId="Default">
    <w:name w:val="Default"/>
    <w:rsid w:val="00176098"/>
    <w:pPr>
      <w:autoSpaceDE w:val="0"/>
      <w:autoSpaceDN w:val="0"/>
      <w:adjustRightInd w:val="0"/>
      <w:spacing w:after="0" w:line="240" w:lineRule="auto"/>
    </w:pPr>
    <w:rPr>
      <w:rFonts w:ascii="Arial" w:eastAsia="Calibri" w:hAnsi="Arial" w:cs="Arial"/>
      <w:color w:val="000000"/>
      <w:sz w:val="24"/>
      <w:szCs w:val="24"/>
    </w:rPr>
  </w:style>
  <w:style w:type="paragraph" w:styleId="Textonotaalfinal">
    <w:name w:val="endnote text"/>
    <w:basedOn w:val="Normal"/>
    <w:link w:val="TextonotaalfinalCar"/>
    <w:uiPriority w:val="99"/>
    <w:semiHidden/>
    <w:unhideWhenUsed/>
    <w:rsid w:val="00176098"/>
    <w:pPr>
      <w:spacing w:after="0" w:line="240" w:lineRule="auto"/>
      <w:jc w:val="both"/>
    </w:pPr>
    <w:rPr>
      <w:rFonts w:ascii="Arial" w:eastAsia="Calibri" w:hAnsi="Arial" w:cs="Arial"/>
      <w:kern w:val="22"/>
      <w:sz w:val="20"/>
      <w:szCs w:val="20"/>
      <w:lang w:val="es-ES_tradnl"/>
    </w:rPr>
  </w:style>
  <w:style w:type="character" w:customStyle="1" w:styleId="TextonotaalfinalCar">
    <w:name w:val="Texto nota al final Car"/>
    <w:basedOn w:val="Fuentedeprrafopredeter"/>
    <w:link w:val="Textonotaalfinal"/>
    <w:uiPriority w:val="99"/>
    <w:semiHidden/>
    <w:rsid w:val="00176098"/>
    <w:rPr>
      <w:rFonts w:ascii="Arial" w:eastAsia="Calibri" w:hAnsi="Arial" w:cs="Arial"/>
      <w:kern w:val="22"/>
      <w:sz w:val="20"/>
      <w:szCs w:val="20"/>
      <w:lang w:val="es-ES_tradnl"/>
    </w:rPr>
  </w:style>
  <w:style w:type="character" w:styleId="Refdenotaalfinal">
    <w:name w:val="endnote reference"/>
    <w:basedOn w:val="Fuentedeprrafopredeter"/>
    <w:uiPriority w:val="99"/>
    <w:semiHidden/>
    <w:unhideWhenUsed/>
    <w:rsid w:val="00176098"/>
    <w:rPr>
      <w:vertAlign w:val="superscript"/>
    </w:rPr>
  </w:style>
  <w:style w:type="paragraph" w:customStyle="1" w:styleId="Pa9">
    <w:name w:val="Pa9"/>
    <w:basedOn w:val="Default"/>
    <w:next w:val="Default"/>
    <w:uiPriority w:val="99"/>
    <w:rsid w:val="00176098"/>
    <w:pPr>
      <w:spacing w:line="221" w:lineRule="atLeast"/>
    </w:pPr>
    <w:rPr>
      <w:color w:val="auto"/>
    </w:rPr>
  </w:style>
  <w:style w:type="character" w:customStyle="1" w:styleId="A9">
    <w:name w:val="A9"/>
    <w:uiPriority w:val="99"/>
    <w:rsid w:val="00176098"/>
    <w:rPr>
      <w:color w:val="000000"/>
    </w:rPr>
  </w:style>
  <w:style w:type="character" w:customStyle="1" w:styleId="A5">
    <w:name w:val="A5"/>
    <w:uiPriority w:val="99"/>
    <w:rsid w:val="00176098"/>
    <w:rPr>
      <w:color w:val="000000"/>
      <w:sz w:val="20"/>
      <w:szCs w:val="20"/>
    </w:rPr>
  </w:style>
  <w:style w:type="paragraph" w:customStyle="1" w:styleId="Pa10">
    <w:name w:val="Pa10"/>
    <w:basedOn w:val="Default"/>
    <w:next w:val="Default"/>
    <w:uiPriority w:val="99"/>
    <w:rsid w:val="00176098"/>
    <w:pPr>
      <w:spacing w:line="221" w:lineRule="atLeast"/>
    </w:pPr>
    <w:rPr>
      <w:color w:val="auto"/>
    </w:rPr>
  </w:style>
  <w:style w:type="character" w:customStyle="1" w:styleId="A10">
    <w:name w:val="A10"/>
    <w:uiPriority w:val="99"/>
    <w:rsid w:val="00176098"/>
    <w:rPr>
      <w:color w:val="000000"/>
      <w:sz w:val="11"/>
      <w:szCs w:val="11"/>
    </w:rPr>
  </w:style>
  <w:style w:type="paragraph" w:customStyle="1" w:styleId="Pa8">
    <w:name w:val="Pa8"/>
    <w:basedOn w:val="Default"/>
    <w:next w:val="Default"/>
    <w:uiPriority w:val="99"/>
    <w:rsid w:val="00176098"/>
    <w:pPr>
      <w:spacing w:line="241" w:lineRule="atLeast"/>
    </w:pPr>
    <w:rPr>
      <w:color w:val="auto"/>
    </w:rPr>
  </w:style>
  <w:style w:type="paragraph" w:customStyle="1" w:styleId="Pa0">
    <w:name w:val="Pa0"/>
    <w:basedOn w:val="Default"/>
    <w:next w:val="Default"/>
    <w:uiPriority w:val="99"/>
    <w:rsid w:val="00176098"/>
    <w:pPr>
      <w:spacing w:line="241" w:lineRule="atLeast"/>
    </w:pPr>
    <w:rPr>
      <w:color w:val="auto"/>
    </w:rPr>
  </w:style>
  <w:style w:type="paragraph" w:customStyle="1" w:styleId="Pa11">
    <w:name w:val="Pa11"/>
    <w:basedOn w:val="Default"/>
    <w:next w:val="Default"/>
    <w:uiPriority w:val="99"/>
    <w:rsid w:val="00176098"/>
    <w:pPr>
      <w:spacing w:line="241" w:lineRule="atLeast"/>
    </w:pPr>
    <w:rPr>
      <w:color w:val="auto"/>
    </w:rPr>
  </w:style>
  <w:style w:type="character" w:customStyle="1" w:styleId="A12">
    <w:name w:val="A12"/>
    <w:uiPriority w:val="99"/>
    <w:rsid w:val="00176098"/>
    <w:rPr>
      <w:color w:val="000000"/>
      <w:u w:val="single"/>
    </w:rPr>
  </w:style>
  <w:style w:type="paragraph" w:customStyle="1" w:styleId="Pa13">
    <w:name w:val="Pa13"/>
    <w:basedOn w:val="Default"/>
    <w:next w:val="Default"/>
    <w:uiPriority w:val="99"/>
    <w:rsid w:val="00176098"/>
    <w:pPr>
      <w:spacing w:line="241" w:lineRule="atLeast"/>
    </w:pPr>
    <w:rPr>
      <w:color w:val="auto"/>
    </w:rPr>
  </w:style>
  <w:style w:type="paragraph" w:customStyle="1" w:styleId="Pa15">
    <w:name w:val="Pa15"/>
    <w:basedOn w:val="Default"/>
    <w:next w:val="Default"/>
    <w:uiPriority w:val="99"/>
    <w:rsid w:val="00176098"/>
    <w:pPr>
      <w:spacing w:line="221" w:lineRule="atLeast"/>
    </w:pPr>
    <w:rPr>
      <w:color w:val="auto"/>
    </w:rPr>
  </w:style>
  <w:style w:type="paragraph" w:customStyle="1" w:styleId="Pa16">
    <w:name w:val="Pa16"/>
    <w:basedOn w:val="Default"/>
    <w:next w:val="Default"/>
    <w:uiPriority w:val="99"/>
    <w:rsid w:val="00176098"/>
    <w:pPr>
      <w:spacing w:line="221" w:lineRule="atLeast"/>
    </w:pPr>
    <w:rPr>
      <w:color w:val="auto"/>
    </w:rPr>
  </w:style>
  <w:style w:type="paragraph" w:customStyle="1" w:styleId="Pa21">
    <w:name w:val="Pa21"/>
    <w:basedOn w:val="Default"/>
    <w:next w:val="Default"/>
    <w:uiPriority w:val="99"/>
    <w:rsid w:val="00176098"/>
    <w:pPr>
      <w:spacing w:line="241" w:lineRule="atLeast"/>
    </w:pPr>
    <w:rPr>
      <w:color w:val="auto"/>
    </w:rPr>
  </w:style>
  <w:style w:type="paragraph" w:customStyle="1" w:styleId="Pa24">
    <w:name w:val="Pa24"/>
    <w:basedOn w:val="Default"/>
    <w:next w:val="Default"/>
    <w:uiPriority w:val="99"/>
    <w:rsid w:val="00176098"/>
    <w:pPr>
      <w:spacing w:line="241" w:lineRule="atLeast"/>
    </w:pPr>
    <w:rPr>
      <w:color w:val="auto"/>
    </w:rPr>
  </w:style>
  <w:style w:type="character" w:customStyle="1" w:styleId="hps">
    <w:name w:val="hps"/>
    <w:basedOn w:val="Fuentedeprrafopredeter"/>
    <w:rsid w:val="00176098"/>
  </w:style>
  <w:style w:type="character" w:customStyle="1" w:styleId="tx2">
    <w:name w:val="tx2"/>
    <w:basedOn w:val="Fuentedeprrafopredeter"/>
    <w:rsid w:val="00176098"/>
  </w:style>
  <w:style w:type="character" w:styleId="CitaHTML">
    <w:name w:val="HTML Cite"/>
    <w:basedOn w:val="Fuentedeprrafopredeter"/>
    <w:uiPriority w:val="99"/>
    <w:semiHidden/>
    <w:unhideWhenUsed/>
    <w:rsid w:val="00176098"/>
    <w:rPr>
      <w:i/>
      <w:iCs/>
    </w:rPr>
  </w:style>
  <w:style w:type="character" w:customStyle="1" w:styleId="slug-pub-date">
    <w:name w:val="slug-pub-date"/>
    <w:basedOn w:val="Fuentedeprrafopredeter"/>
    <w:rsid w:val="00176098"/>
  </w:style>
  <w:style w:type="character" w:customStyle="1" w:styleId="slug-vol">
    <w:name w:val="slug-vol"/>
    <w:basedOn w:val="Fuentedeprrafopredeter"/>
    <w:rsid w:val="00176098"/>
  </w:style>
  <w:style w:type="character" w:customStyle="1" w:styleId="slug-issue">
    <w:name w:val="slug-issue"/>
    <w:basedOn w:val="Fuentedeprrafopredeter"/>
    <w:rsid w:val="00176098"/>
  </w:style>
  <w:style w:type="character" w:customStyle="1" w:styleId="slug-pages">
    <w:name w:val="slug-pages"/>
    <w:basedOn w:val="Fuentedeprrafopredeter"/>
    <w:rsid w:val="00176098"/>
  </w:style>
  <w:style w:type="character" w:customStyle="1" w:styleId="Ttulo2Car">
    <w:name w:val="Título 2 Car"/>
    <w:basedOn w:val="Fuentedeprrafopredeter"/>
    <w:link w:val="Ttulo2"/>
    <w:semiHidden/>
    <w:rsid w:val="00176098"/>
    <w:rPr>
      <w:rFonts w:ascii="Cambria" w:eastAsia="Times New Roman" w:hAnsi="Cambria" w:cs="Times New Roman"/>
      <w:color w:val="365F91"/>
      <w:kern w:val="22"/>
      <w:sz w:val="26"/>
      <w:szCs w:val="26"/>
      <w:lang w:val="es-ES_tradnl"/>
    </w:rPr>
  </w:style>
  <w:style w:type="table" w:customStyle="1" w:styleId="Tablaconcuadrcula1">
    <w:name w:val="Tabla con cuadrícula1"/>
    <w:basedOn w:val="Tablanormal"/>
    <w:next w:val="Tablaconcuadrcula"/>
    <w:uiPriority w:val="59"/>
    <w:rsid w:val="00176098"/>
    <w:pPr>
      <w:spacing w:after="0" w:line="240" w:lineRule="auto"/>
      <w:jc w:val="both"/>
    </w:pPr>
    <w:rPr>
      <w:rFonts w:ascii="Arial" w:eastAsia="Calibri" w:hAnsi="Arial" w:cs="Arial"/>
      <w:kern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176098"/>
    <w:pPr>
      <w:spacing w:after="0" w:line="240" w:lineRule="auto"/>
      <w:jc w:val="both"/>
    </w:pPr>
    <w:rPr>
      <w:rFonts w:ascii="Arial" w:eastAsia="Calibri" w:hAnsi="Arial" w:cs="Arial"/>
      <w:kern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176098"/>
    <w:pPr>
      <w:spacing w:after="0" w:line="240" w:lineRule="auto"/>
    </w:pPr>
    <w:rPr>
      <w:rFonts w:ascii="Arial" w:eastAsia="Calibri" w:hAnsi="Arial" w:cs="Arial"/>
      <w:kern w:val="22"/>
      <w:lang w:val="es-ES_tradnl"/>
    </w:rPr>
  </w:style>
  <w:style w:type="paragraph" w:styleId="Asuntodelcomentario">
    <w:name w:val="annotation subject"/>
    <w:basedOn w:val="Textocomentario"/>
    <w:next w:val="Textocomentario"/>
    <w:link w:val="AsuntodelcomentarioCar"/>
    <w:uiPriority w:val="99"/>
    <w:semiHidden/>
    <w:unhideWhenUsed/>
    <w:rsid w:val="00176098"/>
    <w:rPr>
      <w:b/>
      <w:bCs/>
    </w:rPr>
  </w:style>
  <w:style w:type="character" w:customStyle="1" w:styleId="AsuntodelcomentarioCar">
    <w:name w:val="Asunto del comentario Car"/>
    <w:basedOn w:val="TextocomentarioCar"/>
    <w:link w:val="Asuntodelcomentario"/>
    <w:uiPriority w:val="99"/>
    <w:semiHidden/>
    <w:rsid w:val="00176098"/>
    <w:rPr>
      <w:rFonts w:ascii="Arial" w:eastAsia="Calibri" w:hAnsi="Arial" w:cs="Arial"/>
      <w:b/>
      <w:bCs/>
      <w:kern w:val="22"/>
      <w:sz w:val="20"/>
      <w:szCs w:val="20"/>
      <w:lang w:val="es-ES_tradnl"/>
    </w:rPr>
  </w:style>
  <w:style w:type="paragraph" w:customStyle="1" w:styleId="Prrafodelista1">
    <w:name w:val="Párrafo de lista1"/>
    <w:basedOn w:val="Normal"/>
    <w:rsid w:val="00176098"/>
    <w:pPr>
      <w:spacing w:after="0" w:line="288" w:lineRule="auto"/>
      <w:ind w:left="720"/>
      <w:contextualSpacing/>
      <w:jc w:val="both"/>
    </w:pPr>
    <w:rPr>
      <w:rFonts w:ascii="Arial" w:eastAsia="Times New Roman" w:hAnsi="Arial" w:cs="Arial"/>
    </w:rPr>
  </w:style>
  <w:style w:type="character" w:customStyle="1" w:styleId="Ttulo2Car1">
    <w:name w:val="Título 2 Car1"/>
    <w:basedOn w:val="Fuentedeprrafopredeter"/>
    <w:uiPriority w:val="9"/>
    <w:semiHidden/>
    <w:rsid w:val="0017609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9"/>
    <w:qFormat/>
    <w:rsid w:val="00176098"/>
    <w:pPr>
      <w:spacing w:before="100" w:beforeAutospacing="1" w:after="100" w:afterAutospacing="1" w:line="240" w:lineRule="auto"/>
      <w:outlineLvl w:val="0"/>
    </w:pPr>
    <w:rPr>
      <w:rFonts w:ascii="Arial" w:eastAsia="Calibri" w:hAnsi="Arial" w:cs="Arial"/>
      <w:b/>
      <w:bCs/>
      <w:kern w:val="36"/>
      <w:sz w:val="48"/>
      <w:szCs w:val="48"/>
      <w:lang w:eastAsia="es-ES"/>
    </w:rPr>
  </w:style>
  <w:style w:type="paragraph" w:styleId="Ttulo2">
    <w:name w:val="heading 2"/>
    <w:basedOn w:val="Normal"/>
    <w:next w:val="Normal"/>
    <w:link w:val="Ttulo2Car"/>
    <w:semiHidden/>
    <w:unhideWhenUsed/>
    <w:qFormat/>
    <w:rsid w:val="00176098"/>
    <w:pPr>
      <w:keepNext/>
      <w:keepLines/>
      <w:spacing w:before="200" w:after="0"/>
      <w:outlineLvl w:val="1"/>
    </w:pPr>
    <w:rPr>
      <w:rFonts w:ascii="Cambria" w:eastAsia="Times New Roman" w:hAnsi="Cambria" w:cs="Times New Roman"/>
      <w:color w:val="365F91"/>
      <w:kern w:val="22"/>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6098"/>
    <w:rPr>
      <w:rFonts w:ascii="Arial" w:eastAsia="Calibri" w:hAnsi="Arial" w:cs="Arial"/>
      <w:b/>
      <w:bCs/>
      <w:kern w:val="36"/>
      <w:sz w:val="48"/>
      <w:szCs w:val="48"/>
      <w:lang w:eastAsia="es-ES"/>
    </w:rPr>
  </w:style>
  <w:style w:type="paragraph" w:customStyle="1" w:styleId="Ttulo21">
    <w:name w:val="Título 21"/>
    <w:basedOn w:val="Normal"/>
    <w:next w:val="Normal"/>
    <w:semiHidden/>
    <w:unhideWhenUsed/>
    <w:qFormat/>
    <w:locked/>
    <w:rsid w:val="00176098"/>
    <w:pPr>
      <w:keepNext/>
      <w:keepLines/>
      <w:spacing w:before="40" w:after="0" w:line="240" w:lineRule="auto"/>
      <w:jc w:val="both"/>
      <w:outlineLvl w:val="1"/>
    </w:pPr>
    <w:rPr>
      <w:rFonts w:ascii="Cambria" w:eastAsia="Times New Roman" w:hAnsi="Cambria" w:cs="Times New Roman"/>
      <w:color w:val="365F91"/>
      <w:kern w:val="22"/>
      <w:sz w:val="26"/>
      <w:szCs w:val="26"/>
      <w:lang w:val="es-ES_tradnl"/>
    </w:rPr>
  </w:style>
  <w:style w:type="numbering" w:customStyle="1" w:styleId="Sinlista1">
    <w:name w:val="Sin lista1"/>
    <w:next w:val="Sinlista"/>
    <w:uiPriority w:val="99"/>
    <w:semiHidden/>
    <w:unhideWhenUsed/>
    <w:rsid w:val="00176098"/>
  </w:style>
  <w:style w:type="paragraph" w:styleId="Encabezado">
    <w:name w:val="header"/>
    <w:basedOn w:val="Normal"/>
    <w:link w:val="EncabezadoCar"/>
    <w:uiPriority w:val="99"/>
    <w:rsid w:val="00176098"/>
    <w:pPr>
      <w:tabs>
        <w:tab w:val="center" w:pos="4252"/>
        <w:tab w:val="right" w:pos="8504"/>
      </w:tabs>
      <w:spacing w:after="0" w:line="240" w:lineRule="auto"/>
      <w:jc w:val="both"/>
    </w:pPr>
    <w:rPr>
      <w:rFonts w:ascii="Arial" w:eastAsia="Calibri" w:hAnsi="Arial" w:cs="Arial"/>
      <w:sz w:val="20"/>
      <w:szCs w:val="20"/>
      <w:lang w:val="en-GB" w:eastAsia="ja-JP"/>
    </w:rPr>
  </w:style>
  <w:style w:type="character" w:customStyle="1" w:styleId="EncabezadoCar">
    <w:name w:val="Encabezado Car"/>
    <w:basedOn w:val="Fuentedeprrafopredeter"/>
    <w:link w:val="Encabezado"/>
    <w:uiPriority w:val="99"/>
    <w:rsid w:val="00176098"/>
    <w:rPr>
      <w:rFonts w:ascii="Arial" w:eastAsia="Calibri" w:hAnsi="Arial" w:cs="Arial"/>
      <w:sz w:val="20"/>
      <w:szCs w:val="20"/>
      <w:lang w:val="en-GB" w:eastAsia="ja-JP"/>
    </w:rPr>
  </w:style>
  <w:style w:type="paragraph" w:styleId="Piedepgina">
    <w:name w:val="footer"/>
    <w:basedOn w:val="Normal"/>
    <w:link w:val="PiedepginaCar"/>
    <w:uiPriority w:val="99"/>
    <w:rsid w:val="00176098"/>
    <w:pPr>
      <w:tabs>
        <w:tab w:val="center" w:pos="4252"/>
        <w:tab w:val="right" w:pos="8504"/>
      </w:tabs>
      <w:spacing w:after="0" w:line="240" w:lineRule="auto"/>
      <w:jc w:val="both"/>
    </w:pPr>
    <w:rPr>
      <w:rFonts w:ascii="Arial" w:eastAsia="Calibri" w:hAnsi="Arial" w:cs="Arial"/>
      <w:sz w:val="20"/>
      <w:szCs w:val="20"/>
      <w:lang w:val="en-GB" w:eastAsia="ja-JP"/>
    </w:rPr>
  </w:style>
  <w:style w:type="character" w:customStyle="1" w:styleId="PiedepginaCar">
    <w:name w:val="Pie de página Car"/>
    <w:basedOn w:val="Fuentedeprrafopredeter"/>
    <w:link w:val="Piedepgina"/>
    <w:uiPriority w:val="99"/>
    <w:rsid w:val="00176098"/>
    <w:rPr>
      <w:rFonts w:ascii="Arial" w:eastAsia="Calibri" w:hAnsi="Arial" w:cs="Arial"/>
      <w:sz w:val="20"/>
      <w:szCs w:val="20"/>
      <w:lang w:val="en-GB" w:eastAsia="ja-JP"/>
    </w:rPr>
  </w:style>
  <w:style w:type="paragraph" w:styleId="NormalWeb">
    <w:name w:val="Normal (Web)"/>
    <w:basedOn w:val="Normal"/>
    <w:uiPriority w:val="99"/>
    <w:rsid w:val="00176098"/>
    <w:pPr>
      <w:spacing w:before="100" w:beforeAutospacing="1" w:after="100" w:afterAutospacing="1" w:line="240" w:lineRule="auto"/>
    </w:pPr>
    <w:rPr>
      <w:rFonts w:ascii="Arial Unicode MS" w:eastAsia="Times New Roman" w:hAnsi="Times New Roman" w:cs="Arial Unicode MS"/>
      <w:sz w:val="24"/>
      <w:szCs w:val="24"/>
      <w:lang w:eastAsia="es-ES"/>
    </w:rPr>
  </w:style>
  <w:style w:type="table" w:customStyle="1" w:styleId="Tablanormal1">
    <w:name w:val="Tabla normal1"/>
    <w:uiPriority w:val="99"/>
    <w:semiHidden/>
    <w:rsid w:val="00176098"/>
    <w:pPr>
      <w:spacing w:after="0" w:line="240" w:lineRule="auto"/>
    </w:pPr>
    <w:rPr>
      <w:rFonts w:ascii="Times New Roman" w:eastAsia="Times New Roman" w:hAnsi="Times New Roman" w:cs="Times New Roman"/>
      <w:sz w:val="20"/>
      <w:szCs w:val="20"/>
      <w:lang w:val="ca-ES" w:eastAsia="ca-ES"/>
    </w:rPr>
    <w:tblPr>
      <w:tblCellMar>
        <w:top w:w="0" w:type="dxa"/>
        <w:left w:w="108" w:type="dxa"/>
        <w:bottom w:w="0" w:type="dxa"/>
        <w:right w:w="108" w:type="dxa"/>
      </w:tblCellMar>
    </w:tblPr>
  </w:style>
  <w:style w:type="table" w:styleId="Tablaconcuadrcula">
    <w:name w:val="Table Grid"/>
    <w:basedOn w:val="Tablanormal"/>
    <w:uiPriority w:val="99"/>
    <w:rsid w:val="00176098"/>
    <w:pPr>
      <w:spacing w:after="0" w:line="240" w:lineRule="auto"/>
    </w:pPr>
    <w:rPr>
      <w:rFonts w:ascii="Arial" w:eastAsia="Calibri" w:hAnsi="Arial"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176098"/>
    <w:pPr>
      <w:spacing w:after="0" w:line="240" w:lineRule="auto"/>
      <w:ind w:left="720"/>
      <w:jc w:val="both"/>
    </w:pPr>
    <w:rPr>
      <w:rFonts w:ascii="Arial" w:eastAsia="Calibri" w:hAnsi="Arial" w:cs="Arial"/>
      <w:kern w:val="22"/>
      <w:lang w:val="es-ES_tradnl"/>
    </w:rPr>
  </w:style>
  <w:style w:type="paragraph" w:styleId="Textodeglobo">
    <w:name w:val="Balloon Text"/>
    <w:basedOn w:val="Normal"/>
    <w:link w:val="TextodegloboCar"/>
    <w:uiPriority w:val="99"/>
    <w:semiHidden/>
    <w:rsid w:val="00176098"/>
    <w:pPr>
      <w:spacing w:after="0" w:line="240" w:lineRule="auto"/>
      <w:jc w:val="both"/>
    </w:pPr>
    <w:rPr>
      <w:rFonts w:ascii="Tahoma" w:eastAsia="Calibri" w:hAnsi="Tahoma" w:cs="Tahoma"/>
      <w:sz w:val="16"/>
      <w:szCs w:val="16"/>
      <w:lang w:val="es-ES_tradnl" w:eastAsia="ja-JP"/>
    </w:rPr>
  </w:style>
  <w:style w:type="character" w:customStyle="1" w:styleId="TextodegloboCar">
    <w:name w:val="Texto de globo Car"/>
    <w:basedOn w:val="Fuentedeprrafopredeter"/>
    <w:link w:val="Textodeglobo"/>
    <w:uiPriority w:val="99"/>
    <w:semiHidden/>
    <w:rsid w:val="00176098"/>
    <w:rPr>
      <w:rFonts w:ascii="Tahoma" w:eastAsia="Calibri" w:hAnsi="Tahoma" w:cs="Tahoma"/>
      <w:sz w:val="16"/>
      <w:szCs w:val="16"/>
      <w:lang w:val="es-ES_tradnl" w:eastAsia="ja-JP"/>
    </w:rPr>
  </w:style>
  <w:style w:type="paragraph" w:customStyle="1" w:styleId="authors">
    <w:name w:val="authors"/>
    <w:basedOn w:val="Normal"/>
    <w:uiPriority w:val="99"/>
    <w:rsid w:val="001760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uiPriority w:val="99"/>
    <w:rsid w:val="00176098"/>
  </w:style>
  <w:style w:type="character" w:customStyle="1" w:styleId="nlmon-behalf-of">
    <w:name w:val="nlm_on-behalf-of"/>
    <w:uiPriority w:val="99"/>
    <w:rsid w:val="00176098"/>
  </w:style>
  <w:style w:type="paragraph" w:customStyle="1" w:styleId="citationline">
    <w:name w:val="citationline"/>
    <w:basedOn w:val="Normal"/>
    <w:uiPriority w:val="99"/>
    <w:rsid w:val="001760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uiPriority w:val="99"/>
    <w:rsid w:val="00176098"/>
  </w:style>
  <w:style w:type="paragraph" w:styleId="Textoindependiente">
    <w:name w:val="Body Text"/>
    <w:basedOn w:val="Normal"/>
    <w:link w:val="TextoindependienteCar"/>
    <w:uiPriority w:val="99"/>
    <w:semiHidden/>
    <w:rsid w:val="00176098"/>
    <w:pPr>
      <w:spacing w:after="120" w:line="240" w:lineRule="auto"/>
      <w:jc w:val="both"/>
    </w:pPr>
    <w:rPr>
      <w:rFonts w:ascii="Arial" w:eastAsia="Calibri" w:hAnsi="Arial" w:cs="Arial"/>
      <w:kern w:val="22"/>
      <w:lang w:val="es-ES_tradnl"/>
    </w:rPr>
  </w:style>
  <w:style w:type="character" w:customStyle="1" w:styleId="TextoindependienteCar">
    <w:name w:val="Texto independiente Car"/>
    <w:basedOn w:val="Fuentedeprrafopredeter"/>
    <w:link w:val="Textoindependiente"/>
    <w:uiPriority w:val="99"/>
    <w:semiHidden/>
    <w:rsid w:val="00176098"/>
    <w:rPr>
      <w:rFonts w:ascii="Arial" w:eastAsia="Calibri" w:hAnsi="Arial" w:cs="Arial"/>
      <w:kern w:val="22"/>
      <w:lang w:val="es-ES_tradnl"/>
    </w:rPr>
  </w:style>
  <w:style w:type="character" w:styleId="Hipervnculo">
    <w:name w:val="Hyperlink"/>
    <w:basedOn w:val="Fuentedeprrafopredeter"/>
    <w:uiPriority w:val="99"/>
    <w:rsid w:val="00176098"/>
    <w:rPr>
      <w:color w:val="0000FF"/>
      <w:u w:val="single"/>
    </w:rPr>
  </w:style>
  <w:style w:type="paragraph" w:styleId="Textocomentario">
    <w:name w:val="annotation text"/>
    <w:basedOn w:val="Normal"/>
    <w:link w:val="TextocomentarioCar"/>
    <w:uiPriority w:val="99"/>
    <w:semiHidden/>
    <w:rsid w:val="00176098"/>
    <w:pPr>
      <w:spacing w:after="0" w:line="240" w:lineRule="auto"/>
      <w:jc w:val="both"/>
    </w:pPr>
    <w:rPr>
      <w:rFonts w:ascii="Arial" w:eastAsia="Calibri" w:hAnsi="Arial" w:cs="Arial"/>
      <w:kern w:val="22"/>
      <w:sz w:val="20"/>
      <w:szCs w:val="20"/>
      <w:lang w:val="es-ES_tradnl"/>
    </w:rPr>
  </w:style>
  <w:style w:type="character" w:customStyle="1" w:styleId="TextocomentarioCar">
    <w:name w:val="Texto comentario Car"/>
    <w:basedOn w:val="Fuentedeprrafopredeter"/>
    <w:link w:val="Textocomentario"/>
    <w:uiPriority w:val="99"/>
    <w:semiHidden/>
    <w:rsid w:val="00176098"/>
    <w:rPr>
      <w:rFonts w:ascii="Arial" w:eastAsia="Calibri" w:hAnsi="Arial" w:cs="Arial"/>
      <w:kern w:val="22"/>
      <w:sz w:val="20"/>
      <w:szCs w:val="20"/>
      <w:lang w:val="es-ES_tradnl"/>
    </w:rPr>
  </w:style>
  <w:style w:type="character" w:styleId="Refdecomentario">
    <w:name w:val="annotation reference"/>
    <w:basedOn w:val="Fuentedeprrafopredeter"/>
    <w:uiPriority w:val="99"/>
    <w:semiHidden/>
    <w:rsid w:val="00176098"/>
    <w:rPr>
      <w:sz w:val="16"/>
      <w:szCs w:val="16"/>
    </w:rPr>
  </w:style>
  <w:style w:type="paragraph" w:styleId="Textosinformato">
    <w:name w:val="Plain Text"/>
    <w:basedOn w:val="Normal"/>
    <w:link w:val="TextosinformatoCar"/>
    <w:uiPriority w:val="99"/>
    <w:rsid w:val="00176098"/>
    <w:pPr>
      <w:spacing w:after="0" w:line="240" w:lineRule="auto"/>
    </w:pPr>
    <w:rPr>
      <w:rFonts w:ascii="Consolas" w:eastAsia="Calibri" w:hAnsi="Consolas" w:cs="Consolas"/>
      <w:sz w:val="21"/>
      <w:szCs w:val="21"/>
    </w:rPr>
  </w:style>
  <w:style w:type="character" w:customStyle="1" w:styleId="TextosinformatoCar">
    <w:name w:val="Texto sin formato Car"/>
    <w:basedOn w:val="Fuentedeprrafopredeter"/>
    <w:link w:val="Textosinformato"/>
    <w:uiPriority w:val="99"/>
    <w:rsid w:val="00176098"/>
    <w:rPr>
      <w:rFonts w:ascii="Consolas" w:eastAsia="Calibri" w:hAnsi="Consolas" w:cs="Consolas"/>
      <w:sz w:val="21"/>
      <w:szCs w:val="21"/>
    </w:rPr>
  </w:style>
  <w:style w:type="paragraph" w:customStyle="1" w:styleId="Body">
    <w:name w:val="Body"/>
    <w:uiPriority w:val="99"/>
    <w:rsid w:val="00176098"/>
    <w:pPr>
      <w:spacing w:after="0" w:line="240" w:lineRule="auto"/>
    </w:pPr>
    <w:rPr>
      <w:rFonts w:ascii="Helvetica" w:eastAsia="ヒラギノ角ゴ Pro W3" w:hAnsi="Helvetica" w:cs="Helvetica"/>
      <w:color w:val="000000"/>
      <w:sz w:val="24"/>
      <w:szCs w:val="24"/>
      <w:lang w:val="es-ES_tradnl" w:eastAsia="es-ES"/>
    </w:rPr>
  </w:style>
  <w:style w:type="paragraph" w:styleId="TDC1">
    <w:name w:val="toc 1"/>
    <w:basedOn w:val="Normal"/>
    <w:next w:val="Normal"/>
    <w:autoRedefine/>
    <w:uiPriority w:val="39"/>
    <w:rsid w:val="00176098"/>
    <w:pPr>
      <w:tabs>
        <w:tab w:val="left" w:pos="660"/>
        <w:tab w:val="right" w:leader="dot" w:pos="9214"/>
      </w:tabs>
      <w:spacing w:after="100"/>
    </w:pPr>
    <w:rPr>
      <w:rFonts w:ascii="Calibri" w:eastAsia="Calibri" w:hAnsi="Calibri" w:cs="Calibri"/>
    </w:rPr>
  </w:style>
  <w:style w:type="paragraph" w:customStyle="1" w:styleId="Primerprrafo">
    <w:name w:val="Primer párrafo"/>
    <w:basedOn w:val="Normal"/>
    <w:next w:val="Normal"/>
    <w:uiPriority w:val="99"/>
    <w:rsid w:val="00176098"/>
    <w:pPr>
      <w:spacing w:before="120" w:after="120" w:line="280" w:lineRule="exact"/>
      <w:jc w:val="both"/>
    </w:pPr>
    <w:rPr>
      <w:rFonts w:ascii="Times Ten LT Std Roman" w:eastAsia="Times New Roman" w:hAnsi="Times Ten LT Std Roman" w:cs="Times Ten LT Std Roman"/>
      <w:lang w:eastAsia="es-ES"/>
    </w:rPr>
  </w:style>
  <w:style w:type="paragraph" w:customStyle="1" w:styleId="Default">
    <w:name w:val="Default"/>
    <w:rsid w:val="00176098"/>
    <w:pPr>
      <w:autoSpaceDE w:val="0"/>
      <w:autoSpaceDN w:val="0"/>
      <w:adjustRightInd w:val="0"/>
      <w:spacing w:after="0" w:line="240" w:lineRule="auto"/>
    </w:pPr>
    <w:rPr>
      <w:rFonts w:ascii="Arial" w:eastAsia="Calibri" w:hAnsi="Arial" w:cs="Arial"/>
      <w:color w:val="000000"/>
      <w:sz w:val="24"/>
      <w:szCs w:val="24"/>
    </w:rPr>
  </w:style>
  <w:style w:type="paragraph" w:styleId="Textonotaalfinal">
    <w:name w:val="endnote text"/>
    <w:basedOn w:val="Normal"/>
    <w:link w:val="TextonotaalfinalCar"/>
    <w:uiPriority w:val="99"/>
    <w:semiHidden/>
    <w:unhideWhenUsed/>
    <w:rsid w:val="00176098"/>
    <w:pPr>
      <w:spacing w:after="0" w:line="240" w:lineRule="auto"/>
      <w:jc w:val="both"/>
    </w:pPr>
    <w:rPr>
      <w:rFonts w:ascii="Arial" w:eastAsia="Calibri" w:hAnsi="Arial" w:cs="Arial"/>
      <w:kern w:val="22"/>
      <w:sz w:val="20"/>
      <w:szCs w:val="20"/>
      <w:lang w:val="es-ES_tradnl"/>
    </w:rPr>
  </w:style>
  <w:style w:type="character" w:customStyle="1" w:styleId="TextonotaalfinalCar">
    <w:name w:val="Texto nota al final Car"/>
    <w:basedOn w:val="Fuentedeprrafopredeter"/>
    <w:link w:val="Textonotaalfinal"/>
    <w:uiPriority w:val="99"/>
    <w:semiHidden/>
    <w:rsid w:val="00176098"/>
    <w:rPr>
      <w:rFonts w:ascii="Arial" w:eastAsia="Calibri" w:hAnsi="Arial" w:cs="Arial"/>
      <w:kern w:val="22"/>
      <w:sz w:val="20"/>
      <w:szCs w:val="20"/>
      <w:lang w:val="es-ES_tradnl"/>
    </w:rPr>
  </w:style>
  <w:style w:type="character" w:styleId="Refdenotaalfinal">
    <w:name w:val="endnote reference"/>
    <w:basedOn w:val="Fuentedeprrafopredeter"/>
    <w:uiPriority w:val="99"/>
    <w:semiHidden/>
    <w:unhideWhenUsed/>
    <w:rsid w:val="00176098"/>
    <w:rPr>
      <w:vertAlign w:val="superscript"/>
    </w:rPr>
  </w:style>
  <w:style w:type="paragraph" w:customStyle="1" w:styleId="Pa9">
    <w:name w:val="Pa9"/>
    <w:basedOn w:val="Default"/>
    <w:next w:val="Default"/>
    <w:uiPriority w:val="99"/>
    <w:rsid w:val="00176098"/>
    <w:pPr>
      <w:spacing w:line="221" w:lineRule="atLeast"/>
    </w:pPr>
    <w:rPr>
      <w:color w:val="auto"/>
    </w:rPr>
  </w:style>
  <w:style w:type="character" w:customStyle="1" w:styleId="A9">
    <w:name w:val="A9"/>
    <w:uiPriority w:val="99"/>
    <w:rsid w:val="00176098"/>
    <w:rPr>
      <w:color w:val="000000"/>
    </w:rPr>
  </w:style>
  <w:style w:type="character" w:customStyle="1" w:styleId="A5">
    <w:name w:val="A5"/>
    <w:uiPriority w:val="99"/>
    <w:rsid w:val="00176098"/>
    <w:rPr>
      <w:color w:val="000000"/>
      <w:sz w:val="20"/>
      <w:szCs w:val="20"/>
    </w:rPr>
  </w:style>
  <w:style w:type="paragraph" w:customStyle="1" w:styleId="Pa10">
    <w:name w:val="Pa10"/>
    <w:basedOn w:val="Default"/>
    <w:next w:val="Default"/>
    <w:uiPriority w:val="99"/>
    <w:rsid w:val="00176098"/>
    <w:pPr>
      <w:spacing w:line="221" w:lineRule="atLeast"/>
    </w:pPr>
    <w:rPr>
      <w:color w:val="auto"/>
    </w:rPr>
  </w:style>
  <w:style w:type="character" w:customStyle="1" w:styleId="A10">
    <w:name w:val="A10"/>
    <w:uiPriority w:val="99"/>
    <w:rsid w:val="00176098"/>
    <w:rPr>
      <w:color w:val="000000"/>
      <w:sz w:val="11"/>
      <w:szCs w:val="11"/>
    </w:rPr>
  </w:style>
  <w:style w:type="paragraph" w:customStyle="1" w:styleId="Pa8">
    <w:name w:val="Pa8"/>
    <w:basedOn w:val="Default"/>
    <w:next w:val="Default"/>
    <w:uiPriority w:val="99"/>
    <w:rsid w:val="00176098"/>
    <w:pPr>
      <w:spacing w:line="241" w:lineRule="atLeast"/>
    </w:pPr>
    <w:rPr>
      <w:color w:val="auto"/>
    </w:rPr>
  </w:style>
  <w:style w:type="paragraph" w:customStyle="1" w:styleId="Pa0">
    <w:name w:val="Pa0"/>
    <w:basedOn w:val="Default"/>
    <w:next w:val="Default"/>
    <w:uiPriority w:val="99"/>
    <w:rsid w:val="00176098"/>
    <w:pPr>
      <w:spacing w:line="241" w:lineRule="atLeast"/>
    </w:pPr>
    <w:rPr>
      <w:color w:val="auto"/>
    </w:rPr>
  </w:style>
  <w:style w:type="paragraph" w:customStyle="1" w:styleId="Pa11">
    <w:name w:val="Pa11"/>
    <w:basedOn w:val="Default"/>
    <w:next w:val="Default"/>
    <w:uiPriority w:val="99"/>
    <w:rsid w:val="00176098"/>
    <w:pPr>
      <w:spacing w:line="241" w:lineRule="atLeast"/>
    </w:pPr>
    <w:rPr>
      <w:color w:val="auto"/>
    </w:rPr>
  </w:style>
  <w:style w:type="character" w:customStyle="1" w:styleId="A12">
    <w:name w:val="A12"/>
    <w:uiPriority w:val="99"/>
    <w:rsid w:val="00176098"/>
    <w:rPr>
      <w:color w:val="000000"/>
      <w:u w:val="single"/>
    </w:rPr>
  </w:style>
  <w:style w:type="paragraph" w:customStyle="1" w:styleId="Pa13">
    <w:name w:val="Pa13"/>
    <w:basedOn w:val="Default"/>
    <w:next w:val="Default"/>
    <w:uiPriority w:val="99"/>
    <w:rsid w:val="00176098"/>
    <w:pPr>
      <w:spacing w:line="241" w:lineRule="atLeast"/>
    </w:pPr>
    <w:rPr>
      <w:color w:val="auto"/>
    </w:rPr>
  </w:style>
  <w:style w:type="paragraph" w:customStyle="1" w:styleId="Pa15">
    <w:name w:val="Pa15"/>
    <w:basedOn w:val="Default"/>
    <w:next w:val="Default"/>
    <w:uiPriority w:val="99"/>
    <w:rsid w:val="00176098"/>
    <w:pPr>
      <w:spacing w:line="221" w:lineRule="atLeast"/>
    </w:pPr>
    <w:rPr>
      <w:color w:val="auto"/>
    </w:rPr>
  </w:style>
  <w:style w:type="paragraph" w:customStyle="1" w:styleId="Pa16">
    <w:name w:val="Pa16"/>
    <w:basedOn w:val="Default"/>
    <w:next w:val="Default"/>
    <w:uiPriority w:val="99"/>
    <w:rsid w:val="00176098"/>
    <w:pPr>
      <w:spacing w:line="221" w:lineRule="atLeast"/>
    </w:pPr>
    <w:rPr>
      <w:color w:val="auto"/>
    </w:rPr>
  </w:style>
  <w:style w:type="paragraph" w:customStyle="1" w:styleId="Pa21">
    <w:name w:val="Pa21"/>
    <w:basedOn w:val="Default"/>
    <w:next w:val="Default"/>
    <w:uiPriority w:val="99"/>
    <w:rsid w:val="00176098"/>
    <w:pPr>
      <w:spacing w:line="241" w:lineRule="atLeast"/>
    </w:pPr>
    <w:rPr>
      <w:color w:val="auto"/>
    </w:rPr>
  </w:style>
  <w:style w:type="paragraph" w:customStyle="1" w:styleId="Pa24">
    <w:name w:val="Pa24"/>
    <w:basedOn w:val="Default"/>
    <w:next w:val="Default"/>
    <w:uiPriority w:val="99"/>
    <w:rsid w:val="00176098"/>
    <w:pPr>
      <w:spacing w:line="241" w:lineRule="atLeast"/>
    </w:pPr>
    <w:rPr>
      <w:color w:val="auto"/>
    </w:rPr>
  </w:style>
  <w:style w:type="character" w:customStyle="1" w:styleId="hps">
    <w:name w:val="hps"/>
    <w:basedOn w:val="Fuentedeprrafopredeter"/>
    <w:rsid w:val="00176098"/>
  </w:style>
  <w:style w:type="character" w:customStyle="1" w:styleId="tx2">
    <w:name w:val="tx2"/>
    <w:basedOn w:val="Fuentedeprrafopredeter"/>
    <w:rsid w:val="00176098"/>
  </w:style>
  <w:style w:type="character" w:styleId="CitaHTML">
    <w:name w:val="HTML Cite"/>
    <w:basedOn w:val="Fuentedeprrafopredeter"/>
    <w:uiPriority w:val="99"/>
    <w:semiHidden/>
    <w:unhideWhenUsed/>
    <w:rsid w:val="00176098"/>
    <w:rPr>
      <w:i/>
      <w:iCs/>
    </w:rPr>
  </w:style>
  <w:style w:type="character" w:customStyle="1" w:styleId="slug-pub-date">
    <w:name w:val="slug-pub-date"/>
    <w:basedOn w:val="Fuentedeprrafopredeter"/>
    <w:rsid w:val="00176098"/>
  </w:style>
  <w:style w:type="character" w:customStyle="1" w:styleId="slug-vol">
    <w:name w:val="slug-vol"/>
    <w:basedOn w:val="Fuentedeprrafopredeter"/>
    <w:rsid w:val="00176098"/>
  </w:style>
  <w:style w:type="character" w:customStyle="1" w:styleId="slug-issue">
    <w:name w:val="slug-issue"/>
    <w:basedOn w:val="Fuentedeprrafopredeter"/>
    <w:rsid w:val="00176098"/>
  </w:style>
  <w:style w:type="character" w:customStyle="1" w:styleId="slug-pages">
    <w:name w:val="slug-pages"/>
    <w:basedOn w:val="Fuentedeprrafopredeter"/>
    <w:rsid w:val="00176098"/>
  </w:style>
  <w:style w:type="character" w:customStyle="1" w:styleId="Ttulo2Car">
    <w:name w:val="Título 2 Car"/>
    <w:basedOn w:val="Fuentedeprrafopredeter"/>
    <w:link w:val="Ttulo2"/>
    <w:semiHidden/>
    <w:rsid w:val="00176098"/>
    <w:rPr>
      <w:rFonts w:ascii="Cambria" w:eastAsia="Times New Roman" w:hAnsi="Cambria" w:cs="Times New Roman"/>
      <w:color w:val="365F91"/>
      <w:kern w:val="22"/>
      <w:sz w:val="26"/>
      <w:szCs w:val="26"/>
      <w:lang w:val="es-ES_tradnl"/>
    </w:rPr>
  </w:style>
  <w:style w:type="table" w:customStyle="1" w:styleId="Tablaconcuadrcula1">
    <w:name w:val="Tabla con cuadrícula1"/>
    <w:basedOn w:val="Tablanormal"/>
    <w:next w:val="Tablaconcuadrcula"/>
    <w:uiPriority w:val="59"/>
    <w:rsid w:val="00176098"/>
    <w:pPr>
      <w:spacing w:after="0" w:line="240" w:lineRule="auto"/>
      <w:jc w:val="both"/>
    </w:pPr>
    <w:rPr>
      <w:rFonts w:ascii="Arial" w:eastAsia="Calibri" w:hAnsi="Arial" w:cs="Arial"/>
      <w:kern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176098"/>
    <w:pPr>
      <w:spacing w:after="0" w:line="240" w:lineRule="auto"/>
      <w:jc w:val="both"/>
    </w:pPr>
    <w:rPr>
      <w:rFonts w:ascii="Arial" w:eastAsia="Calibri" w:hAnsi="Arial" w:cs="Arial"/>
      <w:kern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176098"/>
    <w:pPr>
      <w:spacing w:after="0" w:line="240" w:lineRule="auto"/>
    </w:pPr>
    <w:rPr>
      <w:rFonts w:ascii="Arial" w:eastAsia="Calibri" w:hAnsi="Arial" w:cs="Arial"/>
      <w:kern w:val="22"/>
      <w:lang w:val="es-ES_tradnl"/>
    </w:rPr>
  </w:style>
  <w:style w:type="paragraph" w:styleId="Asuntodelcomentario">
    <w:name w:val="annotation subject"/>
    <w:basedOn w:val="Textocomentario"/>
    <w:next w:val="Textocomentario"/>
    <w:link w:val="AsuntodelcomentarioCar"/>
    <w:uiPriority w:val="99"/>
    <w:semiHidden/>
    <w:unhideWhenUsed/>
    <w:rsid w:val="00176098"/>
    <w:rPr>
      <w:b/>
      <w:bCs/>
    </w:rPr>
  </w:style>
  <w:style w:type="character" w:customStyle="1" w:styleId="AsuntodelcomentarioCar">
    <w:name w:val="Asunto del comentario Car"/>
    <w:basedOn w:val="TextocomentarioCar"/>
    <w:link w:val="Asuntodelcomentario"/>
    <w:uiPriority w:val="99"/>
    <w:semiHidden/>
    <w:rsid w:val="00176098"/>
    <w:rPr>
      <w:rFonts w:ascii="Arial" w:eastAsia="Calibri" w:hAnsi="Arial" w:cs="Arial"/>
      <w:b/>
      <w:bCs/>
      <w:kern w:val="22"/>
      <w:sz w:val="20"/>
      <w:szCs w:val="20"/>
      <w:lang w:val="es-ES_tradnl"/>
    </w:rPr>
  </w:style>
  <w:style w:type="paragraph" w:customStyle="1" w:styleId="Prrafodelista1">
    <w:name w:val="Párrafo de lista1"/>
    <w:basedOn w:val="Normal"/>
    <w:rsid w:val="00176098"/>
    <w:pPr>
      <w:spacing w:after="0" w:line="288" w:lineRule="auto"/>
      <w:ind w:left="720"/>
      <w:contextualSpacing/>
      <w:jc w:val="both"/>
    </w:pPr>
    <w:rPr>
      <w:rFonts w:ascii="Arial" w:eastAsia="Times New Roman" w:hAnsi="Arial" w:cs="Arial"/>
    </w:rPr>
  </w:style>
  <w:style w:type="character" w:customStyle="1" w:styleId="Ttulo2Car1">
    <w:name w:val="Título 2 Car1"/>
    <w:basedOn w:val="Fuentedeprrafopredeter"/>
    <w:uiPriority w:val="9"/>
    <w:semiHidden/>
    <w:rsid w:val="0017609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22</Pages>
  <Words>9296</Words>
  <Characters>52993</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Coia</dc:creator>
  <cp:lastModifiedBy>Coia</cp:lastModifiedBy>
  <cp:revision>7</cp:revision>
  <dcterms:created xsi:type="dcterms:W3CDTF">2015-06-07T05:22:00Z</dcterms:created>
  <dcterms:modified xsi:type="dcterms:W3CDTF">2015-06-08T15:29:00Z</dcterms:modified>
</cp:coreProperties>
</file>