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3963AA"/>
          <w:lang w:val="es-CO"/>
        </w:rPr>
      </w:pPr>
      <w:r>
        <w:rPr>
          <w:rFonts w:ascii="DINPro-Light" w:hAnsi="DINPro-Light" w:cs="DINPro-Light"/>
          <w:color w:val="3963AA"/>
          <w:lang w:val="es-CO"/>
        </w:rPr>
        <w:t xml:space="preserve">Anexo 1. Búsqueda sistemática de protocolos clínicos para Protocolos Clínicos de manejo de anestesia, pre, </w:t>
      </w:r>
      <w:proofErr w:type="spellStart"/>
      <w:r>
        <w:rPr>
          <w:rFonts w:ascii="DINPro-Light" w:hAnsi="DINPro-Light" w:cs="DINPro-Light"/>
          <w:color w:val="3963AA"/>
          <w:lang w:val="es-CO"/>
        </w:rPr>
        <w:t>intra</w:t>
      </w:r>
      <w:proofErr w:type="spellEnd"/>
      <w:r>
        <w:rPr>
          <w:rFonts w:ascii="DINPro-Light" w:hAnsi="DINPro-Light" w:cs="DINPro-Light"/>
          <w:color w:val="3963AA"/>
          <w:lang w:val="es-CO"/>
        </w:rPr>
        <w:t xml:space="preserve"> y </w:t>
      </w:r>
      <w:r w:rsidRPr="00DA4806">
        <w:rPr>
          <w:rFonts w:ascii="DINPro-Light" w:hAnsi="DINPro-Light" w:cs="DINPro-Light"/>
          <w:color w:val="3963AA"/>
          <w:lang w:val="es-CO"/>
        </w:rPr>
        <w:t>Posoperatoria</w:t>
      </w: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3963AA"/>
          <w:lang w:val="es-CO"/>
        </w:rPr>
      </w:pP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lang w:val="en-US"/>
        </w:rPr>
      </w:pPr>
      <w:r w:rsidRPr="00DA4806">
        <w:rPr>
          <w:rFonts w:ascii="DINPro-Medium" w:hAnsi="DINPro-Medium" w:cs="DINPro-Medium"/>
          <w:color w:val="3963AA"/>
          <w:lang w:val="en-US"/>
        </w:rPr>
        <w:t>Sexually Transmitted Infections Cochrane Review Group</w:t>
      </w: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n-US"/>
        </w:rPr>
      </w:pPr>
      <w:r w:rsidRPr="00DA4806">
        <w:rPr>
          <w:rFonts w:ascii="DINPro-Medium" w:hAnsi="DINPro-Medium" w:cs="DINPro-Medium"/>
          <w:color w:val="3963AA"/>
          <w:sz w:val="22"/>
          <w:szCs w:val="22"/>
          <w:lang w:val="en-US"/>
        </w:rPr>
        <w:t>School of Medicine</w:t>
      </w: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n-US"/>
        </w:rPr>
      </w:pPr>
      <w:r w:rsidRPr="00DA4806">
        <w:rPr>
          <w:rFonts w:ascii="DINPro-Medium" w:hAnsi="DINPro-Medium" w:cs="DINPro-Medium"/>
          <w:color w:val="3963AA"/>
          <w:sz w:val="22"/>
          <w:szCs w:val="22"/>
          <w:lang w:val="en-US"/>
        </w:rPr>
        <w:t>National University of Colombia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s-CO"/>
        </w:rPr>
      </w:pPr>
      <w:r>
        <w:rPr>
          <w:rFonts w:ascii="DINPro-Medium" w:hAnsi="DINPro-Medium" w:cs="DINPro-Medium"/>
          <w:color w:val="3963AA"/>
          <w:sz w:val="22"/>
          <w:szCs w:val="22"/>
          <w:lang w:val="es-CO"/>
        </w:rPr>
        <w:t>Ciudad Universitaria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s-CO"/>
        </w:rPr>
      </w:pPr>
      <w:r>
        <w:rPr>
          <w:rFonts w:ascii="DINPro-Medium" w:hAnsi="DINPro-Medium" w:cs="DINPro-Medium"/>
          <w:color w:val="3963AA"/>
          <w:sz w:val="22"/>
          <w:szCs w:val="22"/>
          <w:lang w:val="es-CO"/>
        </w:rPr>
        <w:t>Bogotá D.C.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s-CO"/>
        </w:rPr>
      </w:pPr>
    </w:p>
    <w:p w:rsidR="00F460D7" w:rsidRDefault="00F460D7" w:rsidP="00F460D7">
      <w:pPr>
        <w:ind w:firstLine="0"/>
        <w:rPr>
          <w:rFonts w:ascii="DINPro-Bold" w:hAnsi="DINPro-Bold" w:cs="DINPro-Bold"/>
          <w:b/>
          <w:bCs/>
          <w:color w:val="3963AA"/>
          <w:sz w:val="28"/>
          <w:szCs w:val="28"/>
          <w:lang w:val="es-CO"/>
        </w:rPr>
      </w:pPr>
      <w:r>
        <w:rPr>
          <w:rFonts w:ascii="DINPro-Bold" w:hAnsi="DINPro-Bold" w:cs="DINPro-Bold"/>
          <w:b/>
          <w:bCs/>
          <w:color w:val="3963AA"/>
          <w:sz w:val="28"/>
          <w:szCs w:val="28"/>
          <w:lang w:val="es-CO"/>
        </w:rPr>
        <w:t>Metodología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Se realizó una búsqueda sistemática, altamente sensible, con el objetivo de identificar Protocolos Clínicos sobre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1)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 xml:space="preserve">Preparación del paciente para el acto quirúrgico que incluya traslado del paciente al </w:t>
      </w:r>
      <w:proofErr w:type="spellStart"/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quirofano</w:t>
      </w:r>
      <w:proofErr w:type="spellEnd"/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2)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Manejo de complicaciones posquirúrgicas que incluya transporte de paciente complicado</w:t>
      </w:r>
    </w:p>
    <w:p w:rsidR="00F460D7" w:rsidRDefault="00F460D7" w:rsidP="00F460D7">
      <w:pPr>
        <w:ind w:firstLine="0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3)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Controles posquirúrgicos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s-CO"/>
        </w:rPr>
      </w:pPr>
      <w:r>
        <w:rPr>
          <w:rFonts w:ascii="DINPro-Medium" w:hAnsi="DINPro-Medium" w:cs="DINPro-Medium"/>
          <w:color w:val="3963AA"/>
          <w:sz w:val="22"/>
          <w:szCs w:val="22"/>
          <w:lang w:val="es-CO"/>
        </w:rPr>
        <w:t>Fuentes de información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De acuerdo con la especificidad temática de la búsqueda, se seleccionaron los siguientes recursos electrónicos como fuente de información: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</w:p>
    <w:p w:rsidR="00F460D7" w:rsidRPr="003A1CC7" w:rsidRDefault="00F460D7" w:rsidP="00F460D7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 w:rsidRPr="003A1CC7">
        <w:rPr>
          <w:rFonts w:ascii="DINPro-Regular" w:hAnsi="DINPro-Regular" w:cs="DINPro-Regular"/>
          <w:color w:val="414142"/>
          <w:sz w:val="22"/>
          <w:szCs w:val="22"/>
          <w:lang w:val="es-CO"/>
        </w:rPr>
        <w:t>Bases de datos de organismos compiladores de Protocolos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DA4806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DA4806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DA4806">
        <w:rPr>
          <w:rFonts w:ascii="DINPro-Light" w:hAnsi="DINPro-Light" w:cs="DINPro-Light"/>
          <w:color w:val="414142"/>
          <w:sz w:val="22"/>
          <w:szCs w:val="22"/>
          <w:lang w:val="en-US"/>
        </w:rPr>
        <w:t>Hunter &amp; New England Health Pathways</w:t>
      </w:r>
    </w:p>
    <w:p w:rsidR="00F460D7" w:rsidRPr="00DA4806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DA4806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DA4806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DA4806">
        <w:rPr>
          <w:rFonts w:ascii="DINPro-Light" w:hAnsi="DINPro-Light" w:cs="DINPro-Light"/>
          <w:color w:val="414142"/>
          <w:sz w:val="22"/>
          <w:szCs w:val="22"/>
          <w:lang w:val="en-US"/>
        </w:rPr>
        <w:t>National Institute for Health and Clinical Excellence (NICE)</w:t>
      </w:r>
    </w:p>
    <w:p w:rsidR="00F460D7" w:rsidRPr="00FF4782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FF4782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FF4782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FF4782">
        <w:rPr>
          <w:rFonts w:ascii="DINPro-Light" w:hAnsi="DINPro-Light" w:cs="DINPro-Light"/>
          <w:color w:val="414142"/>
          <w:sz w:val="22"/>
          <w:szCs w:val="22"/>
          <w:lang w:val="en-US"/>
        </w:rPr>
        <w:t>Worcestershire Treatment Pathways</w:t>
      </w:r>
    </w:p>
    <w:p w:rsidR="00F460D7" w:rsidRDefault="00F460D7" w:rsidP="00F460D7">
      <w:pPr>
        <w:ind w:firstLine="0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DA4806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DA4806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DA4806">
        <w:rPr>
          <w:rFonts w:ascii="DINPro-Light" w:hAnsi="DINPro-Light" w:cs="DINPro-Light"/>
          <w:color w:val="414142"/>
          <w:sz w:val="22"/>
          <w:szCs w:val="22"/>
          <w:lang w:val="en-US"/>
        </w:rPr>
        <w:t>Institute for Clinical Systems Improvement (ICSI)</w:t>
      </w:r>
    </w:p>
    <w:p w:rsidR="00F460D7" w:rsidRDefault="00F460D7" w:rsidP="00F460D7">
      <w:pPr>
        <w:ind w:firstLine="0"/>
        <w:rPr>
          <w:rFonts w:ascii="DINPro-Light" w:hAnsi="DINPro-Light" w:cs="DINPro-Light"/>
          <w:color w:val="414142"/>
          <w:sz w:val="22"/>
          <w:szCs w:val="22"/>
          <w:lang w:val="en-US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 w:rsidRPr="00FF4782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     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b)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Páginas electrónicas de sociedades de anestesia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American Society of Anesthesiologist https://www.asahq.org/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International Anesthesia Research Society (IARS) http://www.iars.org/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European Society of Anesthesiology (ESA) http://www.esahq.org/euroanaesthesia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 xml:space="preserve">World Federation of Societies of </w:t>
      </w:r>
      <w:proofErr w:type="spellStart"/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Anaesthesiologists</w:t>
      </w:r>
      <w:proofErr w:type="spellEnd"/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 xml:space="preserve"> (WFSA)</w:t>
      </w:r>
      <w:r>
        <w:rPr>
          <w:rFonts w:ascii="DINPro-Light" w:hAnsi="DINPro-Light" w:cs="DINPro-Light"/>
          <w:color w:val="414142"/>
          <w:sz w:val="22"/>
          <w:szCs w:val="22"/>
          <w:lang w:val="en-US"/>
        </w:rPr>
        <w:t xml:space="preserve">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http://www.wfsahq.org/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Japanese Society of Anesthesiologist http://www.anesth.or.jp/english/outline.html</w:t>
      </w:r>
    </w:p>
    <w:p w:rsidR="00F460D7" w:rsidRPr="003A1CC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MyriadPro-Regular" w:hAnsi="MyriadPro-Regular" w:cs="MyriadPro-Regular"/>
          <w:color w:val="4E6EB0"/>
          <w:sz w:val="22"/>
          <w:szCs w:val="22"/>
          <w:lang w:val="en-US"/>
        </w:rPr>
        <w:t>»</w:t>
      </w:r>
      <w:r w:rsidRPr="003A1CC7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» </w:t>
      </w: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 xml:space="preserve">The Scandinavian Society of </w:t>
      </w:r>
      <w:proofErr w:type="spellStart"/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>Anaesthesiology</w:t>
      </w:r>
      <w:proofErr w:type="spellEnd"/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t xml:space="preserve"> and Intensive</w:t>
      </w:r>
    </w:p>
    <w:p w:rsidR="00F460D7" w:rsidRDefault="00F460D7" w:rsidP="00F460D7">
      <w:pPr>
        <w:ind w:left="567" w:hanging="283"/>
        <w:rPr>
          <w:rFonts w:ascii="DINPro-Light" w:hAnsi="DINPro-Light" w:cs="DINPro-Light"/>
          <w:color w:val="414142"/>
          <w:sz w:val="22"/>
          <w:szCs w:val="22"/>
          <w:lang w:val="en-US"/>
        </w:rPr>
      </w:pPr>
      <w:r w:rsidRPr="003A1CC7">
        <w:rPr>
          <w:rFonts w:ascii="DINPro-Light" w:hAnsi="DINPro-Light" w:cs="DINPro-Light"/>
          <w:color w:val="414142"/>
          <w:sz w:val="22"/>
          <w:szCs w:val="22"/>
          <w:lang w:val="en-US"/>
        </w:rPr>
        <w:lastRenderedPageBreak/>
        <w:t xml:space="preserve">Care Medicine (SSAI) </w:t>
      </w:r>
      <w:hyperlink r:id="rId6" w:history="1">
        <w:r w:rsidRPr="008C4AF2">
          <w:rPr>
            <w:rStyle w:val="Hipervnculo"/>
            <w:rFonts w:ascii="DINPro-Light" w:hAnsi="DINPro-Light" w:cs="DINPro-Light"/>
            <w:sz w:val="22"/>
            <w:szCs w:val="22"/>
            <w:lang w:val="en-US"/>
          </w:rPr>
          <w:t>http://www.ssai.info/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 w:rsidRPr="00FF4782">
        <w:rPr>
          <w:rFonts w:ascii="DINPro-Bold" w:hAnsi="DINPro-Bold" w:cs="DINPro-Bold"/>
          <w:b/>
          <w:bCs/>
          <w:color w:val="4E6EB0"/>
          <w:sz w:val="22"/>
          <w:szCs w:val="22"/>
          <w:lang w:val="en-US"/>
        </w:rPr>
        <w:t xml:space="preserve">     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c)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Bases de datos biomédicas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s-CO"/>
        </w:rPr>
      </w:pPr>
      <w:r>
        <w:rPr>
          <w:rFonts w:ascii="MyriadPro-Regular" w:hAnsi="MyriadPro-Regular" w:cs="MyriadPro-Regular"/>
          <w:color w:val="4E6EB0"/>
          <w:sz w:val="22"/>
          <w:szCs w:val="22"/>
          <w:lang w:val="es-CO"/>
        </w:rPr>
        <w:t>»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» </w:t>
      </w:r>
      <w:proofErr w:type="spellStart"/>
      <w:r>
        <w:rPr>
          <w:rFonts w:ascii="DINPro-Light" w:hAnsi="DINPro-Light" w:cs="DINPro-Light"/>
          <w:color w:val="414142"/>
          <w:sz w:val="22"/>
          <w:szCs w:val="22"/>
          <w:lang w:val="es-CO"/>
        </w:rPr>
        <w:t>Medline</w:t>
      </w:r>
      <w:proofErr w:type="spellEnd"/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s-CO"/>
        </w:rPr>
      </w:pPr>
      <w:r>
        <w:rPr>
          <w:rFonts w:ascii="MyriadPro-Regular" w:hAnsi="MyriadPro-Regular" w:cs="MyriadPro-Regular"/>
          <w:color w:val="4E6EB0"/>
          <w:sz w:val="22"/>
          <w:szCs w:val="22"/>
          <w:lang w:val="es-CO"/>
        </w:rPr>
        <w:t>»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» </w:t>
      </w:r>
      <w:proofErr w:type="spellStart"/>
      <w:r>
        <w:rPr>
          <w:rFonts w:ascii="DINPro-Light" w:hAnsi="DINPro-Light" w:cs="DINPro-Light"/>
          <w:color w:val="414142"/>
          <w:sz w:val="22"/>
          <w:szCs w:val="22"/>
          <w:lang w:val="es-CO"/>
        </w:rPr>
        <w:t>Embase</w:t>
      </w:r>
      <w:proofErr w:type="spellEnd"/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d) </w:t>
      </w:r>
      <w:r>
        <w:rPr>
          <w:rFonts w:ascii="DINPro-Regular" w:hAnsi="DINPro-Regular" w:cs="DINPro-Regular"/>
          <w:color w:val="414142"/>
          <w:sz w:val="22"/>
          <w:szCs w:val="22"/>
          <w:lang w:val="es-CO"/>
        </w:rPr>
        <w:t>Motores de búsqueda genéricos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414142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Light" w:hAnsi="DINPro-Light" w:cs="DINPro-Light"/>
          <w:color w:val="414142"/>
          <w:sz w:val="22"/>
          <w:szCs w:val="22"/>
          <w:lang w:val="es-CO"/>
        </w:rPr>
      </w:pPr>
      <w:r>
        <w:rPr>
          <w:rFonts w:ascii="MyriadPro-Regular" w:hAnsi="MyriadPro-Regular" w:cs="MyriadPro-Regular"/>
          <w:color w:val="4E6EB0"/>
          <w:sz w:val="22"/>
          <w:szCs w:val="22"/>
          <w:lang w:val="es-CO"/>
        </w:rPr>
        <w:t>»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» </w:t>
      </w:r>
      <w:r>
        <w:rPr>
          <w:rFonts w:ascii="DINPro-Light" w:hAnsi="DINPro-Light" w:cs="DINPro-Light"/>
          <w:color w:val="414142"/>
          <w:sz w:val="22"/>
          <w:szCs w:val="22"/>
          <w:lang w:val="es-CO"/>
        </w:rPr>
        <w:t>Google</w:t>
      </w:r>
    </w:p>
    <w:p w:rsidR="00F460D7" w:rsidRPr="003A1CC7" w:rsidRDefault="00F460D7" w:rsidP="00F460D7">
      <w:pPr>
        <w:ind w:firstLine="0"/>
        <w:rPr>
          <w:lang w:val="es-CO"/>
        </w:rPr>
      </w:pPr>
      <w:r>
        <w:rPr>
          <w:rFonts w:ascii="MyriadPro-Regular" w:hAnsi="MyriadPro-Regular" w:cs="MyriadPro-Regular"/>
          <w:color w:val="4E6EB0"/>
          <w:sz w:val="22"/>
          <w:szCs w:val="22"/>
          <w:lang w:val="es-CO"/>
        </w:rPr>
        <w:t>»</w:t>
      </w:r>
      <w:r>
        <w:rPr>
          <w:rFonts w:ascii="DINPro-Bold" w:hAnsi="DINPro-Bold" w:cs="DINPro-Bold"/>
          <w:b/>
          <w:bCs/>
          <w:color w:val="4E6EB0"/>
          <w:sz w:val="22"/>
          <w:szCs w:val="22"/>
          <w:lang w:val="es-CO"/>
        </w:rPr>
        <w:t xml:space="preserve">» </w:t>
      </w:r>
      <w:r>
        <w:rPr>
          <w:rFonts w:ascii="DINPro-Light" w:hAnsi="DINPro-Light" w:cs="DINPro-Light"/>
          <w:color w:val="414142"/>
          <w:sz w:val="22"/>
          <w:szCs w:val="22"/>
          <w:lang w:val="es-CO"/>
        </w:rPr>
        <w:t xml:space="preserve">Google </w:t>
      </w:r>
      <w:proofErr w:type="spellStart"/>
      <w:r>
        <w:rPr>
          <w:rFonts w:ascii="DINPro-Light" w:hAnsi="DINPro-Light" w:cs="DINPro-Light"/>
          <w:color w:val="414142"/>
          <w:sz w:val="22"/>
          <w:szCs w:val="22"/>
          <w:lang w:val="es-CO"/>
        </w:rPr>
        <w:t>Scholar</w:t>
      </w:r>
      <w:proofErr w:type="spellEnd"/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Medium" w:hAnsi="DINPro-Medium" w:cs="DINPro-Medium"/>
          <w:color w:val="3963AA"/>
          <w:sz w:val="22"/>
          <w:szCs w:val="22"/>
          <w:lang w:val="es-CO"/>
        </w:rPr>
      </w:pPr>
      <w:r>
        <w:rPr>
          <w:rFonts w:ascii="DINPro-Medium" w:hAnsi="DINPro-Medium" w:cs="DINPro-Medium"/>
          <w:color w:val="3963AA"/>
          <w:sz w:val="22"/>
          <w:szCs w:val="22"/>
          <w:lang w:val="es-CO"/>
        </w:rPr>
        <w:t>Diseño e implementación de las estrategias de búsqueda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En un primer paso se identificaron los términos clave de búsqueda (lenguaje natural), correspondientes a la condición de salud o área de interés (anestesia, cuidado </w:t>
      </w:r>
      <w:proofErr w:type="spellStart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perioperatorio</w:t>
      </w:r>
      <w:proofErr w:type="spellEnd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 y protocolos clínicos). Posteriormente, se construyó una estrategia de búsqueda de base, compuesta por vocabulario controlado (términos </w:t>
      </w:r>
      <w:proofErr w:type="spellStart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MeSH</w:t>
      </w:r>
      <w:proofErr w:type="spellEnd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, EMTREE y </w:t>
      </w:r>
      <w:proofErr w:type="spellStart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DeCS</w:t>
      </w:r>
      <w:proofErr w:type="spellEnd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) y lenguaje libre (variaciones ortográficas, plurales, sinónimos, acrónimos y abreviaturas).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A partir de la estrategia de base, se adaptaron estrategias de búsqueda para los diferentes recursos, empleando cuando fue posible, expansión de términos, identificadores de campo (título y resumen), </w:t>
      </w:r>
      <w:proofErr w:type="spellStart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truncadores</w:t>
      </w:r>
      <w:proofErr w:type="spellEnd"/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 y operadores booleanos y de proximidad.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Se realizaron búsquedas en los repositorios de protocolos clínicos, rastreando palabras clave mediante la herramienta “buscar” del navegador de internet, así como también una búsqueda reproducible </w:t>
      </w:r>
      <w:r w:rsidRPr="004D3AA5"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en Google y Google </w:t>
      </w:r>
      <w:proofErr w:type="spellStart"/>
      <w:r w:rsidRPr="004D3AA5">
        <w:rPr>
          <w:rFonts w:ascii="DINPro-Regular" w:hAnsi="DINPro-Regular" w:cs="DINPro-Regular"/>
          <w:color w:val="58595B"/>
          <w:sz w:val="22"/>
          <w:szCs w:val="22"/>
          <w:lang w:val="es-CO"/>
        </w:rPr>
        <w:t>Scholar</w:t>
      </w:r>
      <w:proofErr w:type="spellEnd"/>
      <w:r w:rsidRPr="004D3AA5"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. </w:t>
      </w: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Las búsquedas se realizaron sin restricción de idioma, sin límite en la fecha de publicación. 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 xml:space="preserve">Para cada búsqueda se generó una bitácora o reporte, garantizando su reproducibilidad y transparencia. El listado de referencias fue consolidado en una base de datos en Excel. </w:t>
      </w:r>
    </w:p>
    <w:p w:rsidR="00F460D7" w:rsidRPr="00306640" w:rsidRDefault="00F460D7" w:rsidP="00F460D7">
      <w:pPr>
        <w:autoSpaceDE w:val="0"/>
        <w:autoSpaceDN w:val="0"/>
        <w:adjustRightInd w:val="0"/>
        <w:spacing w:after="0" w:line="240" w:lineRule="auto"/>
        <w:ind w:firstLine="0"/>
        <w:rPr>
          <w:rFonts w:ascii="DINPro-Regular" w:hAnsi="DINPro-Regular" w:cs="DINPro-Regular"/>
          <w:color w:val="58595B"/>
          <w:sz w:val="22"/>
          <w:szCs w:val="22"/>
          <w:lang w:val="es-CO"/>
        </w:rPr>
      </w:pPr>
      <w:r>
        <w:rPr>
          <w:rFonts w:ascii="DINPro-Regular" w:hAnsi="DINPro-Regular" w:cs="DINPro-Regular"/>
          <w:color w:val="58595B"/>
          <w:sz w:val="22"/>
          <w:szCs w:val="22"/>
          <w:lang w:val="es-CO"/>
        </w:rPr>
        <w:t>Las fuentes con resultados positivos están marcadas con color azul para una mejor identificación.</w:t>
      </w:r>
    </w:p>
    <w:p w:rsidR="00F460D7" w:rsidRDefault="00F460D7" w:rsidP="00F460D7">
      <w:pPr>
        <w:pStyle w:val="Tabla"/>
        <w:rPr>
          <w:lang w:val="es-CO"/>
        </w:rPr>
      </w:pPr>
    </w:p>
    <w:p w:rsidR="00F460D7" w:rsidRDefault="00F460D7" w:rsidP="00F460D7">
      <w:pPr>
        <w:pStyle w:val="Tabla"/>
        <w:rPr>
          <w:lang w:val="es-CO"/>
        </w:rPr>
      </w:pPr>
    </w:p>
    <w:p w:rsidR="00F460D7" w:rsidRPr="00EC52C6" w:rsidRDefault="00F460D7" w:rsidP="00F460D7">
      <w:pPr>
        <w:spacing w:after="0" w:line="240" w:lineRule="auto"/>
        <w:ind w:firstLine="0"/>
        <w:outlineLvl w:val="0"/>
        <w:rPr>
          <w:rFonts w:ascii="Arial Narrow" w:hAnsi="Arial Narrow"/>
          <w:b/>
          <w:sz w:val="22"/>
          <w:szCs w:val="22"/>
          <w:lang w:val="es-CO"/>
        </w:rPr>
      </w:pPr>
      <w:bookmarkStart w:id="0" w:name="_Toc347482973"/>
      <w:r w:rsidRPr="00EC52C6">
        <w:rPr>
          <w:rFonts w:ascii="Arial Narrow" w:hAnsi="Arial Narrow"/>
          <w:b/>
          <w:sz w:val="22"/>
          <w:szCs w:val="22"/>
          <w:lang w:val="es-CO"/>
        </w:rPr>
        <w:t>Resultados</w:t>
      </w:r>
      <w:bookmarkEnd w:id="0"/>
    </w:p>
    <w:p w:rsidR="00F460D7" w:rsidRDefault="00F460D7" w:rsidP="00F460D7">
      <w:pPr>
        <w:spacing w:after="0" w:line="240" w:lineRule="auto"/>
        <w:ind w:firstLine="0"/>
        <w:rPr>
          <w:rFonts w:ascii="Arial Narrow" w:hAnsi="Arial Narrow"/>
        </w:rPr>
      </w:pPr>
      <w:r w:rsidRPr="00153597">
        <w:rPr>
          <w:rFonts w:ascii="Arial Narrow" w:hAnsi="Arial Narrow"/>
        </w:rPr>
        <w:t>A continuación, se presentan los reportes de búsqueda para cada fuente de información consultada.</w:t>
      </w:r>
    </w:p>
    <w:p w:rsidR="00F460D7" w:rsidRDefault="00F460D7" w:rsidP="00F460D7">
      <w:pPr>
        <w:spacing w:after="0" w:line="240" w:lineRule="auto"/>
        <w:ind w:firstLine="0"/>
        <w:rPr>
          <w:rFonts w:ascii="Arial Narrow" w:hAnsi="Arial Narrow"/>
        </w:rPr>
      </w:pP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520"/>
      </w:tblGrid>
      <w:tr w:rsidR="00F460D7" w:rsidRPr="00153597" w:rsidTr="00646750">
        <w:trPr>
          <w:trHeight w:val="134"/>
          <w:jc w:val="center"/>
        </w:trPr>
        <w:tc>
          <w:tcPr>
            <w:tcW w:w="8848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 xml:space="preserve"> núm.</w:t>
            </w:r>
            <w:r w:rsidRPr="00153597">
              <w:rPr>
                <w:rFonts w:ascii="Arial Narrow" w:eastAsia="Calibri" w:hAnsi="Arial Narrow"/>
                <w:b/>
              </w:rPr>
              <w:t>1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20" w:type="dxa"/>
            <w:shd w:val="clear" w:color="auto" w:fill="auto"/>
          </w:tcPr>
          <w:p w:rsidR="00F460D7" w:rsidRPr="00544A32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544A3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Hunter &amp; New England Health Pathways </w:t>
            </w:r>
          </w:p>
          <w:p w:rsidR="00F460D7" w:rsidRPr="009F0631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544A3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http://hneproject.healthpathways.org.au/</w:t>
            </w:r>
          </w:p>
        </w:tc>
      </w:tr>
      <w:tr w:rsidR="00F460D7" w:rsidRPr="00153597" w:rsidTr="00646750">
        <w:trPr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19/08/2014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153597" w:rsidTr="00646750">
        <w:trPr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lastRenderedPageBreak/>
              <w:t>Estrategia de búsqueda</w:t>
            </w:r>
          </w:p>
        </w:tc>
        <w:tc>
          <w:tcPr>
            <w:tcW w:w="5520" w:type="dxa"/>
            <w:shd w:val="clear" w:color="auto" w:fill="auto"/>
          </w:tcPr>
          <w:p w:rsidR="00F460D7" w:rsidRDefault="00F460D7" w:rsidP="00F460D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 w:cs="Arial"/>
                <w:noProof/>
                <w:sz w:val="22"/>
                <w:szCs w:val="22"/>
                <w:lang w:val="en-US"/>
              </w:rPr>
              <w:t>Preoperative</w:t>
            </w:r>
          </w:p>
          <w:p w:rsidR="00F460D7" w:rsidRPr="003761F7" w:rsidRDefault="00F460D7" w:rsidP="00F460D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 w:cs="Arial"/>
                <w:noProof/>
                <w:sz w:val="22"/>
                <w:szCs w:val="22"/>
                <w:lang w:val="en-US"/>
              </w:rPr>
              <w:t>Postoperative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28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</w:tbl>
    <w:p w:rsidR="00F460D7" w:rsidRPr="00153597" w:rsidRDefault="00F460D7" w:rsidP="00F460D7">
      <w:pPr>
        <w:spacing w:after="0" w:line="240" w:lineRule="auto"/>
        <w:ind w:firstLine="0"/>
        <w:rPr>
          <w:rFonts w:ascii="Arial Narrow" w:hAnsi="Arial Narrow"/>
        </w:rPr>
      </w:pPr>
    </w:p>
    <w:p w:rsidR="00F460D7" w:rsidRPr="00EC52C6" w:rsidRDefault="00F460D7" w:rsidP="00F460D7">
      <w:pPr>
        <w:pStyle w:val="Tabla"/>
      </w:pPr>
    </w:p>
    <w:p w:rsidR="00F460D7" w:rsidRPr="001D4E62" w:rsidRDefault="00F460D7" w:rsidP="00F460D7">
      <w:pPr>
        <w:spacing w:after="0" w:line="240" w:lineRule="auto"/>
        <w:ind w:left="-142" w:firstLine="28"/>
        <w:rPr>
          <w:rFonts w:ascii="Arial Narrow" w:hAnsi="Arial Narrow"/>
          <w:b/>
        </w:rPr>
      </w:pPr>
      <w:r w:rsidRPr="001D4E62">
        <w:rPr>
          <w:rFonts w:ascii="Arial Narrow" w:hAnsi="Arial Narrow"/>
          <w:b/>
        </w:rPr>
        <w:t>Resultados verificables en:</w:t>
      </w:r>
    </w:p>
    <w:p w:rsidR="00F460D7" w:rsidRDefault="00F460D7" w:rsidP="00F460D7">
      <w:pPr>
        <w:spacing w:after="0" w:line="240" w:lineRule="auto"/>
        <w:ind w:left="-142" w:firstLine="28"/>
        <w:rPr>
          <w:rFonts w:ascii="Arial Narrow" w:hAnsi="Arial Narrow"/>
        </w:rPr>
      </w:pPr>
      <w:hyperlink r:id="rId7" w:history="1">
        <w:r w:rsidRPr="00CC20E9">
          <w:rPr>
            <w:rStyle w:val="Hipervnculo"/>
            <w:rFonts w:ascii="Arial Narrow" w:hAnsi="Arial Narrow"/>
          </w:rPr>
          <w:t>http://hneproject.healthpathways.org.au/SearchResults.aspx?Search=preoperative</w:t>
        </w:r>
      </w:hyperlink>
    </w:p>
    <w:p w:rsidR="00F460D7" w:rsidRDefault="00F460D7" w:rsidP="00F460D7">
      <w:pPr>
        <w:spacing w:after="0" w:line="240" w:lineRule="auto"/>
        <w:ind w:left="-142" w:firstLine="28"/>
      </w:pPr>
      <w:hyperlink r:id="rId8" w:history="1">
        <w:r w:rsidRPr="00CC20E9">
          <w:rPr>
            <w:rStyle w:val="Hipervnculo"/>
            <w:rFonts w:ascii="Arial Narrow" w:hAnsi="Arial Narrow"/>
          </w:rPr>
          <w:t>http://hneproject.healthpathways.org.au/SearchResults.aspx?Search=postperative</w:t>
        </w:r>
      </w:hyperlink>
    </w:p>
    <w:p w:rsidR="00F460D7" w:rsidRDefault="00F460D7" w:rsidP="00F460D7">
      <w:pPr>
        <w:spacing w:after="0" w:line="240" w:lineRule="auto"/>
        <w:ind w:left="-142" w:firstLine="28"/>
      </w:pPr>
    </w:p>
    <w:p w:rsidR="00F460D7" w:rsidRDefault="00F460D7" w:rsidP="00F460D7">
      <w:pPr>
        <w:spacing w:after="0" w:line="240" w:lineRule="auto"/>
        <w:ind w:left="-142" w:firstLine="28"/>
      </w:pPr>
    </w:p>
    <w:p w:rsidR="00F460D7" w:rsidRPr="00153597" w:rsidRDefault="00F460D7" w:rsidP="00F460D7">
      <w:pPr>
        <w:spacing w:after="0" w:line="240" w:lineRule="auto"/>
        <w:ind w:left="-142" w:firstLine="28"/>
        <w:rPr>
          <w:rFonts w:ascii="Arial Narrow" w:hAnsi="Arial Narrow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6802"/>
      </w:tblGrid>
      <w:tr w:rsidR="00F460D7" w:rsidRPr="00153597" w:rsidTr="00646750">
        <w:trPr>
          <w:trHeight w:val="134"/>
          <w:jc w:val="center"/>
        </w:trPr>
        <w:tc>
          <w:tcPr>
            <w:tcW w:w="9303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 xml:space="preserve">núm. </w:t>
            </w:r>
            <w:r w:rsidRPr="00153597">
              <w:rPr>
                <w:rFonts w:ascii="Arial Narrow" w:eastAsia="Calibri" w:hAnsi="Arial Narrow"/>
                <w:b/>
              </w:rPr>
              <w:t>2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FF2FFB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FF2FFB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National Institute for Health and Clinical Excellence (NICE)</w:t>
            </w:r>
          </w:p>
          <w:p w:rsidR="00F460D7" w:rsidRPr="009F0631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3761F7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https://www.evidence.nhs.uk/</w:t>
            </w:r>
          </w:p>
        </w:tc>
      </w:tr>
      <w:tr w:rsidR="00F460D7" w:rsidRPr="00153597" w:rsidTr="00646750">
        <w:trPr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24/08/2014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B33A78" w:rsidTr="00646750">
        <w:trPr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2574C2" w:rsidRDefault="00F460D7" w:rsidP="00646750">
            <w:pPr>
              <w:spacing w:after="0" w:line="240" w:lineRule="auto"/>
              <w:rPr>
                <w:rFonts w:ascii="Arial Narrow" w:eastAsia="Calibri" w:hAnsi="Arial Narrow"/>
                <w:lang w:val="en-US"/>
              </w:rPr>
            </w:pPr>
            <w:r w:rsidRPr="002574C2">
              <w:rPr>
                <w:rFonts w:ascii="Arial Narrow" w:eastAsia="Calibri" w:hAnsi="Arial Narrow"/>
                <w:lang w:val="en-US"/>
              </w:rPr>
              <w:t>Types of information: Care Pathways</w:t>
            </w:r>
          </w:p>
        </w:tc>
      </w:tr>
      <w:tr w:rsidR="00F460D7" w:rsidRPr="00B33A78" w:rsidTr="00646750">
        <w:trPr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Pr="00590B0B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Protocolo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1.  </w:t>
            </w:r>
            <w:r>
              <w:rPr>
                <w:rFonts w:ascii="Arial Narrow" w:eastAsia="Calibri" w:hAnsi="Arial Narrow"/>
                <w:lang w:val="en-US"/>
              </w:rPr>
              <w:t>P</w:t>
            </w:r>
            <w:r w:rsidRPr="00590B0B">
              <w:rPr>
                <w:rFonts w:ascii="Arial Narrow" w:eastAsia="Calibri" w:hAnsi="Arial Narrow"/>
                <w:lang w:val="en-US"/>
              </w:rPr>
              <w:t>reoperative</w:t>
            </w:r>
          </w:p>
          <w:p w:rsidR="00F460D7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lang w:val="en-US"/>
              </w:rPr>
              <w:t>Protocolo</w:t>
            </w:r>
            <w:proofErr w:type="spellEnd"/>
            <w:r>
              <w:rPr>
                <w:rFonts w:ascii="Arial Narrow" w:eastAsia="Calibri" w:hAnsi="Arial Narrow"/>
                <w:lang w:val="en-US"/>
              </w:rPr>
              <w:t xml:space="preserve"> </w:t>
            </w:r>
            <w:r w:rsidRPr="002574C2">
              <w:rPr>
                <w:rFonts w:ascii="Arial Narrow" w:eastAsia="Calibri" w:hAnsi="Arial Narrow"/>
                <w:lang w:val="en-US"/>
              </w:rPr>
              <w:t>2.  Postoperative complications</w:t>
            </w:r>
          </w:p>
          <w:p w:rsidR="00F460D7" w:rsidRPr="002574C2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proofErr w:type="spellStart"/>
            <w:r>
              <w:rPr>
                <w:rFonts w:ascii="Arial Narrow" w:eastAsia="Calibri" w:hAnsi="Arial Narrow"/>
                <w:lang w:val="en-US"/>
              </w:rPr>
              <w:t>Protocolo</w:t>
            </w:r>
            <w:proofErr w:type="spellEnd"/>
            <w:r>
              <w:rPr>
                <w:rFonts w:ascii="Arial Narrow" w:eastAsia="Calibri" w:hAnsi="Arial Narrow"/>
                <w:lang w:val="en-US"/>
              </w:rPr>
              <w:t xml:space="preserve"> 3. P</w:t>
            </w:r>
            <w:r w:rsidRPr="002574C2">
              <w:rPr>
                <w:rFonts w:ascii="Arial Narrow" w:eastAsia="Calibri" w:hAnsi="Arial Narrow"/>
                <w:lang w:val="en-US"/>
              </w:rPr>
              <w:t>ostoperative care OR postoperative period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2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6802" w:type="dxa"/>
            <w:shd w:val="clear" w:color="auto" w:fill="C6D9F1" w:themeFill="text2" w:themeFillTint="33"/>
          </w:tcPr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1. 7</w:t>
            </w:r>
          </w:p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2. 7</w:t>
            </w:r>
          </w:p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3. 8</w:t>
            </w:r>
          </w:p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 xml:space="preserve"> 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firstLine="28"/>
        <w:rPr>
          <w:rFonts w:ascii="Arial Narrow" w:hAnsi="Arial Narrow"/>
        </w:rPr>
      </w:pPr>
      <w:r w:rsidRPr="001D4E62">
        <w:rPr>
          <w:rFonts w:ascii="Arial Narrow" w:hAnsi="Arial Narrow"/>
          <w:b/>
        </w:rPr>
        <w:t>Resultados disponibles siguiendo los  siguientes enlaces</w:t>
      </w:r>
      <w:r>
        <w:rPr>
          <w:rFonts w:ascii="Arial Narrow" w:hAnsi="Arial Narrow"/>
        </w:rPr>
        <w:t>:</w:t>
      </w: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left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t>Para el protocolo 1:</w:t>
      </w:r>
    </w:p>
    <w:p w:rsidR="00F460D7" w:rsidRPr="00BE037C" w:rsidRDefault="00F460D7" w:rsidP="00F460D7">
      <w:pPr>
        <w:spacing w:after="0" w:line="240" w:lineRule="auto"/>
        <w:ind w:firstLine="28"/>
        <w:rPr>
          <w:rFonts w:ascii="Arial Narrow" w:hAnsi="Arial Narrow"/>
          <w:lang w:val="fr-FR"/>
        </w:rPr>
      </w:pPr>
      <w:hyperlink r:id="rId9" w:history="1">
        <w:r w:rsidRPr="00BE037C">
          <w:rPr>
            <w:rStyle w:val="Hipervnculo"/>
            <w:rFonts w:ascii="Arial Narrow" w:hAnsi="Arial Narrow"/>
            <w:lang w:val="fr-FR"/>
          </w:rPr>
          <w:t>https://www.evidence.nhs.uk/search?q=preoperative&amp;om=%5B%7B%22itn%22%3A%5B%22%20care%20pathways%20%22%5D%7D%5D</w:t>
        </w:r>
      </w:hyperlink>
    </w:p>
    <w:p w:rsidR="00F460D7" w:rsidRPr="00BE037C" w:rsidRDefault="00F460D7" w:rsidP="00F460D7">
      <w:pPr>
        <w:spacing w:after="0" w:line="240" w:lineRule="auto"/>
        <w:ind w:firstLine="28"/>
        <w:rPr>
          <w:rFonts w:ascii="Arial Narrow" w:hAnsi="Arial Narrow"/>
          <w:lang w:val="fr-FR"/>
        </w:rPr>
      </w:pP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left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t>Para el protocolo 2:</w:t>
      </w:r>
    </w:p>
    <w:p w:rsidR="00F460D7" w:rsidRPr="00BE037C" w:rsidRDefault="00F460D7" w:rsidP="00F460D7">
      <w:pPr>
        <w:spacing w:after="0" w:line="240" w:lineRule="auto"/>
        <w:ind w:firstLine="28"/>
        <w:rPr>
          <w:rFonts w:ascii="Arial Narrow" w:hAnsi="Arial Narrow"/>
          <w:lang w:val="fr-FR"/>
        </w:rPr>
      </w:pPr>
      <w:hyperlink r:id="rId10" w:history="1">
        <w:r w:rsidRPr="00BE037C">
          <w:rPr>
            <w:rStyle w:val="Hipervnculo"/>
            <w:rFonts w:ascii="Arial Narrow" w:hAnsi="Arial Narrow"/>
            <w:lang w:val="fr-FR"/>
          </w:rPr>
          <w:t>https://www.evidence.nhs.uk/search?q=Postoperative%20complications&amp;om=%5B%7B%22itn%22%3A%5B%22%20care%20pathways%20%22%5D%7D%5D</w:t>
        </w:r>
      </w:hyperlink>
    </w:p>
    <w:p w:rsidR="00F460D7" w:rsidRPr="00BE037C" w:rsidRDefault="00F460D7" w:rsidP="00F460D7">
      <w:pPr>
        <w:spacing w:after="0" w:line="240" w:lineRule="auto"/>
        <w:ind w:firstLine="28"/>
        <w:rPr>
          <w:rFonts w:ascii="Arial Narrow" w:hAnsi="Arial Narrow"/>
          <w:lang w:val="fr-FR"/>
        </w:rPr>
      </w:pP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left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lastRenderedPageBreak/>
        <w:t>Para el protocolo 3: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  <w:hyperlink r:id="rId11" w:history="1">
        <w:r w:rsidRPr="00BE037C">
          <w:rPr>
            <w:rStyle w:val="Hipervnculo"/>
            <w:rFonts w:ascii="Arial Narrow" w:hAnsi="Arial Narrow"/>
            <w:lang w:val="fr-FR"/>
          </w:rPr>
          <w:t>https://www.evidence.nhs.uk/search?q=Postoperative%20care%20OR%20postoperative%20period&amp;om=%5B%7B%22itn%22%3A%5B%22%20care%20pathways%20%22%5D%7D%5D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5520"/>
      </w:tblGrid>
      <w:tr w:rsidR="00F460D7" w:rsidRPr="00153597" w:rsidTr="00646750">
        <w:trPr>
          <w:trHeight w:val="134"/>
          <w:jc w:val="center"/>
        </w:trPr>
        <w:tc>
          <w:tcPr>
            <w:tcW w:w="8844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</w:t>
            </w:r>
            <w:r w:rsidRPr="00153597">
              <w:rPr>
                <w:rFonts w:ascii="Arial Narrow" w:eastAsia="Calibri" w:hAnsi="Arial Narrow"/>
                <w:b/>
              </w:rPr>
              <w:t>3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20" w:type="dxa"/>
            <w:shd w:val="clear" w:color="auto" w:fill="auto"/>
          </w:tcPr>
          <w:p w:rsidR="00F460D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C32A29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Worcestershire Treatment Pathways</w:t>
            </w:r>
          </w:p>
          <w:p w:rsidR="00F460D7" w:rsidRPr="009F0631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9F0631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5F6586">
                <w:rPr>
                  <w:rStyle w:val="Hipervnculo"/>
                  <w:rFonts w:ascii="Arial Narrow" w:eastAsia="Calibri" w:hAnsi="Arial Narrow" w:cs="Arial"/>
                  <w:sz w:val="22"/>
                  <w:szCs w:val="22"/>
                  <w:lang w:val="en-US"/>
                </w:rPr>
                <w:t>http://www.wkp.nhs.uk/carepathways/</w:t>
              </w:r>
            </w:hyperlink>
            <w:r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F460D7" w:rsidRPr="00153597" w:rsidTr="00646750">
        <w:trPr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19/08/2014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153597" w:rsidTr="00646750">
        <w:trPr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20" w:type="dxa"/>
            <w:shd w:val="clear" w:color="auto" w:fill="auto"/>
          </w:tcPr>
          <w:p w:rsidR="00F460D7" w:rsidRPr="00C32A29" w:rsidRDefault="00F460D7" w:rsidP="00646750">
            <w:pPr>
              <w:rPr>
                <w:rFonts w:ascii="Arial Narrow" w:eastAsia="Calibri" w:hAnsi="Arial Narrow"/>
                <w:noProof/>
                <w:lang w:val="en-US"/>
              </w:rPr>
            </w:pPr>
            <w:r>
              <w:rPr>
                <w:rFonts w:ascii="Arial Narrow" w:eastAsia="Calibri" w:hAnsi="Arial Narrow"/>
                <w:noProof/>
                <w:lang w:val="en-US"/>
              </w:rPr>
              <w:t>Búsqueda manual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24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2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0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left="-142" w:firstLine="2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Resultados verificables en:</w:t>
      </w:r>
    </w:p>
    <w:p w:rsidR="00F460D7" w:rsidRPr="00153597" w:rsidRDefault="00F460D7" w:rsidP="00F460D7">
      <w:pPr>
        <w:spacing w:after="0" w:line="240" w:lineRule="auto"/>
        <w:ind w:left="-142" w:firstLine="28"/>
        <w:rPr>
          <w:rFonts w:ascii="Arial Narrow" w:hAnsi="Arial Narrow"/>
          <w:b/>
        </w:rPr>
      </w:pPr>
      <w:hyperlink r:id="rId13" w:history="1">
        <w:r w:rsidRPr="002574C2">
          <w:rPr>
            <w:rStyle w:val="Hipervnculo"/>
            <w:rFonts w:ascii="Arial Narrow" w:hAnsi="Arial Narrow"/>
            <w:b/>
          </w:rPr>
          <w:t>http://www.wkp.nhs.uk/carepathways/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núm.4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FF2FFB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FF2FFB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Institute for Clinical Systems Improvement (ICSI)</w:t>
            </w:r>
          </w:p>
          <w:p w:rsidR="00F460D7" w:rsidRPr="00FF2FFB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hyperlink r:id="rId14" w:history="1">
              <w:r w:rsidRPr="002574C2">
                <w:rPr>
                  <w:rFonts w:ascii="Arial Narrow" w:eastAsia="Calibri" w:hAnsi="Arial Narrow" w:cs="Arial"/>
                  <w:sz w:val="22"/>
                  <w:szCs w:val="22"/>
                  <w:lang w:val="en-US"/>
                </w:rPr>
                <w:t>https://www.icsi.org/guidelines__more/search_-_keyword/</w:t>
              </w:r>
            </w:hyperlink>
            <w:r w:rsidRPr="009F74AE">
              <w:rPr>
                <w:lang w:val="en-US"/>
              </w:rPr>
              <w:t xml:space="preserve"> 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Default="00F460D7" w:rsidP="00646750">
            <w:pPr>
              <w:rPr>
                <w:rFonts w:ascii="Arial Narrow" w:eastAsia="Calibri" w:hAnsi="Arial Narrow"/>
              </w:rPr>
            </w:pPr>
            <w:r w:rsidRPr="00590B0B">
              <w:rPr>
                <w:rFonts w:ascii="Arial Narrow" w:eastAsia="Calibri" w:hAnsi="Arial Narrow"/>
                <w:noProof/>
              </w:rPr>
              <w:t>Protocolo 1. Preoperative</w:t>
            </w:r>
          </w:p>
          <w:p w:rsidR="00F460D7" w:rsidRPr="00590B0B" w:rsidRDefault="00F460D7" w:rsidP="00646750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Protocolo 2. </w:t>
            </w:r>
            <w:r w:rsidRPr="00590B0B">
              <w:rPr>
                <w:rFonts w:ascii="Arial Narrow" w:eastAsia="Calibri" w:hAnsi="Arial Narrow"/>
                <w:noProof/>
              </w:rPr>
              <w:t>Postoperative</w:t>
            </w:r>
          </w:p>
          <w:p w:rsidR="00F460D7" w:rsidRPr="00590B0B" w:rsidRDefault="00F460D7" w:rsidP="00646750">
            <w:pPr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  <w:noProof/>
              </w:rPr>
              <w:t xml:space="preserve">Protocolo 3. </w:t>
            </w:r>
            <w:r w:rsidRPr="00590B0B">
              <w:rPr>
                <w:rFonts w:ascii="Arial Narrow" w:eastAsia="Calibri" w:hAnsi="Arial Narrow"/>
                <w:noProof/>
              </w:rPr>
              <w:t>Postoperative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1. 3</w:t>
            </w:r>
          </w:p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2. 1</w:t>
            </w:r>
          </w:p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3. 1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Pr="001D4E62" w:rsidRDefault="00F460D7" w:rsidP="00F460D7">
      <w:pPr>
        <w:spacing w:after="0" w:line="240" w:lineRule="auto"/>
        <w:rPr>
          <w:rFonts w:ascii="Arial Narrow" w:hAnsi="Arial Narrow"/>
          <w:b/>
        </w:rPr>
      </w:pPr>
      <w:r w:rsidRPr="001D4E62">
        <w:rPr>
          <w:rFonts w:ascii="Arial Narrow" w:hAnsi="Arial Narrow"/>
          <w:b/>
        </w:rPr>
        <w:lastRenderedPageBreak/>
        <w:t>Resultados disponibles siguiendo los siguientes enlaces:</w:t>
      </w: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t>Para el protocolo 1:</w:t>
      </w:r>
    </w:p>
    <w:p w:rsidR="00F460D7" w:rsidRPr="00BE037C" w:rsidRDefault="00F460D7" w:rsidP="00F460D7">
      <w:pPr>
        <w:spacing w:after="0" w:line="240" w:lineRule="auto"/>
        <w:rPr>
          <w:rFonts w:ascii="Arial Narrow" w:hAnsi="Arial Narrow"/>
          <w:lang w:val="fr-FR"/>
        </w:rPr>
      </w:pPr>
      <w:hyperlink r:id="rId15" w:anchor="results_header" w:history="1">
        <w:r w:rsidRPr="008C4AF2">
          <w:rPr>
            <w:rStyle w:val="Hipervnculo"/>
            <w:rFonts w:ascii="Arial Narrow" w:hAnsi="Arial Narrow"/>
            <w:lang w:val="fr-FR"/>
          </w:rPr>
          <w:t>https://www.icsi.org/guidelines__more/search_results__keyword/?catalog_search_panel_query=1&amp;catalog_search_panel_query_text=preoperative#results_header</w:t>
        </w:r>
      </w:hyperlink>
    </w:p>
    <w:p w:rsidR="00F460D7" w:rsidRPr="00BE037C" w:rsidRDefault="00F460D7" w:rsidP="00F460D7">
      <w:pPr>
        <w:spacing w:after="0" w:line="240" w:lineRule="auto"/>
        <w:rPr>
          <w:rFonts w:ascii="Arial Narrow" w:hAnsi="Arial Narrow"/>
          <w:lang w:val="fr-FR"/>
        </w:rPr>
      </w:pP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t xml:space="preserve">Para el protocolo 2: </w:t>
      </w:r>
    </w:p>
    <w:p w:rsidR="00F460D7" w:rsidRPr="00BE037C" w:rsidRDefault="00F460D7" w:rsidP="00F460D7">
      <w:pPr>
        <w:spacing w:after="0" w:line="240" w:lineRule="auto"/>
        <w:rPr>
          <w:rFonts w:ascii="Arial Narrow" w:hAnsi="Arial Narrow"/>
          <w:lang w:val="fr-FR"/>
        </w:rPr>
      </w:pPr>
      <w:hyperlink r:id="rId16" w:anchor="results_header" w:history="1">
        <w:r w:rsidRPr="00BE037C">
          <w:rPr>
            <w:rStyle w:val="Hipervnculo"/>
            <w:rFonts w:ascii="Arial Narrow" w:hAnsi="Arial Narrow"/>
            <w:lang w:val="fr-FR"/>
          </w:rPr>
          <w:t>https://www.icsi.org/guidelines__more/search_results_-_keyword/?catalog_search_panel_query=1&amp;catalog_search_panel_query_text=postoperative#results_header</w:t>
        </w:r>
      </w:hyperlink>
    </w:p>
    <w:p w:rsidR="00F460D7" w:rsidRPr="00BE037C" w:rsidRDefault="00F460D7" w:rsidP="00F460D7">
      <w:pPr>
        <w:spacing w:after="0" w:line="240" w:lineRule="auto"/>
        <w:rPr>
          <w:rFonts w:ascii="Arial Narrow" w:hAnsi="Arial Narrow"/>
          <w:lang w:val="fr-FR"/>
        </w:rPr>
      </w:pPr>
    </w:p>
    <w:p w:rsidR="00F460D7" w:rsidRPr="001D4E6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1D4E62">
        <w:rPr>
          <w:rFonts w:ascii="Arial Narrow" w:hAnsi="Arial Narrow" w:cs="Arial"/>
        </w:rPr>
        <w:t>Para el protocolo 3: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  <w:hyperlink r:id="rId17" w:anchor="results_header" w:history="1">
        <w:r w:rsidRPr="00BE037C">
          <w:rPr>
            <w:rStyle w:val="Hipervnculo"/>
            <w:rFonts w:ascii="Arial Narrow" w:hAnsi="Arial Narrow"/>
            <w:lang w:val="fr-FR"/>
          </w:rPr>
          <w:t>https://www.icsi.org/guidelines__more/search_results_-_keyword/?catalog_search_panel_query=1&amp;catalog_search_panel_query_text=postoperative#results_header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núm.5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E037C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3972C1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American Society of Anesthesiologist  </w:t>
            </w:r>
          </w:p>
          <w:p w:rsidR="00F460D7" w:rsidRPr="00FF2FFB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3972C1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https://www.asahq.org/</w:t>
            </w:r>
            <w:r>
              <w:t xml:space="preserve"> 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B33A78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3972C1">
              <w:rPr>
                <w:rFonts w:ascii="Arial Narrow" w:eastAsia="Calibri" w:hAnsi="Arial Narrow"/>
                <w:noProof/>
                <w:lang w:val="en-US"/>
              </w:rPr>
              <w:t xml:space="preserve">Protocolo 1. </w:t>
            </w:r>
            <w:r>
              <w:rPr>
                <w:rFonts w:ascii="Arial Narrow" w:eastAsia="Calibri" w:hAnsi="Arial Narrow"/>
                <w:noProof/>
                <w:lang w:val="en-US"/>
              </w:rPr>
              <w:t>P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reoperative AND (protocol OR pathway)</w:t>
            </w:r>
          </w:p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proofErr w:type="spellStart"/>
            <w:r w:rsidRPr="00BE037C">
              <w:rPr>
                <w:rFonts w:ascii="Arial Narrow" w:eastAsia="Calibri" w:hAnsi="Arial Narrow"/>
                <w:lang w:val="en-US"/>
              </w:rPr>
              <w:t>Protocolo</w:t>
            </w:r>
            <w:proofErr w:type="spellEnd"/>
            <w:r w:rsidRPr="00BE037C">
              <w:rPr>
                <w:rFonts w:ascii="Arial Narrow" w:eastAsia="Calibri" w:hAnsi="Arial Narrow"/>
                <w:lang w:val="en-US"/>
              </w:rPr>
              <w:t xml:space="preserve"> 2. 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Postoperative complication AND (protocol OR pathway)</w:t>
            </w:r>
          </w:p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BE037C">
              <w:rPr>
                <w:rFonts w:ascii="Arial Narrow" w:eastAsia="Calibri" w:hAnsi="Arial Narrow"/>
                <w:noProof/>
                <w:lang w:val="en-US"/>
              </w:rPr>
              <w:t xml:space="preserve">Protocolo 3. 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Postoperative AND (protocol OR pathway)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1: 2078</w:t>
            </w:r>
          </w:p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2: 1883</w:t>
            </w:r>
          </w:p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3: 3300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 w:rsidRPr="003972C1">
        <w:rPr>
          <w:rFonts w:ascii="Arial Narrow" w:hAnsi="Arial Narrow"/>
          <w:b/>
        </w:rPr>
        <w:t>Resultados disponibles siguiendo los siguientes enlaces:</w:t>
      </w:r>
    </w:p>
    <w:p w:rsidR="00F460D7" w:rsidRPr="003972C1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</w:p>
    <w:p w:rsidR="00F460D7" w:rsidRPr="003972C1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972C1">
        <w:rPr>
          <w:rFonts w:ascii="Arial Narrow" w:hAnsi="Arial Narrow" w:cs="Arial"/>
        </w:rPr>
        <w:t>Para el protocolo 1: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  <w:hyperlink r:id="rId18" w:anchor="s=~_d0!2!1!!1!7!0!1!!2!!!1!0!2!_d2!preoperative+AND+%28protocol+OR+pathway%29!SA+Pacific+Standard+Time!127!_d6!BpzptpypAptpvqaqwrusrxrqqpvqqqpsp!_d0!4!_d8!_d1!3!!xqbqtDpupwpEppvpupvpwppHpppGpFpypupApzpBppCpqxprpqsq" w:history="1">
        <w:r w:rsidRPr="00BE037C">
          <w:rPr>
            <w:rStyle w:val="Hipervnculo"/>
            <w:rFonts w:ascii="Arial Narrow" w:hAnsi="Arial Narrow"/>
            <w:lang w:val="fr-FR"/>
          </w:rPr>
          <w:t>https://www.asahq.org/coveo.aspx?q=properative#s=~_d0!2!1!!1!7!0!1!!2!!!1!0!2!_d2!preoperative+AND+%28protocol+OR+pathway%29!SA+Pacific+Standard+Time!127!_d6!BpzptpypAptpvqaqwrusrxrqqpvqqqpsp!_d0!4!_d8!_d1!3!!xqbqtDpupwpEppvpupvpwppHpppGpFpypupApzpBppCpqxprpqsq</w:t>
        </w:r>
      </w:hyperlink>
      <w:r w:rsidRPr="00BE037C">
        <w:rPr>
          <w:rFonts w:ascii="Arial Narrow" w:hAnsi="Arial Narrow"/>
          <w:lang w:val="fr-FR"/>
        </w:rPr>
        <w:t>!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3972C1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972C1">
        <w:rPr>
          <w:rFonts w:ascii="Arial Narrow" w:hAnsi="Arial Narrow" w:cs="Arial"/>
        </w:rPr>
        <w:t xml:space="preserve">Para el protocolo 2: 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  <w:hyperlink r:id="rId19" w:history="1">
        <w:r w:rsidRPr="00BE037C">
          <w:rPr>
            <w:rStyle w:val="Hipervnculo"/>
            <w:rFonts w:ascii="Arial Narrow" w:hAnsi="Arial Narrow"/>
            <w:lang w:val="fr-FR"/>
          </w:rPr>
          <w:t>https://www.asahq.org/coveo.aspx?q=%28postoperative%20complication%29%20AND%20%28protocol%20OR%20pathway%29</w:t>
        </w:r>
      </w:hyperlink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3972C1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3972C1">
        <w:rPr>
          <w:rFonts w:ascii="Arial Narrow" w:hAnsi="Arial Narrow" w:cs="Arial"/>
        </w:rPr>
        <w:t>Para el protocolo 3: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  <w:hyperlink r:id="rId20" w:history="1">
        <w:r w:rsidRPr="00BE037C">
          <w:rPr>
            <w:rStyle w:val="Hipervnculo"/>
            <w:rFonts w:ascii="Arial Narrow" w:hAnsi="Arial Narrow"/>
            <w:lang w:val="fr-FR"/>
          </w:rPr>
          <w:t>https://www.asahq.org/coveo.aspx?q=Postoperative%20AND%20%28protocol%20OR%20pathway%29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núm.6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FF2FFB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 xml:space="preserve">International Anesthesia Research Society (IARS) </w:t>
            </w:r>
            <w:hyperlink r:id="rId21" w:history="1">
              <w:r w:rsidRPr="005B70FE">
                <w:rPr>
                  <w:rStyle w:val="Hipervnculo"/>
                  <w:rFonts w:ascii="Arial Narrow" w:eastAsia="Calibri" w:hAnsi="Arial Narrow"/>
                  <w:lang w:val="en-US"/>
                </w:rPr>
                <w:t>http://www.iars.org/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B33A78" w:rsidTr="00646750">
        <w:trPr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3972C1">
              <w:rPr>
                <w:rFonts w:ascii="Arial Narrow" w:eastAsia="Calibri" w:hAnsi="Arial Narrow"/>
                <w:noProof/>
                <w:lang w:val="en-US"/>
              </w:rPr>
              <w:t xml:space="preserve">Protocolo 1. </w:t>
            </w:r>
            <w:r>
              <w:rPr>
                <w:rFonts w:ascii="Arial Narrow" w:eastAsia="Calibri" w:hAnsi="Arial Narrow"/>
                <w:noProof/>
                <w:lang w:val="en-US"/>
              </w:rPr>
              <w:t>P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reoperative AND (protocol OR pathway)</w:t>
            </w:r>
          </w:p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proofErr w:type="spellStart"/>
            <w:r w:rsidRPr="00EB2CE8">
              <w:rPr>
                <w:rFonts w:ascii="Arial Narrow" w:eastAsia="Calibri" w:hAnsi="Arial Narrow"/>
                <w:lang w:val="en-US"/>
              </w:rPr>
              <w:t>Protocolo</w:t>
            </w:r>
            <w:proofErr w:type="spellEnd"/>
            <w:r w:rsidRPr="00EB2CE8">
              <w:rPr>
                <w:rFonts w:ascii="Arial Narrow" w:eastAsia="Calibri" w:hAnsi="Arial Narrow"/>
                <w:lang w:val="en-US"/>
              </w:rPr>
              <w:t xml:space="preserve"> 2. 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Postoperative complication AND (protocol OR pathway)</w:t>
            </w:r>
          </w:p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EB2CE8">
              <w:rPr>
                <w:rFonts w:ascii="Arial Narrow" w:eastAsia="Calibri" w:hAnsi="Arial Narrow"/>
                <w:noProof/>
                <w:lang w:val="en-US"/>
              </w:rPr>
              <w:t xml:space="preserve">Protocolo 3. </w:t>
            </w:r>
            <w:r w:rsidRPr="003972C1">
              <w:rPr>
                <w:rFonts w:ascii="Arial Narrow" w:eastAsia="Calibri" w:hAnsi="Arial Narrow"/>
                <w:noProof/>
                <w:lang w:val="en-US"/>
              </w:rPr>
              <w:t>Postoperative AND (protocol OR pathway)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C6D9F1" w:themeFill="text2" w:themeFillTint="33"/>
          </w:tcPr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1: 1</w:t>
            </w:r>
          </w:p>
          <w:p w:rsidR="00F460D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2: 1</w:t>
            </w:r>
          </w:p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3: 1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 w:rsidRPr="003972C1">
        <w:rPr>
          <w:rFonts w:ascii="Arial Narrow" w:hAnsi="Arial Narrow"/>
          <w:b/>
        </w:rPr>
        <w:t>Resultados disponibles siguiendo los siguientes enlaces:</w:t>
      </w:r>
    </w:p>
    <w:p w:rsidR="00F460D7" w:rsidRPr="00EB2CE8" w:rsidRDefault="00F460D7" w:rsidP="00F460D7">
      <w:pPr>
        <w:spacing w:after="0" w:line="240" w:lineRule="auto"/>
        <w:ind w:left="-126"/>
        <w:rPr>
          <w:rFonts w:ascii="Arial Narrow" w:hAnsi="Arial Narrow"/>
        </w:rPr>
      </w:pPr>
    </w:p>
    <w:p w:rsidR="00F460D7" w:rsidRPr="00EB2CE8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EB2CE8">
        <w:rPr>
          <w:rFonts w:ascii="Arial Narrow" w:hAnsi="Arial Narrow" w:cs="Arial"/>
        </w:rPr>
        <w:t>Para el protocolo 1: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  <w:hyperlink r:id="rId22" w:history="1">
        <w:r w:rsidRPr="00BE037C">
          <w:rPr>
            <w:rStyle w:val="Hipervnculo"/>
            <w:rFonts w:ascii="Arial Narrow" w:hAnsi="Arial Narrow"/>
            <w:lang w:val="fr-FR"/>
          </w:rPr>
          <w:t>http://www.iars.org/search/?Keyword=preoperative%20AND%20%28protocol%20OR%20pathway%29</w:t>
        </w:r>
      </w:hyperlink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EB2CE8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EB2CE8">
        <w:rPr>
          <w:rFonts w:ascii="Arial Narrow" w:hAnsi="Arial Narrow" w:cs="Arial"/>
        </w:rPr>
        <w:t>Para el protocolo 2: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eastAsia="Calibri" w:hAnsi="Arial Narrow"/>
          <w:noProof/>
          <w:lang w:val="fr-FR"/>
        </w:rPr>
      </w:pPr>
      <w:hyperlink r:id="rId23" w:history="1">
        <w:r w:rsidRPr="00BE037C">
          <w:rPr>
            <w:rStyle w:val="Hipervnculo"/>
            <w:rFonts w:ascii="Arial Narrow" w:eastAsia="Calibri" w:hAnsi="Arial Narrow"/>
            <w:noProof/>
            <w:lang w:val="fr-FR"/>
          </w:rPr>
          <w:t>http://www.iars.org/search/?Keyword=Postoperative%20complication%20AND%20%28protocol%20OR%20pathway%29</w:t>
        </w:r>
      </w:hyperlink>
    </w:p>
    <w:p w:rsidR="00F460D7" w:rsidRPr="00BE037C" w:rsidRDefault="00F460D7" w:rsidP="00F460D7">
      <w:pPr>
        <w:spacing w:after="0" w:line="240" w:lineRule="auto"/>
        <w:ind w:left="-126"/>
        <w:rPr>
          <w:rFonts w:ascii="Arial Narrow" w:eastAsia="Calibri" w:hAnsi="Arial Narrow"/>
          <w:noProof/>
          <w:lang w:val="fr-FR"/>
        </w:rPr>
      </w:pPr>
    </w:p>
    <w:p w:rsidR="00F460D7" w:rsidRPr="00EB2CE8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eastAsia="Calibri" w:hAnsi="Arial Narrow" w:cs="Arial"/>
          <w:noProof/>
        </w:rPr>
      </w:pPr>
      <w:r w:rsidRPr="00EB2CE8">
        <w:rPr>
          <w:rFonts w:ascii="Arial Narrow" w:eastAsia="Calibri" w:hAnsi="Arial Narrow" w:cs="Arial"/>
          <w:noProof/>
        </w:rPr>
        <w:t xml:space="preserve">Para el protoclo 3: </w:t>
      </w: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  <w:hyperlink r:id="rId24" w:history="1">
        <w:r w:rsidRPr="00BE037C">
          <w:rPr>
            <w:rStyle w:val="Hipervnculo"/>
            <w:rFonts w:ascii="Arial Narrow" w:eastAsia="Calibri" w:hAnsi="Arial Narrow"/>
            <w:noProof/>
            <w:lang w:val="fr-FR"/>
          </w:rPr>
          <w:t>http://www.iars.org/search/?Keyword=Postoperative%20AND%20%28protocol%20OR%20pathway%29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</w:pPr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núm.7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lastRenderedPageBreak/>
              <w:t>Base de datos</w:t>
            </w:r>
          </w:p>
        </w:tc>
        <w:tc>
          <w:tcPr>
            <w:tcW w:w="5552" w:type="dxa"/>
            <w:shd w:val="clear" w:color="auto" w:fill="auto"/>
          </w:tcPr>
          <w:p w:rsidR="00F460D7" w:rsidRPr="00FF2FFB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 xml:space="preserve">European Society of Anesthesiology (ESA) </w:t>
            </w:r>
            <w:hyperlink r:id="rId25" w:history="1">
              <w:r w:rsidRPr="005B70FE">
                <w:rPr>
                  <w:rStyle w:val="Hipervnculo"/>
                  <w:rFonts w:ascii="Arial Narrow" w:eastAsia="Calibri" w:hAnsi="Arial Narrow"/>
                  <w:lang w:val="en-US"/>
                </w:rPr>
                <w:t>http://www.esahq.org/euroanaesthesia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3972C1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noProof/>
                <w:lang w:val="en-US"/>
              </w:rPr>
              <w:t>Búsqueda manual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Cero 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  <w:lang w:val="fr-FR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Resultados verificables en:</w:t>
      </w: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hyperlink r:id="rId26" w:history="1">
        <w:r w:rsidRPr="00CC20E9">
          <w:rPr>
            <w:rStyle w:val="Hipervnculo"/>
            <w:rFonts w:ascii="Arial Narrow" w:hAnsi="Arial Narrow"/>
            <w:b/>
          </w:rPr>
          <w:t>http://www.esahq.org/resources/other-resources/guidelines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núm.8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auto"/>
          </w:tcPr>
          <w:p w:rsidR="00F460D7" w:rsidRPr="00FF2FFB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FA3977">
              <w:rPr>
                <w:rFonts w:ascii="Arial Narrow" w:eastAsia="Calibri" w:hAnsi="Arial Narrow"/>
                <w:lang w:val="en-US"/>
              </w:rPr>
              <w:t xml:space="preserve">World Federation of Societies of </w:t>
            </w:r>
            <w:proofErr w:type="spellStart"/>
            <w:r w:rsidRPr="00FA3977">
              <w:rPr>
                <w:rFonts w:ascii="Arial Narrow" w:eastAsia="Calibri" w:hAnsi="Arial Narrow"/>
                <w:lang w:val="en-US"/>
              </w:rPr>
              <w:t>Anaesthesiologists</w:t>
            </w:r>
            <w:proofErr w:type="spellEnd"/>
            <w:r w:rsidRPr="00FA3977">
              <w:rPr>
                <w:rFonts w:ascii="Arial Narrow" w:eastAsia="Calibri" w:hAnsi="Arial Narrow"/>
                <w:lang w:val="en-US"/>
              </w:rPr>
              <w:t xml:space="preserve"> (WFSA) </w:t>
            </w:r>
            <w:hyperlink r:id="rId27" w:history="1">
              <w:r w:rsidRPr="00FA3977">
                <w:rPr>
                  <w:rStyle w:val="Hipervnculo"/>
                  <w:rFonts w:ascii="Arial Narrow" w:eastAsia="Calibri" w:hAnsi="Arial Narrow"/>
                  <w:lang w:val="en-US"/>
                </w:rPr>
                <w:t>http://www.wfsahq.org/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3972C1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noProof/>
                <w:lang w:val="en-US"/>
              </w:rPr>
              <w:t>Búsqueda manual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Cero 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Resultados verificables en:</w:t>
      </w: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hyperlink r:id="rId28" w:history="1">
        <w:r w:rsidRPr="00CC20E9">
          <w:rPr>
            <w:rStyle w:val="Hipervnculo"/>
            <w:rFonts w:ascii="Arial Narrow" w:hAnsi="Arial Narrow"/>
            <w:b/>
          </w:rPr>
          <w:t>http://www.wfsahq.org/our-work/safety-quality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núm.8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auto"/>
          </w:tcPr>
          <w:p w:rsidR="00F460D7" w:rsidRPr="00FF2FFB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 w:rsidRPr="00FA3977">
              <w:rPr>
                <w:rFonts w:ascii="Arial Narrow" w:eastAsia="Calibri" w:hAnsi="Arial Narrow"/>
                <w:lang w:val="en-US"/>
              </w:rPr>
              <w:t xml:space="preserve">Japanese Society of Anesthesiologist </w:t>
            </w:r>
            <w:hyperlink r:id="rId29" w:history="1">
              <w:r w:rsidRPr="00FA3977">
                <w:rPr>
                  <w:rStyle w:val="Hipervnculo"/>
                  <w:rFonts w:ascii="Arial Narrow" w:eastAsia="Calibri" w:hAnsi="Arial Narrow"/>
                  <w:lang w:val="en-US"/>
                </w:rPr>
                <w:t>http://www.anesth.or.jp/english/outline.html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lastRenderedPageBreak/>
              <w:t>Otros límites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3972C1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noProof/>
                <w:lang w:val="en-US"/>
              </w:rPr>
              <w:t>Búsqueda manual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Cero 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Resultados verificables en: </w:t>
      </w: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hyperlink r:id="rId30" w:history="1">
        <w:r w:rsidRPr="00CC20E9">
          <w:rPr>
            <w:rStyle w:val="Hipervnculo"/>
            <w:rFonts w:ascii="Arial Narrow" w:hAnsi="Arial Narrow"/>
            <w:b/>
          </w:rPr>
          <w:t>http://www.anesth.or.jp/english/international.html</w:t>
        </w:r>
      </w:hyperlink>
    </w:p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5552"/>
      </w:tblGrid>
      <w:tr w:rsidR="00F460D7" w:rsidRPr="00153597" w:rsidTr="00646750">
        <w:trPr>
          <w:trHeight w:val="134"/>
          <w:jc w:val="center"/>
        </w:trPr>
        <w:tc>
          <w:tcPr>
            <w:tcW w:w="8852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núm.9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52" w:type="dxa"/>
            <w:shd w:val="clear" w:color="auto" w:fill="auto"/>
          </w:tcPr>
          <w:p w:rsidR="00F460D7" w:rsidRPr="00FA3977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lang w:val="en-US"/>
              </w:rPr>
              <w:t xml:space="preserve">The Scandinavian Society of </w:t>
            </w:r>
            <w:proofErr w:type="spellStart"/>
            <w:r>
              <w:rPr>
                <w:rFonts w:ascii="Arial Narrow" w:eastAsia="Calibri" w:hAnsi="Arial Narrow"/>
                <w:lang w:val="en-US"/>
              </w:rPr>
              <w:t>Anaesthesiology</w:t>
            </w:r>
            <w:proofErr w:type="spellEnd"/>
            <w:r>
              <w:rPr>
                <w:rFonts w:ascii="Arial Narrow" w:eastAsia="Calibri" w:hAnsi="Arial Narrow"/>
                <w:lang w:val="en-US"/>
              </w:rPr>
              <w:t xml:space="preserve"> and Intensive Care Medicine (SSAI) </w:t>
            </w:r>
            <w:hyperlink r:id="rId31" w:history="1">
              <w:r w:rsidRPr="005B70FE">
                <w:rPr>
                  <w:rStyle w:val="Hipervnculo"/>
                  <w:rFonts w:ascii="Arial Narrow" w:eastAsia="Calibri" w:hAnsi="Arial Narrow"/>
                  <w:lang w:val="en-US"/>
                </w:rPr>
                <w:t>http://www.ssai.info/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-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tabs>
                <w:tab w:val="center" w:pos="1656"/>
              </w:tabs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3972C1" w:rsidTr="00646750">
        <w:trPr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552" w:type="dxa"/>
            <w:shd w:val="clear" w:color="auto" w:fill="auto"/>
          </w:tcPr>
          <w:p w:rsidR="00F460D7" w:rsidRPr="003972C1" w:rsidRDefault="00F460D7" w:rsidP="00646750">
            <w:pPr>
              <w:rPr>
                <w:rFonts w:ascii="Arial Narrow" w:eastAsia="Calibri" w:hAnsi="Arial Narrow"/>
                <w:lang w:val="en-US"/>
              </w:rPr>
            </w:pPr>
            <w:r>
              <w:rPr>
                <w:rFonts w:ascii="Arial Narrow" w:eastAsia="Calibri" w:hAnsi="Arial Narrow"/>
                <w:noProof/>
                <w:lang w:val="en-US"/>
              </w:rPr>
              <w:t>Búsqueda manual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00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52" w:type="dxa"/>
            <w:shd w:val="clear" w:color="auto" w:fill="auto"/>
          </w:tcPr>
          <w:p w:rsidR="00F460D7" w:rsidRPr="00153597" w:rsidRDefault="00F460D7" w:rsidP="00646750">
            <w:pPr>
              <w:spacing w:after="0" w:line="240" w:lineRule="auto"/>
              <w:ind w:firstLine="28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 xml:space="preserve">Cero </w:t>
            </w:r>
          </w:p>
        </w:tc>
      </w:tr>
    </w:tbl>
    <w:p w:rsidR="00F460D7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F460D7" w:rsidRDefault="00F460D7" w:rsidP="00F460D7">
      <w:pPr>
        <w:spacing w:after="0" w:line="240" w:lineRule="auto"/>
        <w:ind w:left="-1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Resultados verificables en:</w:t>
      </w:r>
    </w:p>
    <w:p w:rsidR="00F460D7" w:rsidRDefault="00F460D7" w:rsidP="00F460D7">
      <w:hyperlink r:id="rId32" w:history="1">
        <w:r w:rsidRPr="00CC20E9">
          <w:rPr>
            <w:rStyle w:val="Hipervnculo"/>
            <w:rFonts w:ascii="Arial Narrow" w:eastAsia="Calibri" w:hAnsi="Arial Narrow"/>
          </w:rPr>
          <w:t>http://www.ssai.info/guidelines/</w:t>
        </w:r>
      </w:hyperlink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5501"/>
      </w:tblGrid>
      <w:tr w:rsidR="00F460D7" w:rsidRPr="00153597" w:rsidTr="00646750">
        <w:trPr>
          <w:trHeight w:val="60"/>
          <w:jc w:val="center"/>
        </w:trPr>
        <w:tc>
          <w:tcPr>
            <w:tcW w:w="8850" w:type="dxa"/>
            <w:gridSpan w:val="2"/>
            <w:shd w:val="clear" w:color="auto" w:fill="000000" w:themeFill="text1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núm.10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Base de datos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F460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sz w:val="22"/>
                <w:szCs w:val="22"/>
              </w:rPr>
            </w:pPr>
            <w:proofErr w:type="spellStart"/>
            <w:r w:rsidRPr="00153597">
              <w:rPr>
                <w:rFonts w:ascii="Arial Narrow" w:eastAsia="Calibri" w:hAnsi="Arial Narrow" w:cs="Arial"/>
                <w:sz w:val="22"/>
                <w:szCs w:val="22"/>
              </w:rPr>
              <w:t>M</w:t>
            </w:r>
            <w:r>
              <w:rPr>
                <w:rFonts w:ascii="Arial Narrow" w:eastAsia="Calibri" w:hAnsi="Arial Narrow" w:cs="Arial"/>
                <w:sz w:val="22"/>
                <w:szCs w:val="22"/>
              </w:rPr>
              <w:t>edline</w:t>
            </w:r>
            <w:proofErr w:type="spellEnd"/>
          </w:p>
          <w:p w:rsidR="00F460D7" w:rsidRPr="00153597" w:rsidRDefault="00F460D7" w:rsidP="00F460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sz w:val="22"/>
                <w:szCs w:val="22"/>
              </w:rPr>
            </w:pPr>
            <w:proofErr w:type="spellStart"/>
            <w:r w:rsidRPr="00FD6AA9"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E</w:t>
            </w: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mbase</w:t>
            </w:r>
            <w:proofErr w:type="spellEnd"/>
          </w:p>
        </w:tc>
      </w:tr>
      <w:tr w:rsidR="00F460D7" w:rsidRPr="00153597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Plataforma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Embase.com</w:t>
            </w:r>
          </w:p>
        </w:tc>
      </w:tr>
      <w:tr w:rsidR="00F460D7" w:rsidRPr="00153597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19/08</w:t>
            </w:r>
            <w:r w:rsidRPr="00153597">
              <w:rPr>
                <w:rFonts w:ascii="Arial Narrow" w:eastAsia="Calibri" w:hAnsi="Arial Narrow"/>
              </w:rPr>
              <w:t>/2013</w:t>
            </w:r>
          </w:p>
        </w:tc>
      </w:tr>
      <w:tr w:rsidR="00F460D7" w:rsidRPr="00153597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Clinical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pathway</w:t>
            </w:r>
            <w:proofErr w:type="spellEnd"/>
            <w:r>
              <w:rPr>
                <w:rFonts w:ascii="Arial Narrow" w:eastAsia="Calibri" w:hAnsi="Arial Narrow"/>
              </w:rPr>
              <w:t>/de</w:t>
            </w:r>
          </w:p>
        </w:tc>
      </w:tr>
      <w:tr w:rsidR="00F460D7" w:rsidRPr="00B33A78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 (resultados)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Pr="00590B0B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US"/>
              </w:rPr>
            </w:pPr>
            <w:r w:rsidRPr="00590B0B">
              <w:rPr>
                <w:rFonts w:ascii="Arial Narrow" w:eastAsia="Calibri" w:hAnsi="Arial Narrow" w:cs="Arial"/>
                <w:noProof/>
                <w:lang w:val="en-US"/>
              </w:rPr>
              <w:t>Para el protocolo 1:</w:t>
            </w:r>
          </w:p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  <w:lang w:val="en-US"/>
              </w:rPr>
            </w:pPr>
            <w:r w:rsidRPr="00590B0B">
              <w:rPr>
                <w:rFonts w:ascii="Arial Narrow" w:eastAsia="Calibri" w:hAnsi="Arial Narrow"/>
                <w:lang w:val="en-US"/>
              </w:rPr>
              <w:t>('clinical protocol'/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protocol):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'clinical pathway'/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(health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(care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and ('preoperative period'/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(preoperative near/5 period):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'preoperative care'/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(preoperative near/5 care):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(preoperative near/5 preparation):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'patient transport'/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(patient near/5 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trasport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</w:t>
            </w:r>
            <w:r w:rsidRPr="00590B0B">
              <w:rPr>
                <w:rFonts w:ascii="Arial Narrow" w:eastAsia="Calibri" w:hAnsi="Arial Narrow"/>
                <w:lang w:val="en-US"/>
              </w:rPr>
              <w:lastRenderedPageBreak/>
              <w:t>(patient near/5 transfer):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)) and 'clinical pathway'/de</w:t>
            </w:r>
          </w:p>
          <w:p w:rsidR="00F460D7" w:rsidRPr="00590B0B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lang w:val="en-US"/>
              </w:rPr>
            </w:pPr>
            <w:r w:rsidRPr="00590B0B">
              <w:rPr>
                <w:rFonts w:ascii="Arial Narrow" w:eastAsia="Calibri" w:hAnsi="Arial Narrow" w:cs="Arial"/>
                <w:lang w:val="en-US"/>
              </w:rPr>
              <w:t xml:space="preserve">Para el </w:t>
            </w:r>
            <w:proofErr w:type="spellStart"/>
            <w:r w:rsidRPr="00590B0B">
              <w:rPr>
                <w:rFonts w:ascii="Arial Narrow" w:eastAsia="Calibri" w:hAnsi="Arial Narrow" w:cs="Arial"/>
                <w:lang w:val="en-US"/>
              </w:rPr>
              <w:t>protocolo</w:t>
            </w:r>
            <w:proofErr w:type="spellEnd"/>
            <w:r w:rsidRPr="00590B0B">
              <w:rPr>
                <w:rFonts w:ascii="Arial Narrow" w:eastAsia="Calibri" w:hAnsi="Arial Narrow" w:cs="Arial"/>
                <w:lang w:val="en-US"/>
              </w:rPr>
              <w:t xml:space="preserve"> 2:</w:t>
            </w:r>
          </w:p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  <w:lang w:val="en-US"/>
              </w:rPr>
            </w:pPr>
            <w:r w:rsidRPr="00590B0B">
              <w:rPr>
                <w:rFonts w:ascii="Arial Narrow" w:eastAsia="Calibri" w:hAnsi="Arial Narrow"/>
                <w:lang w:val="en-US"/>
              </w:rPr>
              <w:t>'clinical protocol'/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protocol):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'clinical pathway'/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(health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(care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and 'postoperative complication'/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complicat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*):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(postsurgical near/5 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complicat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*):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'patient transport'/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(patient near/5 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trasport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(patient near/5 transfer):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and 'clinical pathway'/de</w:t>
            </w:r>
          </w:p>
          <w:p w:rsidR="00F460D7" w:rsidRPr="00590B0B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lang w:val="en-US"/>
              </w:rPr>
            </w:pPr>
            <w:r w:rsidRPr="00590B0B">
              <w:rPr>
                <w:rFonts w:ascii="Arial Narrow" w:eastAsia="Calibri" w:hAnsi="Arial Narrow" w:cs="Arial"/>
                <w:lang w:val="en-US"/>
              </w:rPr>
              <w:t xml:space="preserve">Para el </w:t>
            </w:r>
            <w:proofErr w:type="spellStart"/>
            <w:r w:rsidRPr="00590B0B">
              <w:rPr>
                <w:rFonts w:ascii="Arial Narrow" w:eastAsia="Calibri" w:hAnsi="Arial Narrow" w:cs="Arial"/>
                <w:lang w:val="en-US"/>
              </w:rPr>
              <w:t>protocol</w:t>
            </w:r>
            <w:r>
              <w:rPr>
                <w:rFonts w:ascii="Arial Narrow" w:eastAsia="Calibri" w:hAnsi="Arial Narrow" w:cs="Arial"/>
                <w:lang w:val="en-US"/>
              </w:rPr>
              <w:t>o</w:t>
            </w:r>
            <w:proofErr w:type="spellEnd"/>
            <w:r w:rsidRPr="00590B0B">
              <w:rPr>
                <w:rFonts w:ascii="Arial Narrow" w:eastAsia="Calibri" w:hAnsi="Arial Narrow" w:cs="Arial"/>
                <w:lang w:val="en-US"/>
              </w:rPr>
              <w:t xml:space="preserve"> 3: </w:t>
            </w:r>
          </w:p>
          <w:p w:rsidR="00F460D7" w:rsidRPr="002D7AD6" w:rsidRDefault="00F460D7" w:rsidP="00646750">
            <w:pPr>
              <w:spacing w:after="0" w:line="240" w:lineRule="auto"/>
              <w:rPr>
                <w:rFonts w:ascii="Arial Narrow" w:eastAsia="Calibri" w:hAnsi="Arial Narrow"/>
                <w:lang w:val="en-US"/>
              </w:rPr>
            </w:pPr>
            <w:r w:rsidRPr="00590B0B">
              <w:rPr>
                <w:rFonts w:ascii="Arial Narrow" w:eastAsia="Calibri" w:hAnsi="Arial Narrow"/>
                <w:lang w:val="en-US"/>
              </w:rPr>
              <w:t>'clinical protocol'/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protocol):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'clinical pathway'/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(clinical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(health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(care near/5 pathway):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and ('postoperative period'/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period):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'postoperative care'/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exp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care):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therapy):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treatment):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 xml:space="preserve"> or (postoperative near/5 control*):</w:t>
            </w:r>
            <w:proofErr w:type="spellStart"/>
            <w:r w:rsidRPr="00590B0B">
              <w:rPr>
                <w:rFonts w:ascii="Arial Narrow" w:eastAsia="Calibri" w:hAnsi="Arial Narrow"/>
                <w:lang w:val="en-US"/>
              </w:rPr>
              <w:t>ab,ti</w:t>
            </w:r>
            <w:proofErr w:type="spellEnd"/>
            <w:r w:rsidRPr="00590B0B">
              <w:rPr>
                <w:rFonts w:ascii="Arial Narrow" w:eastAsia="Calibri" w:hAnsi="Arial Narrow"/>
                <w:lang w:val="en-US"/>
              </w:rPr>
              <w:t>) and 'clinical pathway'/de</w:t>
            </w:r>
          </w:p>
        </w:tc>
      </w:tr>
      <w:tr w:rsidR="00F460D7" w:rsidRPr="00153597" w:rsidTr="00646750">
        <w:trPr>
          <w:jc w:val="center"/>
        </w:trPr>
        <w:tc>
          <w:tcPr>
            <w:tcW w:w="33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identificadas</w:t>
            </w:r>
          </w:p>
        </w:tc>
        <w:tc>
          <w:tcPr>
            <w:tcW w:w="5501" w:type="dxa"/>
            <w:shd w:val="clear" w:color="auto" w:fill="C6D9F1" w:themeFill="text2" w:themeFillTint="33"/>
          </w:tcPr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1: 176</w:t>
            </w:r>
          </w:p>
          <w:p w:rsidR="00F460D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Protocolo 2: 330</w:t>
            </w:r>
          </w:p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Protocolo 3: 306</w:t>
            </w:r>
          </w:p>
        </w:tc>
      </w:tr>
    </w:tbl>
    <w:p w:rsidR="00F460D7" w:rsidRDefault="00F460D7" w:rsidP="00F460D7">
      <w:pPr>
        <w:rPr>
          <w:rFonts w:ascii="Arial Narrow" w:eastAsia="Calibri" w:hAnsi="Arial Narrow"/>
        </w:rPr>
      </w:pPr>
    </w:p>
    <w:p w:rsidR="00F460D7" w:rsidRDefault="00F460D7" w:rsidP="00F460D7">
      <w:pPr>
        <w:rPr>
          <w:rFonts w:ascii="Arial Narrow" w:eastAsia="Calibri" w:hAnsi="Arial Narrow"/>
        </w:rPr>
      </w:pPr>
    </w:p>
    <w:p w:rsidR="00F460D7" w:rsidRDefault="00F460D7" w:rsidP="00F460D7">
      <w:pPr>
        <w:rPr>
          <w:rFonts w:ascii="Arial Narrow" w:eastAsia="Calibri" w:hAnsi="Arial Narrow"/>
        </w:rPr>
      </w:pP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449"/>
      </w:tblGrid>
      <w:tr w:rsidR="00F460D7" w:rsidRPr="00153597" w:rsidTr="00646750">
        <w:trPr>
          <w:trHeight w:val="134"/>
          <w:jc w:val="center"/>
        </w:trPr>
        <w:tc>
          <w:tcPr>
            <w:tcW w:w="8864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núm.11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153597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Motor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 w:rsidRPr="00153597"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>Google</w:t>
            </w:r>
          </w:p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hyperlink r:id="rId33" w:history="1">
              <w:r w:rsidRPr="00153597">
                <w:rPr>
                  <w:rStyle w:val="Hipervnculo"/>
                  <w:rFonts w:ascii="Arial Narrow" w:eastAsia="Calibri" w:hAnsi="Arial Narrow"/>
                </w:rPr>
                <w:t>https://www.google.com.co/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24/08/2014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B33A78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>Para el protocolo 1:</w:t>
            </w:r>
          </w:p>
          <w:p w:rsidR="00F460D7" w:rsidRDefault="00F460D7" w:rsidP="00646750">
            <w:pPr>
              <w:rPr>
                <w:rFonts w:ascii="Arial Narrow" w:eastAsia="Calibri" w:hAnsi="Arial Narrow"/>
                <w:noProof/>
                <w:lang w:val="en-AU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>"clinical protocol" OR "clinical pathway" OR "care pathway" OR "health pathway" + "preoperative" OR "patient transport" OR "patient transfer"</w:t>
            </w:r>
          </w:p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 xml:space="preserve">Para el protocolo 2: </w:t>
            </w:r>
          </w:p>
          <w:p w:rsidR="00F460D7" w:rsidRDefault="00F460D7" w:rsidP="00646750">
            <w:pPr>
              <w:rPr>
                <w:rFonts w:ascii="Arial Narrow" w:eastAsia="Calibri" w:hAnsi="Arial Narrow"/>
                <w:noProof/>
                <w:lang w:val="en-AU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 xml:space="preserve">"clinical protocol" OR "clinical pathway" OR "care </w:t>
            </w:r>
            <w:r w:rsidRPr="004C2F80">
              <w:rPr>
                <w:rFonts w:ascii="Arial Narrow" w:eastAsia="Calibri" w:hAnsi="Arial Narrow"/>
                <w:noProof/>
                <w:lang w:val="en-AU"/>
              </w:rPr>
              <w:lastRenderedPageBreak/>
              <w:t>pathway" OR "health pathway" + "postoperative complication" OR "postsurgical complication"</w:t>
            </w:r>
          </w:p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 xml:space="preserve">Para el protocolo 3: </w:t>
            </w:r>
          </w:p>
          <w:p w:rsidR="00F460D7" w:rsidRPr="00FD6AA9" w:rsidRDefault="00F460D7" w:rsidP="00646750">
            <w:pPr>
              <w:rPr>
                <w:rFonts w:ascii="Arial Narrow" w:eastAsia="Calibri" w:hAnsi="Arial Narrow"/>
                <w:noProof/>
                <w:lang w:val="en-AU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>"clinical protocol" OR "clinical pathway" OR "care pathway" OR "health pathway" +</w:t>
            </w:r>
            <w:r>
              <w:rPr>
                <w:rFonts w:ascii="Arial Narrow" w:eastAsia="Calibri" w:hAnsi="Arial Narrow"/>
                <w:noProof/>
                <w:lang w:val="en-AU"/>
              </w:rPr>
              <w:t xml:space="preserve"> "post</w:t>
            </w:r>
            <w:r w:rsidRPr="00FD6AA9">
              <w:rPr>
                <w:rFonts w:ascii="Arial Narrow" w:eastAsia="Calibri" w:hAnsi="Arial Narrow"/>
                <w:noProof/>
                <w:lang w:val="en-AU"/>
              </w:rPr>
              <w:t>operative</w:t>
            </w:r>
            <w:r>
              <w:rPr>
                <w:rFonts w:ascii="Arial Narrow" w:eastAsia="Calibri" w:hAnsi="Arial Narrow"/>
                <w:noProof/>
                <w:lang w:val="en-AU"/>
              </w:rPr>
              <w:t xml:space="preserve">” </w:t>
            </w:r>
            <w:r w:rsidRPr="00FD6AA9">
              <w:rPr>
                <w:rFonts w:ascii="Arial Narrow" w:eastAsia="Calibri" w:hAnsi="Arial Narrow"/>
                <w:noProof/>
                <w:lang w:val="en-AU"/>
              </w:rPr>
              <w:t xml:space="preserve"> 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Núm.</w:t>
            </w:r>
            <w:r w:rsidRPr="00153597">
              <w:rPr>
                <w:rFonts w:ascii="Arial Narrow" w:hAnsi="Arial Narrow"/>
                <w:b/>
              </w:rPr>
              <w:t xml:space="preserve"> de páginas de resultados revisadas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eastAsia="Calibri" w:hAnsi="Arial Narrow"/>
              </w:rPr>
              <w:t>10 para cada uno de los protocolos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tras pre-tamización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highlight w:val="yellow"/>
              </w:rPr>
            </w:pPr>
            <w:r>
              <w:rPr>
                <w:rFonts w:ascii="Arial Narrow" w:eastAsia="Calibri" w:hAnsi="Arial Narrow"/>
              </w:rPr>
              <w:t>Por el equipo</w:t>
            </w:r>
          </w:p>
        </w:tc>
      </w:tr>
    </w:tbl>
    <w:p w:rsidR="00F460D7" w:rsidRDefault="00F460D7" w:rsidP="00F460D7">
      <w:pPr>
        <w:rPr>
          <w:rFonts w:ascii="Arial Narrow" w:eastAsia="Calibri" w:hAnsi="Arial Narrow"/>
        </w:rPr>
      </w:pPr>
    </w:p>
    <w:p w:rsidR="00F460D7" w:rsidRDefault="00F460D7" w:rsidP="00F460D7">
      <w:pPr>
        <w:rPr>
          <w:rFonts w:ascii="Arial Narrow" w:eastAsia="Calibri" w:hAnsi="Arial Narrow"/>
        </w:rPr>
      </w:pPr>
    </w:p>
    <w:p w:rsidR="00F460D7" w:rsidRPr="00FD6AA9" w:rsidRDefault="00F460D7" w:rsidP="00F460D7">
      <w:pPr>
        <w:spacing w:after="0" w:line="240" w:lineRule="auto"/>
        <w:ind w:left="-126"/>
        <w:rPr>
          <w:rFonts w:ascii="Arial Narrow" w:hAnsi="Arial Narrow"/>
        </w:rPr>
      </w:pPr>
      <w:r w:rsidRPr="00FD6AA9">
        <w:rPr>
          <w:rFonts w:ascii="Arial Narrow" w:hAnsi="Arial Narrow"/>
        </w:rPr>
        <w:t xml:space="preserve">Resultados disponibles </w:t>
      </w:r>
      <w:r>
        <w:rPr>
          <w:rFonts w:ascii="Arial Narrow" w:hAnsi="Arial Narrow"/>
        </w:rPr>
        <w:t xml:space="preserve">para tamizar </w:t>
      </w:r>
      <w:r w:rsidRPr="00FD6AA9">
        <w:rPr>
          <w:rFonts w:ascii="Arial Narrow" w:hAnsi="Arial Narrow"/>
        </w:rPr>
        <w:t>siguiendo el siguiente enlace</w:t>
      </w:r>
    </w:p>
    <w:p w:rsidR="00F460D7" w:rsidRPr="0004275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Arial Narrow" w:hAnsi="Arial Narrow" w:cs="Arial"/>
        </w:rPr>
      </w:pPr>
      <w:r w:rsidRPr="00042752">
        <w:rPr>
          <w:rFonts w:ascii="Arial Narrow" w:hAnsi="Arial Narrow" w:cs="Arial"/>
        </w:rPr>
        <w:t>Para el protocolo 1: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  <w:hyperlink r:id="rId34" w:anchor="q=%22clinical+protocol%22+OR+%22clinical+pathway%22+OR+%22care+pathway%22+OR+%22health+pathway%22+%2B+%22preoperative%22+OR+%22patient+transport%22+OR+%22patient+transfer%22" w:history="1">
        <w:r w:rsidRPr="00BE037C">
          <w:rPr>
            <w:rStyle w:val="Hipervnculo"/>
            <w:rFonts w:ascii="Arial Narrow" w:hAnsi="Arial Narrow"/>
            <w:lang w:val="fr-FR"/>
          </w:rPr>
          <w:t>https://www.google.com.mx/webhp?sourceid=chrome-instant&amp;ion=1&amp;espv=2&amp;ie=UTF-8#q=%22clinical+protocol%22+OR+%22clinical+pathway%22+OR+%22care+pathway%22+OR+%22health+pathway%22+%2B+%22preoperative%22+OR+%22patient+transport%22+OR+%22patient+transfer%22</w:t>
        </w:r>
      </w:hyperlink>
      <w:r w:rsidRPr="00BE037C">
        <w:rPr>
          <w:rFonts w:ascii="Arial Narrow" w:hAnsi="Arial Narrow"/>
          <w:lang w:val="fr-FR"/>
        </w:rPr>
        <w:t>+</w:t>
      </w:r>
    </w:p>
    <w:p w:rsidR="00F460D7" w:rsidRPr="00BE037C" w:rsidRDefault="00F460D7" w:rsidP="00F460D7">
      <w:pPr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4C2F80" w:rsidRDefault="00F460D7" w:rsidP="00F460D7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 w:val="0"/>
        <w:rPr>
          <w:rFonts w:ascii="Arial Narrow" w:hAnsi="Arial Narrow" w:cs="Arial"/>
        </w:rPr>
      </w:pPr>
      <w:r w:rsidRPr="004C2F80">
        <w:rPr>
          <w:rFonts w:ascii="Arial Narrow" w:hAnsi="Arial Narrow" w:cs="Arial"/>
        </w:rPr>
        <w:t>Para el protocolo 2:</w:t>
      </w:r>
    </w:p>
    <w:p w:rsidR="00F460D7" w:rsidRPr="00BE037C" w:rsidRDefault="00F460D7" w:rsidP="00F460D7">
      <w:pPr>
        <w:shd w:val="clear" w:color="auto" w:fill="FFFFFF" w:themeFill="background1"/>
        <w:spacing w:after="0" w:line="240" w:lineRule="auto"/>
        <w:ind w:left="-126"/>
        <w:rPr>
          <w:rFonts w:ascii="Arial Narrow" w:hAnsi="Arial Narrow"/>
          <w:lang w:val="fr-FR"/>
        </w:rPr>
      </w:pPr>
      <w:hyperlink r:id="rId35" w:anchor="q=%22clinical+protocol%22+OR+%22clinical+pathway%22+OR+%22care+pathway%22+OR+%22health+pathway%22+%2B+%22postoperative+complication%22+OR+%22postsurgical+complication%22" w:history="1">
        <w:r w:rsidRPr="00BE037C">
          <w:rPr>
            <w:rStyle w:val="Hipervnculo"/>
            <w:rFonts w:ascii="Arial Narrow" w:hAnsi="Arial Narrow"/>
            <w:lang w:val="fr-FR"/>
          </w:rPr>
          <w:t>https://www.google.com.co/?gfe_rd=cr&amp;ei=h0v6U5e9EYrU8gfyu4H4DA&amp;gws_rd=ssl#q=%22clinical+protocol%22+OR+%22clinical+pathway%22+OR+%22care+pathway%22+OR+%22health+pathway%22+%2B+%22postoperative+complication%22+OR+%22postsurgical+complication%22</w:t>
        </w:r>
      </w:hyperlink>
    </w:p>
    <w:p w:rsidR="00F460D7" w:rsidRPr="00BE037C" w:rsidRDefault="00F460D7" w:rsidP="00F460D7">
      <w:pPr>
        <w:shd w:val="clear" w:color="auto" w:fill="FFFFFF" w:themeFill="background1"/>
        <w:spacing w:after="0" w:line="240" w:lineRule="auto"/>
        <w:ind w:left="-126"/>
        <w:rPr>
          <w:rFonts w:ascii="Arial Narrow" w:hAnsi="Arial Narrow"/>
          <w:lang w:val="fr-FR"/>
        </w:rPr>
      </w:pPr>
    </w:p>
    <w:p w:rsidR="00F460D7" w:rsidRPr="004C2F80" w:rsidRDefault="00F460D7" w:rsidP="00F460D7">
      <w:pPr>
        <w:pStyle w:val="Prrafodelista"/>
        <w:numPr>
          <w:ilvl w:val="0"/>
          <w:numId w:val="4"/>
        </w:numPr>
        <w:shd w:val="clear" w:color="auto" w:fill="FFFFFF" w:themeFill="background1"/>
        <w:spacing w:after="0" w:line="240" w:lineRule="auto"/>
        <w:contextualSpacing w:val="0"/>
        <w:rPr>
          <w:rFonts w:ascii="Arial Narrow" w:hAnsi="Arial Narrow" w:cs="Arial"/>
        </w:rPr>
      </w:pPr>
      <w:r w:rsidRPr="004C2F80">
        <w:rPr>
          <w:rFonts w:ascii="Arial Narrow" w:hAnsi="Arial Narrow" w:cs="Arial"/>
        </w:rPr>
        <w:t xml:space="preserve">Para el protocolo 3: </w:t>
      </w:r>
    </w:p>
    <w:p w:rsidR="00F460D7" w:rsidRDefault="00F460D7" w:rsidP="00F460D7">
      <w:hyperlink r:id="rId36" w:anchor="q=%22clinical+protocol%22+OR+%22clinical+pathway%22+OR+%22care+pathway%22+OR+%22health+pathway%22+%2B+%22postoperative%E2%80%9D++%22" w:history="1">
        <w:r w:rsidRPr="00BE037C">
          <w:rPr>
            <w:rStyle w:val="Hipervnculo"/>
            <w:rFonts w:ascii="Arial Narrow" w:hAnsi="Arial Narrow"/>
            <w:lang w:val="fr-FR"/>
          </w:rPr>
          <w:t>https://www.google.com.co/?gfe_rd=cr&amp;ei=h0v6U5e9EYrU8gfyu4H4DA&amp;gws_rd=ssl#q=%22clinical+protocol%22+OR+%22clinical+pathway%22+OR+%22care+pathway%22+OR+%22health+pathway%22+%2B+%22postoperative%E2%80%9D++%22</w:t>
        </w:r>
      </w:hyperlink>
    </w:p>
    <w:p w:rsidR="00F460D7" w:rsidRDefault="00F460D7" w:rsidP="00F460D7"/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449"/>
      </w:tblGrid>
      <w:tr w:rsidR="00F460D7" w:rsidRPr="00153597" w:rsidTr="00646750">
        <w:trPr>
          <w:trHeight w:val="134"/>
          <w:jc w:val="center"/>
        </w:trPr>
        <w:tc>
          <w:tcPr>
            <w:tcW w:w="8864" w:type="dxa"/>
            <w:gridSpan w:val="2"/>
            <w:shd w:val="clear" w:color="auto" w:fill="000000"/>
          </w:tcPr>
          <w:p w:rsidR="00F460D7" w:rsidRPr="00153597" w:rsidRDefault="00F460D7" w:rsidP="00646750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 xml:space="preserve">Reporte de búsqueda </w:t>
            </w:r>
            <w:r>
              <w:rPr>
                <w:rFonts w:ascii="Arial Narrow" w:eastAsia="Calibri" w:hAnsi="Arial Narrow"/>
                <w:b/>
              </w:rPr>
              <w:t>núm.12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Tipo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Nueva</w:t>
            </w:r>
          </w:p>
        </w:tc>
      </w:tr>
      <w:tr w:rsidR="00F460D7" w:rsidRPr="00B33A78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Motor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FF2FFB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n-US"/>
              </w:rPr>
            </w:pPr>
            <w:r w:rsidRPr="00FF2FFB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Google Scholar</w:t>
            </w:r>
          </w:p>
          <w:p w:rsidR="00F460D7" w:rsidRPr="00FF2FFB" w:rsidRDefault="00F460D7" w:rsidP="00646750">
            <w:pPr>
              <w:spacing w:after="0" w:line="240" w:lineRule="auto"/>
              <w:rPr>
                <w:rFonts w:ascii="Arial Narrow" w:eastAsia="Calibri" w:hAnsi="Arial Narrow"/>
                <w:lang w:val="en-US"/>
              </w:rPr>
            </w:pPr>
            <w:hyperlink r:id="rId37" w:history="1">
              <w:r w:rsidRPr="00FF2FFB">
                <w:rPr>
                  <w:rStyle w:val="Hipervnculo"/>
                  <w:rFonts w:ascii="Arial Narrow" w:eastAsia="Calibri" w:hAnsi="Arial Narrow"/>
                  <w:lang w:val="en-US"/>
                </w:rPr>
                <w:t>http://scholar.google.com.co/</w:t>
              </w:r>
            </w:hyperlink>
          </w:p>
        </w:tc>
      </w:tr>
      <w:tr w:rsidR="00F460D7" w:rsidRPr="00153597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Fecha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24/08/2014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Rango de fecha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pStyle w:val="Prrafodelista"/>
              <w:ind w:left="0"/>
              <w:rPr>
                <w:rFonts w:ascii="Arial Narrow" w:eastAsia="Calibri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eastAsia="Calibri" w:hAnsi="Arial Narrow" w:cs="Arial"/>
                <w:sz w:val="22"/>
                <w:szCs w:val="22"/>
                <w:lang w:val="es-CO"/>
              </w:rPr>
              <w:t xml:space="preserve">      Ninguna</w:t>
            </w:r>
          </w:p>
        </w:tc>
      </w:tr>
      <w:tr w:rsidR="00F460D7" w:rsidRPr="00153597" w:rsidTr="00646750">
        <w:trPr>
          <w:trHeight w:val="63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hAnsi="Arial Narrow"/>
                <w:b/>
              </w:rPr>
              <w:t>Restricciones de lenguaje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Ninguna</w:t>
            </w:r>
          </w:p>
        </w:tc>
      </w:tr>
      <w:tr w:rsidR="00F460D7" w:rsidRPr="00153597" w:rsidTr="00646750">
        <w:trPr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Otros límites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</w:rPr>
            </w:pPr>
            <w:r w:rsidRPr="00153597">
              <w:rPr>
                <w:rFonts w:ascii="Arial Narrow" w:eastAsia="Calibri" w:hAnsi="Arial Narrow"/>
              </w:rPr>
              <w:t>Ninguno</w:t>
            </w:r>
          </w:p>
        </w:tc>
      </w:tr>
      <w:tr w:rsidR="00F460D7" w:rsidRPr="00B33A78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153597">
              <w:rPr>
                <w:rFonts w:ascii="Arial Narrow" w:eastAsia="Calibri" w:hAnsi="Arial Narrow"/>
                <w:b/>
              </w:rPr>
              <w:t>Estrategia de búsqueda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>Para el protocolo 1:</w:t>
            </w:r>
          </w:p>
          <w:p w:rsidR="00F460D7" w:rsidRDefault="00F460D7" w:rsidP="00646750">
            <w:pPr>
              <w:rPr>
                <w:rFonts w:ascii="Arial Narrow" w:eastAsia="Calibri" w:hAnsi="Arial Narrow"/>
                <w:noProof/>
                <w:lang w:val="en-AU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 xml:space="preserve">"clinical protocol" OR "clinical pathway" OR "care </w:t>
            </w:r>
            <w:r w:rsidRPr="004C2F80">
              <w:rPr>
                <w:rFonts w:ascii="Arial Narrow" w:eastAsia="Calibri" w:hAnsi="Arial Narrow"/>
                <w:noProof/>
                <w:lang w:val="en-AU"/>
              </w:rPr>
              <w:lastRenderedPageBreak/>
              <w:t>pathway" OR "health pathway" + "preoperative" OR "patient transport" OR "patient transfer"</w:t>
            </w:r>
          </w:p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 xml:space="preserve">Para el protocolo 2: </w:t>
            </w:r>
          </w:p>
          <w:p w:rsidR="00F460D7" w:rsidRDefault="00F460D7" w:rsidP="00646750">
            <w:pPr>
              <w:rPr>
                <w:rFonts w:ascii="Arial Narrow" w:eastAsia="Calibri" w:hAnsi="Arial Narrow"/>
                <w:noProof/>
                <w:lang w:val="en-AU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>"clinical protocol" OR "clinical pathway" OR "care pathway" OR "health pathway" + "postoperative complication" OR "postsurgical complication"</w:t>
            </w:r>
          </w:p>
          <w:p w:rsidR="00F460D7" w:rsidRPr="00042752" w:rsidRDefault="00F460D7" w:rsidP="00F460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 Narrow" w:eastAsia="Calibri" w:hAnsi="Arial Narrow" w:cs="Arial"/>
                <w:noProof/>
                <w:lang w:val="en-AU"/>
              </w:rPr>
            </w:pPr>
            <w:r w:rsidRPr="00042752">
              <w:rPr>
                <w:rFonts w:ascii="Arial Narrow" w:eastAsia="Calibri" w:hAnsi="Arial Narrow" w:cs="Arial"/>
                <w:noProof/>
                <w:lang w:val="en-AU"/>
              </w:rPr>
              <w:t xml:space="preserve">Para el protocolo 3: </w:t>
            </w:r>
          </w:p>
          <w:p w:rsidR="00F460D7" w:rsidRPr="004A6ACC" w:rsidRDefault="00F460D7" w:rsidP="00646750">
            <w:pPr>
              <w:rPr>
                <w:rFonts w:ascii="Arial Narrow" w:eastAsia="Calibri" w:hAnsi="Arial Narrow"/>
                <w:noProof/>
                <w:lang w:val="en-US"/>
              </w:rPr>
            </w:pPr>
            <w:r w:rsidRPr="004C2F80">
              <w:rPr>
                <w:rFonts w:ascii="Arial Narrow" w:eastAsia="Calibri" w:hAnsi="Arial Narrow"/>
                <w:noProof/>
                <w:lang w:val="en-AU"/>
              </w:rPr>
              <w:t>"clinical protocol" OR "clinical pathway" OR "care pathway" OR "health pathway" +</w:t>
            </w:r>
            <w:r>
              <w:rPr>
                <w:rFonts w:ascii="Arial Narrow" w:eastAsia="Calibri" w:hAnsi="Arial Narrow"/>
                <w:noProof/>
                <w:lang w:val="en-AU"/>
              </w:rPr>
              <w:t xml:space="preserve"> "post</w:t>
            </w:r>
            <w:r w:rsidRPr="00FD6AA9">
              <w:rPr>
                <w:rFonts w:ascii="Arial Narrow" w:eastAsia="Calibri" w:hAnsi="Arial Narrow"/>
                <w:noProof/>
                <w:lang w:val="en-AU"/>
              </w:rPr>
              <w:t>operative</w:t>
            </w:r>
            <w:r>
              <w:rPr>
                <w:rFonts w:ascii="Arial Narrow" w:eastAsia="Calibri" w:hAnsi="Arial Narrow"/>
                <w:noProof/>
                <w:lang w:val="en-AU"/>
              </w:rPr>
              <w:t>”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Núm.</w:t>
            </w:r>
            <w:r w:rsidRPr="00153597">
              <w:rPr>
                <w:rFonts w:ascii="Arial Narrow" w:hAnsi="Arial Narrow"/>
                <w:b/>
              </w:rPr>
              <w:t xml:space="preserve"> de páginas de resultados revisadas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</w:rPr>
            </w:pPr>
            <w:r w:rsidRPr="00153597">
              <w:rPr>
                <w:rFonts w:ascii="Arial Narrow" w:eastAsia="Calibri" w:hAnsi="Arial Narrow"/>
              </w:rPr>
              <w:t>10</w:t>
            </w:r>
            <w:r>
              <w:rPr>
                <w:rFonts w:ascii="Arial Narrow" w:eastAsia="Calibri" w:hAnsi="Arial Narrow"/>
              </w:rPr>
              <w:t xml:space="preserve"> </w:t>
            </w:r>
          </w:p>
        </w:tc>
      </w:tr>
      <w:tr w:rsidR="00F460D7" w:rsidRPr="00153597" w:rsidTr="00646750">
        <w:trPr>
          <w:trHeight w:val="60"/>
          <w:jc w:val="center"/>
        </w:trPr>
        <w:tc>
          <w:tcPr>
            <w:tcW w:w="3415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Núm.</w:t>
            </w:r>
            <w:r w:rsidRPr="00153597">
              <w:rPr>
                <w:rFonts w:ascii="Arial Narrow" w:hAnsi="Arial Narrow"/>
                <w:b/>
              </w:rPr>
              <w:t xml:space="preserve"> de referencias tras pre-tamización</w:t>
            </w:r>
          </w:p>
        </w:tc>
        <w:tc>
          <w:tcPr>
            <w:tcW w:w="5449" w:type="dxa"/>
            <w:shd w:val="clear" w:color="auto" w:fill="C6D9F1" w:themeFill="text2" w:themeFillTint="33"/>
          </w:tcPr>
          <w:p w:rsidR="00F460D7" w:rsidRPr="00153597" w:rsidRDefault="00F460D7" w:rsidP="00646750">
            <w:pPr>
              <w:spacing w:after="0" w:line="240" w:lineRule="auto"/>
              <w:rPr>
                <w:rFonts w:ascii="Arial Narrow" w:eastAsia="Calibri" w:hAnsi="Arial Narrow"/>
                <w:highlight w:val="yellow"/>
              </w:rPr>
            </w:pPr>
            <w:r>
              <w:rPr>
                <w:rFonts w:ascii="Arial Narrow" w:eastAsia="Calibri" w:hAnsi="Arial Narrow"/>
              </w:rPr>
              <w:t>Por el equipo</w:t>
            </w:r>
          </w:p>
        </w:tc>
      </w:tr>
    </w:tbl>
    <w:p w:rsidR="00F460D7" w:rsidRDefault="00F460D7" w:rsidP="00F460D7">
      <w:pPr>
        <w:rPr>
          <w:rFonts w:ascii="Arial Narrow" w:eastAsia="Calibri" w:hAnsi="Arial Narrow"/>
        </w:rPr>
      </w:pPr>
    </w:p>
    <w:p w:rsidR="00F460D7" w:rsidRPr="004A6ACC" w:rsidRDefault="00F460D7" w:rsidP="00F460D7">
      <w:pPr>
        <w:pStyle w:val="Prrafodelista"/>
        <w:numPr>
          <w:ilvl w:val="0"/>
          <w:numId w:val="0"/>
        </w:numPr>
        <w:outlineLvl w:val="1"/>
        <w:rPr>
          <w:rFonts w:ascii="Arial Narrow" w:hAnsi="Arial Narrow" w:cs="Arial"/>
          <w:sz w:val="22"/>
          <w:szCs w:val="22"/>
          <w:lang w:val="es-CO"/>
        </w:rPr>
      </w:pPr>
      <w:r w:rsidRPr="004A6ACC">
        <w:rPr>
          <w:rFonts w:ascii="Arial Narrow" w:hAnsi="Arial Narrow" w:cs="Arial"/>
          <w:sz w:val="22"/>
          <w:szCs w:val="22"/>
          <w:lang w:val="es-CO"/>
        </w:rPr>
        <w:t>Resultados disponibles siguiendo el siguiente enlace:</w:t>
      </w:r>
    </w:p>
    <w:p w:rsidR="00F460D7" w:rsidRPr="0004275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Arial Narrow" w:hAnsi="Arial Narrow" w:cs="Arial"/>
          <w:sz w:val="22"/>
          <w:szCs w:val="22"/>
          <w:lang w:val="es-CO"/>
        </w:rPr>
      </w:pPr>
      <w:r w:rsidRPr="00042752">
        <w:rPr>
          <w:rFonts w:ascii="Arial Narrow" w:hAnsi="Arial Narrow" w:cs="Arial"/>
          <w:sz w:val="22"/>
          <w:szCs w:val="22"/>
          <w:lang w:val="es-CO"/>
        </w:rPr>
        <w:t>Para el protocolo 1</w:t>
      </w:r>
    </w:p>
    <w:p w:rsidR="00F460D7" w:rsidRPr="00042752" w:rsidRDefault="00F460D7" w:rsidP="00F460D7">
      <w:pPr>
        <w:pStyle w:val="Prrafodelista"/>
        <w:numPr>
          <w:ilvl w:val="0"/>
          <w:numId w:val="0"/>
        </w:numPr>
        <w:outlineLvl w:val="1"/>
        <w:rPr>
          <w:rFonts w:ascii="Arial Narrow" w:hAnsi="Arial Narrow" w:cs="Arial"/>
          <w:sz w:val="22"/>
          <w:szCs w:val="22"/>
          <w:lang w:val="es-CO"/>
        </w:rPr>
      </w:pPr>
      <w:hyperlink r:id="rId38" w:history="1">
        <w:r w:rsidRPr="00042752">
          <w:rPr>
            <w:rStyle w:val="Hipervnculo"/>
            <w:rFonts w:ascii="Arial Narrow" w:hAnsi="Arial Narrow" w:cs="Arial"/>
            <w:sz w:val="22"/>
            <w:szCs w:val="22"/>
            <w:lang w:val="es-CO"/>
          </w:rPr>
          <w:t>http://scholar.google.com.co/scholar?hl=es&amp;q=%22clinical+protocol%22+OR+%22clinical+pathway%22+OR+%22care+pathway%22+OR+%22health+pathway%22+%2B+%22preoperative%22+OR+%22patient+transport%22+OR+%22patient+transfer%22&amp;btnG=&amp;lr</w:t>
        </w:r>
      </w:hyperlink>
      <w:r w:rsidRPr="00042752">
        <w:rPr>
          <w:rFonts w:ascii="Arial Narrow" w:hAnsi="Arial Narrow" w:cs="Arial"/>
          <w:sz w:val="22"/>
          <w:szCs w:val="22"/>
          <w:lang w:val="es-CO"/>
        </w:rPr>
        <w:t>=</w:t>
      </w:r>
    </w:p>
    <w:p w:rsidR="00F460D7" w:rsidRPr="00042752" w:rsidRDefault="00F460D7" w:rsidP="00F460D7">
      <w:pPr>
        <w:pStyle w:val="Prrafodelista"/>
        <w:numPr>
          <w:ilvl w:val="0"/>
          <w:numId w:val="0"/>
        </w:numPr>
        <w:outlineLvl w:val="1"/>
        <w:rPr>
          <w:rFonts w:ascii="Arial Narrow" w:hAnsi="Arial Narrow" w:cs="Arial"/>
          <w:sz w:val="22"/>
          <w:szCs w:val="22"/>
          <w:lang w:val="es-CO"/>
        </w:rPr>
      </w:pPr>
    </w:p>
    <w:p w:rsidR="00F460D7" w:rsidRPr="0004275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Arial Narrow" w:hAnsi="Arial Narrow" w:cs="Arial"/>
          <w:sz w:val="22"/>
          <w:szCs w:val="22"/>
          <w:lang w:val="es-CO"/>
        </w:rPr>
      </w:pPr>
      <w:r w:rsidRPr="00042752">
        <w:rPr>
          <w:rFonts w:ascii="Arial Narrow" w:hAnsi="Arial Narrow" w:cs="Arial"/>
          <w:sz w:val="22"/>
          <w:szCs w:val="22"/>
          <w:lang w:val="es-CO"/>
        </w:rPr>
        <w:t>Para el protocolo 2</w:t>
      </w:r>
    </w:p>
    <w:p w:rsidR="00F460D7" w:rsidRPr="00042752" w:rsidRDefault="00F460D7" w:rsidP="00F460D7">
      <w:pPr>
        <w:pStyle w:val="Prrafodelista"/>
        <w:numPr>
          <w:ilvl w:val="0"/>
          <w:numId w:val="0"/>
        </w:numPr>
        <w:outlineLvl w:val="1"/>
        <w:rPr>
          <w:rFonts w:ascii="Arial Narrow" w:hAnsi="Arial Narrow" w:cs="Arial"/>
          <w:sz w:val="22"/>
          <w:szCs w:val="22"/>
          <w:lang w:val="es-CO"/>
        </w:rPr>
      </w:pPr>
      <w:hyperlink r:id="rId39" w:history="1">
        <w:r w:rsidRPr="00042752">
          <w:rPr>
            <w:rStyle w:val="Hipervnculo"/>
            <w:rFonts w:ascii="Arial Narrow" w:hAnsi="Arial Narrow" w:cs="Arial"/>
            <w:sz w:val="22"/>
            <w:szCs w:val="22"/>
            <w:lang w:val="es-CO"/>
          </w:rPr>
          <w:t>http://scholar.google.com.co/scholar?hl=es&amp;as_sdt=0,5&amp;q=%22clinical+protocol%22+OR+%22clinical+pathway%22+OR+%22care+pathway%22+OR+%22health+pathway%22+%2B+%22postoperative+complication%22+OR+%22post+surgical+complication%22</w:t>
        </w:r>
      </w:hyperlink>
    </w:p>
    <w:p w:rsidR="00F460D7" w:rsidRPr="00042752" w:rsidRDefault="00F460D7" w:rsidP="00F460D7">
      <w:pPr>
        <w:pStyle w:val="Prrafodelista"/>
        <w:numPr>
          <w:ilvl w:val="0"/>
          <w:numId w:val="0"/>
        </w:numPr>
        <w:outlineLvl w:val="1"/>
        <w:rPr>
          <w:rFonts w:ascii="Arial Narrow" w:hAnsi="Arial Narrow" w:cs="Arial"/>
          <w:sz w:val="22"/>
          <w:szCs w:val="22"/>
          <w:lang w:val="es-CO"/>
        </w:rPr>
      </w:pPr>
    </w:p>
    <w:p w:rsidR="00F460D7" w:rsidRPr="00042752" w:rsidRDefault="00F460D7" w:rsidP="00F460D7">
      <w:pPr>
        <w:pStyle w:val="Prrafodelista"/>
        <w:numPr>
          <w:ilvl w:val="0"/>
          <w:numId w:val="4"/>
        </w:numPr>
        <w:spacing w:after="0" w:line="240" w:lineRule="auto"/>
        <w:contextualSpacing w:val="0"/>
        <w:outlineLvl w:val="1"/>
        <w:rPr>
          <w:rFonts w:ascii="Arial Narrow" w:hAnsi="Arial Narrow" w:cs="Arial"/>
          <w:sz w:val="22"/>
          <w:szCs w:val="22"/>
          <w:lang w:val="es-CO"/>
        </w:rPr>
      </w:pPr>
      <w:r w:rsidRPr="00042752">
        <w:rPr>
          <w:rFonts w:ascii="Arial Narrow" w:hAnsi="Arial Narrow" w:cs="Arial"/>
          <w:sz w:val="22"/>
          <w:szCs w:val="22"/>
          <w:lang w:val="es-CO"/>
        </w:rPr>
        <w:t>Para el protocolo 3</w:t>
      </w:r>
    </w:p>
    <w:p w:rsidR="00F460D7" w:rsidRDefault="00F460D7" w:rsidP="00F460D7">
      <w:pPr>
        <w:rPr>
          <w:rFonts w:ascii="Arial Narrow" w:eastAsia="Calibri" w:hAnsi="Arial Narrow"/>
        </w:rPr>
      </w:pPr>
      <w:hyperlink r:id="rId40" w:history="1">
        <w:r w:rsidRPr="00042752">
          <w:rPr>
            <w:rStyle w:val="Hipervnculo"/>
            <w:rFonts w:ascii="Arial Narrow" w:hAnsi="Arial Narrow"/>
            <w:sz w:val="22"/>
            <w:szCs w:val="22"/>
            <w:lang w:val="es-CO"/>
          </w:rPr>
          <w:t>http://scholar.google.com.co/scholar?q=%22clinical+protocol%22+OR+%22clinical+pathway%22+OR+%22care+pathway%22+OR+%22health+pathway%22+%2B+%22postoperative%E2%80%9D&amp;btnG=&amp;hl=es&amp;as_sdt=0%2C5</w:t>
        </w:r>
      </w:hyperlink>
    </w:p>
    <w:p w:rsidR="00F460D7" w:rsidRPr="009F74AE" w:rsidRDefault="00F460D7" w:rsidP="00F460D7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DINPro-Regular" w:hAnsi="DINPro-Regular" w:cs="DINPro-Regular"/>
          <w:color w:val="58595B"/>
          <w:sz w:val="22"/>
          <w:szCs w:val="22"/>
        </w:rPr>
      </w:pPr>
    </w:p>
    <w:p w:rsidR="008C7788" w:rsidRDefault="008C7788">
      <w:bookmarkStart w:id="1" w:name="_GoBack"/>
      <w:bookmarkEnd w:id="1"/>
    </w:p>
    <w:sectPr w:rsidR="008C7788" w:rsidSect="00F460D7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pgSz w:w="12240" w:h="15840"/>
      <w:pgMar w:top="1134" w:right="1134" w:bottom="1134" w:left="1134" w:header="567" w:footer="567" w:gutter="567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DINPro-Light">
    <w:altName w:val="Segoe Script"/>
    <w:charset w:val="00"/>
    <w:family w:val="auto"/>
    <w:pitch w:val="variable"/>
    <w:sig w:usb0="00000001" w:usb1="4000207B" w:usb2="00000000" w:usb3="00000000" w:csb0="0000009F" w:csb1="00000000"/>
  </w:font>
  <w:font w:name="DINPro-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Bold">
    <w:altName w:val="Arial Black"/>
    <w:charset w:val="00"/>
    <w:family w:val="auto"/>
    <w:pitch w:val="variable"/>
    <w:sig w:usb0="00000001" w:usb1="4000207B" w:usb2="00000000" w:usb3="00000000" w:csb0="0000009F" w:csb1="00000000"/>
  </w:font>
  <w:font w:name="DIN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0" w:rsidRDefault="00F460D7" w:rsidP="007E4513"/>
  <w:p w:rsidR="00592B60" w:rsidRDefault="00F460D7" w:rsidP="007E45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0" w:rsidRDefault="00F460D7" w:rsidP="007E4513"/>
  <w:p w:rsidR="00592B60" w:rsidRDefault="00F460D7" w:rsidP="007E451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0" w:rsidRPr="00482CDA" w:rsidRDefault="00F460D7" w:rsidP="001725A5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  <w:r w:rsidRPr="00482CDA">
      <w:t xml:space="preserve">            </w:t>
    </w:r>
    <w:r>
      <w:fldChar w:fldCharType="begin"/>
    </w:r>
    <w:r>
      <w:instrText xml:space="preserve"> TITLE  \* MERGEFORMAT </w:instrText>
    </w:r>
    <w:r>
      <w:fldChar w:fldCharType="separate"/>
    </w:r>
    <w:r>
      <w:t>Preparación del paciente para el acto quirúrgico</w:t>
    </w:r>
    <w:r>
      <w:fldChar w:fldCharType="end"/>
    </w:r>
  </w:p>
  <w:p w:rsidR="00592B60" w:rsidRDefault="00F460D7" w:rsidP="007E45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0" w:rsidRPr="001725A5" w:rsidRDefault="00F460D7" w:rsidP="001725A5">
    <w:pPr>
      <w:pStyle w:val="Encabezado"/>
    </w:pPr>
    <w:r>
      <w:fldChar w:fldCharType="begin"/>
    </w:r>
    <w:r>
      <w:instrText xml:space="preserve"> TITLE  \* MERGEFORMAT </w:instrText>
    </w:r>
    <w:r>
      <w:fldChar w:fldCharType="separate"/>
    </w:r>
    <w:r>
      <w:t xml:space="preserve">Preparación del paciente para el acto </w:t>
    </w:r>
    <w:r>
      <w:t>quirúrgico</w:t>
    </w:r>
    <w:r>
      <w:fldChar w:fldCharType="end"/>
    </w:r>
    <w:r w:rsidRPr="001725A5">
      <w:t xml:space="preserve">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92B60" w:rsidRDefault="00F460D7" w:rsidP="007E45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60" w:rsidRPr="00482CDA" w:rsidRDefault="00F460D7" w:rsidP="001725A5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592B60" w:rsidRDefault="00F460D7" w:rsidP="007E45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C7A"/>
    <w:multiLevelType w:val="hybridMultilevel"/>
    <w:tmpl w:val="BCA20538"/>
    <w:lvl w:ilvl="0" w:tplc="240A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>
    <w:nsid w:val="1CFD5886"/>
    <w:multiLevelType w:val="hybridMultilevel"/>
    <w:tmpl w:val="0728F8D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5A4666"/>
    <w:multiLevelType w:val="hybridMultilevel"/>
    <w:tmpl w:val="F76C8C5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8E12B2"/>
    <w:multiLevelType w:val="hybridMultilevel"/>
    <w:tmpl w:val="9648D0CE"/>
    <w:lvl w:ilvl="0" w:tplc="F138B0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3AFB"/>
    <w:multiLevelType w:val="hybridMultilevel"/>
    <w:tmpl w:val="1DFEDA44"/>
    <w:lvl w:ilvl="0" w:tplc="24402958">
      <w:start w:val="1"/>
      <w:numFmt w:val="bullet"/>
      <w:pStyle w:val="Prrafodelista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D7"/>
    <w:rsid w:val="008C7788"/>
    <w:rsid w:val="00F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D7"/>
    <w:pPr>
      <w:spacing w:after="180"/>
      <w:ind w:firstLine="284"/>
      <w:jc w:val="both"/>
    </w:pPr>
    <w:rPr>
      <w:rFonts w:ascii="Arial" w:eastAsiaTheme="minorEastAsia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0D7"/>
    <w:pPr>
      <w:pBdr>
        <w:bottom w:val="single" w:sz="4" w:space="1" w:color="auto"/>
      </w:pBdr>
      <w:tabs>
        <w:tab w:val="center" w:pos="4252"/>
        <w:tab w:val="right" w:pos="8504"/>
      </w:tabs>
      <w:spacing w:line="240" w:lineRule="auto"/>
      <w:ind w:firstLine="0"/>
      <w:jc w:val="right"/>
    </w:pPr>
    <w:rPr>
      <w:rFonts w:ascii="Helvetica Neue Light" w:hAnsi="Helvetica Neue Light"/>
      <w:noProof/>
      <w:sz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60D7"/>
    <w:rPr>
      <w:rFonts w:ascii="Helvetica Neue Light" w:eastAsiaTheme="minorEastAsia" w:hAnsi="Helvetica Neue Light" w:cs="Arial"/>
      <w:noProof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460D7"/>
    <w:rPr>
      <w:b w:val="0"/>
      <w:i w:val="0"/>
      <w:color w:val="0000FF"/>
      <w:u w:val="none"/>
    </w:rPr>
  </w:style>
  <w:style w:type="paragraph" w:styleId="Prrafodelista">
    <w:name w:val="List Paragraph"/>
    <w:basedOn w:val="Normal"/>
    <w:uiPriority w:val="34"/>
    <w:qFormat/>
    <w:rsid w:val="00F460D7"/>
    <w:pPr>
      <w:numPr>
        <w:numId w:val="1"/>
      </w:numPr>
      <w:contextualSpacing/>
    </w:pPr>
    <w:rPr>
      <w:rFonts w:cstheme="minorBidi"/>
    </w:rPr>
  </w:style>
  <w:style w:type="paragraph" w:customStyle="1" w:styleId="Tabla">
    <w:name w:val="Tabla"/>
    <w:basedOn w:val="Normal"/>
    <w:qFormat/>
    <w:rsid w:val="00F460D7"/>
    <w:pPr>
      <w:spacing w:after="0" w:line="240" w:lineRule="auto"/>
      <w:ind w:left="170" w:hanging="170"/>
      <w:jc w:val="left"/>
    </w:pPr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D7"/>
    <w:pPr>
      <w:spacing w:after="180"/>
      <w:ind w:firstLine="284"/>
      <w:jc w:val="both"/>
    </w:pPr>
    <w:rPr>
      <w:rFonts w:ascii="Arial" w:eastAsiaTheme="minorEastAsia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0D7"/>
    <w:pPr>
      <w:pBdr>
        <w:bottom w:val="single" w:sz="4" w:space="1" w:color="auto"/>
      </w:pBdr>
      <w:tabs>
        <w:tab w:val="center" w:pos="4252"/>
        <w:tab w:val="right" w:pos="8504"/>
      </w:tabs>
      <w:spacing w:line="240" w:lineRule="auto"/>
      <w:ind w:firstLine="0"/>
      <w:jc w:val="right"/>
    </w:pPr>
    <w:rPr>
      <w:rFonts w:ascii="Helvetica Neue Light" w:hAnsi="Helvetica Neue Light"/>
      <w:noProof/>
      <w:sz w:val="2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460D7"/>
    <w:rPr>
      <w:rFonts w:ascii="Helvetica Neue Light" w:eastAsiaTheme="minorEastAsia" w:hAnsi="Helvetica Neue Light" w:cs="Arial"/>
      <w:noProof/>
      <w:sz w:val="2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460D7"/>
    <w:rPr>
      <w:b w:val="0"/>
      <w:i w:val="0"/>
      <w:color w:val="0000FF"/>
      <w:u w:val="none"/>
    </w:rPr>
  </w:style>
  <w:style w:type="paragraph" w:styleId="Prrafodelista">
    <w:name w:val="List Paragraph"/>
    <w:basedOn w:val="Normal"/>
    <w:uiPriority w:val="34"/>
    <w:qFormat/>
    <w:rsid w:val="00F460D7"/>
    <w:pPr>
      <w:numPr>
        <w:numId w:val="1"/>
      </w:numPr>
      <w:contextualSpacing/>
    </w:pPr>
    <w:rPr>
      <w:rFonts w:cstheme="minorBidi"/>
    </w:rPr>
  </w:style>
  <w:style w:type="paragraph" w:customStyle="1" w:styleId="Tabla">
    <w:name w:val="Tabla"/>
    <w:basedOn w:val="Normal"/>
    <w:qFormat/>
    <w:rsid w:val="00F460D7"/>
    <w:pPr>
      <w:spacing w:after="0" w:line="240" w:lineRule="auto"/>
      <w:ind w:left="170" w:hanging="170"/>
      <w:jc w:val="left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neproject.healthpathways.org.au/SearchResults.aspx?Search=postperative" TargetMode="External"/><Relationship Id="rId13" Type="http://schemas.openxmlformats.org/officeDocument/2006/relationships/hyperlink" Target="http://www.wkp.nhs.uk/carepathways/" TargetMode="External"/><Relationship Id="rId18" Type="http://schemas.openxmlformats.org/officeDocument/2006/relationships/hyperlink" Target="https://www.asahq.org/coveo.aspx?q=properative" TargetMode="External"/><Relationship Id="rId26" Type="http://schemas.openxmlformats.org/officeDocument/2006/relationships/hyperlink" Target="http://www.esahq.org/resources/other-resources/guidelines" TargetMode="External"/><Relationship Id="rId39" Type="http://schemas.openxmlformats.org/officeDocument/2006/relationships/hyperlink" Target="http://scholar.google.com.co/scholar?hl=es&amp;as_sdt=0,5&amp;q=%22clinical+protocol%22+OR+%22clinical+pathway%22+OR+%22care+pathway%22+OR+%22health+pathway%22+%2B+%22postoperative+complication%22+OR+%22post+surgical+complication%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ars.org/" TargetMode="External"/><Relationship Id="rId34" Type="http://schemas.openxmlformats.org/officeDocument/2006/relationships/hyperlink" Target="https://www.google.com.mx/webhp?sourceid=chrome-instant&amp;ion=1&amp;espv=2&amp;ie=UTF-8" TargetMode="External"/><Relationship Id="rId42" Type="http://schemas.openxmlformats.org/officeDocument/2006/relationships/header" Target="header2.xml"/><Relationship Id="rId47" Type="http://schemas.openxmlformats.org/officeDocument/2006/relationships/theme" Target="theme/theme1.xml"/><Relationship Id="rId7" Type="http://schemas.openxmlformats.org/officeDocument/2006/relationships/hyperlink" Target="http://hneproject.healthpathways.org.au/SearchResults.aspx?Search=preoperative" TargetMode="External"/><Relationship Id="rId12" Type="http://schemas.openxmlformats.org/officeDocument/2006/relationships/hyperlink" Target="http://www.wkp.nhs.uk/carepathways/" TargetMode="External"/><Relationship Id="rId17" Type="http://schemas.openxmlformats.org/officeDocument/2006/relationships/hyperlink" Target="https://www.icsi.org/guidelines__more/search_results_-_keyword/?catalog_search_panel_query=1&amp;catalog_search_panel_query_text=postoperative" TargetMode="External"/><Relationship Id="rId25" Type="http://schemas.openxmlformats.org/officeDocument/2006/relationships/hyperlink" Target="http://www.esahq.org/euroanaesthesia" TargetMode="External"/><Relationship Id="rId33" Type="http://schemas.openxmlformats.org/officeDocument/2006/relationships/hyperlink" Target="https://www.google.com.co/" TargetMode="External"/><Relationship Id="rId38" Type="http://schemas.openxmlformats.org/officeDocument/2006/relationships/hyperlink" Target="http://scholar.google.com.co/scholar?hl=es&amp;q=%22clinical+protocol%22+OR+%22clinical+pathway%22+OR+%22care+pathway%22+OR+%22health+pathway%22+%2B+%22preoperative%22+OR+%22patient+transport%22+OR+%22patient+transfer%22&amp;btnG=&amp;lr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csi.org/guidelines__more/search_results_-_keyword/?catalog_search_panel_query=1&amp;catalog_search_panel_query_text=postoperative" TargetMode="External"/><Relationship Id="rId20" Type="http://schemas.openxmlformats.org/officeDocument/2006/relationships/hyperlink" Target="https://www.asahq.org/coveo.aspx?q=Postoperative%20AND%20%28protocol%20OR%20pathway%29" TargetMode="External"/><Relationship Id="rId29" Type="http://schemas.openxmlformats.org/officeDocument/2006/relationships/hyperlink" Target="http://www.anesth.or.jp/english/outline.html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://www.ssai.info/" TargetMode="External"/><Relationship Id="rId11" Type="http://schemas.openxmlformats.org/officeDocument/2006/relationships/hyperlink" Target="https://www.evidence.nhs.uk/search?q=Postoperative%20care%20OR%20postoperative%20period&amp;om=%5B%7B%22itn%22%3A%5B%22%20care%20pathways%20%22%5D%7D%5D" TargetMode="External"/><Relationship Id="rId24" Type="http://schemas.openxmlformats.org/officeDocument/2006/relationships/hyperlink" Target="http://www.iars.org/search/?Keyword=Postoperative%20AND%20%28protocol%20OR%20pathway%29" TargetMode="External"/><Relationship Id="rId32" Type="http://schemas.openxmlformats.org/officeDocument/2006/relationships/hyperlink" Target="http://www.ssai.info/guidelines/" TargetMode="External"/><Relationship Id="rId37" Type="http://schemas.openxmlformats.org/officeDocument/2006/relationships/hyperlink" Target="http://scholar.google.com.co/" TargetMode="External"/><Relationship Id="rId40" Type="http://schemas.openxmlformats.org/officeDocument/2006/relationships/hyperlink" Target="http://scholar.google.com.co/scholar?q=%22clinical+protocol%22+OR+%22clinical+pathway%22+OR+%22care+pathway%22+OR+%22health+pathway%22+%2B+%22postoperative%E2%80%9D&amp;btnG=&amp;hl=es&amp;as_sdt=0%2C5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csi.org/guidelines__more/search_results__keyword/?catalog_search_panel_query=1&amp;catalog_search_panel_query_text=preoperative" TargetMode="External"/><Relationship Id="rId23" Type="http://schemas.openxmlformats.org/officeDocument/2006/relationships/hyperlink" Target="http://www.iars.org/search/?Keyword=Postoperative%20complication%20AND%20%28protocol%20OR%20pathway%29" TargetMode="External"/><Relationship Id="rId28" Type="http://schemas.openxmlformats.org/officeDocument/2006/relationships/hyperlink" Target="http://www.wfsahq.org/our-work/safety-quality" TargetMode="External"/><Relationship Id="rId36" Type="http://schemas.openxmlformats.org/officeDocument/2006/relationships/hyperlink" Target="https://www.google.com.co/?gfe_rd=cr&amp;ei=h0v6U5e9EYrU8gfyu4H4DA&amp;gws_rd=ssl" TargetMode="External"/><Relationship Id="rId10" Type="http://schemas.openxmlformats.org/officeDocument/2006/relationships/hyperlink" Target="https://www.evidence.nhs.uk/search?q=Postoperative%20complications&amp;om=%5B%7B%22itn%22%3A%5B%22%20care%20pathways%20%22%5D%7D%5D" TargetMode="External"/><Relationship Id="rId19" Type="http://schemas.openxmlformats.org/officeDocument/2006/relationships/hyperlink" Target="https://www.asahq.org/coveo.aspx?q=%28postoperative%20complication%29%20AND%20%28protocol%20OR%20pathway%29" TargetMode="External"/><Relationship Id="rId31" Type="http://schemas.openxmlformats.org/officeDocument/2006/relationships/hyperlink" Target="http://www.ssai.info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vidence.nhs.uk/search?q=preoperative&amp;om=%5B%7B%22itn%22%3A%5B%22%20care%20pathways%20%22%5D%7D%5D" TargetMode="External"/><Relationship Id="rId14" Type="http://schemas.openxmlformats.org/officeDocument/2006/relationships/hyperlink" Target="https://www.icsi.org/guidelines__more/search_-_keyword/" TargetMode="External"/><Relationship Id="rId22" Type="http://schemas.openxmlformats.org/officeDocument/2006/relationships/hyperlink" Target="http://www.iars.org/search/?Keyword=preoperative%20AND%20%28protocol%20OR%20pathway%29" TargetMode="External"/><Relationship Id="rId27" Type="http://schemas.openxmlformats.org/officeDocument/2006/relationships/hyperlink" Target="http://www.wfsahq.org/" TargetMode="External"/><Relationship Id="rId30" Type="http://schemas.openxmlformats.org/officeDocument/2006/relationships/hyperlink" Target="http://www.anesth.or.jp/english/international.html" TargetMode="External"/><Relationship Id="rId35" Type="http://schemas.openxmlformats.org/officeDocument/2006/relationships/hyperlink" Target="https://www.google.com.co/?gfe_rd=cr&amp;ei=h0v6U5e9EYrU8gfyu4H4DA&amp;gws_rd=ss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1</cp:revision>
  <dcterms:created xsi:type="dcterms:W3CDTF">2014-11-14T09:51:00Z</dcterms:created>
  <dcterms:modified xsi:type="dcterms:W3CDTF">2014-11-14T09:52:00Z</dcterms:modified>
</cp:coreProperties>
</file>