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28" w:rsidRDefault="00B13F28" w:rsidP="00B13F28">
      <w:pPr>
        <w:spacing w:line="480" w:lineRule="auto"/>
        <w:rPr>
          <w:b/>
          <w:sz w:val="22"/>
          <w:szCs w:val="22"/>
          <w:lang w:val="es-ES_tradnl"/>
        </w:rPr>
      </w:pPr>
    </w:p>
    <w:p w:rsidR="004D074D" w:rsidRPr="004D074D" w:rsidRDefault="004D074D" w:rsidP="00B13F28">
      <w:pPr>
        <w:ind w:left="-709"/>
        <w:jc w:val="both"/>
        <w:rPr>
          <w:b/>
          <w:sz w:val="22"/>
          <w:szCs w:val="22"/>
          <w:lang w:val="es-ES_tradnl"/>
        </w:rPr>
      </w:pPr>
      <w:r w:rsidRPr="004D074D">
        <w:rPr>
          <w:b/>
          <w:sz w:val="22"/>
          <w:szCs w:val="22"/>
          <w:lang w:val="es-ES_tradnl"/>
        </w:rPr>
        <w:t>MATERIAL SUPLEMENTARIO</w:t>
      </w:r>
    </w:p>
    <w:p w:rsidR="004D074D" w:rsidRDefault="004D074D" w:rsidP="00B13F28">
      <w:pPr>
        <w:ind w:left="-709"/>
        <w:jc w:val="both"/>
        <w:rPr>
          <w:sz w:val="22"/>
          <w:szCs w:val="22"/>
          <w:lang w:val="es-ES_tradnl"/>
        </w:rPr>
      </w:pPr>
    </w:p>
    <w:p w:rsidR="004D074D" w:rsidRDefault="00B13F28" w:rsidP="004D074D">
      <w:pPr>
        <w:ind w:left="-709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Resumen de resultados estadísticos </w:t>
      </w:r>
      <w:r w:rsidR="004D074D">
        <w:rPr>
          <w:sz w:val="22"/>
          <w:szCs w:val="22"/>
          <w:lang w:val="es-ES_tradnl"/>
        </w:rPr>
        <w:t xml:space="preserve">obtenidos en el consenso de expertos y nivel de consenso grupal alcanzado para las diferentes cuestiones planteadas. Se presentan en bloques: 1. </w:t>
      </w:r>
      <w:r>
        <w:rPr>
          <w:sz w:val="22"/>
          <w:szCs w:val="22"/>
          <w:lang w:val="es-ES_tradnl"/>
        </w:rPr>
        <w:t>Definición, clasificación, detección y diagnóstico diferencial de la vejiga hiperactiva (VH)</w:t>
      </w:r>
      <w:r w:rsidR="004D074D">
        <w:rPr>
          <w:sz w:val="22"/>
          <w:szCs w:val="22"/>
          <w:lang w:val="es-ES_tradnl"/>
        </w:rPr>
        <w:t xml:space="preserve">; 2. Tratamiento médico de la vejiga hiperactiva (VH); 3. Tratamiento quirúrgico de la vejiga hiperactiva (VH); 4. Papel de la </w:t>
      </w:r>
      <w:proofErr w:type="spellStart"/>
      <w:r w:rsidR="004D074D">
        <w:rPr>
          <w:sz w:val="22"/>
          <w:szCs w:val="22"/>
          <w:lang w:val="es-ES_tradnl"/>
        </w:rPr>
        <w:t>onabotulinumtoxin</w:t>
      </w:r>
      <w:proofErr w:type="spellEnd"/>
      <w:r w:rsidR="004D074D">
        <w:rPr>
          <w:sz w:val="22"/>
          <w:szCs w:val="22"/>
          <w:lang w:val="es-ES_tradnl"/>
        </w:rPr>
        <w:t xml:space="preserve"> A en la vejiga hiperactiva (VH)</w:t>
      </w:r>
    </w:p>
    <w:p w:rsidR="004D074D" w:rsidRDefault="004D074D" w:rsidP="004D074D">
      <w:pPr>
        <w:ind w:left="-709"/>
        <w:jc w:val="both"/>
        <w:rPr>
          <w:sz w:val="22"/>
          <w:szCs w:val="22"/>
          <w:lang w:val="es-ES_tradnl"/>
        </w:rPr>
      </w:pPr>
    </w:p>
    <w:p w:rsidR="004D074D" w:rsidRDefault="004D074D" w:rsidP="00B13F28">
      <w:pPr>
        <w:ind w:left="-709"/>
        <w:jc w:val="both"/>
        <w:rPr>
          <w:sz w:val="22"/>
          <w:szCs w:val="22"/>
          <w:lang w:val="es-ES_tradnl"/>
        </w:rPr>
      </w:pPr>
    </w:p>
    <w:p w:rsidR="00B13F28" w:rsidRPr="00275E6F" w:rsidRDefault="00B13F28" w:rsidP="00B13F28">
      <w:pPr>
        <w:ind w:left="-709"/>
        <w:jc w:val="both"/>
        <w:rPr>
          <w:sz w:val="22"/>
          <w:szCs w:val="22"/>
          <w:lang w:val="es-ES_tradnl"/>
        </w:rPr>
      </w:pP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5"/>
        <w:gridCol w:w="1243"/>
      </w:tblGrid>
      <w:tr w:rsidR="00B13F28" w:rsidRPr="00755B70" w:rsidTr="003051A4">
        <w:trPr>
          <w:trHeight w:hRule="exact" w:val="501"/>
        </w:trPr>
        <w:tc>
          <w:tcPr>
            <w:tcW w:w="10173" w:type="dxa"/>
            <w:gridSpan w:val="5"/>
            <w:shd w:val="clear" w:color="auto" w:fill="auto"/>
            <w:vAlign w:val="center"/>
          </w:tcPr>
          <w:p w:rsidR="00B13F28" w:rsidRPr="00B13F28" w:rsidRDefault="00B13F28" w:rsidP="00B13F28">
            <w:pPr>
              <w:spacing w:line="480" w:lineRule="auto"/>
              <w:rPr>
                <w:b/>
                <w:color w:val="548DD4"/>
                <w:u w:val="single"/>
                <w:lang w:val="es-ES_tradnl"/>
              </w:rPr>
            </w:pPr>
            <w:r w:rsidRPr="00B13F28">
              <w:rPr>
                <w:b/>
                <w:sz w:val="22"/>
                <w:szCs w:val="22"/>
                <w:lang w:val="es-ES_tradnl"/>
              </w:rPr>
              <w:t>BLOQUE 1: DEFINICIÓN, CLASIFICACIÓN, DETECCIÓN Y DIAGNÓSTICO DE LA VH</w:t>
            </w:r>
          </w:p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13F28" w:rsidRPr="00755B70" w:rsidTr="00B13F28">
        <w:trPr>
          <w:trHeight w:hRule="exact" w:val="501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755B70" w:rsidRDefault="00B13F28" w:rsidP="00012EDD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>Mediana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B063A7" w:rsidRDefault="00B13F28" w:rsidP="00012EDD">
            <w:pPr>
              <w:jc w:val="center"/>
              <w:rPr>
                <w:rFonts w:eastAsia="Arial Unicode MS"/>
                <w:b/>
                <w:i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 xml:space="preserve">% Panelistas en contra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 xml:space="preserve">Rango </w:t>
            </w:r>
            <w:proofErr w:type="spellStart"/>
            <w:r w:rsidRPr="00B063A7">
              <w:rPr>
                <w:b/>
                <w:sz w:val="14"/>
                <w:szCs w:val="14"/>
              </w:rPr>
              <w:t>intercuartílico</w:t>
            </w:r>
            <w:proofErr w:type="spellEnd"/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>Resultado</w:t>
            </w:r>
          </w:p>
        </w:tc>
      </w:tr>
      <w:tr w:rsidR="00B13F28" w:rsidRPr="00755B70" w:rsidTr="00B13F28">
        <w:trPr>
          <w:trHeight w:hRule="exact" w:val="566"/>
        </w:trPr>
        <w:tc>
          <w:tcPr>
            <w:tcW w:w="10173" w:type="dxa"/>
            <w:gridSpan w:val="5"/>
            <w:shd w:val="pct75" w:color="auto" w:fill="auto"/>
            <w:vAlign w:val="center"/>
          </w:tcPr>
          <w:p w:rsidR="00B13F28" w:rsidRPr="00B13F28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B13F28">
              <w:rPr>
                <w:b/>
                <w:color w:val="FFFFFF" w:themeColor="background1"/>
                <w:sz w:val="18"/>
                <w:szCs w:val="18"/>
              </w:rPr>
              <w:t>A. ¿Cree que la actual definición y clasificación de vejiga hiperactiva (VH) es adecuada y abarca los posibles aspectos clínicos y funcionales?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55B70">
              <w:rPr>
                <w:sz w:val="18"/>
                <w:szCs w:val="18"/>
              </w:rPr>
              <w:t>La actual definición de VH es adecuada para la asistencia y abarca los posibles aspectos clínicos y funcionales.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19,5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0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Rechazada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755B70">
              <w:rPr>
                <w:sz w:val="18"/>
                <w:szCs w:val="18"/>
              </w:rPr>
              <w:t>La actual definición de VH es adecuada para la asistencia, pero debería incluir su carácter crónico y la posibilidad de que los síntomas estén producidos por patología orgánica.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30,8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755B70">
              <w:rPr>
                <w:sz w:val="18"/>
                <w:szCs w:val="18"/>
              </w:rPr>
              <w:t xml:space="preserve">La actual definición de VH no es adecuada porque identifica bien la clínica, pero no la posible etiología subyacente que, además de idiopática y </w:t>
            </w:r>
            <w:proofErr w:type="spellStart"/>
            <w:r w:rsidRPr="00755B70">
              <w:rPr>
                <w:sz w:val="18"/>
                <w:szCs w:val="18"/>
              </w:rPr>
              <w:t>neurógena</w:t>
            </w:r>
            <w:proofErr w:type="spellEnd"/>
            <w:r w:rsidRPr="00755B70">
              <w:rPr>
                <w:sz w:val="18"/>
                <w:szCs w:val="18"/>
              </w:rPr>
              <w:t xml:space="preserve">, puede ser secundaria a otras patologías (síntomas secundarios a patología obstructiva, deficiencia </w:t>
            </w:r>
            <w:proofErr w:type="spellStart"/>
            <w:r w:rsidRPr="00755B70">
              <w:rPr>
                <w:sz w:val="18"/>
                <w:szCs w:val="18"/>
              </w:rPr>
              <w:t>estr</w:t>
            </w:r>
            <w:r>
              <w:rPr>
                <w:sz w:val="18"/>
                <w:szCs w:val="18"/>
              </w:rPr>
              <w:t>ogénica</w:t>
            </w:r>
            <w:proofErr w:type="spellEnd"/>
            <w:r>
              <w:rPr>
                <w:sz w:val="18"/>
                <w:szCs w:val="18"/>
              </w:rPr>
              <w:t xml:space="preserve">, poliuria y </w:t>
            </w:r>
            <w:proofErr w:type="spellStart"/>
            <w:r>
              <w:rPr>
                <w:sz w:val="18"/>
                <w:szCs w:val="18"/>
              </w:rPr>
              <w:t>no</w:t>
            </w:r>
            <w:r w:rsidRPr="00755B70">
              <w:rPr>
                <w:sz w:val="18"/>
                <w:szCs w:val="18"/>
              </w:rPr>
              <w:t>cturia</w:t>
            </w:r>
            <w:proofErr w:type="spellEnd"/>
            <w:r w:rsidRPr="00755B70">
              <w:rPr>
                <w:sz w:val="18"/>
                <w:szCs w:val="18"/>
              </w:rPr>
              <w:t xml:space="preserve"> de diferentes etiologías, metabólicas, secundaria a fármacos, litiasis vesical, carcinoma </w:t>
            </w:r>
            <w:r w:rsidRPr="00734404">
              <w:rPr>
                <w:i/>
                <w:sz w:val="18"/>
                <w:szCs w:val="18"/>
              </w:rPr>
              <w:t>in situ,</w:t>
            </w:r>
            <w:r w:rsidRPr="00755B70">
              <w:rPr>
                <w:sz w:val="18"/>
                <w:szCs w:val="18"/>
              </w:rPr>
              <w:t xml:space="preserve"> disfunción de vaciado, etc.).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23,1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755B70">
              <w:rPr>
                <w:sz w:val="18"/>
                <w:szCs w:val="18"/>
              </w:rPr>
              <w:t>La visión de la VH como una entidad clínica uniforme evita el estudio de la causa subyacente de cada uno de los sín</w:t>
            </w:r>
            <w:r>
              <w:rPr>
                <w:sz w:val="18"/>
                <w:szCs w:val="18"/>
              </w:rPr>
              <w:t xml:space="preserve">tomas, favorece la </w:t>
            </w:r>
            <w:proofErr w:type="spellStart"/>
            <w:r>
              <w:rPr>
                <w:sz w:val="18"/>
                <w:szCs w:val="18"/>
              </w:rPr>
              <w:t>sobremedica</w:t>
            </w:r>
            <w:r w:rsidRPr="00755B70">
              <w:rPr>
                <w:sz w:val="18"/>
                <w:szCs w:val="18"/>
              </w:rPr>
              <w:t>ción</w:t>
            </w:r>
            <w:proofErr w:type="spellEnd"/>
            <w:r w:rsidRPr="00755B70">
              <w:rPr>
                <w:sz w:val="18"/>
                <w:szCs w:val="18"/>
              </w:rPr>
              <w:t xml:space="preserve"> y </w:t>
            </w:r>
            <w:proofErr w:type="spellStart"/>
            <w:r w:rsidRPr="00755B70">
              <w:rPr>
                <w:sz w:val="18"/>
                <w:szCs w:val="18"/>
              </w:rPr>
              <w:t>sobretratamiento</w:t>
            </w:r>
            <w:proofErr w:type="spellEnd"/>
            <w:r w:rsidRPr="00755B70">
              <w:rPr>
                <w:sz w:val="18"/>
                <w:szCs w:val="18"/>
              </w:rPr>
              <w:t xml:space="preserve"> de los síntomas leves y la indicación del tratamiento farmacológico sin el estudio de la fisiopatología subyacente a esos síntomas.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23,1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5"/>
        <w:gridCol w:w="1243"/>
      </w:tblGrid>
      <w:tr w:rsidR="00B13F28" w:rsidRPr="00755B70" w:rsidTr="00B13F28">
        <w:trPr>
          <w:trHeight w:hRule="exact" w:val="356"/>
        </w:trPr>
        <w:tc>
          <w:tcPr>
            <w:tcW w:w="10173" w:type="dxa"/>
            <w:gridSpan w:val="5"/>
            <w:shd w:val="pct75" w:color="auto" w:fill="auto"/>
            <w:vAlign w:val="center"/>
          </w:tcPr>
          <w:p w:rsidR="00B13F28" w:rsidRPr="00B13F28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B13F28">
              <w:rPr>
                <w:b/>
                <w:color w:val="FFFFFF" w:themeColor="background1"/>
                <w:sz w:val="18"/>
                <w:szCs w:val="18"/>
              </w:rPr>
              <w:t>B. ¿Existen diferencias en la etiología y la fisiopatología de la VH entre ambos sexos y en diferentes grupos de edades?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755B70">
              <w:rPr>
                <w:sz w:val="18"/>
                <w:szCs w:val="18"/>
              </w:rPr>
              <w:t>La prevalencia de la VH aumenta con la edad y es más frecuente en la mujer.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7,7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755B70">
              <w:rPr>
                <w:sz w:val="18"/>
                <w:szCs w:val="18"/>
              </w:rPr>
              <w:t>Existen diferencias relevantes en la etiología y la fisiopatología de la VH entre ambos sexos y en diferentes grupos de edades.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7,7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755B70">
              <w:rPr>
                <w:sz w:val="18"/>
                <w:szCs w:val="18"/>
              </w:rPr>
              <w:t>La posibilidad de diferentes etiologías entre ambos sexos y en diferentes edades obliga a buscar la etiología de la VH para aplicar un tratamiento adecuado.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5,1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755B70">
              <w:rPr>
                <w:sz w:val="18"/>
                <w:szCs w:val="18"/>
              </w:rPr>
              <w:t>La etiología y la fisiopatología de la VH en el anciano suele ser multifactorial.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5"/>
        <w:gridCol w:w="1243"/>
      </w:tblGrid>
      <w:tr w:rsidR="00B13F28" w:rsidRPr="00B13F28" w:rsidTr="00B13F28">
        <w:trPr>
          <w:trHeight w:hRule="exact" w:val="452"/>
        </w:trPr>
        <w:tc>
          <w:tcPr>
            <w:tcW w:w="10173" w:type="dxa"/>
            <w:gridSpan w:val="5"/>
            <w:shd w:val="pct75" w:color="auto" w:fill="auto"/>
            <w:vAlign w:val="center"/>
          </w:tcPr>
          <w:p w:rsidR="00B13F28" w:rsidRPr="00B13F28" w:rsidRDefault="00B13F28" w:rsidP="00B13F28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C. ¿Es necesaria una herramienta de cribado de VH/incontinencia urinaria (IU) en Atención Primaria?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755B70">
              <w:rPr>
                <w:sz w:val="18"/>
                <w:szCs w:val="18"/>
              </w:rPr>
              <w:t>No se necesita una herramienta de cribado de VH/IU en Atención Primaria porque su diagnóstico es fácil.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19,5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0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Rechazada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755B70">
              <w:rPr>
                <w:sz w:val="18"/>
                <w:szCs w:val="18"/>
              </w:rPr>
              <w:t xml:space="preserve">No es conveniente usar una herramienta de cribado de VH/IU en Atención Primaria porque puede inducir </w:t>
            </w:r>
            <w:proofErr w:type="spellStart"/>
            <w:r w:rsidRPr="00755B70">
              <w:rPr>
                <w:sz w:val="18"/>
                <w:szCs w:val="18"/>
              </w:rPr>
              <w:t>sobretratamiento</w:t>
            </w:r>
            <w:proofErr w:type="spellEnd"/>
            <w:r w:rsidRPr="00755B70">
              <w:rPr>
                <w:sz w:val="18"/>
                <w:szCs w:val="18"/>
              </w:rPr>
              <w:t xml:space="preserve"> y la realización de estudios y derivaciones a Atención Especializada innecesarios.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20,0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0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Rechazada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755B70">
              <w:rPr>
                <w:sz w:val="18"/>
                <w:szCs w:val="18"/>
              </w:rPr>
              <w:t>Se necesita mejorar el conocimiento de la patología en Atención Primaria, Especializada (incluida Ginecología, Geriatría, Medicina Interna) y en la población general.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7,7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755B70">
              <w:rPr>
                <w:sz w:val="18"/>
                <w:szCs w:val="18"/>
              </w:rPr>
              <w:t>Sería conveniente tener una herramienta de cribado en Atención Primaria. Deberá ser un test con pocos ítems, rápido y sencillo de usar y que pueda ser usado en la consulta de enfermería.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14,6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755B70">
              <w:rPr>
                <w:sz w:val="18"/>
                <w:szCs w:val="18"/>
              </w:rPr>
              <w:t>Se debe reforzar el mensaje de papel del urólogo como especialista al que derivar los casos complejos o que no responden al tratamiento inicial.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2,6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5"/>
        <w:gridCol w:w="1243"/>
      </w:tblGrid>
      <w:tr w:rsidR="00B13F28" w:rsidRPr="00B13F28" w:rsidTr="00B13F28">
        <w:trPr>
          <w:trHeight w:hRule="exact" w:val="567"/>
        </w:trPr>
        <w:tc>
          <w:tcPr>
            <w:tcW w:w="10173" w:type="dxa"/>
            <w:gridSpan w:val="5"/>
            <w:shd w:val="pct75" w:color="auto" w:fill="auto"/>
            <w:vAlign w:val="center"/>
          </w:tcPr>
          <w:p w:rsidR="00B13F28" w:rsidRPr="00B13F28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D. ¿Existen diferencias específicas clínicas, diagnósticas, terapéuticas o </w:t>
            </w:r>
            <w:proofErr w:type="spellStart"/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pronósticas</w:t>
            </w:r>
            <w:proofErr w:type="spellEnd"/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en la presencia o no de hiperactividad del </w:t>
            </w:r>
            <w:proofErr w:type="spellStart"/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detrusor</w:t>
            </w:r>
            <w:proofErr w:type="spellEnd"/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en los pacientes con VH?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755B70">
              <w:rPr>
                <w:sz w:val="18"/>
                <w:szCs w:val="18"/>
              </w:rPr>
              <w:t>Es una cuestión muy debatida y debe individualizarse la respuesta en cada tipo de VH (</w:t>
            </w:r>
            <w:proofErr w:type="spellStart"/>
            <w:r w:rsidRPr="00755B70">
              <w:rPr>
                <w:sz w:val="18"/>
                <w:szCs w:val="18"/>
              </w:rPr>
              <w:t>neurógena</w:t>
            </w:r>
            <w:proofErr w:type="spellEnd"/>
            <w:r w:rsidRPr="00755B70">
              <w:rPr>
                <w:sz w:val="18"/>
                <w:szCs w:val="18"/>
              </w:rPr>
              <w:t>, idiopática, secundaria y sus tipos).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10,3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 w:rsidRPr="00755B70">
              <w:rPr>
                <w:sz w:val="18"/>
                <w:szCs w:val="18"/>
              </w:rPr>
              <w:t xml:space="preserve">Los pacientes con VH idiopática con hiperactividad del </w:t>
            </w:r>
            <w:proofErr w:type="spellStart"/>
            <w:r w:rsidRPr="00755B70">
              <w:rPr>
                <w:sz w:val="18"/>
                <w:szCs w:val="18"/>
              </w:rPr>
              <w:t>detrusor</w:t>
            </w:r>
            <w:proofErr w:type="spellEnd"/>
            <w:r w:rsidRPr="00755B70">
              <w:rPr>
                <w:sz w:val="18"/>
                <w:szCs w:val="18"/>
              </w:rPr>
              <w:t xml:space="preserve"> presentan más incontinencia urinaria de urgencia.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26,8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 w:rsidRPr="00755B70">
              <w:rPr>
                <w:sz w:val="18"/>
                <w:szCs w:val="18"/>
              </w:rPr>
              <w:t xml:space="preserve">La hiperactividad del </w:t>
            </w:r>
            <w:proofErr w:type="spellStart"/>
            <w:r w:rsidRPr="00755B70">
              <w:rPr>
                <w:sz w:val="18"/>
                <w:szCs w:val="18"/>
              </w:rPr>
              <w:t>detrusor</w:t>
            </w:r>
            <w:proofErr w:type="spellEnd"/>
            <w:r w:rsidRPr="00755B70">
              <w:rPr>
                <w:sz w:val="18"/>
                <w:szCs w:val="18"/>
              </w:rPr>
              <w:t xml:space="preserve"> no condiciona mejor o peor respuesta al tratamiento, ya sea farmacológico, con </w:t>
            </w:r>
            <w:proofErr w:type="spellStart"/>
            <w:r w:rsidRPr="00755B70">
              <w:rPr>
                <w:sz w:val="18"/>
                <w:szCs w:val="18"/>
              </w:rPr>
              <w:t>neuromodulación</w:t>
            </w:r>
            <w:proofErr w:type="spellEnd"/>
            <w:r w:rsidRPr="00755B70">
              <w:rPr>
                <w:sz w:val="18"/>
                <w:szCs w:val="18"/>
              </w:rPr>
              <w:t xml:space="preserve"> o con </w:t>
            </w:r>
            <w:proofErr w:type="spellStart"/>
            <w:r>
              <w:rPr>
                <w:sz w:val="18"/>
                <w:szCs w:val="18"/>
              </w:rPr>
              <w:t>onabotulinumtoxin</w:t>
            </w:r>
            <w:proofErr w:type="spellEnd"/>
            <w:r>
              <w:rPr>
                <w:sz w:val="18"/>
                <w:szCs w:val="18"/>
              </w:rPr>
              <w:t xml:space="preserve"> A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34,1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4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No consenso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 w:rsidRPr="00755B70">
              <w:rPr>
                <w:sz w:val="18"/>
                <w:szCs w:val="18"/>
              </w:rPr>
              <w:t xml:space="preserve">El estudio </w:t>
            </w:r>
            <w:proofErr w:type="spellStart"/>
            <w:r w:rsidRPr="00755B70">
              <w:rPr>
                <w:sz w:val="18"/>
                <w:szCs w:val="18"/>
              </w:rPr>
              <w:t>urodinámico</w:t>
            </w:r>
            <w:proofErr w:type="spellEnd"/>
            <w:r w:rsidRPr="00755B70">
              <w:rPr>
                <w:sz w:val="18"/>
                <w:szCs w:val="18"/>
              </w:rPr>
              <w:t xml:space="preserve"> debe hacerse en todos los pacientes </w:t>
            </w:r>
            <w:proofErr w:type="spellStart"/>
            <w:r w:rsidRPr="00755B70">
              <w:rPr>
                <w:sz w:val="18"/>
                <w:szCs w:val="18"/>
              </w:rPr>
              <w:t>neurógenos</w:t>
            </w:r>
            <w:proofErr w:type="spellEnd"/>
            <w:r w:rsidRPr="00755B70">
              <w:rPr>
                <w:sz w:val="18"/>
                <w:szCs w:val="18"/>
              </w:rPr>
              <w:t xml:space="preserve"> y en aquellos pacientes con VH idiopática que no responden al tratamiento inicial adecuado, si se va a iniciar un tratamiento más agresivo.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2,6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  <w:r w:rsidRPr="00755B70">
              <w:rPr>
                <w:sz w:val="18"/>
                <w:szCs w:val="18"/>
              </w:rPr>
              <w:t xml:space="preserve">El estudio </w:t>
            </w:r>
            <w:proofErr w:type="spellStart"/>
            <w:r w:rsidRPr="00755B70">
              <w:rPr>
                <w:sz w:val="18"/>
                <w:szCs w:val="18"/>
              </w:rPr>
              <w:t>urodinámico</w:t>
            </w:r>
            <w:proofErr w:type="spellEnd"/>
            <w:r w:rsidRPr="00755B70">
              <w:rPr>
                <w:sz w:val="18"/>
                <w:szCs w:val="18"/>
              </w:rPr>
              <w:t xml:space="preserve"> también debe hacerse en IU compleja.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5,3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5"/>
        <w:gridCol w:w="1243"/>
      </w:tblGrid>
      <w:tr w:rsidR="00B13F28" w:rsidRPr="00755B70" w:rsidTr="00B13F28">
        <w:trPr>
          <w:trHeight w:hRule="exact" w:val="392"/>
        </w:trPr>
        <w:tc>
          <w:tcPr>
            <w:tcW w:w="10173" w:type="dxa"/>
            <w:gridSpan w:val="5"/>
            <w:shd w:val="pct75" w:color="auto" w:fill="auto"/>
            <w:vAlign w:val="center"/>
          </w:tcPr>
          <w:p w:rsidR="00B13F28" w:rsidRPr="00B13F28" w:rsidRDefault="00B13F28" w:rsidP="00012EDD">
            <w:pPr>
              <w:ind w:firstLine="34"/>
              <w:jc w:val="both"/>
              <w:rPr>
                <w:color w:val="FFFFFF" w:themeColor="background1"/>
                <w:sz w:val="18"/>
                <w:szCs w:val="18"/>
              </w:rPr>
            </w:pPr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E. ¿Es inexcusable el papel de la hoja de frecuencia/volumen, diario </w:t>
            </w:r>
            <w:proofErr w:type="spellStart"/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miccional</w:t>
            </w:r>
            <w:proofErr w:type="spellEnd"/>
            <w:r w:rsidRPr="00B13F28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y escala de urgencia en la evaluación de la VH?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  <w:r w:rsidRPr="00755B70">
              <w:rPr>
                <w:sz w:val="18"/>
                <w:szCs w:val="18"/>
              </w:rPr>
              <w:t xml:space="preserve">El diario </w:t>
            </w:r>
            <w:proofErr w:type="spellStart"/>
            <w:r w:rsidRPr="00755B70">
              <w:rPr>
                <w:sz w:val="18"/>
                <w:szCs w:val="18"/>
              </w:rPr>
              <w:t>miccional</w:t>
            </w:r>
            <w:proofErr w:type="spellEnd"/>
            <w:r w:rsidRPr="00755B70">
              <w:rPr>
                <w:sz w:val="18"/>
                <w:szCs w:val="18"/>
              </w:rPr>
              <w:t xml:space="preserve"> es la prueba más eficaz en la evaluación en Atención Primaria y secundaria de IUE o IUU.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12,8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  <w:r w:rsidRPr="00755B70">
              <w:rPr>
                <w:sz w:val="18"/>
                <w:szCs w:val="18"/>
              </w:rPr>
              <w:t xml:space="preserve">La evaluación de los síntomas del tracto urinario inferior mediante el diario </w:t>
            </w:r>
            <w:proofErr w:type="spellStart"/>
            <w:r w:rsidRPr="00755B70">
              <w:rPr>
                <w:sz w:val="18"/>
                <w:szCs w:val="18"/>
              </w:rPr>
              <w:t>miccional</w:t>
            </w:r>
            <w:proofErr w:type="spellEnd"/>
            <w:r w:rsidRPr="00755B70">
              <w:rPr>
                <w:sz w:val="18"/>
                <w:szCs w:val="18"/>
              </w:rPr>
              <w:t xml:space="preserve"> tiene un valor diagnóstico y terapéutico, pues le da información al médico y al paciente de su patrón </w:t>
            </w:r>
            <w:proofErr w:type="spellStart"/>
            <w:r w:rsidRPr="00755B70">
              <w:rPr>
                <w:sz w:val="18"/>
                <w:szCs w:val="18"/>
              </w:rPr>
              <w:t>miccional</w:t>
            </w:r>
            <w:proofErr w:type="spellEnd"/>
            <w:r w:rsidRPr="00755B70">
              <w:rPr>
                <w:sz w:val="18"/>
                <w:szCs w:val="18"/>
              </w:rPr>
              <w:t xml:space="preserve"> y de ingesta reales, cuantifica los síntomas y permite medir el efecto del tratamiento.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5,1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  <w:r w:rsidRPr="00755B70">
              <w:rPr>
                <w:sz w:val="18"/>
                <w:szCs w:val="18"/>
              </w:rPr>
              <w:t xml:space="preserve">La mejor forma de evaluar los síntomas es el diario </w:t>
            </w:r>
            <w:proofErr w:type="spellStart"/>
            <w:r w:rsidRPr="00755B70">
              <w:rPr>
                <w:sz w:val="18"/>
                <w:szCs w:val="18"/>
              </w:rPr>
              <w:t>miccional</w:t>
            </w:r>
            <w:proofErr w:type="spellEnd"/>
            <w:r w:rsidRPr="00755B70">
              <w:rPr>
                <w:sz w:val="18"/>
                <w:szCs w:val="18"/>
              </w:rPr>
              <w:t xml:space="preserve"> de 3 días, aunque no todos los pacientes son capaces o quieren realizarlo, ni todos los médicos tienen el tiempo y la formación para interpretarlos.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15,4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  <w:r w:rsidRPr="00755B70">
              <w:rPr>
                <w:sz w:val="18"/>
                <w:szCs w:val="18"/>
              </w:rPr>
              <w:t xml:space="preserve">Se pueden usar hojas de frecuencia/volumen para confirmar la presencia de los síntomas y usar el diario </w:t>
            </w:r>
            <w:proofErr w:type="spellStart"/>
            <w:r w:rsidRPr="00755B70">
              <w:rPr>
                <w:sz w:val="18"/>
                <w:szCs w:val="18"/>
              </w:rPr>
              <w:t>miccional</w:t>
            </w:r>
            <w:proofErr w:type="spellEnd"/>
            <w:r w:rsidRPr="00755B70">
              <w:rPr>
                <w:sz w:val="18"/>
                <w:szCs w:val="18"/>
              </w:rPr>
              <w:t xml:space="preserve"> en casos de discordancia con los datos de la historia clínica, en Atención Especializada e Investigación.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12,2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  <w:r w:rsidRPr="00755B70">
              <w:rPr>
                <w:sz w:val="18"/>
                <w:szCs w:val="18"/>
              </w:rPr>
              <w:t xml:space="preserve">La hoja de frecuencia/volumen, el diario </w:t>
            </w:r>
            <w:proofErr w:type="spellStart"/>
            <w:r w:rsidRPr="00755B70">
              <w:rPr>
                <w:sz w:val="18"/>
                <w:szCs w:val="18"/>
              </w:rPr>
              <w:t>miccional</w:t>
            </w:r>
            <w:proofErr w:type="spellEnd"/>
            <w:r w:rsidRPr="00755B70">
              <w:rPr>
                <w:sz w:val="18"/>
                <w:szCs w:val="18"/>
              </w:rPr>
              <w:t xml:space="preserve"> y/o la escala de urgencia en la evaluación de la VH no son imprescindibles, aunque sí convenientes.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27,5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Aceptada</w:t>
            </w:r>
          </w:p>
        </w:tc>
      </w:tr>
      <w:tr w:rsidR="00B13F28" w:rsidRPr="00755B70" w:rsidTr="00012EDD">
        <w:tc>
          <w:tcPr>
            <w:tcW w:w="5778" w:type="dxa"/>
            <w:shd w:val="clear" w:color="auto" w:fill="auto"/>
          </w:tcPr>
          <w:p w:rsidR="00B13F28" w:rsidRPr="00755B7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  <w:r w:rsidRPr="00755B70">
              <w:rPr>
                <w:sz w:val="18"/>
                <w:szCs w:val="18"/>
              </w:rPr>
              <w:t xml:space="preserve">La hoja de frecuencia/volumen, el diario </w:t>
            </w:r>
            <w:proofErr w:type="spellStart"/>
            <w:r w:rsidRPr="00755B70">
              <w:rPr>
                <w:sz w:val="18"/>
                <w:szCs w:val="18"/>
              </w:rPr>
              <w:t>miccional</w:t>
            </w:r>
            <w:proofErr w:type="spellEnd"/>
            <w:r w:rsidRPr="00755B70">
              <w:rPr>
                <w:sz w:val="18"/>
                <w:szCs w:val="18"/>
              </w:rPr>
              <w:t xml:space="preserve"> y/o la escala de urgencia en la evaluación de la VH no mejoran el diagnóstico de las pacientes con VH y por tanto son prescindibles.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7,7</w:t>
            </w:r>
          </w:p>
        </w:tc>
        <w:tc>
          <w:tcPr>
            <w:tcW w:w="1275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B13F28" w:rsidRPr="00755B70" w:rsidRDefault="00B13F28" w:rsidP="00012EDD">
            <w:pPr>
              <w:jc w:val="center"/>
              <w:rPr>
                <w:sz w:val="18"/>
                <w:szCs w:val="18"/>
              </w:rPr>
            </w:pPr>
            <w:r w:rsidRPr="00755B70">
              <w:rPr>
                <w:sz w:val="18"/>
                <w:szCs w:val="18"/>
              </w:rPr>
              <w:t>Rechazada</w:t>
            </w:r>
          </w:p>
        </w:tc>
      </w:tr>
    </w:tbl>
    <w:p w:rsidR="00B13F28" w:rsidRDefault="00B13F28" w:rsidP="00B13F28">
      <w:pPr>
        <w:rPr>
          <w:b/>
          <w:color w:val="548DD4"/>
          <w:sz w:val="22"/>
          <w:szCs w:val="22"/>
          <w:lang w:val="es-ES_tradnl"/>
        </w:rPr>
      </w:pPr>
    </w:p>
    <w:p w:rsidR="004E1CCA" w:rsidRDefault="004E1CCA" w:rsidP="00B13F28">
      <w:pPr>
        <w:ind w:left="-709"/>
        <w:jc w:val="both"/>
        <w:rPr>
          <w:sz w:val="22"/>
          <w:szCs w:val="22"/>
          <w:lang w:val="es-ES_tradnl"/>
        </w:rPr>
      </w:pPr>
      <w:bookmarkStart w:id="0" w:name="_GoBack"/>
      <w:bookmarkEnd w:id="0"/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7"/>
        <w:gridCol w:w="886"/>
        <w:gridCol w:w="993"/>
        <w:gridCol w:w="1275"/>
        <w:gridCol w:w="1276"/>
      </w:tblGrid>
      <w:tr w:rsidR="00B13F28" w:rsidRPr="004B0AB9" w:rsidTr="009F6E65">
        <w:trPr>
          <w:trHeight w:hRule="exact" w:val="48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B13F28" w:rsidRPr="00B13F28" w:rsidRDefault="00B13F28" w:rsidP="00012EDD">
            <w:pPr>
              <w:spacing w:line="480" w:lineRule="auto"/>
              <w:rPr>
                <w:b/>
                <w:color w:val="548DD4"/>
                <w:u w:val="single"/>
                <w:lang w:val="es-ES_tradnl"/>
              </w:rPr>
            </w:pPr>
            <w:r w:rsidRPr="00B13F28">
              <w:rPr>
                <w:b/>
                <w:sz w:val="22"/>
                <w:szCs w:val="22"/>
                <w:lang w:val="es-ES_tradnl"/>
              </w:rPr>
              <w:t xml:space="preserve">BLOQUE </w:t>
            </w:r>
            <w:r>
              <w:rPr>
                <w:b/>
                <w:sz w:val="22"/>
                <w:szCs w:val="22"/>
                <w:lang w:val="es-ES_tradnl"/>
              </w:rPr>
              <w:t>2</w:t>
            </w:r>
            <w:r w:rsidRPr="00B13F28">
              <w:rPr>
                <w:b/>
                <w:sz w:val="22"/>
                <w:szCs w:val="22"/>
                <w:lang w:val="es-ES_tradnl"/>
              </w:rPr>
              <w:t xml:space="preserve">: </w:t>
            </w:r>
            <w:r w:rsidR="005E60EE">
              <w:rPr>
                <w:b/>
                <w:sz w:val="22"/>
                <w:szCs w:val="22"/>
                <w:lang w:val="es-ES_tradnl"/>
              </w:rPr>
              <w:t>TRATAMIENTO MÉDICO</w:t>
            </w:r>
          </w:p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13F28" w:rsidRPr="004B0AB9" w:rsidTr="005E60EE">
        <w:trPr>
          <w:trHeight w:hRule="exact" w:val="480"/>
        </w:trPr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420730" w:rsidRDefault="00B13F28" w:rsidP="00012EDD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>Mediana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B063A7" w:rsidRDefault="00B13F28" w:rsidP="00012EDD">
            <w:pPr>
              <w:jc w:val="center"/>
              <w:rPr>
                <w:rFonts w:eastAsia="Arial Unicode MS"/>
                <w:b/>
                <w:i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 xml:space="preserve">% Panelistas en contra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 xml:space="preserve">Rango </w:t>
            </w:r>
            <w:proofErr w:type="spellStart"/>
            <w:r w:rsidRPr="00B063A7">
              <w:rPr>
                <w:b/>
                <w:sz w:val="14"/>
                <w:szCs w:val="14"/>
              </w:rPr>
              <w:t>intercuartílico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>Resultado</w:t>
            </w:r>
          </w:p>
        </w:tc>
      </w:tr>
      <w:tr w:rsidR="00B13F28" w:rsidRPr="005E60EE" w:rsidTr="005E60EE">
        <w:trPr>
          <w:trHeight w:hRule="exact" w:val="430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A. Dado que la VH es una patología benigna, ¿el algoritmo terapéutico debe seguir un esquema escalonado y progresivo?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  <w:r w:rsidRPr="00420730">
              <w:rPr>
                <w:sz w:val="18"/>
                <w:szCs w:val="18"/>
              </w:rPr>
              <w:t>El algoritmo terapéutico debe seguir un esquema escalonado y progresivo en la aplicación de las alternativas de tratamiento, aunque este debe individualizarse en cada paciente para optimizar la respuesta y minimizar los efectos adversos.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  <w:r w:rsidRPr="00420730">
              <w:rPr>
                <w:sz w:val="18"/>
                <w:szCs w:val="18"/>
              </w:rPr>
              <w:t xml:space="preserve">Se sugieren dos niveles de tratamiento: el inicial (tratamiento conservador, fármacos </w:t>
            </w:r>
            <w:proofErr w:type="spellStart"/>
            <w:r w:rsidRPr="00420730">
              <w:rPr>
                <w:sz w:val="18"/>
                <w:szCs w:val="18"/>
              </w:rPr>
              <w:t>antimuscarínicos</w:t>
            </w:r>
            <w:proofErr w:type="spellEnd"/>
            <w:r w:rsidRPr="00420730">
              <w:rPr>
                <w:sz w:val="18"/>
                <w:szCs w:val="18"/>
              </w:rPr>
              <w:t>) y el especializado (</w:t>
            </w:r>
            <w:proofErr w:type="spellStart"/>
            <w:r w:rsidRPr="00420730">
              <w:rPr>
                <w:sz w:val="18"/>
                <w:szCs w:val="18"/>
              </w:rPr>
              <w:t>neuromodulación</w:t>
            </w:r>
            <w:proofErr w:type="spellEnd"/>
            <w:r w:rsidRPr="00420730">
              <w:rPr>
                <w:sz w:val="18"/>
                <w:szCs w:val="18"/>
              </w:rPr>
              <w:t xml:space="preserve">,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420730">
              <w:rPr>
                <w:sz w:val="18"/>
                <w:szCs w:val="18"/>
              </w:rPr>
              <w:t>, cirugía, estimulación del nervio tibial posterior).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  <w:r w:rsidRPr="00420730">
              <w:rPr>
                <w:sz w:val="18"/>
                <w:szCs w:val="18"/>
              </w:rPr>
              <w:t xml:space="preserve">La utilización de este esquema terapéutico puede variar en relación </w:t>
            </w:r>
            <w:r>
              <w:rPr>
                <w:sz w:val="18"/>
                <w:szCs w:val="18"/>
              </w:rPr>
              <w:t>con</w:t>
            </w:r>
            <w:r w:rsidRPr="00420730">
              <w:rPr>
                <w:sz w:val="18"/>
                <w:szCs w:val="18"/>
              </w:rPr>
              <w:t xml:space="preserve"> las preferencias de los pacientes.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12,2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  <w:r w:rsidRPr="00420730">
              <w:rPr>
                <w:sz w:val="18"/>
                <w:szCs w:val="18"/>
              </w:rPr>
              <w:t xml:space="preserve">La utilización de este esquema terapéutico puede variar en relación </w:t>
            </w:r>
            <w:r>
              <w:rPr>
                <w:sz w:val="18"/>
                <w:szCs w:val="18"/>
              </w:rPr>
              <w:t>con</w:t>
            </w:r>
            <w:r w:rsidRPr="00420730">
              <w:rPr>
                <w:sz w:val="18"/>
                <w:szCs w:val="18"/>
              </w:rPr>
              <w:t xml:space="preserve"> las contraindicaciones de los tratamientos.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7,9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  <w:r w:rsidRPr="00420730">
              <w:rPr>
                <w:sz w:val="18"/>
                <w:szCs w:val="18"/>
              </w:rPr>
              <w:t>Algunos pacientes pueden beneficiarse de tratamiento combinados.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5,1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color w:val="548DD4"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7"/>
        <w:gridCol w:w="886"/>
        <w:gridCol w:w="993"/>
        <w:gridCol w:w="1275"/>
        <w:gridCol w:w="1276"/>
      </w:tblGrid>
      <w:tr w:rsidR="00B13F28" w:rsidRPr="005E60EE" w:rsidTr="005E60EE">
        <w:trPr>
          <w:trHeight w:hRule="exact" w:val="396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B. ¿Son beneficiosos los cambios en el estilo de vida en el tratamiento de la VH?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  <w:r w:rsidRPr="00420730">
              <w:rPr>
                <w:sz w:val="18"/>
                <w:szCs w:val="18"/>
              </w:rPr>
              <w:t>Las recomendaciones de cambio de estilo de vida en el tratamiento de la VH son beneficiosas en los pacientes que tienen hábitos que modificar (ingesta elevada de líquidos y cafeína, sobrepeso, estreñimiento crónico, etc.).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7,7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  <w:r w:rsidRPr="00420730">
              <w:rPr>
                <w:sz w:val="18"/>
                <w:szCs w:val="18"/>
              </w:rPr>
              <w:t xml:space="preserve">Las recomendaciones de cambio de estilo de vida en el tratamiento de la </w:t>
            </w:r>
            <w:r w:rsidRPr="00420730">
              <w:rPr>
                <w:sz w:val="18"/>
                <w:szCs w:val="18"/>
              </w:rPr>
              <w:lastRenderedPageBreak/>
              <w:t xml:space="preserve">VH resultan de baja eficacia y poco aplicables en la práctica clínica. 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14,6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Rechazada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32. </w:t>
            </w:r>
            <w:r w:rsidRPr="00420730">
              <w:rPr>
                <w:sz w:val="18"/>
                <w:szCs w:val="18"/>
              </w:rPr>
              <w:t>Los/las pacientes muestran una baja adherencia a las recomendaciones de cambio de estilo de vida en el tratamiento de la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22,0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  <w:r w:rsidRPr="00420730">
              <w:rPr>
                <w:sz w:val="18"/>
                <w:szCs w:val="18"/>
              </w:rPr>
              <w:t>Se debe comprobar el efecto de la supresión temporal de la cafeína u otras sustancias (picantes, alcohol, etc.) de la dieta antes de retirarla definitivamente.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  <w:r w:rsidRPr="00420730">
              <w:rPr>
                <w:sz w:val="18"/>
                <w:szCs w:val="18"/>
              </w:rPr>
              <w:t>Las recomendaciones de cambio de estilo de vida deben asociarse al tratamiento farmacológico de la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25,6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  <w:r w:rsidRPr="00420730">
              <w:rPr>
                <w:sz w:val="18"/>
                <w:szCs w:val="18"/>
              </w:rPr>
              <w:t>Los diuréticos deben sustituirse por otro antihipertensivo en los pacientes con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12,5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color w:val="548DD4"/>
          <w:sz w:val="22"/>
          <w:szCs w:val="22"/>
          <w:lang w:val="es-ES_tradnl"/>
        </w:rPr>
      </w:pPr>
    </w:p>
    <w:p w:rsidR="00B13F28" w:rsidRDefault="00B13F28" w:rsidP="00B13F28">
      <w:pPr>
        <w:rPr>
          <w:b/>
          <w:color w:val="548DD4"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7"/>
        <w:gridCol w:w="886"/>
        <w:gridCol w:w="993"/>
        <w:gridCol w:w="1275"/>
        <w:gridCol w:w="1276"/>
      </w:tblGrid>
      <w:tr w:rsidR="00B13F28" w:rsidRPr="005E60EE" w:rsidTr="005E60EE">
        <w:trPr>
          <w:trHeight w:hRule="exact" w:val="432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C. ¿Considera útil el entrenamiento de la musculatura del suelo pélvico (EMSP) en el tratamiento de la IU secundaria a VH?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  <w:r w:rsidRPr="00420730">
              <w:rPr>
                <w:sz w:val="18"/>
                <w:szCs w:val="18"/>
              </w:rPr>
              <w:t>Los ejercicios de EMSP son útiles pero menos eficaces que en la IUE.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23,1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  <w:r w:rsidRPr="00420730">
              <w:rPr>
                <w:sz w:val="18"/>
                <w:szCs w:val="18"/>
              </w:rPr>
              <w:t>Los ejercicios de EMSP no están indicados en todas las pacientes con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25,6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  <w:r w:rsidRPr="00420730">
              <w:rPr>
                <w:sz w:val="18"/>
                <w:szCs w:val="18"/>
              </w:rPr>
              <w:t>La indicación de los ejercicios de EMSP dependen de los recursos disponibles.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No consenso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  <w:r w:rsidRPr="00420730">
              <w:rPr>
                <w:sz w:val="18"/>
                <w:szCs w:val="18"/>
              </w:rPr>
              <w:t>Los ejercicios de EMSP son efectivos en pacientes motivadas y monitorizadas (dirigidas por fisioterapeutas o enfermeras entrenadas).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10,5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color w:val="548DD4"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7"/>
        <w:gridCol w:w="886"/>
        <w:gridCol w:w="993"/>
        <w:gridCol w:w="1275"/>
        <w:gridCol w:w="1276"/>
      </w:tblGrid>
      <w:tr w:rsidR="00B13F28" w:rsidRPr="005E60EE" w:rsidTr="005E60EE">
        <w:trPr>
          <w:trHeight w:hRule="exact" w:val="412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D. ¿Son los </w:t>
            </w:r>
            <w:proofErr w:type="spellStart"/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antimuscarínicos</w:t>
            </w:r>
            <w:proofErr w:type="spellEnd"/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actuales suficiente solución para tratar la VH?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  <w:r w:rsidRPr="00420730">
              <w:rPr>
                <w:sz w:val="18"/>
                <w:szCs w:val="18"/>
              </w:rPr>
              <w:t xml:space="preserve">Los </w:t>
            </w:r>
            <w:proofErr w:type="spellStart"/>
            <w:r w:rsidRPr="00420730">
              <w:rPr>
                <w:sz w:val="18"/>
                <w:szCs w:val="18"/>
              </w:rPr>
              <w:t>antimuscarínicos</w:t>
            </w:r>
            <w:proofErr w:type="spellEnd"/>
            <w:r w:rsidRPr="00420730">
              <w:rPr>
                <w:sz w:val="18"/>
                <w:szCs w:val="18"/>
              </w:rPr>
              <w:t xml:space="preserve"> tienen una baja tasa de adherencia en el tratamiento de la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31,6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  <w:r w:rsidRPr="00420730">
              <w:rPr>
                <w:sz w:val="18"/>
                <w:szCs w:val="18"/>
              </w:rPr>
              <w:t xml:space="preserve">El precio de algunos </w:t>
            </w:r>
            <w:proofErr w:type="spellStart"/>
            <w:r w:rsidRPr="00420730">
              <w:rPr>
                <w:sz w:val="18"/>
                <w:szCs w:val="18"/>
              </w:rPr>
              <w:t>antimuscarínicos</w:t>
            </w:r>
            <w:proofErr w:type="spellEnd"/>
            <w:r w:rsidRPr="00420730">
              <w:rPr>
                <w:sz w:val="18"/>
                <w:szCs w:val="18"/>
              </w:rPr>
              <w:t xml:space="preserve"> repercute en la adherencia en el tratamiento de la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13,2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  <w:r w:rsidRPr="00420730">
              <w:rPr>
                <w:sz w:val="18"/>
                <w:szCs w:val="18"/>
              </w:rPr>
              <w:t xml:space="preserve">Los </w:t>
            </w:r>
            <w:proofErr w:type="spellStart"/>
            <w:r w:rsidRPr="00420730">
              <w:rPr>
                <w:sz w:val="18"/>
                <w:szCs w:val="18"/>
              </w:rPr>
              <w:t>antimuscarínicos</w:t>
            </w:r>
            <w:proofErr w:type="spellEnd"/>
            <w:r w:rsidRPr="00420730">
              <w:rPr>
                <w:sz w:val="18"/>
                <w:szCs w:val="18"/>
              </w:rPr>
              <w:t xml:space="preserve"> tienen una baja eficacia en el tratamiento de la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41,5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No consenso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  <w:r w:rsidRPr="00420730">
              <w:rPr>
                <w:sz w:val="18"/>
                <w:szCs w:val="18"/>
              </w:rPr>
              <w:t xml:space="preserve">Los </w:t>
            </w:r>
            <w:proofErr w:type="spellStart"/>
            <w:r w:rsidRPr="00420730">
              <w:rPr>
                <w:sz w:val="18"/>
                <w:szCs w:val="18"/>
              </w:rPr>
              <w:t>antimuscarínicos</w:t>
            </w:r>
            <w:proofErr w:type="spellEnd"/>
            <w:r w:rsidRPr="00420730">
              <w:rPr>
                <w:sz w:val="18"/>
                <w:szCs w:val="18"/>
              </w:rPr>
              <w:t xml:space="preserve"> no responden a las expectativas de los pacientes con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17,1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 xml:space="preserve">44. </w:t>
            </w:r>
            <w:r w:rsidRPr="00420730">
              <w:rPr>
                <w:sz w:val="18"/>
                <w:szCs w:val="18"/>
              </w:rPr>
              <w:t xml:space="preserve">El manejo clínico de los </w:t>
            </w:r>
            <w:proofErr w:type="spellStart"/>
            <w:r w:rsidRPr="00420730">
              <w:rPr>
                <w:sz w:val="18"/>
                <w:szCs w:val="18"/>
              </w:rPr>
              <w:t>antimuscarínicos</w:t>
            </w:r>
            <w:proofErr w:type="spellEnd"/>
            <w:r w:rsidRPr="00420730">
              <w:rPr>
                <w:sz w:val="18"/>
                <w:szCs w:val="18"/>
              </w:rPr>
              <w:t xml:space="preserve"> no suele ser apropiado en las consultas (cambio de dosis, asociación, posología).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No consenso</w:t>
            </w:r>
          </w:p>
        </w:tc>
      </w:tr>
    </w:tbl>
    <w:p w:rsidR="00B13F28" w:rsidRDefault="00B13F28" w:rsidP="00B13F28">
      <w:pPr>
        <w:rPr>
          <w:b/>
          <w:color w:val="548DD4"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7"/>
        <w:gridCol w:w="886"/>
        <w:gridCol w:w="993"/>
        <w:gridCol w:w="1275"/>
        <w:gridCol w:w="1276"/>
      </w:tblGrid>
      <w:tr w:rsidR="00B13F28" w:rsidRPr="005E60EE" w:rsidTr="005E60EE">
        <w:trPr>
          <w:trHeight w:hRule="exact" w:val="466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E. En la práctica clínica diaria, ¿deberían arbitrarse mecanismos de seguimiento y adherencia terapéutica al tratamiento en VH?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  <w:r w:rsidRPr="00420730">
              <w:rPr>
                <w:sz w:val="18"/>
                <w:szCs w:val="18"/>
              </w:rPr>
              <w:t>Hay que mejorar la información del paciente con VH sobre el carácter crónico de la enfermedad y sobre el objetivo del tratamiento.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  <w:r w:rsidRPr="00420730">
              <w:rPr>
                <w:sz w:val="18"/>
                <w:szCs w:val="18"/>
              </w:rPr>
              <w:t>Puede ser útil disponer de un material escrito de calidad que informe con claridad de aspectos clave de la VH (concepto, diagnóstico, tratamiento y recomendaciones).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2,6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  <w:r w:rsidRPr="00420730">
              <w:rPr>
                <w:sz w:val="18"/>
                <w:szCs w:val="18"/>
              </w:rPr>
              <w:t>Debe fomentarse la indicación simultánea de tratamientos conservadores.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10,3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  <w:r w:rsidRPr="00420730">
              <w:rPr>
                <w:sz w:val="18"/>
                <w:szCs w:val="18"/>
              </w:rPr>
              <w:t xml:space="preserve">Debe optimizarse el uso actual de los tratamientos </w:t>
            </w:r>
            <w:proofErr w:type="spellStart"/>
            <w:r w:rsidRPr="00420730">
              <w:rPr>
                <w:sz w:val="18"/>
                <w:szCs w:val="18"/>
              </w:rPr>
              <w:t>antimuscarínicos</w:t>
            </w:r>
            <w:proofErr w:type="spellEnd"/>
            <w:r w:rsidRPr="00420730">
              <w:rPr>
                <w:sz w:val="18"/>
                <w:szCs w:val="18"/>
              </w:rPr>
              <w:t xml:space="preserve"> en la VH, empleando la menor dosis eficaz.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10,3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  <w:r w:rsidRPr="00420730">
              <w:rPr>
                <w:sz w:val="18"/>
                <w:szCs w:val="18"/>
              </w:rPr>
              <w:t>Se debe reforzar el seguimiento del paciente con VH mediante visitas periódicas.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25,6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 </w:t>
            </w:r>
            <w:r w:rsidRPr="00420730">
              <w:rPr>
                <w:sz w:val="18"/>
                <w:szCs w:val="18"/>
              </w:rPr>
              <w:t>Podría ser útil implicar a enfermeras o fisioterapeutas para mejorar el seguimiento del tratamiento de la VH.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15,4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7" w:type="dxa"/>
            <w:shd w:val="clear" w:color="auto" w:fill="auto"/>
          </w:tcPr>
          <w:p w:rsidR="00B13F28" w:rsidRPr="00420730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  <w:r w:rsidRPr="00420730">
              <w:rPr>
                <w:sz w:val="18"/>
                <w:szCs w:val="18"/>
              </w:rPr>
              <w:t xml:space="preserve">La implicación del paciente con VH (diario </w:t>
            </w:r>
            <w:proofErr w:type="spellStart"/>
            <w:r w:rsidRPr="00420730">
              <w:rPr>
                <w:sz w:val="18"/>
                <w:szCs w:val="18"/>
              </w:rPr>
              <w:t>miccional</w:t>
            </w:r>
            <w:proofErr w:type="spellEnd"/>
            <w:r w:rsidRPr="00420730">
              <w:rPr>
                <w:sz w:val="18"/>
                <w:szCs w:val="18"/>
              </w:rPr>
              <w:t>, cuestionario de calidad de vida) puede mejorar los resultados del tratamiento.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7,9</w:t>
            </w:r>
          </w:p>
        </w:tc>
        <w:tc>
          <w:tcPr>
            <w:tcW w:w="1275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420730" w:rsidRDefault="00B13F28" w:rsidP="00012EDD">
            <w:pPr>
              <w:jc w:val="center"/>
              <w:rPr>
                <w:sz w:val="18"/>
                <w:szCs w:val="18"/>
              </w:rPr>
            </w:pPr>
            <w:r w:rsidRPr="00420730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color w:val="548DD4"/>
          <w:sz w:val="20"/>
          <w:szCs w:val="20"/>
        </w:rPr>
      </w:pPr>
    </w:p>
    <w:p w:rsidR="004D074D" w:rsidRDefault="004D074D" w:rsidP="00B13F28">
      <w:pPr>
        <w:rPr>
          <w:color w:val="548DD4"/>
          <w:sz w:val="20"/>
          <w:szCs w:val="20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850"/>
        <w:gridCol w:w="992"/>
        <w:gridCol w:w="1276"/>
        <w:gridCol w:w="1276"/>
      </w:tblGrid>
      <w:tr w:rsidR="006A30C0" w:rsidRPr="004B0AB9" w:rsidTr="002235CD">
        <w:trPr>
          <w:trHeight w:hRule="exact" w:val="431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0C0" w:rsidRPr="00B13F28" w:rsidRDefault="006A30C0" w:rsidP="006A30C0">
            <w:pPr>
              <w:spacing w:line="480" w:lineRule="auto"/>
              <w:rPr>
                <w:b/>
                <w:color w:val="548DD4"/>
                <w:u w:val="single"/>
                <w:lang w:val="es-ES_tradnl"/>
              </w:rPr>
            </w:pPr>
            <w:r w:rsidRPr="00B13F28">
              <w:rPr>
                <w:b/>
                <w:sz w:val="22"/>
                <w:szCs w:val="22"/>
                <w:lang w:val="es-ES_tradnl"/>
              </w:rPr>
              <w:t xml:space="preserve">BLOQUE </w:t>
            </w:r>
            <w:r>
              <w:rPr>
                <w:b/>
                <w:sz w:val="22"/>
                <w:szCs w:val="22"/>
                <w:lang w:val="es-ES_tradnl"/>
              </w:rPr>
              <w:t>III</w:t>
            </w:r>
            <w:r w:rsidRPr="00B13F28">
              <w:rPr>
                <w:b/>
                <w:sz w:val="22"/>
                <w:szCs w:val="22"/>
                <w:lang w:val="es-ES_tradnl"/>
              </w:rPr>
              <w:t xml:space="preserve">: </w:t>
            </w:r>
            <w:r>
              <w:rPr>
                <w:b/>
                <w:sz w:val="22"/>
                <w:szCs w:val="22"/>
                <w:lang w:val="es-ES_tradnl"/>
              </w:rPr>
              <w:t>TRATAMIENTO QUIRÚRGICO</w:t>
            </w:r>
          </w:p>
          <w:p w:rsidR="006A30C0" w:rsidRPr="00B063A7" w:rsidRDefault="006A30C0" w:rsidP="00012EDD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13F28" w:rsidRPr="004B0AB9" w:rsidTr="005E60EE">
        <w:trPr>
          <w:trHeight w:hRule="exact" w:val="431"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395549" w:rsidRDefault="00B13F28" w:rsidP="00012ED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>Mediana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B063A7" w:rsidRDefault="00B13F28" w:rsidP="00012EDD">
            <w:pPr>
              <w:jc w:val="center"/>
              <w:rPr>
                <w:rFonts w:eastAsia="Arial Unicode MS"/>
                <w:b/>
                <w:i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 xml:space="preserve">% Panelistas en contra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 xml:space="preserve">Rango </w:t>
            </w:r>
            <w:proofErr w:type="spellStart"/>
            <w:r w:rsidRPr="00B063A7">
              <w:rPr>
                <w:b/>
                <w:sz w:val="14"/>
                <w:szCs w:val="14"/>
              </w:rPr>
              <w:t>intercuartílico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>Resultado</w:t>
            </w:r>
          </w:p>
        </w:tc>
      </w:tr>
      <w:tr w:rsidR="00B13F28" w:rsidRPr="004B0AB9" w:rsidTr="005E60EE">
        <w:trPr>
          <w:trHeight w:hRule="exact" w:val="566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A. Antes de iniciar un tratamiento de segunda línea de la VH, ¿considera necesario medir la intensidad/gravedad de los síntomas y su repercusión sobre calidad de vida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  <w:r w:rsidRPr="00395549">
              <w:rPr>
                <w:sz w:val="18"/>
                <w:szCs w:val="18"/>
              </w:rPr>
              <w:t>Antes de iniciar un tratamiento de segunda línea de la VH es necesario medir la intensidad/gravedad de los síntomas y su repercusión sobre la calidad de vida.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  <w:r w:rsidRPr="00395549">
              <w:rPr>
                <w:sz w:val="18"/>
                <w:szCs w:val="18"/>
              </w:rPr>
              <w:t xml:space="preserve">El diario </w:t>
            </w:r>
            <w:proofErr w:type="spellStart"/>
            <w:r w:rsidRPr="00395549">
              <w:rPr>
                <w:sz w:val="18"/>
                <w:szCs w:val="18"/>
              </w:rPr>
              <w:t>miccional</w:t>
            </w:r>
            <w:proofErr w:type="spellEnd"/>
            <w:r w:rsidRPr="00395549">
              <w:rPr>
                <w:sz w:val="18"/>
                <w:szCs w:val="18"/>
              </w:rPr>
              <w:t xml:space="preserve"> de 3 días con escala de urgencia es una de las herramientas más útiles para la valoración y el seguimiento de la VH.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2,6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54. </w:t>
            </w:r>
            <w:r w:rsidRPr="00395549">
              <w:rPr>
                <w:sz w:val="18"/>
                <w:szCs w:val="18"/>
              </w:rPr>
              <w:t>Es necesario emplear un cuestionario específico que valore la sintomatología de la VH (con o sin incontinencia) y su impacto en la calidad de vida.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10,3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rPr>
          <w:trHeight w:val="534"/>
        </w:trPr>
        <w:tc>
          <w:tcPr>
            <w:tcW w:w="5813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  <w:r w:rsidRPr="00395549">
              <w:rPr>
                <w:sz w:val="18"/>
                <w:szCs w:val="18"/>
              </w:rPr>
              <w:t>El cuestionario OABQ-SF es el más adecuado tanto para la valoración clínica de la VH como para la monitorización de su tratamiento.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28,2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850"/>
        <w:gridCol w:w="992"/>
        <w:gridCol w:w="1276"/>
        <w:gridCol w:w="1276"/>
      </w:tblGrid>
      <w:tr w:rsidR="00B13F28" w:rsidRPr="005E60EE" w:rsidTr="005E60EE">
        <w:trPr>
          <w:trHeight w:hRule="exact" w:val="403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B. ¿Existe una indicación precisa del concepto de vejiga hiperactiva refractaria (VHR)?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  <w:r w:rsidRPr="00395549">
              <w:rPr>
                <w:sz w:val="18"/>
                <w:szCs w:val="18"/>
              </w:rPr>
              <w:t xml:space="preserve">Se considera </w:t>
            </w:r>
            <w:r>
              <w:rPr>
                <w:sz w:val="18"/>
                <w:szCs w:val="18"/>
              </w:rPr>
              <w:t>VHR</w:t>
            </w:r>
            <w:r w:rsidRPr="00395549">
              <w:rPr>
                <w:sz w:val="18"/>
                <w:szCs w:val="18"/>
              </w:rPr>
              <w:t xml:space="preserve"> si el paciente no responde a tratamiento conservador y </w:t>
            </w:r>
            <w:proofErr w:type="spellStart"/>
            <w:r w:rsidRPr="00395549">
              <w:rPr>
                <w:sz w:val="18"/>
                <w:szCs w:val="18"/>
              </w:rPr>
              <w:t>antimuscarínico</w:t>
            </w:r>
            <w:proofErr w:type="spellEnd"/>
            <w:r w:rsidRPr="00395549">
              <w:rPr>
                <w:sz w:val="18"/>
                <w:szCs w:val="18"/>
              </w:rPr>
              <w:t>, tras emplear dos anticolinérgicos a dosis máxima, al menos durante 8 semanas.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20,5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  <w:r w:rsidRPr="00395549">
              <w:rPr>
                <w:sz w:val="18"/>
                <w:szCs w:val="18"/>
              </w:rPr>
              <w:t xml:space="preserve">En pacientes con manifiesta intolerancia o contraindicación a los fármacos </w:t>
            </w:r>
            <w:proofErr w:type="spellStart"/>
            <w:r w:rsidRPr="00395549">
              <w:rPr>
                <w:sz w:val="18"/>
                <w:szCs w:val="18"/>
              </w:rPr>
              <w:t>antimuscarínicos</w:t>
            </w:r>
            <w:proofErr w:type="spellEnd"/>
            <w:r w:rsidRPr="00395549">
              <w:rPr>
                <w:sz w:val="18"/>
                <w:szCs w:val="18"/>
              </w:rPr>
              <w:t xml:space="preserve"> se consideran las mismas opciones de tratamiento que para la VHR.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12,8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  <w:r w:rsidRPr="00395549">
              <w:rPr>
                <w:sz w:val="18"/>
                <w:szCs w:val="18"/>
              </w:rPr>
              <w:t xml:space="preserve">En la VHR pueden considerarse tratamientos de primera elección el empleo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y </w:t>
            </w:r>
            <w:proofErr w:type="spellStart"/>
            <w:r w:rsidRPr="00395549">
              <w:rPr>
                <w:sz w:val="18"/>
                <w:szCs w:val="18"/>
              </w:rPr>
              <w:t>neuromodulación</w:t>
            </w:r>
            <w:proofErr w:type="spellEnd"/>
            <w:r w:rsidRPr="00395549">
              <w:rPr>
                <w:sz w:val="18"/>
                <w:szCs w:val="18"/>
              </w:rPr>
              <w:t xml:space="preserve"> sacra, dependiendo de los criterios clínicos, la voluntad del paciente y la disponibilidad del centro.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17,9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  <w:r w:rsidRPr="00395549">
              <w:rPr>
                <w:sz w:val="18"/>
                <w:szCs w:val="18"/>
              </w:rPr>
              <w:t xml:space="preserve">En casos de vejiga </w:t>
            </w:r>
            <w:proofErr w:type="spellStart"/>
            <w:r w:rsidRPr="00395549">
              <w:rPr>
                <w:sz w:val="18"/>
                <w:szCs w:val="18"/>
              </w:rPr>
              <w:t>neurógena</w:t>
            </w:r>
            <w:proofErr w:type="spellEnd"/>
            <w:r w:rsidRPr="00395549">
              <w:rPr>
                <w:sz w:val="18"/>
                <w:szCs w:val="18"/>
              </w:rPr>
              <w:t xml:space="preserve"> refractaria (hiperactividad </w:t>
            </w:r>
            <w:proofErr w:type="spellStart"/>
            <w:r w:rsidRPr="00395549">
              <w:rPr>
                <w:sz w:val="18"/>
                <w:szCs w:val="18"/>
              </w:rPr>
              <w:t>neurogénica</w:t>
            </w:r>
            <w:proofErr w:type="spellEnd"/>
            <w:r w:rsidRPr="00395549">
              <w:rPr>
                <w:sz w:val="18"/>
                <w:szCs w:val="18"/>
              </w:rPr>
              <w:t xml:space="preserve"> del </w:t>
            </w:r>
            <w:proofErr w:type="spellStart"/>
            <w:r w:rsidRPr="00395549">
              <w:rPr>
                <w:sz w:val="18"/>
                <w:szCs w:val="18"/>
              </w:rPr>
              <w:t>detrusor</w:t>
            </w:r>
            <w:proofErr w:type="spellEnd"/>
            <w:r w:rsidRPr="00395549">
              <w:rPr>
                <w:sz w:val="18"/>
                <w:szCs w:val="18"/>
              </w:rPr>
              <w:t xml:space="preserve"> refractaria) se considera que la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 es el tratamiento de primera elección.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2,6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850"/>
        <w:gridCol w:w="992"/>
        <w:gridCol w:w="1276"/>
        <w:gridCol w:w="1276"/>
      </w:tblGrid>
      <w:tr w:rsidR="00B13F28" w:rsidRPr="005E60EE" w:rsidTr="005E60EE">
        <w:trPr>
          <w:trHeight w:hRule="exact" w:val="336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C. En la práctica clínica habitual, ¿se asocian </w:t>
            </w:r>
            <w:proofErr w:type="spellStart"/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antimuscarínicos</w:t>
            </w:r>
            <w:proofErr w:type="spellEnd"/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a otras terapias de segunda línea para conseguir mejor respuesta?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  <w:r w:rsidRPr="00395549">
              <w:rPr>
                <w:sz w:val="18"/>
                <w:szCs w:val="18"/>
              </w:rPr>
              <w:t xml:space="preserve">En la práctica clínica habitual los </w:t>
            </w:r>
            <w:proofErr w:type="spellStart"/>
            <w:r w:rsidRPr="00395549">
              <w:rPr>
                <w:sz w:val="18"/>
                <w:szCs w:val="18"/>
              </w:rPr>
              <w:t>antimuscarínicos</w:t>
            </w:r>
            <w:proofErr w:type="spellEnd"/>
            <w:r w:rsidRPr="00395549">
              <w:rPr>
                <w:sz w:val="18"/>
                <w:szCs w:val="18"/>
              </w:rPr>
              <w:t xml:space="preserve"> asociados a otras terapias de segunda línea permiten obtener mejor respuesta terapéutica.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28,9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61. </w:t>
            </w:r>
            <w:r w:rsidRPr="00395549">
              <w:rPr>
                <w:sz w:val="18"/>
                <w:szCs w:val="18"/>
              </w:rPr>
              <w:t xml:space="preserve">Tras el tratamiento con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 se puede lograr una reversión de la </w:t>
            </w:r>
            <w:proofErr w:type="spellStart"/>
            <w:r w:rsidRPr="00395549">
              <w:rPr>
                <w:sz w:val="18"/>
                <w:szCs w:val="18"/>
              </w:rPr>
              <w:t>refractariedad</w:t>
            </w:r>
            <w:proofErr w:type="spellEnd"/>
            <w:r w:rsidRPr="00395549">
              <w:rPr>
                <w:sz w:val="18"/>
                <w:szCs w:val="18"/>
              </w:rPr>
              <w:t xml:space="preserve"> a </w:t>
            </w:r>
            <w:proofErr w:type="spellStart"/>
            <w:r w:rsidRPr="00395549">
              <w:rPr>
                <w:sz w:val="18"/>
                <w:szCs w:val="18"/>
              </w:rPr>
              <w:t>antimuscarínicos</w:t>
            </w:r>
            <w:proofErr w:type="spellEnd"/>
            <w:r w:rsidRPr="0039554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30,7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No consenso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  <w:r w:rsidRPr="00395549">
              <w:rPr>
                <w:sz w:val="18"/>
                <w:szCs w:val="18"/>
              </w:rPr>
              <w:t xml:space="preserve">El uso de </w:t>
            </w:r>
            <w:proofErr w:type="spellStart"/>
            <w:r w:rsidRPr="00395549">
              <w:rPr>
                <w:sz w:val="18"/>
                <w:szCs w:val="18"/>
              </w:rPr>
              <w:t>antimuscarínicos</w:t>
            </w:r>
            <w:proofErr w:type="spellEnd"/>
            <w:r w:rsidRPr="00395549">
              <w:rPr>
                <w:sz w:val="18"/>
                <w:szCs w:val="18"/>
              </w:rPr>
              <w:t xml:space="preserve"> de rescate (cuando se observa una disminución del efecto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, en espera de la siguiente punción) permite prolongar el efecto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30,8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 </w:t>
            </w:r>
            <w:r w:rsidRPr="00395549">
              <w:rPr>
                <w:sz w:val="18"/>
                <w:szCs w:val="18"/>
              </w:rPr>
              <w:t xml:space="preserve">En VH, cuando se observa la disminución del efecto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, puede considerarse la instilación de </w:t>
            </w:r>
            <w:proofErr w:type="spellStart"/>
            <w:r w:rsidRPr="00395549">
              <w:rPr>
                <w:sz w:val="18"/>
                <w:szCs w:val="18"/>
              </w:rPr>
              <w:t>oxibutininaendovesical</w:t>
            </w:r>
            <w:proofErr w:type="spellEnd"/>
            <w:r w:rsidRPr="0039554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12,5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No consenso</w:t>
            </w:r>
          </w:p>
        </w:tc>
      </w:tr>
    </w:tbl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850"/>
        <w:gridCol w:w="992"/>
        <w:gridCol w:w="1276"/>
        <w:gridCol w:w="1276"/>
      </w:tblGrid>
      <w:tr w:rsidR="00B13F28" w:rsidRPr="005E60EE" w:rsidTr="005E60EE">
        <w:trPr>
          <w:trHeight w:hRule="exact" w:val="386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D. ¿Considera de alta utilidad los tratamientos con estimulación eléctrica periférica, </w:t>
            </w:r>
            <w:proofErr w:type="spellStart"/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tibial</w:t>
            </w:r>
            <w:proofErr w:type="spellEnd"/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posterior y </w:t>
            </w:r>
            <w:proofErr w:type="spellStart"/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neuromodulación</w:t>
            </w:r>
            <w:proofErr w:type="spellEnd"/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</w:t>
            </w:r>
            <w:r w:rsidRPr="00395549">
              <w:rPr>
                <w:sz w:val="18"/>
                <w:szCs w:val="18"/>
              </w:rPr>
              <w:t xml:space="preserve">No existe suficiente evidencia científica de la utilidad de la </w:t>
            </w:r>
            <w:proofErr w:type="spellStart"/>
            <w:r w:rsidRPr="00395549">
              <w:rPr>
                <w:sz w:val="18"/>
                <w:szCs w:val="18"/>
              </w:rPr>
              <w:t>electroestimulación</w:t>
            </w:r>
            <w:proofErr w:type="spellEnd"/>
            <w:r w:rsidRPr="00395549">
              <w:rPr>
                <w:sz w:val="18"/>
                <w:szCs w:val="18"/>
              </w:rPr>
              <w:t xml:space="preserve"> periférica en VH.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41,5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No consenso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</w:t>
            </w:r>
            <w:r w:rsidRPr="00395549">
              <w:rPr>
                <w:sz w:val="18"/>
                <w:szCs w:val="18"/>
              </w:rPr>
              <w:t xml:space="preserve">La estimulación del nervio tibial posterior es un procedimiento sencillo que podría tener un papel relevante en pacientes con VHR antes de pasar a un tratamiento con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 y/o </w:t>
            </w:r>
            <w:proofErr w:type="spellStart"/>
            <w:r w:rsidRPr="00395549">
              <w:rPr>
                <w:sz w:val="18"/>
                <w:szCs w:val="18"/>
              </w:rPr>
              <w:t>neuromodulación</w:t>
            </w:r>
            <w:proofErr w:type="spellEnd"/>
            <w:r w:rsidRPr="00395549">
              <w:rPr>
                <w:sz w:val="18"/>
                <w:szCs w:val="18"/>
              </w:rPr>
              <w:t xml:space="preserve"> sacra, aunque existan pocos estudios que demuestren su efecto a largo plazo.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30,8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</w:t>
            </w:r>
            <w:r w:rsidRPr="00395549">
              <w:rPr>
                <w:sz w:val="18"/>
                <w:szCs w:val="18"/>
              </w:rPr>
              <w:t xml:space="preserve">La </w:t>
            </w:r>
            <w:proofErr w:type="spellStart"/>
            <w:r w:rsidRPr="00395549">
              <w:rPr>
                <w:sz w:val="18"/>
                <w:szCs w:val="18"/>
              </w:rPr>
              <w:t>neuromodulación</w:t>
            </w:r>
            <w:proofErr w:type="spellEnd"/>
            <w:r w:rsidRPr="00395549">
              <w:rPr>
                <w:sz w:val="18"/>
                <w:szCs w:val="18"/>
              </w:rPr>
              <w:t xml:space="preserve"> sacra es una técnica reversible de utilidad para el tratamiento de la VHR, aunque de alto coste económico y elevada dificultad técnica (requiere entrenamiento específico).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10,3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850"/>
        <w:gridCol w:w="992"/>
        <w:gridCol w:w="1276"/>
        <w:gridCol w:w="1276"/>
      </w:tblGrid>
      <w:tr w:rsidR="00B13F28" w:rsidRPr="004B0AB9" w:rsidTr="005E60EE">
        <w:trPr>
          <w:trHeight w:hRule="exact" w:val="408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5E60EE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5E60EE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E. En los casos en que la VH se asocia a prolapso genital, ¿piensa que la corrección quirúrgica del mismo mejorará la hiperactividad vesical?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 </w:t>
            </w:r>
            <w:r w:rsidRPr="00395549">
              <w:rPr>
                <w:sz w:val="18"/>
                <w:szCs w:val="18"/>
              </w:rPr>
              <w:t xml:space="preserve">Se debería realizar un estudio </w:t>
            </w:r>
            <w:proofErr w:type="spellStart"/>
            <w:r w:rsidRPr="00395549">
              <w:rPr>
                <w:sz w:val="18"/>
                <w:szCs w:val="18"/>
              </w:rPr>
              <w:t>urodinámico</w:t>
            </w:r>
            <w:proofErr w:type="spellEnd"/>
            <w:r w:rsidRPr="00395549">
              <w:rPr>
                <w:sz w:val="18"/>
                <w:szCs w:val="18"/>
              </w:rPr>
              <w:t xml:space="preserve"> previo a cualquier corrección quirúrgica de prolapso de órganos pélvicos (POP).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28,2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 </w:t>
            </w:r>
            <w:r w:rsidRPr="00395549">
              <w:rPr>
                <w:sz w:val="18"/>
                <w:szCs w:val="18"/>
              </w:rPr>
              <w:t xml:space="preserve">Los POP sintomáticos deben ser intervenidos con independencia de que se demuestre hiperactividad del </w:t>
            </w:r>
            <w:proofErr w:type="spellStart"/>
            <w:r w:rsidRPr="00395549">
              <w:rPr>
                <w:sz w:val="18"/>
                <w:szCs w:val="18"/>
              </w:rPr>
              <w:t>detrusor</w:t>
            </w:r>
            <w:proofErr w:type="spellEnd"/>
            <w:r w:rsidRPr="00395549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7,7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</w:t>
            </w:r>
            <w:r w:rsidRPr="00395549">
              <w:rPr>
                <w:sz w:val="18"/>
                <w:szCs w:val="18"/>
              </w:rPr>
              <w:t>Se considera indicado intervenir los POP de alto grado sintomático.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</w:t>
            </w:r>
            <w:r w:rsidRPr="00395549">
              <w:rPr>
                <w:sz w:val="18"/>
                <w:szCs w:val="18"/>
              </w:rPr>
              <w:t xml:space="preserve">La colocación temporal de un pesario puede predecir la posible resolución de hiperactividad vesical tras la corrección del POP.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9,8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813" w:type="dxa"/>
            <w:shd w:val="clear" w:color="auto" w:fill="auto"/>
          </w:tcPr>
          <w:p w:rsidR="00B13F28" w:rsidRPr="00395549" w:rsidRDefault="00B13F28" w:rsidP="00012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 </w:t>
            </w:r>
            <w:r w:rsidRPr="00395549">
              <w:rPr>
                <w:sz w:val="18"/>
                <w:szCs w:val="18"/>
              </w:rPr>
              <w:t>Si la hiperactividad vesical es secundaria a un prolapso obstructivo, está claramente justificada la intervención quirúrgica.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10,3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</w:tbl>
    <w:p w:rsidR="00B13F28" w:rsidRPr="002F2FB1" w:rsidRDefault="00B13F28" w:rsidP="00B13F28">
      <w:pPr>
        <w:rPr>
          <w:b/>
          <w:color w:val="548DD4"/>
          <w:sz w:val="22"/>
          <w:szCs w:val="22"/>
          <w:lang w:val="es-ES_tradnl"/>
        </w:rPr>
      </w:pPr>
    </w:p>
    <w:p w:rsidR="00B13F28" w:rsidRDefault="00B13F28" w:rsidP="00B13F28">
      <w:pPr>
        <w:rPr>
          <w:b/>
          <w:sz w:val="22"/>
          <w:szCs w:val="22"/>
          <w:lang w:val="es-ES_tradnl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6"/>
        <w:gridCol w:w="1276"/>
      </w:tblGrid>
      <w:tr w:rsidR="006A30C0" w:rsidRPr="004B0AB9" w:rsidTr="006A30C0">
        <w:trPr>
          <w:trHeight w:val="399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0C0" w:rsidRPr="006A30C0" w:rsidRDefault="006A30C0" w:rsidP="006A30C0">
            <w:pPr>
              <w:spacing w:line="480" w:lineRule="auto"/>
              <w:rPr>
                <w:b/>
                <w:color w:val="548DD4"/>
                <w:u w:val="single"/>
                <w:lang w:val="es-ES_tradnl"/>
              </w:rPr>
            </w:pPr>
            <w:r w:rsidRPr="00B13F28">
              <w:rPr>
                <w:b/>
                <w:sz w:val="22"/>
                <w:szCs w:val="22"/>
                <w:lang w:val="es-ES_tradnl"/>
              </w:rPr>
              <w:t xml:space="preserve">BLOQUE </w:t>
            </w:r>
            <w:r>
              <w:rPr>
                <w:b/>
                <w:sz w:val="22"/>
                <w:szCs w:val="22"/>
                <w:lang w:val="es-ES_tradnl"/>
              </w:rPr>
              <w:t>IV</w:t>
            </w:r>
            <w:r w:rsidRPr="00B13F28">
              <w:rPr>
                <w:b/>
                <w:sz w:val="22"/>
                <w:szCs w:val="22"/>
                <w:lang w:val="es-ES_tradnl"/>
              </w:rPr>
              <w:t xml:space="preserve">: </w:t>
            </w:r>
            <w:r>
              <w:rPr>
                <w:b/>
                <w:sz w:val="22"/>
                <w:szCs w:val="22"/>
                <w:lang w:val="es-ES_tradnl"/>
              </w:rPr>
              <w:t>ONABOTULINUMTOXIN A</w:t>
            </w:r>
          </w:p>
        </w:tc>
      </w:tr>
      <w:tr w:rsidR="00B13F28" w:rsidRPr="004B0AB9" w:rsidTr="006A30C0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395549" w:rsidRDefault="00B13F28" w:rsidP="00012EDD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>Mediana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F28" w:rsidRPr="00B063A7" w:rsidRDefault="00B13F28" w:rsidP="00012EDD">
            <w:pPr>
              <w:jc w:val="center"/>
              <w:rPr>
                <w:rFonts w:eastAsia="Arial Unicode MS"/>
                <w:b/>
                <w:i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 xml:space="preserve">% Panelistas en contra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 xml:space="preserve">Rango </w:t>
            </w:r>
            <w:proofErr w:type="spellStart"/>
            <w:r w:rsidRPr="00B063A7">
              <w:rPr>
                <w:b/>
                <w:sz w:val="14"/>
                <w:szCs w:val="14"/>
              </w:rPr>
              <w:t>intercuartílico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3F28" w:rsidRPr="00B063A7" w:rsidRDefault="00B13F28" w:rsidP="00012EDD">
            <w:pPr>
              <w:jc w:val="center"/>
              <w:rPr>
                <w:b/>
                <w:sz w:val="14"/>
                <w:szCs w:val="14"/>
              </w:rPr>
            </w:pPr>
            <w:r w:rsidRPr="00B063A7">
              <w:rPr>
                <w:b/>
                <w:sz w:val="14"/>
                <w:szCs w:val="14"/>
              </w:rPr>
              <w:t>Resultado</w:t>
            </w:r>
          </w:p>
        </w:tc>
      </w:tr>
      <w:tr w:rsidR="00B13F28" w:rsidRPr="004B0AB9" w:rsidTr="006A30C0">
        <w:trPr>
          <w:trHeight w:hRule="exact" w:val="495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6A30C0" w:rsidRDefault="00B13F28" w:rsidP="00480371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lastRenderedPageBreak/>
              <w:t xml:space="preserve">A. La inyección </w:t>
            </w:r>
            <w:r w:rsidR="0048037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en el </w:t>
            </w:r>
            <w:proofErr w:type="spellStart"/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detrusor</w:t>
            </w:r>
            <w:proofErr w:type="spellEnd"/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de </w:t>
            </w:r>
            <w:proofErr w:type="spellStart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A</w:t>
            </w: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¿es una alternativa eficaz y segura en el tratamiento de la VH rebelde a fármacos?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 </w:t>
            </w:r>
            <w:r w:rsidRPr="00395549">
              <w:rPr>
                <w:sz w:val="18"/>
                <w:szCs w:val="18"/>
              </w:rPr>
              <w:t xml:space="preserve">La inyección </w:t>
            </w:r>
            <w:proofErr w:type="spellStart"/>
            <w:r w:rsidRPr="00395549">
              <w:rPr>
                <w:sz w:val="18"/>
                <w:szCs w:val="18"/>
              </w:rPr>
              <w:t>detrusoriana</w:t>
            </w:r>
            <w:proofErr w:type="spellEnd"/>
            <w:r w:rsidRPr="00395549">
              <w:rPr>
                <w:sz w:val="18"/>
                <w:szCs w:val="18"/>
              </w:rPr>
              <w:t xml:space="preserve">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="00480371">
              <w:rPr>
                <w:sz w:val="18"/>
                <w:szCs w:val="18"/>
              </w:rPr>
              <w:t xml:space="preserve"> </w:t>
            </w:r>
            <w:r w:rsidRPr="00395549">
              <w:rPr>
                <w:sz w:val="18"/>
                <w:szCs w:val="18"/>
              </w:rPr>
              <w:t>es una alternativa eficaz y segura en el tratamiento de la VH refractaria a anticolinérgicos.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6A30C0" w:rsidP="00012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</w:t>
            </w:r>
            <w:r w:rsidRPr="00395549">
              <w:rPr>
                <w:sz w:val="18"/>
                <w:szCs w:val="18"/>
              </w:rPr>
              <w:t xml:space="preserve">La inyección </w:t>
            </w:r>
            <w:proofErr w:type="spellStart"/>
            <w:r w:rsidRPr="00395549">
              <w:rPr>
                <w:sz w:val="18"/>
                <w:szCs w:val="18"/>
              </w:rPr>
              <w:t>detrusoriana</w:t>
            </w:r>
            <w:proofErr w:type="spellEnd"/>
            <w:r w:rsidRPr="00395549">
              <w:rPr>
                <w:sz w:val="18"/>
                <w:szCs w:val="18"/>
              </w:rPr>
              <w:t xml:space="preserve">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="00480371">
              <w:rPr>
                <w:sz w:val="18"/>
                <w:szCs w:val="18"/>
              </w:rPr>
              <w:t xml:space="preserve"> </w:t>
            </w:r>
            <w:r w:rsidRPr="00395549">
              <w:rPr>
                <w:sz w:val="18"/>
                <w:szCs w:val="18"/>
              </w:rPr>
              <w:t xml:space="preserve">puede aumentar la incidencia de infecciones urinarias y de residuo </w:t>
            </w:r>
            <w:proofErr w:type="spellStart"/>
            <w:r w:rsidRPr="00395549">
              <w:rPr>
                <w:sz w:val="18"/>
                <w:szCs w:val="18"/>
              </w:rPr>
              <w:t>postmiccional</w:t>
            </w:r>
            <w:proofErr w:type="spellEnd"/>
            <w:r w:rsidRPr="00395549">
              <w:rPr>
                <w:sz w:val="18"/>
                <w:szCs w:val="18"/>
              </w:rPr>
              <w:t xml:space="preserve"> que condicione la necesidad de cateterismo limpio intermitente.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12,8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 </w:t>
            </w:r>
            <w:r w:rsidRPr="00395549">
              <w:rPr>
                <w:sz w:val="18"/>
                <w:szCs w:val="18"/>
              </w:rPr>
              <w:t xml:space="preserve">La inyección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 en </w:t>
            </w:r>
            <w:proofErr w:type="spellStart"/>
            <w:r w:rsidRPr="00395549">
              <w:rPr>
                <w:sz w:val="18"/>
                <w:szCs w:val="18"/>
              </w:rPr>
              <w:t>detrusor</w:t>
            </w:r>
            <w:proofErr w:type="spellEnd"/>
            <w:r w:rsidRPr="00395549">
              <w:rPr>
                <w:sz w:val="18"/>
                <w:szCs w:val="18"/>
              </w:rPr>
              <w:t xml:space="preserve"> en la VH refractaria a anticolinérgicos es efectiva y segura en dosis de 200 U.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15,4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 </w:t>
            </w:r>
            <w:r w:rsidRPr="00395549">
              <w:rPr>
                <w:sz w:val="18"/>
                <w:szCs w:val="18"/>
              </w:rPr>
              <w:t xml:space="preserve">No es recomendable utilizar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 en la vejiga si la acomodación está disminuida por fibrosis, ya que la eficacia es menor.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6A30C0" w:rsidP="00012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sz w:val="20"/>
          <w:szCs w:val="20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6"/>
        <w:gridCol w:w="1276"/>
      </w:tblGrid>
      <w:tr w:rsidR="00B13F28" w:rsidRPr="004B0AB9" w:rsidTr="006A30C0">
        <w:trPr>
          <w:trHeight w:hRule="exact" w:val="406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6A30C0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B. ¿Considera necesario establecer centros de referencia en el tratamiento de VH rebelde con </w:t>
            </w:r>
            <w:proofErr w:type="spellStart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A</w:t>
            </w: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o </w:t>
            </w:r>
            <w:proofErr w:type="spellStart"/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neuromodulación</w:t>
            </w:r>
            <w:proofErr w:type="spellEnd"/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  <w:vAlign w:val="center"/>
          </w:tcPr>
          <w:p w:rsidR="00B13F28" w:rsidRPr="00D34B60" w:rsidRDefault="00B13F28" w:rsidP="00012EDD">
            <w:pPr>
              <w:jc w:val="both"/>
              <w:rPr>
                <w:sz w:val="18"/>
                <w:szCs w:val="18"/>
              </w:rPr>
            </w:pPr>
            <w:r w:rsidRPr="00D34B60">
              <w:rPr>
                <w:sz w:val="18"/>
                <w:szCs w:val="18"/>
              </w:rPr>
              <w:t xml:space="preserve">76. Para el tratamiento de la VH refractaria con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D34B60">
              <w:rPr>
                <w:sz w:val="18"/>
                <w:szCs w:val="18"/>
              </w:rPr>
              <w:t xml:space="preserve"> no es necesario establecer centros de referencia.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12,2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 </w:t>
            </w:r>
            <w:r w:rsidRPr="00395549">
              <w:rPr>
                <w:sz w:val="18"/>
                <w:szCs w:val="18"/>
              </w:rPr>
              <w:t xml:space="preserve">Es recomendable que la </w:t>
            </w:r>
            <w:proofErr w:type="spellStart"/>
            <w:r w:rsidRPr="00395549">
              <w:rPr>
                <w:sz w:val="18"/>
                <w:szCs w:val="18"/>
              </w:rPr>
              <w:t>neuromodulación</w:t>
            </w:r>
            <w:proofErr w:type="spellEnd"/>
            <w:r w:rsidRPr="00395549">
              <w:rPr>
                <w:sz w:val="18"/>
                <w:szCs w:val="18"/>
              </w:rPr>
              <w:t xml:space="preserve"> de raíces sacras se desarrolle en centros de referencia.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7,7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rPr>
          <w:trHeight w:val="545"/>
        </w:trPr>
        <w:tc>
          <w:tcPr>
            <w:tcW w:w="5778" w:type="dxa"/>
            <w:shd w:val="clear" w:color="auto" w:fill="auto"/>
            <w:vAlign w:val="center"/>
          </w:tcPr>
          <w:p w:rsidR="00B13F28" w:rsidRPr="00587EBB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</w:t>
            </w:r>
            <w:r w:rsidRPr="00395549">
              <w:rPr>
                <w:sz w:val="18"/>
                <w:szCs w:val="18"/>
              </w:rPr>
              <w:t xml:space="preserve">La escasez de centros de referencia para </w:t>
            </w:r>
            <w:proofErr w:type="spellStart"/>
            <w:r w:rsidRPr="00395549">
              <w:rPr>
                <w:sz w:val="18"/>
                <w:szCs w:val="18"/>
              </w:rPr>
              <w:t>neuromodulación</w:t>
            </w:r>
            <w:proofErr w:type="spellEnd"/>
            <w:r w:rsidRPr="00395549">
              <w:rPr>
                <w:sz w:val="18"/>
                <w:szCs w:val="18"/>
              </w:rPr>
              <w:t xml:space="preserve"> puede hacer que la VH refractaria esté </w:t>
            </w:r>
            <w:proofErr w:type="spellStart"/>
            <w:r w:rsidRPr="00395549">
              <w:rPr>
                <w:sz w:val="18"/>
                <w:szCs w:val="18"/>
              </w:rPr>
              <w:t>infratratada</w:t>
            </w:r>
            <w:proofErr w:type="spellEnd"/>
            <w:r w:rsidRPr="00395549">
              <w:rPr>
                <w:sz w:val="18"/>
                <w:szCs w:val="18"/>
              </w:rPr>
              <w:t>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6A30C0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39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No consenso</w:t>
            </w:r>
          </w:p>
        </w:tc>
      </w:tr>
    </w:tbl>
    <w:p w:rsidR="00B13F28" w:rsidRDefault="00B13F28" w:rsidP="00B13F28">
      <w:pPr>
        <w:rPr>
          <w:sz w:val="20"/>
          <w:szCs w:val="20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6"/>
        <w:gridCol w:w="1276"/>
      </w:tblGrid>
      <w:tr w:rsidR="00B13F28" w:rsidRPr="004B0AB9" w:rsidTr="006A30C0">
        <w:trPr>
          <w:trHeight w:hRule="exact" w:val="478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6A30C0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C. ¿Existe una actitud consensuada sobre qué pruebas diagnósticas debemos disponer antes de inyectar </w:t>
            </w:r>
            <w:proofErr w:type="spellStart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A</w:t>
            </w: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en el </w:t>
            </w:r>
            <w:proofErr w:type="spellStart"/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detrusor</w:t>
            </w:r>
            <w:proofErr w:type="spellEnd"/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79. </w:t>
            </w:r>
            <w:r w:rsidRPr="00395549">
              <w:rPr>
                <w:sz w:val="18"/>
                <w:szCs w:val="18"/>
              </w:rPr>
              <w:t>No existe un listado consensuado de pruebas imprescindibles y aconsejadas previas a la inyección de toxina.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46,3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No consenso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 </w:t>
            </w:r>
            <w:r w:rsidRPr="00395549">
              <w:rPr>
                <w:sz w:val="18"/>
                <w:szCs w:val="18"/>
              </w:rPr>
              <w:t xml:space="preserve">El estudio </w:t>
            </w:r>
            <w:proofErr w:type="spellStart"/>
            <w:r w:rsidRPr="00395549">
              <w:rPr>
                <w:sz w:val="18"/>
                <w:szCs w:val="18"/>
              </w:rPr>
              <w:t>urodinámico</w:t>
            </w:r>
            <w:proofErr w:type="spellEnd"/>
            <w:r w:rsidRPr="00395549">
              <w:rPr>
                <w:sz w:val="18"/>
                <w:szCs w:val="18"/>
              </w:rPr>
              <w:t xml:space="preserve"> es un prueba imprescindible antes de inyectar toxina.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12,2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81. </w:t>
            </w:r>
            <w:r w:rsidRPr="00395549">
              <w:rPr>
                <w:sz w:val="18"/>
                <w:szCs w:val="18"/>
              </w:rPr>
              <w:t xml:space="preserve">La medición de residuo </w:t>
            </w:r>
            <w:proofErr w:type="spellStart"/>
            <w:r w:rsidRPr="00395549">
              <w:rPr>
                <w:sz w:val="18"/>
                <w:szCs w:val="18"/>
              </w:rPr>
              <w:t>postmiccional</w:t>
            </w:r>
            <w:proofErr w:type="spellEnd"/>
            <w:r w:rsidRPr="00395549">
              <w:rPr>
                <w:sz w:val="18"/>
                <w:szCs w:val="18"/>
              </w:rPr>
              <w:t xml:space="preserve"> es imprescindible antes de la inyección de toxina.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5,1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82. </w:t>
            </w:r>
            <w:r w:rsidRPr="00395549">
              <w:rPr>
                <w:sz w:val="18"/>
                <w:szCs w:val="18"/>
              </w:rPr>
              <w:t xml:space="preserve">El diario </w:t>
            </w:r>
            <w:proofErr w:type="spellStart"/>
            <w:r w:rsidRPr="00395549">
              <w:rPr>
                <w:sz w:val="18"/>
                <w:szCs w:val="18"/>
              </w:rPr>
              <w:t>miccional</w:t>
            </w:r>
            <w:proofErr w:type="spellEnd"/>
            <w:r w:rsidRPr="00395549">
              <w:rPr>
                <w:sz w:val="18"/>
                <w:szCs w:val="18"/>
              </w:rPr>
              <w:t xml:space="preserve"> con escala de urgencia es necesario antes de la inyección y para evaluar la eficacia tras el tratamiento.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5,1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83. </w:t>
            </w:r>
            <w:r w:rsidRPr="00395549">
              <w:rPr>
                <w:sz w:val="18"/>
                <w:szCs w:val="18"/>
              </w:rPr>
              <w:t>El sedimento urinario y el cultivo son imprescindibles antes del tratamiento.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5,1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84. </w:t>
            </w:r>
            <w:r w:rsidRPr="00395549">
              <w:rPr>
                <w:sz w:val="18"/>
                <w:szCs w:val="18"/>
              </w:rPr>
              <w:t xml:space="preserve">La </w:t>
            </w:r>
            <w:proofErr w:type="spellStart"/>
            <w:r w:rsidRPr="00395549">
              <w:rPr>
                <w:sz w:val="18"/>
                <w:szCs w:val="18"/>
              </w:rPr>
              <w:t>flujometría</w:t>
            </w:r>
            <w:proofErr w:type="spellEnd"/>
            <w:r w:rsidRPr="00395549">
              <w:rPr>
                <w:sz w:val="18"/>
                <w:szCs w:val="18"/>
              </w:rPr>
              <w:t xml:space="preserve"> libre es una prueba recomendable, pero no imprescindible.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18,9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85. </w:t>
            </w:r>
            <w:r w:rsidRPr="00395549">
              <w:rPr>
                <w:sz w:val="18"/>
                <w:szCs w:val="18"/>
              </w:rPr>
              <w:t>La cistoscopia, citología y ecografía son pruebas recomendables, pero no imprescindibles.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28,2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B13F28">
      <w:pPr>
        <w:rPr>
          <w:sz w:val="20"/>
          <w:szCs w:val="20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6"/>
        <w:gridCol w:w="1276"/>
      </w:tblGrid>
      <w:tr w:rsidR="00B13F28" w:rsidRPr="004B0AB9" w:rsidTr="006A30C0">
        <w:trPr>
          <w:trHeight w:hRule="exact" w:val="332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6A30C0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D. ¿Puede repetirse la inyección de </w:t>
            </w:r>
            <w:proofErr w:type="spellStart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A </w:t>
            </w: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en el </w:t>
            </w:r>
            <w:proofErr w:type="spellStart"/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detrusor</w:t>
            </w:r>
            <w:proofErr w:type="spellEnd"/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sin perder eficacia?</w:t>
            </w:r>
          </w:p>
        </w:tc>
      </w:tr>
      <w:tr w:rsidR="00B13F28" w:rsidRPr="004B0AB9" w:rsidTr="00012EDD">
        <w:trPr>
          <w:trHeight w:val="358"/>
        </w:trPr>
        <w:tc>
          <w:tcPr>
            <w:tcW w:w="5778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86. </w:t>
            </w:r>
            <w:r w:rsidRPr="00395549">
              <w:rPr>
                <w:sz w:val="18"/>
                <w:szCs w:val="18"/>
              </w:rPr>
              <w:t xml:space="preserve">La inyección repetida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 </w:t>
            </w:r>
            <w:r w:rsidRPr="00395549">
              <w:rPr>
                <w:sz w:val="18"/>
                <w:szCs w:val="18"/>
              </w:rPr>
              <w:t>se ha demostrado segura.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2,6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87. </w:t>
            </w:r>
            <w:r w:rsidRPr="00395549">
              <w:rPr>
                <w:sz w:val="18"/>
                <w:szCs w:val="18"/>
              </w:rPr>
              <w:t xml:space="preserve">La inyección repetida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</w:t>
            </w:r>
            <w:proofErr w:type="spellStart"/>
            <w:r w:rsidR="002A5FA1">
              <w:rPr>
                <w:sz w:val="18"/>
                <w:szCs w:val="18"/>
              </w:rPr>
              <w:t>A</w:t>
            </w:r>
            <w:r w:rsidRPr="00395549">
              <w:rPr>
                <w:sz w:val="18"/>
                <w:szCs w:val="18"/>
              </w:rPr>
              <w:t>mantiene</w:t>
            </w:r>
            <w:proofErr w:type="spellEnd"/>
            <w:r w:rsidRPr="00395549">
              <w:rPr>
                <w:sz w:val="18"/>
                <w:szCs w:val="18"/>
              </w:rPr>
              <w:t xml:space="preserve"> su eficacia en el tiempo.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20,5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 </w:t>
            </w:r>
            <w:r w:rsidRPr="00395549">
              <w:rPr>
                <w:sz w:val="18"/>
                <w:szCs w:val="18"/>
              </w:rPr>
              <w:t xml:space="preserve">La adherencia al tratamiento con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</w:t>
            </w:r>
            <w:proofErr w:type="spellStart"/>
            <w:r w:rsidR="002A5FA1">
              <w:rPr>
                <w:sz w:val="18"/>
                <w:szCs w:val="18"/>
              </w:rPr>
              <w:t>A</w:t>
            </w:r>
            <w:r w:rsidRPr="00395549">
              <w:rPr>
                <w:sz w:val="18"/>
                <w:szCs w:val="18"/>
              </w:rPr>
              <w:t>disminuye</w:t>
            </w:r>
            <w:proofErr w:type="spellEnd"/>
            <w:r w:rsidRPr="00395549">
              <w:rPr>
                <w:sz w:val="18"/>
                <w:szCs w:val="18"/>
              </w:rPr>
              <w:t xml:space="preserve"> tras inyecciones repetidas en el tiempo.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17,1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89. </w:t>
            </w:r>
            <w:r w:rsidRPr="00395549">
              <w:rPr>
                <w:sz w:val="18"/>
                <w:szCs w:val="18"/>
              </w:rPr>
              <w:t xml:space="preserve">Las inyecciones repetidas de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</w:t>
            </w:r>
            <w:r w:rsidRPr="00395549">
              <w:rPr>
                <w:sz w:val="18"/>
                <w:szCs w:val="18"/>
              </w:rPr>
              <w:t xml:space="preserve"> pueden aumentar el residuo </w:t>
            </w:r>
            <w:proofErr w:type="spellStart"/>
            <w:r w:rsidRPr="00395549">
              <w:rPr>
                <w:sz w:val="18"/>
                <w:szCs w:val="18"/>
              </w:rPr>
              <w:t>postmiccional</w:t>
            </w:r>
            <w:proofErr w:type="spellEnd"/>
            <w:r w:rsidRPr="00395549">
              <w:rPr>
                <w:sz w:val="18"/>
                <w:szCs w:val="18"/>
              </w:rPr>
              <w:t>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6A30C0" w:rsidP="00012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No consenso</w:t>
            </w:r>
          </w:p>
        </w:tc>
      </w:tr>
    </w:tbl>
    <w:p w:rsidR="00B13F28" w:rsidRDefault="00B13F28" w:rsidP="00B13F28">
      <w:pPr>
        <w:rPr>
          <w:sz w:val="20"/>
          <w:szCs w:val="20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885"/>
        <w:gridCol w:w="992"/>
        <w:gridCol w:w="1276"/>
        <w:gridCol w:w="1276"/>
      </w:tblGrid>
      <w:tr w:rsidR="00B13F28" w:rsidRPr="004B0AB9" w:rsidTr="006A30C0">
        <w:trPr>
          <w:trHeight w:val="375"/>
        </w:trPr>
        <w:tc>
          <w:tcPr>
            <w:tcW w:w="10207" w:type="dxa"/>
            <w:gridSpan w:val="5"/>
            <w:shd w:val="pct75" w:color="auto" w:fill="auto"/>
            <w:vAlign w:val="center"/>
          </w:tcPr>
          <w:p w:rsidR="00B13F28" w:rsidRPr="006A30C0" w:rsidRDefault="00B13F28" w:rsidP="00012EDD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E. El tratamiento con </w:t>
            </w:r>
            <w:proofErr w:type="spellStart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A</w:t>
            </w:r>
            <w:r w:rsidRPr="006A30C0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 ¿es coste-efectivo respecto a otras terapias?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90. </w:t>
            </w:r>
            <w:r w:rsidRPr="00395549">
              <w:rPr>
                <w:sz w:val="18"/>
                <w:szCs w:val="18"/>
              </w:rPr>
              <w:t xml:space="preserve">El tratamiento de la IU por hiperactividad </w:t>
            </w:r>
            <w:proofErr w:type="spellStart"/>
            <w:r w:rsidRPr="00395549">
              <w:rPr>
                <w:sz w:val="18"/>
                <w:szCs w:val="18"/>
              </w:rPr>
              <w:t>neurogénica</w:t>
            </w:r>
            <w:proofErr w:type="spellEnd"/>
            <w:r w:rsidRPr="00395549">
              <w:rPr>
                <w:sz w:val="18"/>
                <w:szCs w:val="18"/>
              </w:rPr>
              <w:t xml:space="preserve"> del </w:t>
            </w:r>
            <w:proofErr w:type="spellStart"/>
            <w:r w:rsidRPr="00395549">
              <w:rPr>
                <w:sz w:val="18"/>
                <w:szCs w:val="18"/>
              </w:rPr>
              <w:t>detrusor</w:t>
            </w:r>
            <w:proofErr w:type="spellEnd"/>
            <w:r w:rsidRPr="00395549">
              <w:rPr>
                <w:sz w:val="18"/>
                <w:szCs w:val="18"/>
              </w:rPr>
              <w:t xml:space="preserve"> con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 </w:t>
            </w:r>
            <w:r w:rsidRPr="00395549">
              <w:rPr>
                <w:sz w:val="18"/>
                <w:szCs w:val="18"/>
              </w:rPr>
              <w:t>es superior en coste-efectividad al uso de anticolinérgicos.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28,2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91. </w:t>
            </w:r>
            <w:r w:rsidRPr="00395549">
              <w:rPr>
                <w:sz w:val="18"/>
                <w:szCs w:val="18"/>
              </w:rPr>
              <w:t xml:space="preserve">A corto-medio plazo, el tratamiento con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 </w:t>
            </w:r>
            <w:r w:rsidRPr="00395549">
              <w:rPr>
                <w:sz w:val="18"/>
                <w:szCs w:val="18"/>
              </w:rPr>
              <w:t xml:space="preserve">es superior en coste-efectividad con respecto a la </w:t>
            </w:r>
            <w:proofErr w:type="spellStart"/>
            <w:r w:rsidRPr="00395549">
              <w:rPr>
                <w:sz w:val="18"/>
                <w:szCs w:val="18"/>
              </w:rPr>
              <w:t>neuromodulación</w:t>
            </w:r>
            <w:proofErr w:type="spellEnd"/>
            <w:r w:rsidRPr="00395549">
              <w:rPr>
                <w:sz w:val="18"/>
                <w:szCs w:val="18"/>
              </w:rPr>
              <w:t xml:space="preserve"> sacra en la VH.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15,4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92. </w:t>
            </w:r>
            <w:r w:rsidRPr="00395549">
              <w:rPr>
                <w:sz w:val="18"/>
                <w:szCs w:val="18"/>
              </w:rPr>
              <w:t xml:space="preserve">A largo plazo, la </w:t>
            </w:r>
            <w:proofErr w:type="spellStart"/>
            <w:r w:rsidRPr="00395549">
              <w:rPr>
                <w:sz w:val="18"/>
                <w:szCs w:val="18"/>
              </w:rPr>
              <w:t>neuromodulación</w:t>
            </w:r>
            <w:proofErr w:type="spellEnd"/>
            <w:r w:rsidRPr="00395549">
              <w:rPr>
                <w:sz w:val="18"/>
                <w:szCs w:val="18"/>
              </w:rPr>
              <w:t xml:space="preserve"> sacra puede ser superior en términos coste-efectividad a la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 </w:t>
            </w:r>
            <w:r w:rsidRPr="00395549">
              <w:rPr>
                <w:sz w:val="18"/>
                <w:szCs w:val="18"/>
              </w:rPr>
              <w:t>en la VH.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17,1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  <w:tr w:rsidR="00B13F28" w:rsidRPr="004B0AB9" w:rsidTr="00012EDD">
        <w:tc>
          <w:tcPr>
            <w:tcW w:w="5778" w:type="dxa"/>
            <w:shd w:val="clear" w:color="auto" w:fill="auto"/>
          </w:tcPr>
          <w:p w:rsidR="00B13F28" w:rsidRPr="00395549" w:rsidRDefault="00B13F28" w:rsidP="00012E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93. </w:t>
            </w:r>
            <w:r w:rsidRPr="00395549">
              <w:rPr>
                <w:sz w:val="18"/>
                <w:szCs w:val="18"/>
              </w:rPr>
              <w:t xml:space="preserve">La </w:t>
            </w:r>
            <w:proofErr w:type="spellStart"/>
            <w:r w:rsidR="002A5FA1">
              <w:rPr>
                <w:sz w:val="18"/>
                <w:szCs w:val="18"/>
              </w:rPr>
              <w:t>onabotulinumtoxin</w:t>
            </w:r>
            <w:proofErr w:type="spellEnd"/>
            <w:r w:rsidR="002A5FA1">
              <w:rPr>
                <w:sz w:val="18"/>
                <w:szCs w:val="18"/>
              </w:rPr>
              <w:t xml:space="preserve"> A </w:t>
            </w:r>
            <w:r w:rsidRPr="00395549">
              <w:rPr>
                <w:sz w:val="18"/>
                <w:szCs w:val="18"/>
              </w:rPr>
              <w:t>es superior en coste-efectividad a los anticolinérgicos en el tratamiento de la VH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25,6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B13F28" w:rsidRPr="00395549" w:rsidRDefault="00B13F28" w:rsidP="00012EDD">
            <w:pPr>
              <w:jc w:val="center"/>
              <w:rPr>
                <w:sz w:val="18"/>
                <w:szCs w:val="18"/>
              </w:rPr>
            </w:pPr>
            <w:r w:rsidRPr="00395549">
              <w:rPr>
                <w:sz w:val="18"/>
                <w:szCs w:val="18"/>
              </w:rPr>
              <w:t>Aceptada</w:t>
            </w:r>
          </w:p>
        </w:tc>
      </w:tr>
    </w:tbl>
    <w:p w:rsidR="00B13F28" w:rsidRDefault="00B13F28" w:rsidP="004D074D">
      <w:pPr>
        <w:spacing w:line="480" w:lineRule="auto"/>
        <w:ind w:firstLine="284"/>
        <w:jc w:val="both"/>
        <w:rPr>
          <w:color w:val="548DD4"/>
          <w:sz w:val="22"/>
          <w:szCs w:val="22"/>
          <w:lang w:val="es-ES_tradnl"/>
        </w:rPr>
      </w:pPr>
    </w:p>
    <w:sectPr w:rsidR="00B13F28" w:rsidSect="002D1696">
      <w:type w:val="continuous"/>
      <w:pgSz w:w="11906" w:h="16838"/>
      <w:pgMar w:top="1418" w:right="1701" w:bottom="1418" w:left="1701" w:header="1134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13F28"/>
    <w:rsid w:val="002A5FA1"/>
    <w:rsid w:val="002D1696"/>
    <w:rsid w:val="0045770C"/>
    <w:rsid w:val="00480371"/>
    <w:rsid w:val="00485F06"/>
    <w:rsid w:val="004C6AEF"/>
    <w:rsid w:val="004D074D"/>
    <w:rsid w:val="004E1CCA"/>
    <w:rsid w:val="00522454"/>
    <w:rsid w:val="00555571"/>
    <w:rsid w:val="005E60EE"/>
    <w:rsid w:val="006A30C0"/>
    <w:rsid w:val="006E4CD3"/>
    <w:rsid w:val="00A361AD"/>
    <w:rsid w:val="00A70DB7"/>
    <w:rsid w:val="00AB579A"/>
    <w:rsid w:val="00B12E2E"/>
    <w:rsid w:val="00B13F28"/>
    <w:rsid w:val="00CF3679"/>
    <w:rsid w:val="00DD0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22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45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45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454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hidden/>
    <w:uiPriority w:val="99"/>
    <w:semiHidden/>
    <w:rsid w:val="0048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22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45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45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45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Allergan, Inc.</Company>
  <LinksUpToDate>false</LinksUpToDate>
  <CharactersWithSpaces>18195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Reed Elsevier</cp:lastModifiedBy>
  <cp:revision>2</cp:revision>
  <dcterms:created xsi:type="dcterms:W3CDTF">2014-03-21T12:46:00Z</dcterms:created>
  <dcterms:modified xsi:type="dcterms:W3CDTF">2014-03-21T12:46:00Z</dcterms:modified>
</cp:coreProperties>
</file>