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9E73" w14:textId="5624A5F7" w:rsidR="00D60C41" w:rsidRDefault="00D60C41" w:rsidP="00D60C41">
      <w:r>
        <w:rPr>
          <w:rFonts w:hint="eastAsia"/>
        </w:rPr>
        <w:t>Table</w:t>
      </w:r>
      <w:r>
        <w:t xml:space="preserve">1. </w:t>
      </w:r>
      <w:r w:rsidRPr="00B17DFE">
        <w:t xml:space="preserve">Comparative baseline demographics of the </w:t>
      </w:r>
      <w:r>
        <w:t>death</w:t>
      </w:r>
      <w:r>
        <w:t xml:space="preserve"> set and </w:t>
      </w:r>
      <w:r>
        <w:t>survival</w:t>
      </w:r>
      <w:r>
        <w:t xml:space="preserve"> set.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2148"/>
        <w:gridCol w:w="1657"/>
        <w:gridCol w:w="1931"/>
        <w:gridCol w:w="1614"/>
        <w:gridCol w:w="956"/>
      </w:tblGrid>
      <w:tr w:rsidR="00FB40C4" w:rsidRPr="004D5E9C" w14:paraId="4BA137E6" w14:textId="77777777" w:rsidTr="00FB40C4">
        <w:trPr>
          <w:trHeight w:val="227"/>
        </w:trPr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53A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D1F0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Total (n = 21680)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C6F5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Survival (n = 17909)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92D7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Death(n = 3771)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BAB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P value</w:t>
            </w:r>
          </w:p>
        </w:tc>
      </w:tr>
      <w:tr w:rsidR="00BF0D6E" w:rsidRPr="004D5E9C" w14:paraId="6BCC6029" w14:textId="77777777" w:rsidTr="00FB40C4">
        <w:trPr>
          <w:trHeight w:val="227"/>
        </w:trPr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5F5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Age, Median (Q1,Q3)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CFA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67 (56, 78)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BF8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66 (55, 77)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FBF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71 (59, 81)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80A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07058658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F3A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Sex, n (%)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A00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61B8" w14:textId="77777777" w:rsidR="004D5E9C" w:rsidRPr="004D5E9C" w:rsidRDefault="004D5E9C" w:rsidP="004D5E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B1C7" w14:textId="77777777" w:rsidR="004D5E9C" w:rsidRPr="004D5E9C" w:rsidRDefault="004D5E9C" w:rsidP="004D5E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E25B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0.316</w:t>
            </w:r>
          </w:p>
        </w:tc>
      </w:tr>
      <w:tr w:rsidR="00BF0D6E" w:rsidRPr="004D5E9C" w14:paraId="528DC292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83CE" w14:textId="4CF57011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e</w:t>
            </w: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6B9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9720 (45)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A14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8001 (45)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1DE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1719 (46)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CD9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0D6E" w:rsidRPr="004D5E9C" w14:paraId="27DDDF16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404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59C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11960 (55)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0DE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9908 (55)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AAD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2052 (54)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E17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0D6E" w:rsidRPr="004D5E9C" w14:paraId="07D3E8E9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19D9" w14:textId="68CF8D64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R</w:t>
            </w: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ace, n (%)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5EE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22FB" w14:textId="77777777" w:rsidR="004D5E9C" w:rsidRPr="004D5E9C" w:rsidRDefault="004D5E9C" w:rsidP="004D5E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C735" w14:textId="77777777" w:rsidR="004D5E9C" w:rsidRPr="004D5E9C" w:rsidRDefault="004D5E9C" w:rsidP="004D5E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15C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564FB1AE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F62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White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294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15239 (70)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A2D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12744 (71)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FD9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2495 (66)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AFF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0D6E" w:rsidRPr="004D5E9C" w14:paraId="349C569E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525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Black or Africa American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2C7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1885 (9)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BEA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1577 (9)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07A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308 (8)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61B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0D6E" w:rsidRPr="004D5E9C" w14:paraId="5AE31235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C5D6" w14:textId="59A41DC4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Hispanic or 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Lattin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85C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868 (4)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C20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725 (4)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FF2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143 (4)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6F3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0D6E" w:rsidRPr="004D5E9C" w14:paraId="4975C39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6B0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Others race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857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3688 (17)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46A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2863 (16)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70A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825 (22)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AE2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0D6E" w:rsidRPr="004D5E9C" w14:paraId="12A3FC93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654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LOS ICU,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350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3.33 (2, 6.5)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DD4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 (2, 6)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F24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4.29 (2.5, 8.85)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218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1BE56BAC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5B6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SOFA,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93F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 (3, 7)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A69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 (3, 7)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3D8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 (3, 9)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367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47223DCD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6E8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GCS,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81C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 (8, 14)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248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 (9, 14)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62C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 (3, 13)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33C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5DC20C4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C4C2" w14:textId="6DB3DF10" w:rsidR="004D5E9C" w:rsidRPr="004D5E9C" w:rsidRDefault="00A524BE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V</w:t>
            </w:r>
            <w:r w:rsidRPr="00C402AE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aso</w:t>
            </w: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pressors</w:t>
            </w:r>
            <w:r w:rsidR="004D5E9C"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ED7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1)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CCE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1)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DDB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6B8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644F638C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E685" w14:textId="100F5D75" w:rsidR="004D5E9C" w:rsidRPr="004D5E9C" w:rsidRDefault="00E95DD3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Penicillin</w:t>
            </w:r>
            <w:r w:rsidR="00DC63D2"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/</w:t>
            </w:r>
            <w:r w:rsidR="00DC63D2" w:rsidRPr="00C402AE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cephalosporins</w:t>
            </w:r>
            <w:r w:rsidR="004D5E9C"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62B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F88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17C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365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53A5CEC0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D7B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Quinolone,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4F0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D1E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2E8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3BE0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0.971</w:t>
            </w:r>
          </w:p>
        </w:tc>
      </w:tr>
      <w:tr w:rsidR="00BF0D6E" w:rsidRPr="004D5E9C" w14:paraId="29C4A55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757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Macrolides,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33C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87A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DF3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411D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0.083</w:t>
            </w:r>
          </w:p>
        </w:tc>
      </w:tr>
      <w:tr w:rsidR="00BF0D6E" w:rsidRPr="004D5E9C" w14:paraId="2CF0320C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D01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Sulfa,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329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86B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461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D25E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BF0D6E" w:rsidRPr="004D5E9C" w14:paraId="043FB196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BE4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Vancomycin,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051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D00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442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BC2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3CD0D8E5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685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Metronidazole,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8DF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32D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5FF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004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408D6C2D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A41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Tetracycline,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79C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40A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0D9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6765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0.623</w:t>
            </w:r>
          </w:p>
        </w:tc>
      </w:tr>
      <w:tr w:rsidR="00BF0D6E" w:rsidRPr="004D5E9C" w14:paraId="566F2E1A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D61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Aminoglycosides,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E3E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EDD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B59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E21C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BF0D6E" w:rsidRPr="004D5E9C" w14:paraId="3A513BA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84C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Meropenem,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486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279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7F0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0BFA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0.544</w:t>
            </w:r>
          </w:p>
        </w:tc>
      </w:tr>
      <w:tr w:rsidR="00BF0D6E" w:rsidRPr="004D5E9C" w14:paraId="1EA5B683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5A9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Linezolid,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6CC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2BC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B72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0872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0.751</w:t>
            </w:r>
          </w:p>
        </w:tc>
      </w:tr>
      <w:tr w:rsidR="00BF0D6E" w:rsidRPr="004D5E9C" w14:paraId="5D8943FC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82C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Other antibiotics,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C9B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4F4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8D9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 (0, 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A1F0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0.031</w:t>
            </w:r>
          </w:p>
        </w:tc>
      </w:tr>
      <w:tr w:rsidR="00BF0D6E" w:rsidRPr="004D5E9C" w14:paraId="11B41270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058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CRRT, n (%)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8E0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3EA4" w14:textId="77777777" w:rsidR="004D5E9C" w:rsidRPr="004D5E9C" w:rsidRDefault="004D5E9C" w:rsidP="004D5E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F7D7" w14:textId="77777777" w:rsidR="004D5E9C" w:rsidRPr="004D5E9C" w:rsidRDefault="004D5E9C" w:rsidP="004D5E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B9E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288518CA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10A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No use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B8D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20369 (94)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4E8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16921 (94)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06C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3448 (91)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04A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0D6E" w:rsidRPr="004D5E9C" w14:paraId="4571ADD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D7F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Use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361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1311 (6)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C08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988 (6)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19B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323 (9)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5CE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0D6E" w:rsidRPr="004D5E9C" w14:paraId="464D46C3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DE5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Hematocrit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2D5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29.7 (25.4, 34.3)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313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29.8 (25.5, 34.3)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404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29.1 (24.8, 34.4)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264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79B84106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7FE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Hematocrit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A62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33.2 (29.2, 37.8)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E89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33.3 (29.4, 37.7)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8CF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32.8 (28.5, 38)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F510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BF0D6E" w:rsidRPr="004D5E9C" w14:paraId="5C24A0B2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77B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Hemoglobin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AC8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9.8 (8.4, 11.3)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67B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9.8 (8.4, 11.4)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E6C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9.5 (8.1, 11.2)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125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53FCA1E6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A7A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Hemoglobin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929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10.9 (9.5, 12.5)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B98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10.9 (9.6, 12.5)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F72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10.7 (9.2, 12.4)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C3A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23EC97AE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C70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Platelet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170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162 (109, 229)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A1E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164 (113, 230)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77B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153 (86, 227)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FFF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171335DC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B0F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Platelet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143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193 (135, 265)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D1C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194 (139, 264)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CD6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186 (114, 269)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BEA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59229453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F21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BUN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4CE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10.9 (7.4, 15.5)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E6A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10.7 (7.4, 15.2)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590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11.6 (7.5, 16.7)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480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39D413F3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09F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BUN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61E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14.2 (9.9, 19.7)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B93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 (9.8, 19.4)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069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15.3 (10.2, 21.42)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7F4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18D2797E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1CF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Anion gap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17F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 (10, 15)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04F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 (10, 14)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A9F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 (11, 16)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071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1DB57AAF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92B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Anion gap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5C4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 (12, 18)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16C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 (11, 18)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55C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17 (13.65, 21)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FDA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0DF7F670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5A0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Bicarbonate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78D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21 (18, 24)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8FB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21 (18, 24)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67D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19 (16, 23)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E02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203081CE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D7F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Bicarbonate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F2A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23 (21, 26)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DB1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24 (21, 26)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186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 (19, 26)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552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334DEF70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893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BUN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B4F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23 (14, 38)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20D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21 (14, 36)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4E5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 (18, 48)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74D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1C05056D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704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BUN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56C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26 (17, 44)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8A8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25 (16, 41)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111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35 (23, 55)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8EF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77F48E73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F7D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Calcium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093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7.9 (7.3, 8.4)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036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7.9 (7.4, 8.4)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B67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7.8 (7.1, 8.3)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FAB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6C87EAFE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C16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Calcium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189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8.3 (7.8, 8.8)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0FE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8.3 (7.8, 8.8)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E45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8.3 (7.7, 8.8)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D75D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0.347</w:t>
            </w:r>
          </w:p>
        </w:tc>
      </w:tr>
      <w:tr w:rsidR="00BF0D6E" w:rsidRPr="004D5E9C" w14:paraId="5A7F005E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F4C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Chloride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574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 (99, 108)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33D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104 (99, 108)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419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103 (98, 107)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A46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166D5C3A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FBE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Chloride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9A0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107 (102, 111)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882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107 (103, 111)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63C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106 (101, 111)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CAF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473A8E81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CA8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Creatinine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66E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1.1 (0.73, 1.8)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8FB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1.01 (0.7, 1.7)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5DD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1.35 (0.88, 2.3)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6B4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700FCB2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C84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Creatinine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F8D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1.3 (0.9, 2.2)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BCF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1.2 (0.85, 2.02)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BCD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1.64 (1.01, 2.72)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B35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5882F9C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856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Glucose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084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115 (95, 143)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239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115 (96, 142)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A1A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116 (92, 147)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83E7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0.171</w:t>
            </w:r>
          </w:p>
        </w:tc>
      </w:tr>
      <w:tr w:rsidR="00BF0D6E" w:rsidRPr="004D5E9C" w14:paraId="70B4EDF1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1E5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Glucose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8BC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146 (116, 195)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5C9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144 (115, 191)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D9C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158 (122, 216)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E8C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41AA028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1ED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Sodium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650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137 (134, 140)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144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137 (134, 140)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24B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137 (133, 141)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4A8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16DDEC0A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BFD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Sodium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BFC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140 (137, 143)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B24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140 (137, 143)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DD4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140 (136, 144)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0A0A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0.005</w:t>
            </w:r>
          </w:p>
        </w:tc>
      </w:tr>
      <w:tr w:rsidR="00BF0D6E" w:rsidRPr="004D5E9C" w14:paraId="278CFAE6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FD4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Potassium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1E6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3.9 (3.5, 4.3)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233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3.8 (3.5, 4.2)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FD9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3.9 (3.4, 4.4)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891C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BF0D6E" w:rsidRPr="004D5E9C" w14:paraId="4010FDC5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099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Potassium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D7D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4.4 (4, 4.9)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9DC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4.3 (3.9, 4.8)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0ED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4.5 (4, 5.1)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703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6247B1F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37D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Lactate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4C0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1.4 (1, 2.05)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C4B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1.4 (1, 1.9)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A8D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1.8 (1.3, 2.9)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570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48DCDED5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309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Lactate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EA5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2.1 (1.4, 3.4)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DAE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 (1.3, 3.2)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F06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2.8 (1.7, 5.2)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EF5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74549271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5F8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Heart rate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A93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74 (63, 86)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8CE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73 (63, 85)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341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76 (64, 90)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21D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41159486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E89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Heart rate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E11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108 (94, 124)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4A2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107 (93, 122)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9E9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113 (97, 130)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E9F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0A71BDCC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A79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SBP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BCD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85 (76, 96)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844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 (77, 96)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E29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82 (73, 92)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BC6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38544F41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F0A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SBP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3E8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142 (128, 158)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339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142 (128, 158)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DA3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140 (125, 157)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FF7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6CE2F5E9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393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DBP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F38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44 (38, 51)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831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44 (38, 51)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413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42 (34, 49)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448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5D7F0E71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EA0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DBP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B8A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83 (72, 97)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E1C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83 (72, 97)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440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84 (72, 98)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08F3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0.371</w:t>
            </w:r>
          </w:p>
        </w:tc>
      </w:tr>
      <w:tr w:rsidR="00BF0D6E" w:rsidRPr="004D5E9C" w14:paraId="13DFCA37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FFC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MBP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89B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56 (49, 63.5)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77F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57 (50, 64)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1EF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54 (46, 61)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BFB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366CB510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67B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MBP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9E4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99 (88, 112)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233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99 (88, 112)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DBA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98 (87, 112)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A9D9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0.011</w:t>
            </w:r>
          </w:p>
        </w:tc>
      </w:tr>
      <w:tr w:rsidR="00BF0D6E" w:rsidRPr="004D5E9C" w14:paraId="52FB85EC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E86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Resp rate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823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 (11, 16)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566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13 (10.5, 16)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352B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 (11, 17)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747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34ABB56F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968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Resp rate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E90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 (24, 33)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3EF4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 (24, 33)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043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 (25, 35)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6E7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37AD2829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3F4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Temperature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C24E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36.4 (36, 36.7)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29C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36.44 (36.06, 36.72)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032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36.33 (35.7, 36.61)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23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0753F31B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75E1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Temperature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E91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37.4 (37, 38.1)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111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37.44 (37, 38.11)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3FA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37.33 (36.9, 38)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A82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5D7C9C11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0DDA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SpO2 min,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432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92 (89, 95)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282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93 (90, 95)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07A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91 (87, 94)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874F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1E0837DA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252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SpO2 max,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F42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 (100, 100)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202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 (100, 100)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996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100 (100, 100)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270F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0.985</w:t>
            </w:r>
          </w:p>
        </w:tc>
      </w:tr>
      <w:tr w:rsidR="00BF0D6E" w:rsidRPr="004D5E9C" w14:paraId="751E19B3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720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Urine, Median (Q1,Q3)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2320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1180 (395, 2062.5)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5F6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1280 (500, 2160)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2DDC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750 (125, 1495)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231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BF0D6E" w:rsidRPr="004D5E9C" w14:paraId="4A25CD9D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E622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Trainset, n (%)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74C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BD22" w14:textId="77777777" w:rsidR="004D5E9C" w:rsidRPr="004D5E9C" w:rsidRDefault="004D5E9C" w:rsidP="004D5E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80F7" w14:textId="77777777" w:rsidR="004D5E9C" w:rsidRPr="004D5E9C" w:rsidRDefault="004D5E9C" w:rsidP="004D5E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65BD" w14:textId="77777777" w:rsidR="004D5E9C" w:rsidRPr="004D5E9C" w:rsidRDefault="004D5E9C" w:rsidP="004D5E9C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0.121</w:t>
            </w:r>
          </w:p>
        </w:tc>
      </w:tr>
      <w:tr w:rsidR="00BF0D6E" w:rsidRPr="004D5E9C" w14:paraId="53CE8900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E49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458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8819 (41)</w:t>
            </w:r>
          </w:p>
        </w:tc>
        <w:tc>
          <w:tcPr>
            <w:tcW w:w="19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241D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7328 (41)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49F8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1491 (40)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9C56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0D6E" w:rsidRPr="004D5E9C" w14:paraId="34CD1D19" w14:textId="77777777" w:rsidTr="00FB40C4">
        <w:trPr>
          <w:trHeight w:val="227"/>
        </w:trPr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AA535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0C4C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12861 (59)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A2763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10581 (59)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5EF09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4D5E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2280 (60)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FFF97" w14:textId="77777777" w:rsidR="004D5E9C" w:rsidRPr="004D5E9C" w:rsidRDefault="004D5E9C" w:rsidP="004D5E9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9373EF" w14:textId="5F8B4102" w:rsidR="00FB40C4" w:rsidRPr="00E461FD" w:rsidRDefault="00FB40C4" w:rsidP="00FB40C4">
      <w:pPr>
        <w:rPr>
          <w:b/>
          <w:bCs/>
        </w:rPr>
      </w:pPr>
      <w:r>
        <w:t>A</w:t>
      </w:r>
      <w:r w:rsidRPr="00A120A3">
        <w:t>bbreviation</w:t>
      </w:r>
      <w:r>
        <w:t xml:space="preserve">: </w:t>
      </w:r>
      <w:r w:rsidRPr="00C402AE">
        <w:rPr>
          <w:rFonts w:ascii="等线" w:eastAsia="等线" w:hAnsi="等线" w:cs="宋体" w:hint="eastAsia"/>
          <w:color w:val="000000"/>
          <w:kern w:val="0"/>
          <w:sz w:val="18"/>
          <w:szCs w:val="18"/>
        </w:rPr>
        <w:t>LOS ICU</w:t>
      </w:r>
      <w:r>
        <w:rPr>
          <w:sz w:val="18"/>
          <w:szCs w:val="18"/>
        </w:rPr>
        <w:t xml:space="preserve">, Length of stay in ICU; </w:t>
      </w:r>
      <w:r w:rsidRPr="007F72AD">
        <w:rPr>
          <w:sz w:val="18"/>
          <w:szCs w:val="18"/>
        </w:rPr>
        <w:t xml:space="preserve">WBC, White blood cells; BUN, Blood urea nitrogen; </w:t>
      </w:r>
      <w:r w:rsidRPr="007F72AD">
        <w:rPr>
          <w:rFonts w:eastAsiaTheme="minorHAnsi" w:cs="宋体"/>
          <w:color w:val="000000"/>
          <w:kern w:val="0"/>
          <w:sz w:val="18"/>
          <w:szCs w:val="18"/>
        </w:rPr>
        <w:t>SBP</w:t>
      </w:r>
      <w:r w:rsidRPr="007F72AD">
        <w:rPr>
          <w:rFonts w:eastAsiaTheme="minorHAnsi" w:cs="宋体" w:hint="eastAsia"/>
          <w:color w:val="000000"/>
          <w:kern w:val="0"/>
          <w:sz w:val="18"/>
          <w:szCs w:val="18"/>
        </w:rPr>
        <w:t>,</w:t>
      </w:r>
      <w:r w:rsidRPr="007F72AD">
        <w:rPr>
          <w:rFonts w:eastAsiaTheme="minorHAnsi" w:cs="宋体"/>
          <w:color w:val="000000"/>
          <w:kern w:val="0"/>
          <w:sz w:val="18"/>
          <w:szCs w:val="18"/>
        </w:rPr>
        <w:t xml:space="preserve"> Systolic blood pressure; DBP, Diastolic blood pressure; MBP,</w:t>
      </w:r>
      <w:r w:rsidRPr="007F72AD">
        <w:rPr>
          <w:sz w:val="18"/>
          <w:szCs w:val="18"/>
        </w:rPr>
        <w:t xml:space="preserve"> </w:t>
      </w:r>
      <w:r w:rsidRPr="007F72AD">
        <w:rPr>
          <w:rFonts w:eastAsiaTheme="minorHAnsi" w:cs="宋体"/>
          <w:color w:val="000000"/>
          <w:kern w:val="0"/>
          <w:sz w:val="18"/>
          <w:szCs w:val="18"/>
        </w:rPr>
        <w:t>Mean arterial pressure; R</w:t>
      </w:r>
      <w:r w:rsidRPr="007F72AD">
        <w:rPr>
          <w:rFonts w:eastAsiaTheme="minorHAnsi" w:cs="宋体" w:hint="eastAsia"/>
          <w:color w:val="000000"/>
          <w:kern w:val="0"/>
          <w:sz w:val="18"/>
          <w:szCs w:val="18"/>
        </w:rPr>
        <w:t>esp</w:t>
      </w:r>
      <w:r w:rsidRPr="007F72AD">
        <w:rPr>
          <w:rFonts w:eastAsiaTheme="minorHAnsi" w:cs="宋体"/>
          <w:color w:val="000000"/>
          <w:kern w:val="0"/>
          <w:sz w:val="18"/>
          <w:szCs w:val="18"/>
        </w:rPr>
        <w:t xml:space="preserve"> </w:t>
      </w:r>
      <w:r w:rsidRPr="007F72AD">
        <w:rPr>
          <w:rFonts w:eastAsiaTheme="minorHAnsi" w:cs="宋体" w:hint="eastAsia"/>
          <w:color w:val="000000"/>
          <w:kern w:val="0"/>
          <w:sz w:val="18"/>
          <w:szCs w:val="18"/>
        </w:rPr>
        <w:t>rate</w:t>
      </w:r>
      <w:r w:rsidRPr="007F72AD">
        <w:rPr>
          <w:rFonts w:eastAsiaTheme="minorHAnsi" w:cs="宋体"/>
          <w:color w:val="000000"/>
          <w:kern w:val="0"/>
          <w:sz w:val="18"/>
          <w:szCs w:val="18"/>
        </w:rPr>
        <w:t>,</w:t>
      </w:r>
      <w:r w:rsidRPr="007F72AD">
        <w:rPr>
          <w:sz w:val="18"/>
          <w:szCs w:val="18"/>
        </w:rPr>
        <w:t xml:space="preserve"> </w:t>
      </w:r>
      <w:r w:rsidRPr="007F72AD">
        <w:rPr>
          <w:rFonts w:eastAsiaTheme="minorHAnsi" w:cs="宋体"/>
          <w:color w:val="000000"/>
          <w:kern w:val="0"/>
          <w:sz w:val="18"/>
          <w:szCs w:val="18"/>
        </w:rPr>
        <w:t xml:space="preserve">Respiratory </w:t>
      </w:r>
      <w:r w:rsidRPr="007F72AD">
        <w:rPr>
          <w:rFonts w:eastAsiaTheme="minorHAnsi" w:cs="宋体"/>
          <w:color w:val="000000"/>
          <w:kern w:val="0"/>
          <w:sz w:val="18"/>
          <w:szCs w:val="18"/>
        </w:rPr>
        <w:lastRenderedPageBreak/>
        <w:t>rate; SOFA, Sequential Organ Failure Assessment; GCS, Glasgow Coma Scale;</w:t>
      </w:r>
      <w:r>
        <w:rPr>
          <w:rFonts w:eastAsiaTheme="minorHAnsi" w:cs="宋体"/>
          <w:color w:val="000000"/>
          <w:kern w:val="0"/>
          <w:sz w:val="18"/>
          <w:szCs w:val="18"/>
        </w:rPr>
        <w:t xml:space="preserve"> </w:t>
      </w:r>
      <w:r>
        <w:rPr>
          <w:rFonts w:eastAsiaTheme="minorHAnsi" w:cs="宋体" w:hint="eastAsia"/>
          <w:color w:val="000000"/>
          <w:kern w:val="0"/>
          <w:sz w:val="18"/>
          <w:szCs w:val="18"/>
        </w:rPr>
        <w:t>CRRT,</w:t>
      </w:r>
      <w:r>
        <w:rPr>
          <w:rFonts w:eastAsiaTheme="minorHAnsi" w:cs="宋体"/>
          <w:color w:val="000000"/>
          <w:kern w:val="0"/>
          <w:sz w:val="18"/>
          <w:szCs w:val="18"/>
        </w:rPr>
        <w:t xml:space="preserve"> </w:t>
      </w:r>
      <w:r w:rsidRPr="00A706A0">
        <w:rPr>
          <w:rFonts w:eastAsiaTheme="minorHAnsi" w:cs="宋体"/>
          <w:color w:val="000000"/>
          <w:kern w:val="0"/>
          <w:sz w:val="18"/>
          <w:szCs w:val="18"/>
        </w:rPr>
        <w:t xml:space="preserve">continuous renal replacement </w:t>
      </w:r>
      <w:r w:rsidRPr="00A706A0">
        <w:rPr>
          <w:rFonts w:eastAsiaTheme="minorHAnsi" w:cs="宋体"/>
          <w:color w:val="000000"/>
          <w:kern w:val="0"/>
          <w:sz w:val="18"/>
          <w:szCs w:val="18"/>
        </w:rPr>
        <w:t>therapy</w:t>
      </w:r>
      <w:r>
        <w:rPr>
          <w:rFonts w:eastAsiaTheme="minorHAnsi" w:cs="宋体"/>
          <w:color w:val="000000"/>
          <w:kern w:val="0"/>
          <w:sz w:val="18"/>
          <w:szCs w:val="18"/>
        </w:rPr>
        <w:t>.</w:t>
      </w:r>
      <w:r>
        <w:rPr>
          <w:rFonts w:eastAsiaTheme="minorHAnsi" w:cs="宋体"/>
          <w:color w:val="000000"/>
          <w:kern w:val="0"/>
          <w:sz w:val="18"/>
          <w:szCs w:val="18"/>
        </w:rPr>
        <w:t xml:space="preserve"> </w:t>
      </w:r>
    </w:p>
    <w:p w14:paraId="5AD36DFE" w14:textId="77777777" w:rsidR="00FB40C4" w:rsidRPr="008C22DC" w:rsidRDefault="00FB40C4" w:rsidP="00FB40C4"/>
    <w:p w14:paraId="02DB8A76" w14:textId="77777777" w:rsidR="00564D92" w:rsidRPr="00FB40C4" w:rsidRDefault="00564D92"/>
    <w:sectPr w:rsidR="00564D92" w:rsidRPr="00FB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8001" w14:textId="77777777" w:rsidR="007563CE" w:rsidRDefault="007563CE" w:rsidP="00D60C41">
      <w:r>
        <w:separator/>
      </w:r>
    </w:p>
  </w:endnote>
  <w:endnote w:type="continuationSeparator" w:id="0">
    <w:p w14:paraId="64024A24" w14:textId="77777777" w:rsidR="007563CE" w:rsidRDefault="007563CE" w:rsidP="00D6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A29E" w14:textId="77777777" w:rsidR="007563CE" w:rsidRDefault="007563CE" w:rsidP="00D60C41">
      <w:r>
        <w:separator/>
      </w:r>
    </w:p>
  </w:footnote>
  <w:footnote w:type="continuationSeparator" w:id="0">
    <w:p w14:paraId="5DD1F7B0" w14:textId="77777777" w:rsidR="007563CE" w:rsidRDefault="007563CE" w:rsidP="00D6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0D"/>
    <w:rsid w:val="004D5E9C"/>
    <w:rsid w:val="00564D92"/>
    <w:rsid w:val="005B3F0D"/>
    <w:rsid w:val="007563CE"/>
    <w:rsid w:val="00796FAE"/>
    <w:rsid w:val="00A524BE"/>
    <w:rsid w:val="00BF0D6E"/>
    <w:rsid w:val="00CD587D"/>
    <w:rsid w:val="00D60C41"/>
    <w:rsid w:val="00DC63D2"/>
    <w:rsid w:val="00E95DD3"/>
    <w:rsid w:val="00F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7DDCE"/>
  <w15:chartTrackingRefBased/>
  <w15:docId w15:val="{118DD146-9A27-4BB3-B2FC-81208D37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C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C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dfx</dc:creator>
  <cp:keywords/>
  <dc:description/>
  <cp:lastModifiedBy>dfx</cp:lastModifiedBy>
  <cp:revision>10</cp:revision>
  <dcterms:created xsi:type="dcterms:W3CDTF">2022-04-12T00:24:00Z</dcterms:created>
  <dcterms:modified xsi:type="dcterms:W3CDTF">2022-04-12T00:29:00Z</dcterms:modified>
</cp:coreProperties>
</file>