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E9EE6" w14:textId="0445FC50" w:rsidR="00FA41A6" w:rsidRDefault="00BF21DC" w:rsidP="00FA41A6">
      <w:pPr>
        <w:pStyle w:val="Descripcin"/>
        <w:keepNext/>
        <w:spacing w:after="0"/>
        <w:rPr>
          <w:rFonts w:ascii="Cambria" w:hAnsi="Cambria"/>
          <w:color w:val="auto"/>
          <w:sz w:val="24"/>
          <w:szCs w:val="24"/>
        </w:rPr>
      </w:pPr>
      <w:r w:rsidRPr="00256315">
        <w:rPr>
          <w:rFonts w:ascii="Cambria" w:hAnsi="Cambria"/>
          <w:color w:val="auto"/>
          <w:sz w:val="24"/>
          <w:szCs w:val="24"/>
        </w:rPr>
        <w:t xml:space="preserve">Tabla </w:t>
      </w:r>
      <w:r w:rsidR="009403B5">
        <w:rPr>
          <w:rFonts w:ascii="Cambria" w:hAnsi="Cambria"/>
          <w:color w:val="auto"/>
          <w:sz w:val="24"/>
          <w:szCs w:val="24"/>
        </w:rPr>
        <w:t>1</w:t>
      </w:r>
      <w:r w:rsidR="00FA41A6">
        <w:rPr>
          <w:rFonts w:ascii="Cambria" w:hAnsi="Cambria"/>
          <w:color w:val="auto"/>
          <w:sz w:val="24"/>
          <w:szCs w:val="24"/>
        </w:rPr>
        <w:t xml:space="preserve"> </w:t>
      </w:r>
      <w:r w:rsidR="0093649B">
        <w:rPr>
          <w:rFonts w:ascii="Cambria" w:hAnsi="Cambria"/>
          <w:color w:val="auto"/>
          <w:sz w:val="24"/>
          <w:szCs w:val="24"/>
        </w:rPr>
        <w:t>(</w:t>
      </w:r>
      <w:r w:rsidR="00FA41A6">
        <w:rPr>
          <w:rFonts w:ascii="Cambria" w:hAnsi="Cambria"/>
          <w:color w:val="auto"/>
          <w:sz w:val="24"/>
          <w:szCs w:val="24"/>
        </w:rPr>
        <w:t>Suplementaria</w:t>
      </w:r>
      <w:r w:rsidR="0093649B">
        <w:rPr>
          <w:rFonts w:ascii="Cambria" w:hAnsi="Cambria"/>
          <w:color w:val="auto"/>
          <w:sz w:val="24"/>
          <w:szCs w:val="24"/>
        </w:rPr>
        <w:t>)</w:t>
      </w:r>
      <w:bookmarkStart w:id="0" w:name="_GoBack"/>
      <w:bookmarkEnd w:id="0"/>
      <w:r w:rsidR="003571DC">
        <w:rPr>
          <w:rFonts w:ascii="Cambria" w:hAnsi="Cambria"/>
          <w:color w:val="auto"/>
          <w:sz w:val="24"/>
          <w:szCs w:val="24"/>
        </w:rPr>
        <w:t>.</w:t>
      </w:r>
      <w:r w:rsidRPr="00256315">
        <w:rPr>
          <w:rFonts w:ascii="Cambria" w:hAnsi="Cambria"/>
          <w:color w:val="auto"/>
          <w:sz w:val="24"/>
          <w:szCs w:val="24"/>
        </w:rPr>
        <w:t xml:space="preserve"> Autopercepción del estado de salud general </w:t>
      </w:r>
    </w:p>
    <w:p w14:paraId="42C76F26" w14:textId="42B6F841" w:rsidR="00BF21DC" w:rsidRPr="00256315" w:rsidRDefault="00BF21DC" w:rsidP="00FA41A6">
      <w:pPr>
        <w:pStyle w:val="Descripcin"/>
        <w:keepNext/>
        <w:spacing w:after="0"/>
        <w:rPr>
          <w:rFonts w:ascii="Cambria" w:hAnsi="Cambria"/>
          <w:color w:val="auto"/>
          <w:sz w:val="24"/>
          <w:szCs w:val="24"/>
        </w:rPr>
      </w:pPr>
      <w:r w:rsidRPr="00256315">
        <w:rPr>
          <w:rFonts w:ascii="Cambria" w:hAnsi="Cambria"/>
          <w:color w:val="auto"/>
          <w:sz w:val="24"/>
          <w:szCs w:val="24"/>
        </w:rPr>
        <w:t>(últimos 12 meses) según dolor crónico</w:t>
      </w:r>
      <w:r w:rsidR="003571DC">
        <w:rPr>
          <w:rFonts w:ascii="Cambria" w:hAnsi="Cambria"/>
          <w:color w:val="auto"/>
          <w:sz w:val="24"/>
          <w:szCs w:val="24"/>
        </w:rPr>
        <w:t>.</w:t>
      </w:r>
    </w:p>
    <w:tbl>
      <w:tblPr>
        <w:tblW w:w="7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1287"/>
        <w:gridCol w:w="1287"/>
        <w:gridCol w:w="1144"/>
        <w:gridCol w:w="1438"/>
      </w:tblGrid>
      <w:tr w:rsidR="00B779EF" w:rsidRPr="00300D30" w14:paraId="3A0F6EC3" w14:textId="77777777" w:rsidTr="00B779EF">
        <w:trPr>
          <w:trHeight w:val="300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77FFCA69" w14:textId="77777777" w:rsidR="00B779EF" w:rsidRPr="00300D30" w:rsidRDefault="00B779EF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  <w:lang w:val="es-ES_tradnl" w:eastAsia="es-ES"/>
              </w:rPr>
            </w:pPr>
            <w:r>
              <w:rPr>
                <w:rFonts w:ascii="Cambria" w:eastAsia="Times New Roman" w:hAnsi="Cambria" w:cs="Times New Roman"/>
                <w:iCs/>
                <w:sz w:val="16"/>
                <w:szCs w:val="16"/>
                <w:lang w:val="es-ES_tradnl" w:eastAsia="es-ES"/>
              </w:rPr>
              <w:t>Poblaciones</w:t>
            </w:r>
          </w:p>
        </w:tc>
        <w:tc>
          <w:tcPr>
            <w:tcW w:w="1287" w:type="dxa"/>
            <w:shd w:val="clear" w:color="auto" w:fill="D9D9D9" w:themeFill="background1" w:themeFillShade="D9"/>
            <w:noWrap/>
            <w:vAlign w:val="center"/>
            <w:hideMark/>
          </w:tcPr>
          <w:p w14:paraId="2B051488" w14:textId="77777777" w:rsidR="00B779EF" w:rsidRPr="00300D30" w:rsidRDefault="00B779EF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6"/>
                <w:szCs w:val="16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bCs/>
                <w:sz w:val="16"/>
                <w:szCs w:val="16"/>
                <w:lang w:val="es-ES_tradnl" w:eastAsia="es-ES"/>
              </w:rPr>
              <w:t>Muy bueno</w:t>
            </w:r>
          </w:p>
        </w:tc>
        <w:tc>
          <w:tcPr>
            <w:tcW w:w="1287" w:type="dxa"/>
            <w:shd w:val="clear" w:color="auto" w:fill="D9D9D9" w:themeFill="background1" w:themeFillShade="D9"/>
            <w:noWrap/>
            <w:vAlign w:val="center"/>
            <w:hideMark/>
          </w:tcPr>
          <w:p w14:paraId="7CF17EF1" w14:textId="77777777" w:rsidR="00B779EF" w:rsidRPr="00300D30" w:rsidRDefault="00B779EF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6"/>
                <w:szCs w:val="16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bCs/>
                <w:sz w:val="16"/>
                <w:szCs w:val="16"/>
                <w:lang w:val="es-ES_tradnl" w:eastAsia="es-ES"/>
              </w:rPr>
              <w:t>Bueno</w:t>
            </w:r>
          </w:p>
        </w:tc>
        <w:tc>
          <w:tcPr>
            <w:tcW w:w="1144" w:type="dxa"/>
            <w:shd w:val="clear" w:color="auto" w:fill="D9D9D9" w:themeFill="background1" w:themeFillShade="D9"/>
            <w:noWrap/>
            <w:vAlign w:val="center"/>
            <w:hideMark/>
          </w:tcPr>
          <w:p w14:paraId="579FE613" w14:textId="77777777" w:rsidR="00B779EF" w:rsidRPr="00300D30" w:rsidRDefault="00B779EF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6"/>
                <w:szCs w:val="16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bCs/>
                <w:sz w:val="16"/>
                <w:szCs w:val="16"/>
                <w:lang w:val="es-ES_tradnl" w:eastAsia="es-ES"/>
              </w:rPr>
              <w:t>Regular</w:t>
            </w:r>
          </w:p>
        </w:tc>
        <w:tc>
          <w:tcPr>
            <w:tcW w:w="1438" w:type="dxa"/>
            <w:shd w:val="clear" w:color="auto" w:fill="D9D9D9" w:themeFill="background1" w:themeFillShade="D9"/>
            <w:noWrap/>
            <w:vAlign w:val="center"/>
            <w:hideMark/>
          </w:tcPr>
          <w:p w14:paraId="2C4A50ED" w14:textId="77777777" w:rsidR="00B779EF" w:rsidRPr="00300D30" w:rsidRDefault="00B779EF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6"/>
                <w:szCs w:val="16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bCs/>
                <w:sz w:val="16"/>
                <w:szCs w:val="16"/>
                <w:lang w:val="es-ES_tradnl" w:eastAsia="es-ES"/>
              </w:rPr>
              <w:t>Malo o Muy Malo</w:t>
            </w:r>
          </w:p>
        </w:tc>
      </w:tr>
      <w:tr w:rsidR="00B779EF" w:rsidRPr="00300D30" w14:paraId="083C0663" w14:textId="77777777" w:rsidTr="00B779EF">
        <w:trPr>
          <w:trHeight w:val="280"/>
        </w:trPr>
        <w:tc>
          <w:tcPr>
            <w:tcW w:w="2335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D19006F" w14:textId="77777777" w:rsidR="00B779EF" w:rsidRPr="00300D30" w:rsidRDefault="00B779EF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6"/>
                <w:szCs w:val="16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bCs/>
                <w:sz w:val="16"/>
                <w:szCs w:val="16"/>
                <w:lang w:val="es-ES_tradnl" w:eastAsia="es-ES"/>
              </w:rPr>
              <w:t>No</w:t>
            </w:r>
            <w:r>
              <w:rPr>
                <w:rFonts w:ascii="Cambria" w:eastAsia="Times New Roman" w:hAnsi="Cambria" w:cs="Times New Roman"/>
                <w:bCs/>
                <w:sz w:val="16"/>
                <w:szCs w:val="16"/>
                <w:lang w:val="es-ES_tradnl" w:eastAsia="es-ES"/>
              </w:rPr>
              <w:t xml:space="preserve"> 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Dolor crónico</w:t>
            </w:r>
          </w:p>
        </w:tc>
        <w:tc>
          <w:tcPr>
            <w:tcW w:w="128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3329B1C" w14:textId="77777777" w:rsidR="00B779EF" w:rsidRPr="00300D30" w:rsidRDefault="00B779EF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19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71% (1046)</w:t>
            </w:r>
          </w:p>
        </w:tc>
        <w:tc>
          <w:tcPr>
            <w:tcW w:w="128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7755386" w14:textId="77777777" w:rsidR="00B779EF" w:rsidRPr="00300D30" w:rsidRDefault="00B779EF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64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14% (3402)</w:t>
            </w:r>
          </w:p>
        </w:tc>
        <w:tc>
          <w:tcPr>
            <w:tcW w:w="114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B11E0B2" w14:textId="77777777" w:rsidR="00B779EF" w:rsidRPr="00300D30" w:rsidRDefault="00B779EF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14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15% (752)</w:t>
            </w:r>
          </w:p>
        </w:tc>
        <w:tc>
          <w:tcPr>
            <w:tcW w:w="143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7E5DC2A" w14:textId="77777777" w:rsidR="00B779EF" w:rsidRPr="00300D30" w:rsidRDefault="00B779EF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2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01% (107)</w:t>
            </w:r>
          </w:p>
        </w:tc>
      </w:tr>
      <w:tr w:rsidR="00B779EF" w:rsidRPr="00300D30" w14:paraId="136BAA09" w14:textId="77777777" w:rsidTr="00B779EF">
        <w:trPr>
          <w:trHeight w:val="280"/>
        </w:trPr>
        <w:tc>
          <w:tcPr>
            <w:tcW w:w="23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B040" w14:textId="77777777" w:rsidR="00B779EF" w:rsidRPr="00300D30" w:rsidRDefault="00B779EF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6"/>
                <w:szCs w:val="16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bCs/>
                <w:sz w:val="16"/>
                <w:szCs w:val="16"/>
                <w:lang w:val="es-ES_tradnl" w:eastAsia="es-ES"/>
              </w:rPr>
              <w:t>Intervalo de confianza 95%</w:t>
            </w: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4823" w14:textId="77777777" w:rsidR="00B779EF" w:rsidRPr="00300D30" w:rsidRDefault="00B779EF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(18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67-20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79)</w:t>
            </w: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4C18" w14:textId="77777777" w:rsidR="00B779EF" w:rsidRPr="00300D30" w:rsidRDefault="00B779EF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(62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85-65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4)</w:t>
            </w:r>
          </w:p>
        </w:tc>
        <w:tc>
          <w:tcPr>
            <w:tcW w:w="11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1C58" w14:textId="77777777" w:rsidR="00B779EF" w:rsidRPr="00300D30" w:rsidRDefault="00B779EF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(13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24-15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11)</w:t>
            </w:r>
          </w:p>
        </w:tc>
        <w:tc>
          <w:tcPr>
            <w:tcW w:w="14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3DD4" w14:textId="77777777" w:rsidR="00B779EF" w:rsidRPr="00300D30" w:rsidRDefault="00B779EF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(1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66-2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42)</w:t>
            </w:r>
          </w:p>
        </w:tc>
      </w:tr>
      <w:tr w:rsidR="00B779EF" w:rsidRPr="00300D30" w14:paraId="223FBF29" w14:textId="77777777" w:rsidTr="00B779EF">
        <w:trPr>
          <w:trHeight w:val="280"/>
        </w:trPr>
        <w:tc>
          <w:tcPr>
            <w:tcW w:w="233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466E1B4" w14:textId="77777777" w:rsidR="00B779EF" w:rsidRPr="00300D30" w:rsidRDefault="00B779EF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6"/>
                <w:szCs w:val="16"/>
                <w:lang w:val="es-ES_tradnl" w:eastAsia="es-ES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Dolor crónico</w:t>
            </w:r>
            <w:r>
              <w:rPr>
                <w:rFonts w:ascii="Cambria" w:eastAsia="Times New Roman" w:hAnsi="Cambria" w:cs="Times New Roman"/>
                <w:bCs/>
                <w:sz w:val="16"/>
                <w:szCs w:val="16"/>
                <w:lang w:val="es-ES_tradnl" w:eastAsia="es-ES"/>
              </w:rPr>
              <w:t xml:space="preserve"> no discapacitante</w:t>
            </w:r>
          </w:p>
        </w:tc>
        <w:tc>
          <w:tcPr>
            <w:tcW w:w="12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9ED8657" w14:textId="77777777" w:rsidR="00B779EF" w:rsidRPr="00300D30" w:rsidRDefault="00B779EF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10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9% (40)</w:t>
            </w:r>
          </w:p>
        </w:tc>
        <w:tc>
          <w:tcPr>
            <w:tcW w:w="12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8478A2D" w14:textId="77777777" w:rsidR="00B779EF" w:rsidRPr="00300D30" w:rsidRDefault="00B779EF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61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1% (225)</w:t>
            </w:r>
          </w:p>
        </w:tc>
        <w:tc>
          <w:tcPr>
            <w:tcW w:w="114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B8CC0A1" w14:textId="77777777" w:rsidR="00B779EF" w:rsidRPr="00300D30" w:rsidRDefault="00B779EF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23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4% (86)</w:t>
            </w:r>
          </w:p>
        </w:tc>
        <w:tc>
          <w:tcPr>
            <w:tcW w:w="143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1C6C9FC" w14:textId="77777777" w:rsidR="00B779EF" w:rsidRPr="00300D30" w:rsidRDefault="00B779EF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4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6% (17)</w:t>
            </w:r>
          </w:p>
        </w:tc>
      </w:tr>
      <w:tr w:rsidR="00B779EF" w:rsidRPr="00300D30" w14:paraId="56FA8BA8" w14:textId="77777777" w:rsidTr="00B779EF">
        <w:trPr>
          <w:trHeight w:val="280"/>
        </w:trPr>
        <w:tc>
          <w:tcPr>
            <w:tcW w:w="23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954FFB" w14:textId="77777777" w:rsidR="00B779EF" w:rsidRPr="00300D30" w:rsidRDefault="00B779EF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6"/>
                <w:szCs w:val="16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bCs/>
                <w:sz w:val="16"/>
                <w:szCs w:val="16"/>
                <w:lang w:val="es-ES_tradnl" w:eastAsia="es-ES"/>
              </w:rPr>
              <w:t>Intervalo de confianza 95%</w:t>
            </w: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29F99F" w14:textId="77777777" w:rsidR="00B779EF" w:rsidRPr="00300D30" w:rsidRDefault="00B779EF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(8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1-14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5)</w:t>
            </w:r>
          </w:p>
        </w:tc>
        <w:tc>
          <w:tcPr>
            <w:tcW w:w="12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5A0D66" w14:textId="77777777" w:rsidR="00B779EF" w:rsidRPr="00300D30" w:rsidRDefault="00B779EF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(56-65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9)</w:t>
            </w:r>
          </w:p>
        </w:tc>
        <w:tc>
          <w:tcPr>
            <w:tcW w:w="114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C0DB38" w14:textId="77777777" w:rsidR="00B779EF" w:rsidRPr="00300D30" w:rsidRDefault="00B779EF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(19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4-28)</w:t>
            </w:r>
          </w:p>
        </w:tc>
        <w:tc>
          <w:tcPr>
            <w:tcW w:w="14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A6D306" w14:textId="77777777" w:rsidR="00B779EF" w:rsidRPr="00300D30" w:rsidRDefault="00B779EF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(2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9-7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3)</w:t>
            </w:r>
          </w:p>
        </w:tc>
      </w:tr>
      <w:tr w:rsidR="00B779EF" w:rsidRPr="00300D30" w14:paraId="3A373344" w14:textId="77777777" w:rsidTr="00B779EF">
        <w:trPr>
          <w:trHeight w:val="280"/>
        </w:trPr>
        <w:tc>
          <w:tcPr>
            <w:tcW w:w="233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4CC9D3F" w14:textId="77777777" w:rsidR="00B779EF" w:rsidRPr="00300D30" w:rsidRDefault="00B779EF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6"/>
                <w:szCs w:val="16"/>
                <w:lang w:val="es-ES_tradnl" w:eastAsia="es-ES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Dolor crónico</w:t>
            </w:r>
            <w:r>
              <w:rPr>
                <w:rFonts w:ascii="Cambria" w:eastAsia="Times New Roman" w:hAnsi="Cambria" w:cs="Times New Roman"/>
                <w:bCs/>
                <w:sz w:val="16"/>
                <w:szCs w:val="16"/>
                <w:lang w:val="es-ES_tradnl" w:eastAsia="es-ES"/>
              </w:rPr>
              <w:t xml:space="preserve"> discapacitante</w:t>
            </w:r>
          </w:p>
        </w:tc>
        <w:tc>
          <w:tcPr>
            <w:tcW w:w="12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8B96556" w14:textId="77777777" w:rsidR="00B779EF" w:rsidRPr="00300D30" w:rsidRDefault="00B779EF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4% (30)</w:t>
            </w:r>
          </w:p>
        </w:tc>
        <w:tc>
          <w:tcPr>
            <w:tcW w:w="128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B7159DA" w14:textId="77777777" w:rsidR="00B779EF" w:rsidRPr="00300D30" w:rsidRDefault="00B779EF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40% (299)</w:t>
            </w:r>
          </w:p>
        </w:tc>
        <w:tc>
          <w:tcPr>
            <w:tcW w:w="114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690D037" w14:textId="77777777" w:rsidR="00B779EF" w:rsidRPr="00300D30" w:rsidRDefault="00B779EF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40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7% (303)</w:t>
            </w:r>
          </w:p>
        </w:tc>
        <w:tc>
          <w:tcPr>
            <w:tcW w:w="143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C90CDE2" w14:textId="77777777" w:rsidR="00B779EF" w:rsidRPr="00300D30" w:rsidRDefault="00B779EF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15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3% (114)</w:t>
            </w:r>
          </w:p>
        </w:tc>
      </w:tr>
      <w:tr w:rsidR="00B779EF" w:rsidRPr="00300D30" w14:paraId="13B2E492" w14:textId="77777777" w:rsidTr="00B779EF">
        <w:trPr>
          <w:trHeight w:val="300"/>
        </w:trPr>
        <w:tc>
          <w:tcPr>
            <w:tcW w:w="233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2B67B36" w14:textId="77777777" w:rsidR="00B779EF" w:rsidRPr="00300D30" w:rsidRDefault="00B779EF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6"/>
                <w:szCs w:val="16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bCs/>
                <w:sz w:val="16"/>
                <w:szCs w:val="16"/>
                <w:lang w:val="es-ES_tradnl" w:eastAsia="es-ES"/>
              </w:rPr>
              <w:t>Intervalo de confianza 95%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A1B9B5" w14:textId="77777777" w:rsidR="00B779EF" w:rsidRPr="00300D30" w:rsidRDefault="00B779EF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(2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8-5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7)</w:t>
            </w:r>
          </w:p>
        </w:tc>
        <w:tc>
          <w:tcPr>
            <w:tcW w:w="128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5E2E98" w14:textId="77777777" w:rsidR="00B779EF" w:rsidRPr="00300D30" w:rsidRDefault="00B779EF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(36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6-43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6)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82E4EE4" w14:textId="77777777" w:rsidR="00B779EF" w:rsidRPr="00300D30" w:rsidRDefault="00B779EF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(37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2-44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2)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3955A39" w14:textId="77777777" w:rsidR="00B779EF" w:rsidRPr="00300D30" w:rsidRDefault="00B779EF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(12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  <w:t>9-18)</w:t>
            </w:r>
          </w:p>
        </w:tc>
      </w:tr>
      <w:tr w:rsidR="00B779EF" w:rsidRPr="00300D30" w14:paraId="2FD91517" w14:textId="77777777" w:rsidTr="00B779EF">
        <w:trPr>
          <w:trHeight w:val="300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80CA" w14:textId="77777777" w:rsidR="00B779EF" w:rsidRPr="00300D30" w:rsidRDefault="00B779EF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16"/>
                <w:szCs w:val="16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bCs/>
                <w:sz w:val="16"/>
                <w:szCs w:val="16"/>
                <w:lang w:val="es-ES_tradnl" w:eastAsia="es-ES"/>
              </w:rPr>
              <w:t>Test</w:t>
            </w:r>
          </w:p>
        </w:tc>
        <w:tc>
          <w:tcPr>
            <w:tcW w:w="515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B7B9" w14:textId="77777777" w:rsidR="00B779EF" w:rsidRPr="00300D30" w:rsidRDefault="00B779EF" w:rsidP="002E73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val="es-ES_tradnl" w:eastAsia="es-ES"/>
              </w:rPr>
            </w:pP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F(6;38843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646)= 118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043; p &lt; 0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 w:cs="Times New Roman"/>
                <w:sz w:val="16"/>
                <w:szCs w:val="16"/>
                <w:lang w:eastAsia="es-ES"/>
              </w:rPr>
              <w:t>001</w:t>
            </w:r>
          </w:p>
        </w:tc>
      </w:tr>
    </w:tbl>
    <w:p w14:paraId="360AE7E0" w14:textId="77777777" w:rsidR="00BB33F1" w:rsidRDefault="00BB33F1"/>
    <w:sectPr w:rsidR="00BB33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47"/>
    <w:rsid w:val="001847AE"/>
    <w:rsid w:val="003571DC"/>
    <w:rsid w:val="0093649B"/>
    <w:rsid w:val="009403B5"/>
    <w:rsid w:val="00B779EF"/>
    <w:rsid w:val="00BB33F1"/>
    <w:rsid w:val="00BF21DC"/>
    <w:rsid w:val="00D42547"/>
    <w:rsid w:val="00FA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D54E5"/>
  <w15:docId w15:val="{59A9189B-65D3-46FE-9B13-E8F8A673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1D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BF21DC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2" Type="http://schemas.openxmlformats.org/officeDocument/2006/relationships/settings" Target="settings.xml"/>
   <Relationship Id="rId3" Type="http://schemas.openxmlformats.org/officeDocument/2006/relationships/webSettings" Target="webSettings.xml"/>
   <Relationship Id="rId4" Type="http://schemas.openxmlformats.org/officeDocument/2006/relationships/fontTable" Target="fontTable.xml"/>
   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