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 = '1.0' encoding = 'UTF-8' standalone = 'yes'?>
<Relationships xmlns="http://schemas.openxmlformats.org/package/2006/relationships">
   <Relationship Id="rId1" Type="http://schemas.openxmlformats.org/officeDocument/2006/relationships/officeDocument" Target="word/document.xml"/>
   <Relationship Id="rId2" Type="http://schemas.openxmlformats.org/package/2006/relationships/metadata/core-properties" Target="docProps/core.xml"/>
 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499C7" w14:textId="7010B38A" w:rsidR="0057374A" w:rsidRPr="00225664" w:rsidRDefault="0057374A" w:rsidP="0057374A">
      <w:pPr>
        <w:pStyle w:val="Descripcin"/>
        <w:keepNext/>
        <w:spacing w:after="0"/>
        <w:outlineLvl w:val="0"/>
        <w:rPr>
          <w:rFonts w:ascii="Cambria" w:hAnsi="Cambria"/>
          <w:color w:val="auto"/>
          <w:sz w:val="24"/>
        </w:rPr>
      </w:pPr>
      <w:r w:rsidRPr="00225664">
        <w:rPr>
          <w:rFonts w:ascii="Cambria" w:hAnsi="Cambria"/>
          <w:color w:val="auto"/>
          <w:sz w:val="24"/>
        </w:rPr>
        <w:t xml:space="preserve">Tabla </w:t>
      </w:r>
      <w:r w:rsidR="00FF5B56">
        <w:rPr>
          <w:rFonts w:ascii="Cambria" w:hAnsi="Cambria"/>
          <w:color w:val="auto"/>
          <w:sz w:val="24"/>
        </w:rPr>
        <w:t>5</w:t>
      </w:r>
      <w:r w:rsidR="0043655A">
        <w:rPr>
          <w:rFonts w:ascii="Cambria" w:hAnsi="Cambria"/>
          <w:color w:val="auto"/>
          <w:sz w:val="24"/>
        </w:rPr>
        <w:t xml:space="preserve"> (Suplementaria)</w:t>
      </w:r>
      <w:r w:rsidR="00B8024A">
        <w:rPr>
          <w:rFonts w:ascii="Cambria" w:hAnsi="Cambria"/>
          <w:color w:val="auto"/>
          <w:sz w:val="24"/>
        </w:rPr>
        <w:t>.</w:t>
      </w:r>
      <w:r w:rsidRPr="00225664">
        <w:rPr>
          <w:rFonts w:ascii="Cambria" w:hAnsi="Cambria"/>
          <w:color w:val="auto"/>
          <w:sz w:val="24"/>
        </w:rPr>
        <w:t xml:space="preserve"> </w:t>
      </w:r>
      <w:bookmarkStart w:id="0" w:name="_GoBack"/>
      <w:r w:rsidRPr="00225664">
        <w:rPr>
          <w:rFonts w:ascii="Cambria" w:hAnsi="Cambria"/>
          <w:color w:val="auto"/>
          <w:sz w:val="24"/>
        </w:rPr>
        <w:t xml:space="preserve">Número medio de medicamentos consumidos según dolor crónico </w:t>
      </w:r>
      <w:proofErr w:type="spellStart"/>
      <w:r w:rsidRPr="00225664">
        <w:rPr>
          <w:rFonts w:ascii="Cambria" w:hAnsi="Cambria"/>
          <w:color w:val="auto"/>
          <w:sz w:val="24"/>
        </w:rPr>
        <w:t>discapacitante</w:t>
      </w:r>
      <w:proofErr w:type="spellEnd"/>
      <w:r w:rsidR="00B8024A">
        <w:rPr>
          <w:rFonts w:ascii="Cambria" w:hAnsi="Cambria"/>
          <w:color w:val="auto"/>
          <w:sz w:val="24"/>
        </w:rPr>
        <w:t>.</w:t>
      </w:r>
      <w:bookmarkEnd w:id="0"/>
    </w:p>
    <w:tbl>
      <w:tblPr>
        <w:tblW w:w="89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285"/>
        <w:gridCol w:w="1102"/>
        <w:gridCol w:w="1440"/>
        <w:gridCol w:w="851"/>
        <w:gridCol w:w="2863"/>
      </w:tblGrid>
      <w:tr w:rsidR="0057374A" w:rsidRPr="009F1089" w14:paraId="103CD1F4" w14:textId="77777777" w:rsidTr="00042BC7">
        <w:trPr>
          <w:trHeight w:val="315"/>
          <w:jc w:val="center"/>
        </w:trPr>
        <w:tc>
          <w:tcPr>
            <w:tcW w:w="2718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68AC7701" w14:textId="77777777" w:rsidR="0057374A" w:rsidRPr="009F1089" w:rsidRDefault="0057374A" w:rsidP="002E7313">
            <w:pPr>
              <w:pStyle w:val="Descripcin"/>
              <w:keepNext/>
              <w:spacing w:after="0"/>
              <w:jc w:val="center"/>
              <w:outlineLvl w:val="0"/>
              <w:rPr>
                <w:rFonts w:ascii="Cambria" w:eastAsia="Times New Roman" w:hAnsi="Cambria"/>
                <w:iCs/>
                <w:color w:val="auto"/>
                <w:sz w:val="16"/>
                <w:szCs w:val="16"/>
                <w:lang w:eastAsia="es-ES"/>
              </w:rPr>
            </w:pPr>
            <w:r w:rsidRPr="009F1089">
              <w:rPr>
                <w:rFonts w:ascii="Cambria" w:eastAsia="Times New Roman" w:hAnsi="Cambria"/>
                <w:iCs/>
                <w:color w:val="auto"/>
                <w:sz w:val="16"/>
                <w:szCs w:val="16"/>
                <w:lang w:eastAsia="es-ES"/>
              </w:rPr>
              <w:t>Poblaciones</w:t>
            </w:r>
          </w:p>
        </w:tc>
        <w:tc>
          <w:tcPr>
            <w:tcW w:w="1102" w:type="dxa"/>
            <w:shd w:val="clear" w:color="auto" w:fill="D9D9D9" w:themeFill="background1" w:themeFillShade="D9"/>
            <w:noWrap/>
            <w:vAlign w:val="center"/>
            <w:hideMark/>
          </w:tcPr>
          <w:p w14:paraId="3B5E4A30" w14:textId="77777777" w:rsidR="0057374A" w:rsidRPr="009F1089" w:rsidRDefault="0057374A" w:rsidP="002E7313">
            <w:pPr>
              <w:pStyle w:val="Descripcin"/>
              <w:keepNext/>
              <w:spacing w:after="0"/>
              <w:jc w:val="center"/>
              <w:outlineLvl w:val="0"/>
              <w:rPr>
                <w:rFonts w:ascii="Cambria" w:eastAsia="Times New Roman" w:hAnsi="Cambria"/>
                <w:bCs w:val="0"/>
                <w:color w:val="auto"/>
                <w:sz w:val="16"/>
                <w:szCs w:val="16"/>
                <w:lang w:eastAsia="es-ES"/>
              </w:rPr>
            </w:pP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MEDIA (n)</w:t>
            </w:r>
          </w:p>
        </w:tc>
        <w:tc>
          <w:tcPr>
            <w:tcW w:w="1440" w:type="dxa"/>
            <w:shd w:val="clear" w:color="auto" w:fill="D9D9D9" w:themeFill="background1" w:themeFillShade="D9"/>
            <w:noWrap/>
            <w:vAlign w:val="center"/>
            <w:hideMark/>
          </w:tcPr>
          <w:p w14:paraId="2B50F1B3" w14:textId="77777777" w:rsidR="0057374A" w:rsidRPr="009F1089" w:rsidRDefault="0057374A" w:rsidP="002E7313">
            <w:pPr>
              <w:pStyle w:val="Descripcin"/>
              <w:keepNext/>
              <w:spacing w:after="0"/>
              <w:jc w:val="center"/>
              <w:outlineLvl w:val="0"/>
              <w:rPr>
                <w:rFonts w:ascii="Cambria" w:eastAsia="Times New Roman" w:hAnsi="Cambria"/>
                <w:bCs w:val="0"/>
                <w:color w:val="auto"/>
                <w:sz w:val="16"/>
                <w:szCs w:val="16"/>
                <w:lang w:eastAsia="es-ES"/>
              </w:rPr>
            </w:pP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Intervalo de confianza 95%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14:paraId="5B5526D5" w14:textId="77777777" w:rsidR="0057374A" w:rsidRPr="009F1089" w:rsidRDefault="0057374A" w:rsidP="002E7313">
            <w:pPr>
              <w:pStyle w:val="Descripcin"/>
              <w:keepNext/>
              <w:spacing w:after="0"/>
              <w:jc w:val="center"/>
              <w:outlineLvl w:val="0"/>
              <w:rPr>
                <w:rFonts w:ascii="Cambria" w:eastAsia="Times New Roman" w:hAnsi="Cambria"/>
                <w:bCs w:val="0"/>
                <w:color w:val="auto"/>
                <w:sz w:val="16"/>
                <w:szCs w:val="16"/>
                <w:lang w:eastAsia="es-ES"/>
              </w:rPr>
            </w:pP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CV (%)</w:t>
            </w:r>
          </w:p>
        </w:tc>
        <w:tc>
          <w:tcPr>
            <w:tcW w:w="2863" w:type="dxa"/>
            <w:shd w:val="clear" w:color="auto" w:fill="D9D9D9" w:themeFill="background1" w:themeFillShade="D9"/>
            <w:noWrap/>
            <w:vAlign w:val="center"/>
            <w:hideMark/>
          </w:tcPr>
          <w:p w14:paraId="6CBFAC2B" w14:textId="77777777" w:rsidR="0057374A" w:rsidRPr="009F1089" w:rsidRDefault="0057374A" w:rsidP="002E7313">
            <w:pPr>
              <w:pStyle w:val="Descripcin"/>
              <w:keepNext/>
              <w:spacing w:after="0"/>
              <w:jc w:val="center"/>
              <w:outlineLvl w:val="0"/>
              <w:rPr>
                <w:rFonts w:ascii="Cambria" w:eastAsia="Times New Roman" w:hAnsi="Cambria"/>
                <w:bCs w:val="0"/>
                <w:color w:val="auto"/>
                <w:sz w:val="16"/>
                <w:szCs w:val="16"/>
                <w:lang w:eastAsia="es-ES"/>
              </w:rPr>
            </w:pP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TEST COMPARACIÓN DE MEDIAS</w:t>
            </w:r>
          </w:p>
        </w:tc>
      </w:tr>
      <w:tr w:rsidR="0057374A" w:rsidRPr="009F1089" w14:paraId="1921457A" w14:textId="77777777" w:rsidTr="00042BC7">
        <w:trPr>
          <w:trHeight w:val="315"/>
          <w:jc w:val="center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14:paraId="084F3983" w14:textId="77777777" w:rsidR="0057374A" w:rsidRPr="009F1089" w:rsidRDefault="0057374A" w:rsidP="002E7313">
            <w:pPr>
              <w:pStyle w:val="Descripcin"/>
              <w:keepNext/>
              <w:spacing w:after="0"/>
              <w:jc w:val="center"/>
              <w:outlineLvl w:val="0"/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</w:pP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Dolor crónico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14:paraId="625E0F16" w14:textId="77777777" w:rsidR="0057374A" w:rsidRPr="009F1089" w:rsidRDefault="0057374A" w:rsidP="002E7313">
            <w:pPr>
              <w:pStyle w:val="Descripcin"/>
              <w:keepNext/>
              <w:spacing w:after="0"/>
              <w:jc w:val="center"/>
              <w:outlineLvl w:val="0"/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</w:pP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14:paraId="4D75972F" w14:textId="77777777" w:rsidR="0057374A" w:rsidRPr="009F1089" w:rsidRDefault="0057374A" w:rsidP="002E7313">
            <w:pPr>
              <w:pStyle w:val="Descripcin"/>
              <w:keepNext/>
              <w:spacing w:after="0"/>
              <w:jc w:val="center"/>
              <w:outlineLvl w:val="0"/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</w:pP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0</w:t>
            </w:r>
            <w:r w:rsidR="00B8024A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,</w:t>
            </w: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896 (5386)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35B7E6" w14:textId="77777777" w:rsidR="0057374A" w:rsidRPr="009F1089" w:rsidRDefault="0057374A" w:rsidP="002E7313">
            <w:pPr>
              <w:pStyle w:val="Descripcin"/>
              <w:keepNext/>
              <w:spacing w:after="0"/>
              <w:jc w:val="center"/>
              <w:outlineLvl w:val="0"/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</w:pP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0</w:t>
            </w:r>
            <w:r w:rsidR="00B8024A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,</w:t>
            </w: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86-0</w:t>
            </w:r>
            <w:r w:rsidR="00B8024A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,</w:t>
            </w: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DCB385" w14:textId="77777777" w:rsidR="0057374A" w:rsidRPr="009F1089" w:rsidRDefault="0057374A" w:rsidP="002E7313">
            <w:pPr>
              <w:pStyle w:val="Descripcin"/>
              <w:keepNext/>
              <w:spacing w:after="0"/>
              <w:jc w:val="center"/>
              <w:outlineLvl w:val="0"/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</w:pP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1</w:t>
            </w:r>
            <w:r w:rsidR="00B8024A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,</w:t>
            </w: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2863" w:type="dxa"/>
            <w:vMerge w:val="restart"/>
            <w:vAlign w:val="center"/>
            <w:hideMark/>
          </w:tcPr>
          <w:p w14:paraId="63DFBB4C" w14:textId="77777777" w:rsidR="0057374A" w:rsidRPr="009F1089" w:rsidRDefault="0057374A" w:rsidP="002E7313">
            <w:pPr>
              <w:pStyle w:val="Descripcin"/>
              <w:keepNext/>
              <w:spacing w:after="0"/>
              <w:jc w:val="center"/>
              <w:outlineLvl w:val="0"/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</w:pP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U de Mann-Whitney = 1442192</w:t>
            </w:r>
            <w:r w:rsidR="00B8024A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,</w:t>
            </w: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5; p &lt; 0</w:t>
            </w:r>
            <w:r w:rsidR="00B8024A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,</w:t>
            </w: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001</w:t>
            </w:r>
          </w:p>
        </w:tc>
      </w:tr>
      <w:tr w:rsidR="0057374A" w:rsidRPr="009F1089" w14:paraId="3953EC28" w14:textId="77777777" w:rsidTr="00042BC7">
        <w:trPr>
          <w:trHeight w:val="300"/>
          <w:jc w:val="center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14:paraId="2C731E42" w14:textId="77777777" w:rsidR="0057374A" w:rsidRPr="009F1089" w:rsidRDefault="0057374A" w:rsidP="002E7313">
            <w:pPr>
              <w:pStyle w:val="Descripcin"/>
              <w:keepNext/>
              <w:spacing w:after="0"/>
              <w:jc w:val="center"/>
              <w:outlineLvl w:val="0"/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575C81A6" w14:textId="77777777" w:rsidR="0057374A" w:rsidRPr="009F1089" w:rsidRDefault="0057374A" w:rsidP="002E7313">
            <w:pPr>
              <w:pStyle w:val="Descripcin"/>
              <w:keepNext/>
              <w:spacing w:after="0"/>
              <w:jc w:val="center"/>
              <w:outlineLvl w:val="0"/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</w:pP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 xml:space="preserve">Sí, no </w:t>
            </w:r>
            <w:proofErr w:type="spellStart"/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discapacitante</w:t>
            </w:r>
            <w:proofErr w:type="spellEnd"/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12E69593" w14:textId="77777777" w:rsidR="0057374A" w:rsidRPr="009F1089" w:rsidRDefault="0057374A" w:rsidP="002E7313">
            <w:pPr>
              <w:pStyle w:val="Descripcin"/>
              <w:keepNext/>
              <w:spacing w:after="0"/>
              <w:jc w:val="center"/>
              <w:outlineLvl w:val="0"/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</w:pP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1</w:t>
            </w:r>
            <w:r w:rsidR="00B8024A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,</w:t>
            </w: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578 (371)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304DAD5" w14:textId="77777777" w:rsidR="0057374A" w:rsidRPr="009F1089" w:rsidRDefault="0057374A" w:rsidP="002E7313">
            <w:pPr>
              <w:pStyle w:val="Descripcin"/>
              <w:keepNext/>
              <w:spacing w:after="0"/>
              <w:jc w:val="center"/>
              <w:outlineLvl w:val="0"/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</w:pP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1</w:t>
            </w:r>
            <w:r w:rsidR="00B8024A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,</w:t>
            </w: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429-1</w:t>
            </w:r>
            <w:r w:rsidR="00B8024A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,</w:t>
            </w: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727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C4BDA38" w14:textId="77777777" w:rsidR="0057374A" w:rsidRPr="009F1089" w:rsidRDefault="0057374A" w:rsidP="002E7313">
            <w:pPr>
              <w:pStyle w:val="Descripcin"/>
              <w:keepNext/>
              <w:spacing w:after="0"/>
              <w:jc w:val="center"/>
              <w:outlineLvl w:val="0"/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</w:pP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4</w:t>
            </w:r>
            <w:r w:rsidR="00B8024A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,</w:t>
            </w: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2863" w:type="dxa"/>
            <w:vMerge/>
            <w:shd w:val="clear" w:color="000000" w:fill="FFFFFF"/>
            <w:vAlign w:val="center"/>
          </w:tcPr>
          <w:p w14:paraId="64FF8310" w14:textId="77777777" w:rsidR="0057374A" w:rsidRPr="009F1089" w:rsidRDefault="0057374A" w:rsidP="002E7313">
            <w:pPr>
              <w:pStyle w:val="Descripcin"/>
              <w:keepNext/>
              <w:spacing w:after="0"/>
              <w:jc w:val="center"/>
              <w:outlineLvl w:val="0"/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</w:pPr>
          </w:p>
        </w:tc>
      </w:tr>
      <w:tr w:rsidR="0057374A" w:rsidRPr="009F1089" w14:paraId="26212F0A" w14:textId="77777777" w:rsidTr="00042BC7">
        <w:trPr>
          <w:trHeight w:val="300"/>
          <w:jc w:val="center"/>
        </w:trPr>
        <w:tc>
          <w:tcPr>
            <w:tcW w:w="1433" w:type="dxa"/>
            <w:vMerge/>
            <w:shd w:val="clear" w:color="auto" w:fill="auto"/>
            <w:noWrap/>
            <w:vAlign w:val="center"/>
            <w:hideMark/>
          </w:tcPr>
          <w:p w14:paraId="63979139" w14:textId="77777777" w:rsidR="0057374A" w:rsidRPr="009F1089" w:rsidRDefault="0057374A" w:rsidP="002E7313">
            <w:pPr>
              <w:pStyle w:val="Descripcin"/>
              <w:keepNext/>
              <w:spacing w:after="0"/>
              <w:jc w:val="center"/>
              <w:outlineLvl w:val="0"/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14:paraId="48AB179D" w14:textId="77777777" w:rsidR="0057374A" w:rsidRPr="009F1089" w:rsidRDefault="0057374A" w:rsidP="002E7313">
            <w:pPr>
              <w:pStyle w:val="Descripcin"/>
              <w:keepNext/>
              <w:spacing w:after="0"/>
              <w:jc w:val="center"/>
              <w:outlineLvl w:val="0"/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</w:pP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 xml:space="preserve">Sí, </w:t>
            </w:r>
            <w:proofErr w:type="spellStart"/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discapacitante</w:t>
            </w:r>
            <w:proofErr w:type="spellEnd"/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14:paraId="66B5CF0E" w14:textId="77777777" w:rsidR="0057374A" w:rsidRPr="009F1089" w:rsidRDefault="0057374A" w:rsidP="002E7313">
            <w:pPr>
              <w:pStyle w:val="Descripcin"/>
              <w:keepNext/>
              <w:spacing w:after="0"/>
              <w:jc w:val="center"/>
              <w:outlineLvl w:val="0"/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</w:pP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2</w:t>
            </w:r>
            <w:r w:rsidR="00B8024A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,</w:t>
            </w: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772 (748)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7D530F0" w14:textId="77777777" w:rsidR="0057374A" w:rsidRPr="009F1089" w:rsidRDefault="0057374A" w:rsidP="002E7313">
            <w:pPr>
              <w:pStyle w:val="Descripcin"/>
              <w:keepNext/>
              <w:spacing w:after="0"/>
              <w:jc w:val="center"/>
              <w:outlineLvl w:val="0"/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</w:pP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2</w:t>
            </w:r>
            <w:r w:rsidR="00B8024A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,</w:t>
            </w: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63-2</w:t>
            </w:r>
            <w:r w:rsidR="00B8024A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,</w:t>
            </w: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C353C1" w14:textId="77777777" w:rsidR="0057374A" w:rsidRPr="009F1089" w:rsidRDefault="0057374A" w:rsidP="002E7313">
            <w:pPr>
              <w:pStyle w:val="Descripcin"/>
              <w:keepNext/>
              <w:spacing w:after="0"/>
              <w:jc w:val="center"/>
              <w:outlineLvl w:val="0"/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</w:pP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2</w:t>
            </w:r>
            <w:r w:rsidR="00B8024A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,</w:t>
            </w: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2863" w:type="dxa"/>
            <w:vMerge/>
            <w:shd w:val="clear" w:color="000000" w:fill="FFFFFF"/>
            <w:vAlign w:val="center"/>
            <w:hideMark/>
          </w:tcPr>
          <w:p w14:paraId="78711AE1" w14:textId="77777777" w:rsidR="0057374A" w:rsidRPr="009F1089" w:rsidRDefault="0057374A" w:rsidP="002E7313">
            <w:pPr>
              <w:pStyle w:val="Descripcin"/>
              <w:keepNext/>
              <w:spacing w:after="0"/>
              <w:jc w:val="center"/>
              <w:outlineLvl w:val="0"/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</w:pPr>
          </w:p>
        </w:tc>
      </w:tr>
      <w:tr w:rsidR="0057374A" w:rsidRPr="009F1089" w14:paraId="27423E31" w14:textId="77777777" w:rsidTr="00042BC7">
        <w:trPr>
          <w:trHeight w:val="315"/>
          <w:jc w:val="center"/>
        </w:trPr>
        <w:tc>
          <w:tcPr>
            <w:tcW w:w="2718" w:type="dxa"/>
            <w:gridSpan w:val="2"/>
            <w:vAlign w:val="center"/>
          </w:tcPr>
          <w:p w14:paraId="62164B80" w14:textId="77777777" w:rsidR="0057374A" w:rsidRPr="009F1089" w:rsidRDefault="0057374A" w:rsidP="002E7313">
            <w:pPr>
              <w:pStyle w:val="Descripcin"/>
              <w:keepNext/>
              <w:spacing w:after="0"/>
              <w:jc w:val="center"/>
              <w:outlineLvl w:val="0"/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</w:pP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Población general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0C5B6889" w14:textId="77777777" w:rsidR="0057374A" w:rsidRPr="009F1089" w:rsidRDefault="0057374A" w:rsidP="002E7313">
            <w:pPr>
              <w:pStyle w:val="Descripcin"/>
              <w:keepNext/>
              <w:spacing w:after="0"/>
              <w:jc w:val="center"/>
              <w:outlineLvl w:val="0"/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</w:pP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1</w:t>
            </w:r>
            <w:r w:rsidR="00B8024A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,</w:t>
            </w: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15 (6507)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9C60CFD" w14:textId="77777777" w:rsidR="0057374A" w:rsidRPr="009F1089" w:rsidRDefault="0057374A" w:rsidP="002E7313">
            <w:pPr>
              <w:pStyle w:val="Descripcin"/>
              <w:keepNext/>
              <w:spacing w:after="0"/>
              <w:jc w:val="center"/>
              <w:outlineLvl w:val="0"/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</w:pP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1</w:t>
            </w:r>
            <w:r w:rsidR="00B8024A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,</w:t>
            </w: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115-1</w:t>
            </w:r>
            <w:r w:rsidR="00B8024A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,</w:t>
            </w: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186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DED08BF" w14:textId="77777777" w:rsidR="0057374A" w:rsidRPr="009F1089" w:rsidRDefault="0057374A" w:rsidP="002E7313">
            <w:pPr>
              <w:pStyle w:val="Descripcin"/>
              <w:keepNext/>
              <w:spacing w:after="0"/>
              <w:jc w:val="center"/>
              <w:outlineLvl w:val="0"/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</w:pP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1</w:t>
            </w:r>
            <w:r w:rsidR="00B8024A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,</w:t>
            </w: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2863" w:type="dxa"/>
            <w:vAlign w:val="center"/>
          </w:tcPr>
          <w:p w14:paraId="7975621F" w14:textId="77777777" w:rsidR="0057374A" w:rsidRPr="009F1089" w:rsidRDefault="0057374A" w:rsidP="002E7313">
            <w:pPr>
              <w:pStyle w:val="Descripcin"/>
              <w:keepNext/>
              <w:spacing w:after="0"/>
              <w:jc w:val="center"/>
              <w:outlineLvl w:val="0"/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</w:pPr>
            <w:r w:rsidRPr="009F1089">
              <w:rPr>
                <w:rFonts w:ascii="Cambria" w:eastAsia="Times New Roman" w:hAnsi="Cambria"/>
                <w:color w:val="auto"/>
                <w:sz w:val="16"/>
                <w:szCs w:val="16"/>
                <w:lang w:eastAsia="es-ES"/>
              </w:rPr>
              <w:t>-</w:t>
            </w:r>
          </w:p>
        </w:tc>
      </w:tr>
    </w:tbl>
    <w:p w14:paraId="3358AC40" w14:textId="77777777" w:rsidR="0057374A" w:rsidRPr="009F1089" w:rsidRDefault="0057374A" w:rsidP="0057374A">
      <w:pPr>
        <w:pStyle w:val="Descripcin"/>
        <w:keepNext/>
        <w:spacing w:after="0"/>
        <w:outlineLvl w:val="0"/>
        <w:rPr>
          <w:rFonts w:ascii="Cambria" w:hAnsi="Cambria"/>
          <w:color w:val="auto"/>
        </w:rPr>
      </w:pPr>
      <w:r w:rsidRPr="009F1089">
        <w:rPr>
          <w:rFonts w:ascii="Cambria" w:hAnsi="Cambria"/>
          <w:color w:val="auto"/>
          <w:sz w:val="16"/>
          <w:vertAlign w:val="superscript"/>
        </w:rPr>
        <w:t xml:space="preserve">a </w:t>
      </w:r>
      <w:r w:rsidRPr="009F1089">
        <w:rPr>
          <w:rFonts w:ascii="Cambria" w:eastAsia="Times New Roman" w:hAnsi="Cambria"/>
          <w:color w:val="auto"/>
          <w:sz w:val="16"/>
          <w:szCs w:val="16"/>
        </w:rPr>
        <w:t>Al menos una enfermedad crónica de estudio a excepción de las de dolor</w:t>
      </w:r>
    </w:p>
    <w:p w14:paraId="6BD4F3E8" w14:textId="77777777" w:rsidR="00BB33F1" w:rsidRDefault="00BB33F1"/>
    <w:sectPr w:rsidR="00BB33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E6B"/>
    <w:rsid w:val="00042BC7"/>
    <w:rsid w:val="00206E6B"/>
    <w:rsid w:val="0043655A"/>
    <w:rsid w:val="0057374A"/>
    <w:rsid w:val="00A815D9"/>
    <w:rsid w:val="00B8024A"/>
    <w:rsid w:val="00BB33F1"/>
    <w:rsid w:val="00FF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3D530F"/>
  <w15:docId w15:val="{47B1C45B-C914-42AF-B590-622A610C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74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57374A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 = '1.0' encoding = 'UTF-8' standalone = 'yes'?>
<Relationships xmlns="http://schemas.openxmlformats.org/package/2006/relationships">
   <Relationship Id="rId1" Type="http://schemas.openxmlformats.org/officeDocument/2006/relationships/styles" Target="styles.xml"/>
   <Relationship Id="rId2" Type="http://schemas.openxmlformats.org/officeDocument/2006/relationships/settings" Target="settings.xml"/>
   <Relationship Id="rId3" Type="http://schemas.openxmlformats.org/officeDocument/2006/relationships/webSettings" Target="webSettings.xml"/>
   <Relationship Id="rId4" Type="http://schemas.openxmlformats.org/officeDocument/2006/relationships/fontTable" Target="fontTable.xml"/>
   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  <Manager/>
  <HyperlinkBas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