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14CF" w:rsidRDefault="005114CF" w:rsidP="005114CF">
      <w:pPr>
        <w:spacing w:before="120" w:after="120" w:line="360" w:lineRule="auto"/>
        <w:rPr>
          <w:rFonts w:ascii="Arial" w:hAnsi="Arial" w:cs="Arial"/>
          <w:b/>
          <w:sz w:val="20"/>
          <w:szCs w:val="20"/>
          <w:lang w:val="en-GB"/>
        </w:rPr>
      </w:pPr>
      <w:bookmarkStart w:id="0" w:name="OLE_LINK79"/>
      <w:bookmarkStart w:id="1" w:name="OLE_LINK78"/>
      <w:r>
        <w:rPr>
          <w:rFonts w:ascii="Arial" w:hAnsi="Arial" w:cs="Arial"/>
          <w:b/>
          <w:sz w:val="20"/>
          <w:szCs w:val="20"/>
          <w:lang w:val="en-GB"/>
        </w:rPr>
        <w:t>APPENDIX. Criteria used to identify pre-existing conditions/comorbidities in the study population.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521"/>
        <w:gridCol w:w="3119"/>
      </w:tblGrid>
      <w:tr w:rsidR="005114CF" w:rsidRPr="00FD2413" w:rsidTr="00ED233C"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5114CF" w:rsidRDefault="005114CF" w:rsidP="00ED233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Comorbidities with ICD-10 codes [International Classification of Diseases, 10th Revision]</w:t>
            </w:r>
          </w:p>
        </w:tc>
      </w:tr>
      <w:tr w:rsidR="005114CF" w:rsidTr="00ED233C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4CF" w:rsidRDefault="005114CF" w:rsidP="00ED233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Neurological disease:</w:t>
            </w:r>
          </w:p>
          <w:p w:rsidR="005114CF" w:rsidRDefault="005114CF" w:rsidP="00ED233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  Dementia</w:t>
            </w:r>
          </w:p>
          <w:p w:rsidR="005114CF" w:rsidRDefault="005114CF" w:rsidP="00ED233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  Ictus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4CF" w:rsidRDefault="005114CF" w:rsidP="00ED233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5114CF" w:rsidRDefault="005114CF" w:rsidP="00ED233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F01-F03</w:t>
            </w:r>
          </w:p>
          <w:p w:rsidR="005114CF" w:rsidRDefault="005114CF" w:rsidP="00ED233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I63,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I61</w:t>
            </w:r>
          </w:p>
        </w:tc>
      </w:tr>
      <w:tr w:rsidR="005114CF" w:rsidTr="00ED233C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4CF" w:rsidRDefault="005114CF" w:rsidP="00ED233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Chronic renal failure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4CF" w:rsidRDefault="005114CF" w:rsidP="00ED233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N18-N19</w:t>
            </w:r>
          </w:p>
        </w:tc>
      </w:tr>
      <w:tr w:rsidR="005114CF" w:rsidTr="00ED233C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4CF" w:rsidRDefault="005114CF" w:rsidP="00ED233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Cancer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(solid organ or haematological neoplasia) in past 5 years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4CF" w:rsidRDefault="005114CF" w:rsidP="00ED233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C00-C97</w:t>
            </w:r>
          </w:p>
        </w:tc>
      </w:tr>
      <w:tr w:rsidR="005114CF" w:rsidTr="00ED233C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4CF" w:rsidRDefault="005114CF" w:rsidP="00ED233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Rheumatologic disease: </w:t>
            </w:r>
          </w:p>
          <w:p w:rsidR="005114CF" w:rsidRDefault="005114CF" w:rsidP="00ED233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  Rheumatoid arthritis,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enteropathic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arthropathies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and juvenile arthritis</w:t>
            </w:r>
          </w:p>
          <w:p w:rsidR="005114CF" w:rsidRDefault="005114CF" w:rsidP="00ED233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  Systemic lupus erythematosus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4CF" w:rsidRDefault="005114CF" w:rsidP="00ED233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5114CF" w:rsidRDefault="005114CF" w:rsidP="00ED233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M05-M09</w:t>
            </w:r>
          </w:p>
          <w:p w:rsidR="005114CF" w:rsidRDefault="005114CF" w:rsidP="00ED233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M32</w:t>
            </w:r>
          </w:p>
        </w:tc>
      </w:tr>
      <w:tr w:rsidR="005114CF" w:rsidTr="00ED233C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4CF" w:rsidRDefault="005114CF" w:rsidP="00ED233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Chronic pulmonary/respiratory disease:</w:t>
            </w:r>
          </w:p>
          <w:p w:rsidR="005114CF" w:rsidRDefault="005114CF" w:rsidP="00ED233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  Chronic bronchitis/emphysema </w:t>
            </w:r>
          </w:p>
          <w:p w:rsidR="005114CF" w:rsidRDefault="005114CF" w:rsidP="00ED233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  Asthma</w:t>
            </w:r>
          </w:p>
          <w:p w:rsidR="005114CF" w:rsidRDefault="005114CF" w:rsidP="00ED233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  Other chronic pulmonary diseases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4CF" w:rsidRDefault="005114CF" w:rsidP="00ED233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5114CF" w:rsidRDefault="005114CF" w:rsidP="00ED233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J41-J44</w:t>
            </w:r>
          </w:p>
          <w:p w:rsidR="005114CF" w:rsidRDefault="005114CF" w:rsidP="00ED233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J45-J46</w:t>
            </w:r>
          </w:p>
          <w:p w:rsidR="005114CF" w:rsidRDefault="005114CF" w:rsidP="00ED233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P27, E84, J47</w:t>
            </w:r>
          </w:p>
        </w:tc>
      </w:tr>
      <w:tr w:rsidR="005114CF" w:rsidRPr="00FD2413" w:rsidTr="00ED233C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4CF" w:rsidRDefault="005114CF" w:rsidP="00ED233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Chronic heart disease: </w:t>
            </w:r>
          </w:p>
          <w:p w:rsidR="005114CF" w:rsidRDefault="005114CF" w:rsidP="00ED233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  Congestive heart failure </w:t>
            </w:r>
          </w:p>
          <w:p w:rsidR="005114CF" w:rsidRDefault="005114CF" w:rsidP="00ED233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  Coronary artery disease </w:t>
            </w:r>
          </w:p>
          <w:p w:rsidR="005114CF" w:rsidRDefault="005114CF" w:rsidP="00ED233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  Other chronic heart diseases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4CF" w:rsidRDefault="005114CF" w:rsidP="00ED233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5114CF" w:rsidRDefault="005114CF" w:rsidP="00ED233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I50</w:t>
            </w:r>
          </w:p>
          <w:p w:rsidR="005114CF" w:rsidRDefault="005114CF" w:rsidP="00ED233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I20-I22, I25</w:t>
            </w:r>
          </w:p>
          <w:p w:rsidR="005114CF" w:rsidRDefault="005114CF" w:rsidP="00ED233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I05-I08, I11,I35-I37,I42, I51.7</w:t>
            </w:r>
          </w:p>
        </w:tc>
      </w:tr>
      <w:tr w:rsidR="005114CF" w:rsidTr="00ED233C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4CF" w:rsidRDefault="005114CF" w:rsidP="00ED233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Atrial Fibrillation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4CF" w:rsidRDefault="005114CF" w:rsidP="00ED233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I48</w:t>
            </w:r>
          </w:p>
        </w:tc>
      </w:tr>
      <w:tr w:rsidR="005114CF" w:rsidTr="00ED233C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4CF" w:rsidRDefault="005114CF" w:rsidP="00ED233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Chronic liver disease: </w:t>
            </w:r>
          </w:p>
          <w:p w:rsidR="005114CF" w:rsidRDefault="005114CF" w:rsidP="00ED233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  Chronic viral hepatitis</w:t>
            </w:r>
          </w:p>
          <w:p w:rsidR="005114CF" w:rsidRDefault="005114CF" w:rsidP="00ED233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  Cirrhosis</w:t>
            </w:r>
          </w:p>
          <w:p w:rsidR="005114CF" w:rsidRDefault="005114CF" w:rsidP="00ED233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  Alcoholic hepatitis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4CF" w:rsidRDefault="005114CF" w:rsidP="00ED233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5114CF" w:rsidRDefault="005114CF" w:rsidP="00ED233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B18</w:t>
            </w:r>
          </w:p>
          <w:p w:rsidR="005114CF" w:rsidRDefault="005114CF" w:rsidP="00ED233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K74</w:t>
            </w:r>
          </w:p>
          <w:p w:rsidR="005114CF" w:rsidRDefault="005114CF" w:rsidP="00ED233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K70</w:t>
            </w:r>
          </w:p>
        </w:tc>
      </w:tr>
      <w:tr w:rsidR="005114CF" w:rsidTr="00ED233C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4CF" w:rsidRDefault="005114CF" w:rsidP="00ED233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Diabetes mellitus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4CF" w:rsidRDefault="005114CF" w:rsidP="00ED23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E10-E14</w:t>
            </w:r>
          </w:p>
        </w:tc>
      </w:tr>
      <w:tr w:rsidR="005114CF" w:rsidTr="00ED233C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4CF" w:rsidRDefault="005114CF" w:rsidP="00ED233C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Hypertension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4CF" w:rsidRDefault="005114CF" w:rsidP="00ED23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I10, I11, I12 o I15</w:t>
            </w:r>
          </w:p>
        </w:tc>
      </w:tr>
      <w:tr w:rsidR="005114CF" w:rsidTr="00ED233C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4CF" w:rsidRDefault="005114CF" w:rsidP="00ED233C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Hypercholesterolemia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4CF" w:rsidRDefault="005114CF" w:rsidP="00ED23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E78</w:t>
            </w:r>
          </w:p>
        </w:tc>
      </w:tr>
      <w:tr w:rsidR="005114CF" w:rsidTr="00ED233C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4CF" w:rsidRDefault="005114CF" w:rsidP="00ED233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Obesity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4CF" w:rsidRDefault="005114CF" w:rsidP="00ED23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E66</w:t>
            </w:r>
          </w:p>
        </w:tc>
      </w:tr>
      <w:tr w:rsidR="005114CF" w:rsidTr="00ED233C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4CF" w:rsidRDefault="005114CF" w:rsidP="00ED233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Smoking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4CF" w:rsidRDefault="005114CF" w:rsidP="00ED23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F17</w:t>
            </w:r>
          </w:p>
        </w:tc>
      </w:tr>
    </w:tbl>
    <w:p w:rsidR="005114CF" w:rsidRDefault="005114CF" w:rsidP="005114CF">
      <w:pPr>
        <w:spacing w:before="120" w:after="120" w:line="360" w:lineRule="auto"/>
        <w:rPr>
          <w:rFonts w:ascii="Arial" w:hAnsi="Arial" w:cs="Arial"/>
          <w:sz w:val="20"/>
          <w:szCs w:val="20"/>
        </w:rPr>
      </w:pPr>
    </w:p>
    <w:p w:rsidR="005114CF" w:rsidRDefault="005114CF" w:rsidP="005114CF">
      <w:pPr>
        <w:spacing w:line="360" w:lineRule="auto"/>
        <w:rPr>
          <w:rFonts w:ascii="Arial" w:hAnsi="Arial"/>
          <w:sz w:val="20"/>
          <w:lang w:val="en-GB"/>
        </w:rPr>
      </w:pPr>
    </w:p>
    <w:p w:rsidR="005114CF" w:rsidRDefault="005114CF" w:rsidP="005114CF">
      <w:pPr>
        <w:spacing w:line="360" w:lineRule="auto"/>
        <w:rPr>
          <w:rFonts w:ascii="Arial" w:hAnsi="Arial"/>
          <w:sz w:val="20"/>
          <w:lang w:val="en-GB"/>
        </w:rPr>
      </w:pPr>
    </w:p>
    <w:bookmarkEnd w:id="0"/>
    <w:bookmarkEnd w:id="1"/>
    <w:p w:rsidR="005114CF" w:rsidRDefault="005114CF" w:rsidP="005114CF">
      <w:pPr>
        <w:spacing w:line="360" w:lineRule="auto"/>
        <w:rPr>
          <w:rFonts w:ascii="Arial" w:hAnsi="Arial"/>
          <w:sz w:val="20"/>
          <w:lang w:val="en-GB"/>
        </w:rPr>
      </w:pPr>
    </w:p>
    <w:p w:rsidR="005114CF" w:rsidRDefault="005114CF" w:rsidP="005114CF">
      <w:pPr>
        <w:jc w:val="both"/>
        <w:rPr>
          <w:rFonts w:ascii="Arial" w:hAnsi="Arial" w:cs="Arial"/>
          <w:sz w:val="20"/>
          <w:szCs w:val="20"/>
          <w:lang w:val="en-GB"/>
        </w:rPr>
      </w:pPr>
    </w:p>
    <w:p w:rsidR="005114CF" w:rsidRDefault="005114CF" w:rsidP="005114CF">
      <w:pPr>
        <w:jc w:val="both"/>
        <w:rPr>
          <w:rFonts w:ascii="Arial" w:hAnsi="Arial" w:cs="Arial"/>
          <w:sz w:val="20"/>
          <w:szCs w:val="20"/>
          <w:lang w:val="en-GB"/>
        </w:rPr>
      </w:pPr>
    </w:p>
    <w:p w:rsidR="005114CF" w:rsidRPr="004D5A75" w:rsidRDefault="005114CF" w:rsidP="005114CF">
      <w:pPr>
        <w:spacing w:before="120" w:after="120" w:line="360" w:lineRule="auto"/>
        <w:jc w:val="both"/>
        <w:rPr>
          <w:rFonts w:ascii="Arial" w:hAnsi="Arial" w:cs="Arial"/>
          <w:b/>
          <w:color w:val="FF0000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br w:type="page"/>
      </w:r>
      <w:r w:rsidRPr="004D5A75">
        <w:rPr>
          <w:rFonts w:ascii="Arial" w:hAnsi="Arial" w:cs="Arial"/>
          <w:b/>
          <w:color w:val="FF0000"/>
          <w:sz w:val="20"/>
          <w:szCs w:val="20"/>
          <w:lang w:val="en-GB"/>
        </w:rPr>
        <w:lastRenderedPageBreak/>
        <w:t>Supplementary Table S1. Multivariable Cox regression models assessing risk of suffering a critical outcome (ICU-admission or death) among the 282 COVID-19 study subjects.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9"/>
        <w:gridCol w:w="3014"/>
        <w:gridCol w:w="3014"/>
      </w:tblGrid>
      <w:tr w:rsidR="005114CF" w:rsidRPr="004D5A75" w:rsidTr="00ED233C">
        <w:trPr>
          <w:jc w:val="center"/>
        </w:trPr>
        <w:tc>
          <w:tcPr>
            <w:tcW w:w="1819" w:type="dxa"/>
            <w:vMerge w:val="restart"/>
          </w:tcPr>
          <w:p w:rsidR="005114CF" w:rsidRPr="004D5A75" w:rsidRDefault="005114CF" w:rsidP="00ED233C">
            <w:pPr>
              <w:rPr>
                <w:rFonts w:ascii="Arial" w:hAnsi="Arial" w:cs="Arial"/>
                <w:b/>
                <w:color w:val="FF0000"/>
                <w:sz w:val="20"/>
                <w:szCs w:val="20"/>
                <w:lang w:val="es-ES_tradnl"/>
              </w:rPr>
            </w:pPr>
            <w:r w:rsidRPr="004D5A75">
              <w:rPr>
                <w:rFonts w:ascii="Arial" w:hAnsi="Arial" w:cs="Arial"/>
                <w:b/>
                <w:color w:val="FF0000"/>
                <w:sz w:val="20"/>
                <w:szCs w:val="20"/>
                <w:lang w:val="es-ES_tradnl"/>
              </w:rPr>
              <w:t>Variable</w:t>
            </w:r>
          </w:p>
        </w:tc>
        <w:tc>
          <w:tcPr>
            <w:tcW w:w="3014" w:type="dxa"/>
          </w:tcPr>
          <w:p w:rsidR="005114CF" w:rsidRPr="004D5A75" w:rsidRDefault="005114CF" w:rsidP="00ED233C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  <w:lang w:val="es-ES_tradnl"/>
              </w:rPr>
            </w:pPr>
            <w:proofErr w:type="spellStart"/>
            <w:r w:rsidRPr="004D5A75">
              <w:rPr>
                <w:rFonts w:ascii="Arial" w:hAnsi="Arial" w:cs="Arial"/>
                <w:b/>
                <w:color w:val="FF0000"/>
                <w:sz w:val="20"/>
                <w:szCs w:val="20"/>
                <w:lang w:val="es-ES_tradnl"/>
              </w:rPr>
              <w:t>Model</w:t>
            </w:r>
            <w:proofErr w:type="spellEnd"/>
            <w:r w:rsidRPr="004D5A75">
              <w:rPr>
                <w:rFonts w:ascii="Arial" w:hAnsi="Arial" w:cs="Arial"/>
                <w:b/>
                <w:color w:val="FF0000"/>
                <w:sz w:val="20"/>
                <w:szCs w:val="20"/>
                <w:lang w:val="es-ES_tradnl"/>
              </w:rPr>
              <w:t xml:space="preserve"> 1</w:t>
            </w:r>
          </w:p>
        </w:tc>
        <w:tc>
          <w:tcPr>
            <w:tcW w:w="3014" w:type="dxa"/>
          </w:tcPr>
          <w:p w:rsidR="005114CF" w:rsidRPr="004D5A75" w:rsidRDefault="005114CF" w:rsidP="00ED233C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  <w:lang w:val="es-ES_tradnl"/>
              </w:rPr>
            </w:pPr>
            <w:proofErr w:type="spellStart"/>
            <w:r w:rsidRPr="004D5A75">
              <w:rPr>
                <w:rFonts w:ascii="Arial" w:hAnsi="Arial" w:cs="Arial"/>
                <w:b/>
                <w:color w:val="FF0000"/>
                <w:sz w:val="20"/>
                <w:szCs w:val="20"/>
                <w:lang w:val="es-ES_tradnl"/>
              </w:rPr>
              <w:t>Model</w:t>
            </w:r>
            <w:proofErr w:type="spellEnd"/>
            <w:r w:rsidRPr="004D5A75">
              <w:rPr>
                <w:rFonts w:ascii="Arial" w:hAnsi="Arial" w:cs="Arial"/>
                <w:b/>
                <w:color w:val="FF0000"/>
                <w:sz w:val="20"/>
                <w:szCs w:val="20"/>
                <w:lang w:val="es-ES_tradnl"/>
              </w:rPr>
              <w:t xml:space="preserve"> 2</w:t>
            </w:r>
          </w:p>
        </w:tc>
      </w:tr>
      <w:tr w:rsidR="005114CF" w:rsidRPr="004D5A75" w:rsidTr="00ED233C">
        <w:trPr>
          <w:jc w:val="center"/>
        </w:trPr>
        <w:tc>
          <w:tcPr>
            <w:tcW w:w="1819" w:type="dxa"/>
            <w:vMerge/>
          </w:tcPr>
          <w:p w:rsidR="005114CF" w:rsidRPr="004D5A75" w:rsidRDefault="005114CF" w:rsidP="00ED233C">
            <w:pPr>
              <w:rPr>
                <w:rFonts w:ascii="Arial" w:hAnsi="Arial" w:cs="Arial"/>
                <w:b/>
                <w:color w:val="FF0000"/>
                <w:sz w:val="20"/>
                <w:szCs w:val="20"/>
                <w:lang w:val="es-ES_tradnl"/>
              </w:rPr>
            </w:pPr>
          </w:p>
        </w:tc>
        <w:tc>
          <w:tcPr>
            <w:tcW w:w="3014" w:type="dxa"/>
          </w:tcPr>
          <w:p w:rsidR="005114CF" w:rsidRPr="004D5A75" w:rsidRDefault="005114CF" w:rsidP="00ED233C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  <w:lang w:val="es-ES_tradnl"/>
              </w:rPr>
            </w:pPr>
            <w:r w:rsidRPr="004D5A75">
              <w:rPr>
                <w:rFonts w:ascii="Arial" w:hAnsi="Arial" w:cs="Arial"/>
                <w:b/>
                <w:color w:val="FF0000"/>
                <w:sz w:val="20"/>
                <w:szCs w:val="20"/>
                <w:lang w:val="es-ES_tradnl"/>
              </w:rPr>
              <w:t>HR  (95% CI)  p-</w:t>
            </w:r>
            <w:proofErr w:type="spellStart"/>
            <w:r w:rsidRPr="004D5A75">
              <w:rPr>
                <w:rFonts w:ascii="Arial" w:hAnsi="Arial" w:cs="Arial"/>
                <w:b/>
                <w:color w:val="FF0000"/>
                <w:sz w:val="20"/>
                <w:szCs w:val="20"/>
                <w:lang w:val="es-ES_tradnl"/>
              </w:rPr>
              <w:t>value</w:t>
            </w:r>
            <w:proofErr w:type="spellEnd"/>
          </w:p>
        </w:tc>
        <w:tc>
          <w:tcPr>
            <w:tcW w:w="3014" w:type="dxa"/>
          </w:tcPr>
          <w:p w:rsidR="005114CF" w:rsidRPr="004D5A75" w:rsidRDefault="005114CF" w:rsidP="00ED233C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  <w:lang w:val="es-ES_tradnl"/>
              </w:rPr>
            </w:pPr>
            <w:r w:rsidRPr="004D5A75">
              <w:rPr>
                <w:rFonts w:ascii="Arial" w:hAnsi="Arial" w:cs="Arial"/>
                <w:b/>
                <w:color w:val="FF0000"/>
                <w:sz w:val="20"/>
                <w:szCs w:val="20"/>
                <w:lang w:val="es-ES_tradnl"/>
              </w:rPr>
              <w:t>HR  (95% CI)  p-</w:t>
            </w:r>
            <w:proofErr w:type="spellStart"/>
            <w:r w:rsidRPr="004D5A75">
              <w:rPr>
                <w:rFonts w:ascii="Arial" w:hAnsi="Arial" w:cs="Arial"/>
                <w:b/>
                <w:color w:val="FF0000"/>
                <w:sz w:val="20"/>
                <w:szCs w:val="20"/>
                <w:lang w:val="es-ES_tradnl"/>
              </w:rPr>
              <w:t>value</w:t>
            </w:r>
            <w:proofErr w:type="spellEnd"/>
          </w:p>
        </w:tc>
      </w:tr>
      <w:tr w:rsidR="005114CF" w:rsidRPr="004D5A75" w:rsidTr="00ED233C">
        <w:trPr>
          <w:jc w:val="center"/>
        </w:trPr>
        <w:tc>
          <w:tcPr>
            <w:tcW w:w="1819" w:type="dxa"/>
          </w:tcPr>
          <w:p w:rsidR="005114CF" w:rsidRPr="004D5A75" w:rsidRDefault="005114CF" w:rsidP="00ED233C">
            <w:pPr>
              <w:rPr>
                <w:rFonts w:ascii="Arial" w:hAnsi="Arial" w:cs="Arial"/>
                <w:color w:val="FF0000"/>
                <w:sz w:val="20"/>
                <w:szCs w:val="20"/>
                <w:lang w:val="es-ES_tradnl"/>
              </w:rPr>
            </w:pPr>
            <w:proofErr w:type="spellStart"/>
            <w:r w:rsidRPr="004D5A75">
              <w:rPr>
                <w:rFonts w:ascii="Arial" w:hAnsi="Arial" w:cs="Arial"/>
                <w:color w:val="FF0000"/>
                <w:sz w:val="20"/>
                <w:szCs w:val="20"/>
                <w:lang w:val="es-ES_tradnl"/>
              </w:rPr>
              <w:t>Age</w:t>
            </w:r>
            <w:proofErr w:type="spellEnd"/>
            <w:r w:rsidRPr="004D5A75">
              <w:rPr>
                <w:rFonts w:ascii="Arial" w:hAnsi="Arial" w:cs="Arial"/>
                <w:color w:val="FF0000"/>
                <w:sz w:val="20"/>
                <w:szCs w:val="20"/>
                <w:lang w:val="es-ES_tradnl"/>
              </w:rPr>
              <w:t xml:space="preserve">:     50-64 </w:t>
            </w:r>
            <w:proofErr w:type="spellStart"/>
            <w:r w:rsidRPr="004D5A75">
              <w:rPr>
                <w:rFonts w:ascii="Arial" w:hAnsi="Arial" w:cs="Arial"/>
                <w:color w:val="FF0000"/>
                <w:sz w:val="20"/>
                <w:szCs w:val="20"/>
                <w:lang w:val="es-ES_tradnl"/>
              </w:rPr>
              <w:t>yrs</w:t>
            </w:r>
            <w:proofErr w:type="spellEnd"/>
          </w:p>
          <w:p w:rsidR="005114CF" w:rsidRPr="004D5A75" w:rsidRDefault="005114CF" w:rsidP="00ED233C">
            <w:pPr>
              <w:rPr>
                <w:rFonts w:ascii="Arial" w:hAnsi="Arial" w:cs="Arial"/>
                <w:color w:val="FF0000"/>
                <w:sz w:val="20"/>
                <w:szCs w:val="20"/>
                <w:lang w:val="es-ES_tradnl"/>
              </w:rPr>
            </w:pPr>
            <w:r w:rsidRPr="004D5A75">
              <w:rPr>
                <w:rFonts w:ascii="Arial" w:hAnsi="Arial" w:cs="Arial"/>
                <w:color w:val="FF0000"/>
                <w:sz w:val="20"/>
                <w:szCs w:val="20"/>
                <w:lang w:val="es-ES_tradnl"/>
              </w:rPr>
              <w:t xml:space="preserve">             65-79 </w:t>
            </w:r>
            <w:proofErr w:type="spellStart"/>
            <w:r w:rsidRPr="004D5A75">
              <w:rPr>
                <w:rFonts w:ascii="Arial" w:hAnsi="Arial" w:cs="Arial"/>
                <w:color w:val="FF0000"/>
                <w:sz w:val="20"/>
                <w:szCs w:val="20"/>
                <w:lang w:val="es-ES_tradnl"/>
              </w:rPr>
              <w:t>yrs</w:t>
            </w:r>
            <w:proofErr w:type="spellEnd"/>
          </w:p>
          <w:p w:rsidR="005114CF" w:rsidRPr="004D5A75" w:rsidRDefault="005114CF" w:rsidP="00ED233C">
            <w:pPr>
              <w:rPr>
                <w:rFonts w:ascii="Arial" w:hAnsi="Arial" w:cs="Arial"/>
                <w:color w:val="FF0000"/>
                <w:sz w:val="20"/>
                <w:szCs w:val="20"/>
                <w:lang w:val="es-ES_tradnl"/>
              </w:rPr>
            </w:pPr>
            <w:r w:rsidRPr="004D5A75">
              <w:rPr>
                <w:rFonts w:ascii="Arial" w:hAnsi="Arial" w:cs="Arial"/>
                <w:color w:val="FF0000"/>
                <w:sz w:val="20"/>
                <w:szCs w:val="20"/>
                <w:lang w:val="es-ES_tradnl"/>
              </w:rPr>
              <w:t xml:space="preserve">             ≥80 </w:t>
            </w:r>
            <w:proofErr w:type="spellStart"/>
            <w:r w:rsidRPr="004D5A75">
              <w:rPr>
                <w:rFonts w:ascii="Arial" w:hAnsi="Arial" w:cs="Arial"/>
                <w:color w:val="FF0000"/>
                <w:sz w:val="20"/>
                <w:szCs w:val="20"/>
                <w:lang w:val="es-ES_tradnl"/>
              </w:rPr>
              <w:t>yrs</w:t>
            </w:r>
            <w:proofErr w:type="spellEnd"/>
          </w:p>
        </w:tc>
        <w:tc>
          <w:tcPr>
            <w:tcW w:w="3014" w:type="dxa"/>
          </w:tcPr>
          <w:p w:rsidR="005114CF" w:rsidRPr="004D5A75" w:rsidRDefault="005114CF" w:rsidP="00ED233C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  <w:lang w:val="es-ES_tradnl"/>
              </w:rPr>
            </w:pPr>
            <w:r w:rsidRPr="004D5A75">
              <w:rPr>
                <w:rFonts w:ascii="Arial" w:hAnsi="Arial" w:cs="Arial"/>
                <w:color w:val="FF0000"/>
                <w:sz w:val="20"/>
                <w:szCs w:val="20"/>
                <w:lang w:val="es-ES_tradnl"/>
              </w:rPr>
              <w:t>1.00  (</w:t>
            </w:r>
            <w:proofErr w:type="spellStart"/>
            <w:r w:rsidRPr="004D5A75">
              <w:rPr>
                <w:rFonts w:ascii="Arial" w:hAnsi="Arial" w:cs="Arial"/>
                <w:color w:val="FF0000"/>
                <w:sz w:val="20"/>
                <w:szCs w:val="20"/>
                <w:lang w:val="es-ES_tradnl"/>
              </w:rPr>
              <w:t>reference</w:t>
            </w:r>
            <w:proofErr w:type="spellEnd"/>
            <w:r w:rsidRPr="004D5A75">
              <w:rPr>
                <w:rFonts w:ascii="Arial" w:hAnsi="Arial" w:cs="Arial"/>
                <w:color w:val="FF0000"/>
                <w:sz w:val="20"/>
                <w:szCs w:val="20"/>
                <w:lang w:val="es-ES_tradnl"/>
              </w:rPr>
              <w:t>)  0.012</w:t>
            </w:r>
          </w:p>
          <w:p w:rsidR="005114CF" w:rsidRPr="004D5A75" w:rsidRDefault="005114CF" w:rsidP="00ED233C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  <w:lang w:val="es-ES_tradnl"/>
              </w:rPr>
            </w:pPr>
            <w:r w:rsidRPr="004D5A75">
              <w:rPr>
                <w:rFonts w:ascii="Arial" w:hAnsi="Arial" w:cs="Arial"/>
                <w:color w:val="FF0000"/>
                <w:sz w:val="20"/>
                <w:szCs w:val="20"/>
                <w:lang w:val="es-ES_tradnl"/>
              </w:rPr>
              <w:t>2.26  (1.28-2.59)  0.008</w:t>
            </w:r>
          </w:p>
          <w:p w:rsidR="005114CF" w:rsidRPr="004D5A75" w:rsidRDefault="005114CF" w:rsidP="00ED233C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  <w:lang w:val="es-ES_tradnl"/>
              </w:rPr>
            </w:pPr>
            <w:r w:rsidRPr="004D5A75">
              <w:rPr>
                <w:rFonts w:ascii="Arial" w:hAnsi="Arial" w:cs="Arial"/>
                <w:color w:val="FF0000"/>
                <w:sz w:val="20"/>
                <w:szCs w:val="20"/>
                <w:lang w:val="es-ES_tradnl"/>
              </w:rPr>
              <w:t>2.58  (1.40-6.45)  0.005</w:t>
            </w:r>
          </w:p>
        </w:tc>
        <w:tc>
          <w:tcPr>
            <w:tcW w:w="3014" w:type="dxa"/>
          </w:tcPr>
          <w:p w:rsidR="005114CF" w:rsidRPr="004D5A75" w:rsidRDefault="005114CF" w:rsidP="00ED233C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  <w:lang w:val="es-ES_tradnl"/>
              </w:rPr>
            </w:pPr>
            <w:proofErr w:type="spellStart"/>
            <w:r w:rsidRPr="004D5A75">
              <w:rPr>
                <w:rFonts w:ascii="Arial" w:hAnsi="Arial" w:cs="Arial"/>
                <w:color w:val="FF0000"/>
                <w:sz w:val="20"/>
                <w:szCs w:val="20"/>
                <w:lang w:val="es-ES_tradnl"/>
              </w:rPr>
              <w:t>Age</w:t>
            </w:r>
            <w:proofErr w:type="spellEnd"/>
            <w:r w:rsidRPr="004D5A75">
              <w:rPr>
                <w:rFonts w:ascii="Arial" w:hAnsi="Arial" w:cs="Arial"/>
                <w:color w:val="FF0000"/>
                <w:sz w:val="20"/>
                <w:szCs w:val="20"/>
                <w:lang w:val="es-ES_tradnl"/>
              </w:rPr>
              <w:t xml:space="preserve">, </w:t>
            </w:r>
            <w:proofErr w:type="spellStart"/>
            <w:r w:rsidRPr="004D5A75">
              <w:rPr>
                <w:rFonts w:ascii="Arial" w:hAnsi="Arial" w:cs="Arial"/>
                <w:color w:val="FF0000"/>
                <w:sz w:val="20"/>
                <w:szCs w:val="20"/>
                <w:lang w:val="es-ES_tradnl"/>
              </w:rPr>
              <w:t>continuous</w:t>
            </w:r>
            <w:proofErr w:type="spellEnd"/>
            <w:r w:rsidRPr="004D5A75">
              <w:rPr>
                <w:rFonts w:ascii="Arial" w:hAnsi="Arial" w:cs="Arial"/>
                <w:color w:val="FF0000"/>
                <w:sz w:val="20"/>
                <w:szCs w:val="20"/>
                <w:lang w:val="es-ES_tradnl"/>
              </w:rPr>
              <w:t xml:space="preserve"> </w:t>
            </w:r>
            <w:proofErr w:type="spellStart"/>
            <w:r w:rsidRPr="004D5A75">
              <w:rPr>
                <w:rFonts w:ascii="Arial" w:hAnsi="Arial" w:cs="Arial"/>
                <w:color w:val="FF0000"/>
                <w:sz w:val="20"/>
                <w:szCs w:val="20"/>
                <w:lang w:val="es-ES_tradnl"/>
              </w:rPr>
              <w:t>yrs</w:t>
            </w:r>
            <w:proofErr w:type="spellEnd"/>
          </w:p>
          <w:p w:rsidR="005114CF" w:rsidRPr="004D5A75" w:rsidRDefault="005114CF" w:rsidP="00ED233C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  <w:lang w:val="es-ES_tradnl"/>
              </w:rPr>
            </w:pPr>
            <w:r w:rsidRPr="004D5A75">
              <w:rPr>
                <w:rFonts w:ascii="Arial" w:hAnsi="Arial" w:cs="Arial"/>
                <w:color w:val="FF0000"/>
                <w:sz w:val="20"/>
                <w:szCs w:val="20"/>
                <w:lang w:val="es-ES_tradnl"/>
              </w:rPr>
              <w:t>1.02  (1.00-1.05)  0.038</w:t>
            </w:r>
          </w:p>
        </w:tc>
      </w:tr>
      <w:tr w:rsidR="005114CF" w:rsidRPr="004D5A75" w:rsidTr="00ED233C">
        <w:trPr>
          <w:jc w:val="center"/>
        </w:trPr>
        <w:tc>
          <w:tcPr>
            <w:tcW w:w="1819" w:type="dxa"/>
          </w:tcPr>
          <w:p w:rsidR="005114CF" w:rsidRPr="004D5A75" w:rsidRDefault="005114CF" w:rsidP="00ED233C">
            <w:pPr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  <w:proofErr w:type="spellStart"/>
            <w:r w:rsidRPr="004D5A75">
              <w:rPr>
                <w:rFonts w:ascii="Arial" w:hAnsi="Arial" w:cs="Arial"/>
                <w:color w:val="FF0000"/>
                <w:sz w:val="20"/>
                <w:szCs w:val="20"/>
              </w:rPr>
              <w:t>Dyspnea</w:t>
            </w:r>
            <w:proofErr w:type="spellEnd"/>
          </w:p>
        </w:tc>
        <w:tc>
          <w:tcPr>
            <w:tcW w:w="3014" w:type="dxa"/>
          </w:tcPr>
          <w:p w:rsidR="005114CF" w:rsidRPr="004D5A75" w:rsidRDefault="005114CF" w:rsidP="00ED233C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  <w:lang w:val="es-ES_tradnl"/>
              </w:rPr>
            </w:pPr>
            <w:r w:rsidRPr="004D5A75">
              <w:rPr>
                <w:rFonts w:ascii="Arial" w:hAnsi="Arial" w:cs="Arial"/>
                <w:color w:val="FF0000"/>
                <w:sz w:val="20"/>
                <w:szCs w:val="20"/>
                <w:lang w:val="es-ES_tradnl"/>
              </w:rPr>
              <w:t>3.00  (1.69-5.33)  &lt;0.001</w:t>
            </w:r>
          </w:p>
        </w:tc>
        <w:tc>
          <w:tcPr>
            <w:tcW w:w="3014" w:type="dxa"/>
          </w:tcPr>
          <w:p w:rsidR="005114CF" w:rsidRPr="004D5A75" w:rsidRDefault="005114CF" w:rsidP="00ED233C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  <w:lang w:val="es-ES_tradnl"/>
              </w:rPr>
            </w:pPr>
            <w:r w:rsidRPr="004D5A75">
              <w:rPr>
                <w:rFonts w:ascii="Arial" w:hAnsi="Arial" w:cs="Arial"/>
                <w:color w:val="FF0000"/>
                <w:sz w:val="20"/>
                <w:szCs w:val="20"/>
                <w:lang w:val="es-ES_tradnl"/>
              </w:rPr>
              <w:t>3.22  (1.82-5.72)  &lt;0.001</w:t>
            </w:r>
          </w:p>
        </w:tc>
      </w:tr>
      <w:tr w:rsidR="005114CF" w:rsidRPr="004D5A75" w:rsidTr="00ED233C">
        <w:trPr>
          <w:jc w:val="center"/>
        </w:trPr>
        <w:tc>
          <w:tcPr>
            <w:tcW w:w="1819" w:type="dxa"/>
          </w:tcPr>
          <w:p w:rsidR="005114CF" w:rsidRPr="004D5A75" w:rsidRDefault="005114CF" w:rsidP="00ED233C">
            <w:pPr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  <w:proofErr w:type="spellStart"/>
            <w:r w:rsidRPr="004D5A75">
              <w:rPr>
                <w:rFonts w:ascii="Arial" w:hAnsi="Arial" w:cs="Arial"/>
                <w:color w:val="FF0000"/>
                <w:sz w:val="20"/>
                <w:szCs w:val="20"/>
              </w:rPr>
              <w:t>Confusion</w:t>
            </w:r>
            <w:proofErr w:type="spellEnd"/>
          </w:p>
        </w:tc>
        <w:tc>
          <w:tcPr>
            <w:tcW w:w="3014" w:type="dxa"/>
          </w:tcPr>
          <w:p w:rsidR="005114CF" w:rsidRPr="004D5A75" w:rsidRDefault="005114CF" w:rsidP="00ED233C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  <w:lang w:val="es-ES_tradnl"/>
              </w:rPr>
            </w:pPr>
            <w:r w:rsidRPr="004D5A75">
              <w:rPr>
                <w:rFonts w:ascii="Arial" w:hAnsi="Arial" w:cs="Arial"/>
                <w:color w:val="FF0000"/>
                <w:sz w:val="20"/>
                <w:szCs w:val="20"/>
                <w:lang w:val="es-ES_tradnl"/>
              </w:rPr>
              <w:t>2.80  (1.40-6.45)  0.003</w:t>
            </w:r>
          </w:p>
        </w:tc>
        <w:tc>
          <w:tcPr>
            <w:tcW w:w="3014" w:type="dxa"/>
          </w:tcPr>
          <w:p w:rsidR="005114CF" w:rsidRPr="004D5A75" w:rsidRDefault="005114CF" w:rsidP="00ED233C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  <w:lang w:val="es-ES_tradnl"/>
              </w:rPr>
            </w:pPr>
            <w:r w:rsidRPr="004D5A75">
              <w:rPr>
                <w:rFonts w:ascii="Arial" w:hAnsi="Arial" w:cs="Arial"/>
                <w:color w:val="FF0000"/>
                <w:sz w:val="20"/>
                <w:szCs w:val="20"/>
                <w:lang w:val="es-ES_tradnl"/>
              </w:rPr>
              <w:t>2.80  (1.40-5.60)  0.004</w:t>
            </w:r>
          </w:p>
        </w:tc>
      </w:tr>
      <w:tr w:rsidR="005114CF" w:rsidRPr="004D5A75" w:rsidTr="00ED233C">
        <w:trPr>
          <w:jc w:val="center"/>
        </w:trPr>
        <w:tc>
          <w:tcPr>
            <w:tcW w:w="1819" w:type="dxa"/>
          </w:tcPr>
          <w:p w:rsidR="005114CF" w:rsidRPr="004D5A75" w:rsidRDefault="005114CF" w:rsidP="00ED233C">
            <w:pPr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  <w:proofErr w:type="spellStart"/>
            <w:r w:rsidRPr="004D5A75">
              <w:rPr>
                <w:rFonts w:ascii="Arial" w:hAnsi="Arial" w:cs="Arial"/>
                <w:color w:val="FF0000"/>
                <w:sz w:val="20"/>
                <w:szCs w:val="20"/>
              </w:rPr>
              <w:t>Myalgias</w:t>
            </w:r>
            <w:proofErr w:type="spellEnd"/>
          </w:p>
        </w:tc>
        <w:tc>
          <w:tcPr>
            <w:tcW w:w="3014" w:type="dxa"/>
          </w:tcPr>
          <w:p w:rsidR="005114CF" w:rsidRPr="004D5A75" w:rsidRDefault="005114CF" w:rsidP="00ED233C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  <w:lang w:val="es-ES_tradnl"/>
              </w:rPr>
            </w:pPr>
            <w:r w:rsidRPr="004D5A75">
              <w:rPr>
                <w:rFonts w:ascii="Arial" w:hAnsi="Arial" w:cs="Arial"/>
                <w:color w:val="FF0000"/>
                <w:sz w:val="20"/>
                <w:szCs w:val="20"/>
                <w:lang w:val="es-ES_tradnl"/>
              </w:rPr>
              <w:t>0.34  (0.11-1.02)  0.055</w:t>
            </w:r>
          </w:p>
        </w:tc>
        <w:tc>
          <w:tcPr>
            <w:tcW w:w="3014" w:type="dxa"/>
          </w:tcPr>
          <w:p w:rsidR="005114CF" w:rsidRPr="004D5A75" w:rsidRDefault="005114CF" w:rsidP="00ED233C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  <w:lang w:val="es-ES_tradnl"/>
              </w:rPr>
            </w:pPr>
            <w:r w:rsidRPr="004D5A75">
              <w:rPr>
                <w:rFonts w:ascii="Arial" w:hAnsi="Arial" w:cs="Arial"/>
                <w:color w:val="FF0000"/>
                <w:sz w:val="20"/>
                <w:szCs w:val="20"/>
                <w:lang w:val="es-ES_tradnl"/>
              </w:rPr>
              <w:t>0.26  (0.09-0.76)   0.013</w:t>
            </w:r>
          </w:p>
        </w:tc>
      </w:tr>
    </w:tbl>
    <w:p w:rsidR="005114CF" w:rsidRPr="004D5A75" w:rsidRDefault="005114CF" w:rsidP="005114CF">
      <w:pPr>
        <w:autoSpaceDE w:val="0"/>
        <w:autoSpaceDN w:val="0"/>
        <w:adjustRightInd w:val="0"/>
        <w:rPr>
          <w:rFonts w:ascii="Arial" w:hAnsi="Arial" w:cs="Arial"/>
          <w:color w:val="FF0000"/>
        </w:rPr>
      </w:pPr>
    </w:p>
    <w:p w:rsidR="00640A7A" w:rsidRDefault="00640A7A">
      <w:bookmarkStart w:id="2" w:name="_GoBack"/>
      <w:bookmarkEnd w:id="2"/>
    </w:p>
    <w:sectPr w:rsidR="00640A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E43"/>
    <w:rsid w:val="005114CF"/>
    <w:rsid w:val="00640A7A"/>
    <w:rsid w:val="00E93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D3BA13-E671-428A-934B-E59EA9842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14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250</Words>
  <Characters>1427</Characters>
  <Application>Microsoft Office Word</Application>
  <DocSecurity>0</DocSecurity>
  <Lines>11</Lines>
  <Paragraphs>3</Paragraphs>
  <ScaleCrop>false</ScaleCrop>
  <Company/>
  <LinksUpToDate>false</LinksUpToDate>
  <CharactersWithSpaces>1674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 Lama</dc:creator>
  <cp:keywords/>
  <dc:description/>
  <cp:lastModifiedBy>Francis Lama</cp:lastModifiedBy>
  <cp:revision>2</cp:revision>
  <dcterms:created xsi:type="dcterms:W3CDTF">2021-06-01T16:17:00Z</dcterms:created>
  <dcterms:modified xsi:type="dcterms:W3CDTF">2021-06-01T16:17:00Z</dcterms:modified>
</cp:coreProperties>
</file>