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90A85" w14:textId="77777777" w:rsidR="009A073F" w:rsidRPr="003A6CA8" w:rsidRDefault="00F149F8" w:rsidP="009A073F">
      <w:pPr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</w:t>
      </w:r>
      <w:r w:rsidR="009A073F">
        <w:rPr>
          <w:rFonts w:ascii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9C2F5A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9A073F" w:rsidRPr="00CD0E2D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gramEnd"/>
      <w:r w:rsidR="009A073F" w:rsidRPr="003A6CA8">
        <w:rPr>
          <w:rFonts w:ascii="Times New Roman" w:hAnsi="Times New Roman" w:cs="Times New Roman"/>
          <w:lang w:val="en-GB"/>
        </w:rPr>
        <w:t xml:space="preserve">  Comparison of characteristics of </w:t>
      </w:r>
      <w:r w:rsidR="009A073F" w:rsidRPr="003A6CA8">
        <w:rPr>
          <w:rFonts w:ascii="Times New Roman" w:hAnsi="Times New Roman" w:cs="Times New Roman"/>
          <w:bCs/>
          <w:lang w:val="en-US"/>
        </w:rPr>
        <w:t xml:space="preserve">adult patients admitted to ICU with influenza A infection by subtype </w:t>
      </w:r>
      <w:proofErr w:type="gramStart"/>
      <w:r w:rsidR="009A073F" w:rsidRPr="003A6CA8">
        <w:rPr>
          <w:rFonts w:ascii="Times New Roman" w:hAnsi="Times New Roman" w:cs="Times New Roman"/>
          <w:bCs/>
          <w:lang w:val="en-US"/>
        </w:rPr>
        <w:t>A(</w:t>
      </w:r>
      <w:proofErr w:type="gramEnd"/>
      <w:r w:rsidR="009A073F" w:rsidRPr="003A6CA8">
        <w:rPr>
          <w:rFonts w:ascii="Times New Roman" w:hAnsi="Times New Roman" w:cs="Times New Roman"/>
          <w:bCs/>
          <w:lang w:val="en-US"/>
        </w:rPr>
        <w:t xml:space="preserve">H1N1) pdm09 and </w:t>
      </w:r>
      <w:r w:rsidR="009A073F">
        <w:rPr>
          <w:rFonts w:ascii="Times New Roman" w:hAnsi="Times New Roman" w:cs="Times New Roman"/>
          <w:bCs/>
          <w:lang w:val="en-US"/>
        </w:rPr>
        <w:t>non</w:t>
      </w:r>
      <w:r w:rsidR="009A073F" w:rsidRPr="003A6CA8">
        <w:rPr>
          <w:rFonts w:ascii="Times New Roman" w:hAnsi="Times New Roman" w:cs="Times New Roman"/>
          <w:bCs/>
          <w:lang w:val="en-US"/>
        </w:rPr>
        <w:t xml:space="preserve">-pandemic influenza infection  in </w:t>
      </w:r>
      <w:r w:rsidR="009A073F">
        <w:rPr>
          <w:rFonts w:ascii="Times New Roman" w:hAnsi="Times New Roman" w:cs="Times New Roman"/>
          <w:bCs/>
          <w:lang w:val="en-US"/>
        </w:rPr>
        <w:t xml:space="preserve">Hospital </w:t>
      </w:r>
      <w:proofErr w:type="spellStart"/>
      <w:r w:rsidR="009A073F">
        <w:rPr>
          <w:rFonts w:ascii="Times New Roman" w:hAnsi="Times New Roman" w:cs="Times New Roman"/>
          <w:bCs/>
          <w:lang w:val="en-US"/>
        </w:rPr>
        <w:t>Universitari</w:t>
      </w:r>
      <w:proofErr w:type="spellEnd"/>
      <w:r w:rsidR="009A073F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A073F" w:rsidRPr="003A6CA8">
        <w:rPr>
          <w:rFonts w:ascii="Times New Roman" w:hAnsi="Times New Roman" w:cs="Times New Roman"/>
          <w:bCs/>
          <w:lang w:val="en-US"/>
        </w:rPr>
        <w:t>Vall</w:t>
      </w:r>
      <w:proofErr w:type="spellEnd"/>
      <w:r w:rsidR="009A073F" w:rsidRPr="003A6CA8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9A073F" w:rsidRPr="003A6CA8">
        <w:rPr>
          <w:rFonts w:ascii="Times New Roman" w:hAnsi="Times New Roman" w:cs="Times New Roman"/>
          <w:bCs/>
          <w:lang w:val="en-US"/>
        </w:rPr>
        <w:t>d´Hebron</w:t>
      </w:r>
      <w:proofErr w:type="spellEnd"/>
      <w:r w:rsidR="009A073F" w:rsidRPr="003A6CA8">
        <w:rPr>
          <w:rFonts w:ascii="Times New Roman" w:hAnsi="Times New Roman" w:cs="Times New Roman"/>
          <w:bCs/>
          <w:lang w:val="en-US"/>
        </w:rPr>
        <w:t>, Barcelona, Spain.</w:t>
      </w:r>
      <w:r w:rsidR="00C2724A">
        <w:rPr>
          <w:rFonts w:ascii="Times New Roman" w:hAnsi="Times New Roman" w:cs="Times New Roman"/>
          <w:bCs/>
          <w:lang w:val="en-US"/>
        </w:rPr>
        <w:t xml:space="preserve"> </w:t>
      </w:r>
    </w:p>
    <w:tbl>
      <w:tblPr>
        <w:tblW w:w="13484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752"/>
        <w:gridCol w:w="2127"/>
        <w:gridCol w:w="1659"/>
        <w:gridCol w:w="2126"/>
        <w:gridCol w:w="1417"/>
        <w:gridCol w:w="1423"/>
        <w:gridCol w:w="980"/>
      </w:tblGrid>
      <w:tr w:rsidR="00F149F8" w:rsidRPr="00F149F8" w14:paraId="41E7D6DB" w14:textId="77777777" w:rsidTr="006C63F5">
        <w:trPr>
          <w:trHeight w:val="356"/>
          <w:jc w:val="center"/>
        </w:trPr>
        <w:tc>
          <w:tcPr>
            <w:tcW w:w="375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5A562AA" w14:textId="77777777" w:rsidR="00F149F8" w:rsidRPr="003A6CA8" w:rsidRDefault="00F149F8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4C6DF23" w14:textId="77777777" w:rsidR="00F149F8" w:rsidRPr="003A6CA8" w:rsidRDefault="00F149F8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Cs/>
                <w:sz w:val="22"/>
                <w:szCs w:val="22"/>
                <w:lang w:val="es-ES_tradnl"/>
              </w:rPr>
            </w:pPr>
            <w:r w:rsidRPr="003A6CA8">
              <w:rPr>
                <w:rFonts w:ascii="Times New Roman" w:hAnsi="Times New Roman"/>
                <w:bCs/>
                <w:sz w:val="22"/>
                <w:szCs w:val="22"/>
                <w:lang w:val="es-ES_tradnl"/>
              </w:rPr>
              <w:t>A(H1N1)pdm09*</w:t>
            </w:r>
          </w:p>
          <w:p w14:paraId="7C6B1136" w14:textId="77777777" w:rsidR="00F149F8" w:rsidRPr="003A6CA8" w:rsidRDefault="00F149F8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Cs/>
                <w:sz w:val="22"/>
                <w:szCs w:val="22"/>
                <w:lang w:val="es-ES_tradnl"/>
              </w:rPr>
            </w:pPr>
            <w:r w:rsidRPr="003A6CA8">
              <w:rPr>
                <w:rFonts w:ascii="Times New Roman" w:hAnsi="Times New Roman"/>
                <w:bCs/>
                <w:sz w:val="22"/>
                <w:szCs w:val="22"/>
                <w:lang w:val="es-ES_tradnl"/>
              </w:rPr>
              <w:t xml:space="preserve"> (n=35)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32803A1B" w14:textId="77777777" w:rsidR="00F149F8" w:rsidRDefault="00F149F8" w:rsidP="009A073F">
            <w:pPr>
              <w:pStyle w:val="Textodecuerpo"/>
              <w:tabs>
                <w:tab w:val="left" w:pos="1593"/>
                <w:tab w:val="left" w:pos="1735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2011/14</w:t>
            </w:r>
          </w:p>
          <w:p w14:paraId="7C41F073" w14:textId="77777777" w:rsidR="00F149F8" w:rsidRPr="003A6CA8" w:rsidRDefault="00F149F8" w:rsidP="009A073F">
            <w:pPr>
              <w:pStyle w:val="Textodecuerpo"/>
              <w:tabs>
                <w:tab w:val="left" w:pos="1593"/>
                <w:tab w:val="left" w:pos="1735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(n</w:t>
            </w:r>
            <w:r w:rsidRPr="003A6CA8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=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36</w:t>
            </w:r>
            <w:r w:rsidRPr="003A6CA8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)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8B27965" w14:textId="77777777" w:rsidR="00F149F8" w:rsidRPr="003A6CA8" w:rsidRDefault="00F149F8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Post</w:t>
            </w:r>
            <w:r w:rsidRPr="003A6CA8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-</w:t>
            </w:r>
            <w:proofErr w:type="spellStart"/>
            <w:r w:rsidRPr="003A6CA8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pandemic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 xml:space="preserve"> </w:t>
            </w:r>
            <w:r w:rsidRPr="003A6CA8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 xml:space="preserve">influenza </w:t>
            </w: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 xml:space="preserve">A </w:t>
            </w:r>
            <w:proofErr w:type="spellStart"/>
            <w:r w:rsidRPr="003A6CA8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infection</w:t>
            </w:r>
            <w:proofErr w:type="spellEnd"/>
          </w:p>
        </w:tc>
      </w:tr>
      <w:tr w:rsidR="00F149F8" w:rsidRPr="00FE597D" w14:paraId="52A704BA" w14:textId="77777777" w:rsidTr="006C63F5">
        <w:trPr>
          <w:trHeight w:val="340"/>
          <w:jc w:val="center"/>
        </w:trPr>
        <w:tc>
          <w:tcPr>
            <w:tcW w:w="375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62A6E1D" w14:textId="77777777" w:rsidR="00F149F8" w:rsidRPr="003A6CA8" w:rsidRDefault="00F149F8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14:paraId="54CF5794" w14:textId="77777777" w:rsidR="00F149F8" w:rsidRPr="00F0757B" w:rsidRDefault="00F149F8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FAB26" w14:textId="77777777" w:rsidR="00F149F8" w:rsidRDefault="00F149F8" w:rsidP="009A073F">
            <w:pPr>
              <w:pStyle w:val="Textodecuerpo"/>
              <w:tabs>
                <w:tab w:val="left" w:pos="1593"/>
                <w:tab w:val="left" w:pos="1735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5973D" w14:textId="77777777" w:rsidR="00F149F8" w:rsidRDefault="00F149F8" w:rsidP="009A073F">
            <w:pPr>
              <w:pStyle w:val="Textodecuerpo"/>
              <w:tabs>
                <w:tab w:val="left" w:pos="1593"/>
                <w:tab w:val="left" w:pos="1735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2011/12</w:t>
            </w:r>
          </w:p>
          <w:p w14:paraId="28F7CF1C" w14:textId="77777777" w:rsidR="00F149F8" w:rsidRPr="003A6CA8" w:rsidRDefault="00F149F8" w:rsidP="009A073F">
            <w:pPr>
              <w:pStyle w:val="Textodecuerpo"/>
              <w:tabs>
                <w:tab w:val="left" w:pos="1593"/>
                <w:tab w:val="left" w:pos="1735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(n=8)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137BE" w14:textId="77777777" w:rsidR="00F149F8" w:rsidRDefault="00F149F8" w:rsidP="009A073F">
            <w:pPr>
              <w:pStyle w:val="Textodecuerpo"/>
              <w:tabs>
                <w:tab w:val="left" w:pos="1593"/>
                <w:tab w:val="left" w:pos="1735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2012/13</w:t>
            </w:r>
          </w:p>
          <w:p w14:paraId="0654544F" w14:textId="77777777" w:rsidR="00F149F8" w:rsidRPr="003A6CA8" w:rsidRDefault="00F149F8" w:rsidP="009A073F">
            <w:pPr>
              <w:pStyle w:val="Textodecuerpo"/>
              <w:tabs>
                <w:tab w:val="left" w:pos="1593"/>
                <w:tab w:val="left" w:pos="1735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(n=4)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1DD5" w14:textId="77777777" w:rsidR="00F149F8" w:rsidRDefault="00F149F8" w:rsidP="009A073F">
            <w:pPr>
              <w:pStyle w:val="Textodecuerpo"/>
              <w:tabs>
                <w:tab w:val="left" w:pos="1593"/>
                <w:tab w:val="left" w:pos="1735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2013/14</w:t>
            </w:r>
          </w:p>
          <w:p w14:paraId="000C6AFF" w14:textId="77777777" w:rsidR="00F149F8" w:rsidRPr="003A6CA8" w:rsidRDefault="00F149F8" w:rsidP="009A073F">
            <w:pPr>
              <w:pStyle w:val="Textodecuerpo"/>
              <w:tabs>
                <w:tab w:val="left" w:pos="1593"/>
                <w:tab w:val="left" w:pos="1735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(n=24)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14:paraId="77715A6D" w14:textId="77777777" w:rsidR="00F149F8" w:rsidRPr="003A6CA8" w:rsidRDefault="00F149F8" w:rsidP="00F0757B">
            <w:pPr>
              <w:pStyle w:val="Textodecuerpo"/>
              <w:spacing w:line="360" w:lineRule="auto"/>
              <w:ind w:right="84"/>
              <w:jc w:val="center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</w:p>
        </w:tc>
      </w:tr>
      <w:tr w:rsidR="00F0757B" w:rsidRPr="003A6CA8" w14:paraId="6D54207D" w14:textId="77777777" w:rsidTr="003908EF">
        <w:trPr>
          <w:trHeight w:val="20"/>
          <w:jc w:val="center"/>
        </w:trPr>
        <w:tc>
          <w:tcPr>
            <w:tcW w:w="3752" w:type="dxa"/>
            <w:tcBorders>
              <w:top w:val="single" w:sz="4" w:space="0" w:color="auto"/>
            </w:tcBorders>
            <w:noWrap/>
            <w:vAlign w:val="center"/>
          </w:tcPr>
          <w:p w14:paraId="6C6D483B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Gender, male, n (%)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vAlign w:val="center"/>
          </w:tcPr>
          <w:p w14:paraId="3778F885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18 (51.4)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noWrap/>
            <w:vAlign w:val="center"/>
          </w:tcPr>
          <w:p w14:paraId="36E2CE2C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19 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52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8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60C4F3E" w14:textId="77777777" w:rsidR="00F0757B" w:rsidRDefault="009A073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 (37.5)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48CE86" w14:textId="77777777" w:rsidR="00F0757B" w:rsidRDefault="0065156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 (75)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3127ABB8" w14:textId="77777777" w:rsidR="00F0757B" w:rsidRDefault="0065156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13(54.2)</w:t>
            </w:r>
          </w:p>
        </w:tc>
        <w:tc>
          <w:tcPr>
            <w:tcW w:w="980" w:type="dxa"/>
            <w:tcBorders>
              <w:top w:val="single" w:sz="4" w:space="0" w:color="auto"/>
            </w:tcBorders>
            <w:noWrap/>
            <w:vAlign w:val="center"/>
          </w:tcPr>
          <w:p w14:paraId="59F37ECB" w14:textId="77777777" w:rsidR="00F0757B" w:rsidRPr="003A6CA8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3A6CA8" w14:paraId="5325CF82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4F6F4715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Age, years, median (IQR)</w:t>
            </w:r>
          </w:p>
        </w:tc>
        <w:tc>
          <w:tcPr>
            <w:tcW w:w="2127" w:type="dxa"/>
            <w:noWrap/>
            <w:vAlign w:val="center"/>
          </w:tcPr>
          <w:p w14:paraId="7B06CB37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43 (33-53)</w:t>
            </w:r>
          </w:p>
        </w:tc>
        <w:tc>
          <w:tcPr>
            <w:tcW w:w="1659" w:type="dxa"/>
            <w:noWrap/>
            <w:vAlign w:val="center"/>
          </w:tcPr>
          <w:p w14:paraId="4EAEEDF9" w14:textId="77777777" w:rsidR="00F0757B" w:rsidRPr="003A6CA8" w:rsidRDefault="00F0757B" w:rsidP="00F0757B">
            <w:pPr>
              <w:pStyle w:val="Textodecuerpo"/>
              <w:spacing w:line="360" w:lineRule="auto"/>
              <w:ind w:right="8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52 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37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63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27EC4000" w14:textId="77777777" w:rsidR="00F0757B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50(35-77)</w:t>
            </w:r>
          </w:p>
        </w:tc>
        <w:tc>
          <w:tcPr>
            <w:tcW w:w="1417" w:type="dxa"/>
          </w:tcPr>
          <w:p w14:paraId="2D6011F9" w14:textId="77777777" w:rsidR="00F0757B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57(40-62)</w:t>
            </w:r>
          </w:p>
        </w:tc>
        <w:tc>
          <w:tcPr>
            <w:tcW w:w="1423" w:type="dxa"/>
          </w:tcPr>
          <w:p w14:paraId="599E4C5B" w14:textId="77777777" w:rsidR="00F0757B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51(36-62)</w:t>
            </w:r>
          </w:p>
        </w:tc>
        <w:tc>
          <w:tcPr>
            <w:tcW w:w="980" w:type="dxa"/>
            <w:noWrap/>
            <w:vAlign w:val="center"/>
          </w:tcPr>
          <w:p w14:paraId="28E4232A" w14:textId="77777777" w:rsidR="00F0757B" w:rsidRPr="00C6117B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3A6CA8" w14:paraId="01AFD406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6C96927A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APACHE II, median (IQR)</w:t>
            </w:r>
          </w:p>
        </w:tc>
        <w:tc>
          <w:tcPr>
            <w:tcW w:w="2127" w:type="dxa"/>
            <w:noWrap/>
            <w:vAlign w:val="center"/>
          </w:tcPr>
          <w:p w14:paraId="677E53DF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13 (9-24)</w:t>
            </w:r>
          </w:p>
        </w:tc>
        <w:tc>
          <w:tcPr>
            <w:tcW w:w="1659" w:type="dxa"/>
            <w:noWrap/>
            <w:vAlign w:val="center"/>
          </w:tcPr>
          <w:p w14:paraId="74646E19" w14:textId="77777777" w:rsidR="00F0757B" w:rsidRPr="003A6CA8" w:rsidRDefault="00F0757B" w:rsidP="00F0757B">
            <w:pPr>
              <w:pStyle w:val="Textodecuerpo"/>
              <w:spacing w:line="360" w:lineRule="auto"/>
              <w:ind w:right="8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7 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(1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-2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4BE097FD" w14:textId="77777777" w:rsidR="00F0757B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18(16-24)</w:t>
            </w:r>
          </w:p>
        </w:tc>
        <w:tc>
          <w:tcPr>
            <w:tcW w:w="1417" w:type="dxa"/>
          </w:tcPr>
          <w:p w14:paraId="023395C3" w14:textId="77777777" w:rsidR="00F0757B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15(13-18)</w:t>
            </w:r>
          </w:p>
        </w:tc>
        <w:tc>
          <w:tcPr>
            <w:tcW w:w="1423" w:type="dxa"/>
          </w:tcPr>
          <w:p w14:paraId="10050CF2" w14:textId="77777777" w:rsidR="00F0757B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15(9-23)</w:t>
            </w:r>
          </w:p>
        </w:tc>
        <w:tc>
          <w:tcPr>
            <w:tcW w:w="980" w:type="dxa"/>
            <w:noWrap/>
            <w:vAlign w:val="center"/>
          </w:tcPr>
          <w:p w14:paraId="2CCE4EC0" w14:textId="77777777" w:rsidR="00F0757B" w:rsidRPr="00C6117B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3A6CA8" w14:paraId="4F7AB73D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5165AD77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SOFA, median (IQR)</w:t>
            </w:r>
          </w:p>
        </w:tc>
        <w:tc>
          <w:tcPr>
            <w:tcW w:w="2127" w:type="dxa"/>
            <w:noWrap/>
            <w:vAlign w:val="center"/>
          </w:tcPr>
          <w:p w14:paraId="44BC8C6B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 (3-6)</w:t>
            </w:r>
          </w:p>
        </w:tc>
        <w:tc>
          <w:tcPr>
            <w:tcW w:w="1659" w:type="dxa"/>
            <w:noWrap/>
            <w:vAlign w:val="center"/>
          </w:tcPr>
          <w:p w14:paraId="1063BBB7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 (4-8)</w:t>
            </w:r>
          </w:p>
        </w:tc>
        <w:tc>
          <w:tcPr>
            <w:tcW w:w="2126" w:type="dxa"/>
          </w:tcPr>
          <w:p w14:paraId="5D2522F6" w14:textId="77777777" w:rsidR="00F0757B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6(4-8)</w:t>
            </w:r>
          </w:p>
        </w:tc>
        <w:tc>
          <w:tcPr>
            <w:tcW w:w="1417" w:type="dxa"/>
          </w:tcPr>
          <w:p w14:paraId="74BB1C25" w14:textId="77777777" w:rsidR="00F0757B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6(4-8)</w:t>
            </w:r>
          </w:p>
        </w:tc>
        <w:tc>
          <w:tcPr>
            <w:tcW w:w="1423" w:type="dxa"/>
          </w:tcPr>
          <w:p w14:paraId="49339D0B" w14:textId="77777777" w:rsidR="00F0757B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6(3-10)</w:t>
            </w:r>
          </w:p>
        </w:tc>
        <w:tc>
          <w:tcPr>
            <w:tcW w:w="980" w:type="dxa"/>
            <w:noWrap/>
            <w:vAlign w:val="center"/>
          </w:tcPr>
          <w:p w14:paraId="5C1C9486" w14:textId="77777777" w:rsidR="00F0757B" w:rsidRPr="003A6CA8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3A6CA8" w14:paraId="218D2F7B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31D481D8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Comorbidities, n (%)</w:t>
            </w:r>
          </w:p>
        </w:tc>
        <w:tc>
          <w:tcPr>
            <w:tcW w:w="2127" w:type="dxa"/>
            <w:noWrap/>
            <w:vAlign w:val="center"/>
          </w:tcPr>
          <w:p w14:paraId="4085F769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25 (71.4)</w:t>
            </w:r>
          </w:p>
        </w:tc>
        <w:tc>
          <w:tcPr>
            <w:tcW w:w="1659" w:type="dxa"/>
            <w:noWrap/>
            <w:vAlign w:val="center"/>
          </w:tcPr>
          <w:p w14:paraId="6E715CF8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23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65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0E089088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4(50)</w:t>
            </w:r>
          </w:p>
        </w:tc>
        <w:tc>
          <w:tcPr>
            <w:tcW w:w="1417" w:type="dxa"/>
          </w:tcPr>
          <w:p w14:paraId="799D5D63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3(75)</w:t>
            </w:r>
          </w:p>
        </w:tc>
        <w:tc>
          <w:tcPr>
            <w:tcW w:w="1423" w:type="dxa"/>
          </w:tcPr>
          <w:p w14:paraId="251490B5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16(66.7)</w:t>
            </w:r>
          </w:p>
        </w:tc>
        <w:tc>
          <w:tcPr>
            <w:tcW w:w="980" w:type="dxa"/>
            <w:noWrap/>
            <w:vAlign w:val="center"/>
          </w:tcPr>
          <w:p w14:paraId="21003F68" w14:textId="77777777" w:rsidR="00F0757B" w:rsidRPr="003A6CA8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3A6CA8" w14:paraId="1DB7E33E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40634C16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Obesity (BMI&gt;30)</w:t>
            </w:r>
          </w:p>
        </w:tc>
        <w:tc>
          <w:tcPr>
            <w:tcW w:w="2127" w:type="dxa"/>
            <w:noWrap/>
            <w:vAlign w:val="center"/>
          </w:tcPr>
          <w:p w14:paraId="3C6ACFFE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8 (22.9)</w:t>
            </w:r>
          </w:p>
        </w:tc>
        <w:tc>
          <w:tcPr>
            <w:tcW w:w="1659" w:type="dxa"/>
            <w:noWrap/>
            <w:vAlign w:val="center"/>
          </w:tcPr>
          <w:p w14:paraId="68BA219B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8 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28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8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47A82B73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14:paraId="1997A316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1(25)</w:t>
            </w:r>
          </w:p>
        </w:tc>
        <w:tc>
          <w:tcPr>
            <w:tcW w:w="1423" w:type="dxa"/>
          </w:tcPr>
          <w:p w14:paraId="69584155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7(29.2)</w:t>
            </w:r>
          </w:p>
        </w:tc>
        <w:tc>
          <w:tcPr>
            <w:tcW w:w="980" w:type="dxa"/>
            <w:noWrap/>
            <w:vAlign w:val="center"/>
          </w:tcPr>
          <w:p w14:paraId="79CF3883" w14:textId="77777777" w:rsidR="00F0757B" w:rsidRPr="003A6CA8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3A6CA8" w14:paraId="36FA4DDE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3295797F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Pregnancy</w:t>
            </w:r>
          </w:p>
        </w:tc>
        <w:tc>
          <w:tcPr>
            <w:tcW w:w="2127" w:type="dxa"/>
            <w:noWrap/>
            <w:vAlign w:val="center"/>
          </w:tcPr>
          <w:p w14:paraId="2B62CAEA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 (8.6)</w:t>
            </w:r>
          </w:p>
        </w:tc>
        <w:tc>
          <w:tcPr>
            <w:tcW w:w="1659" w:type="dxa"/>
            <w:noWrap/>
            <w:vAlign w:val="center"/>
          </w:tcPr>
          <w:p w14:paraId="080F3B51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11.1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4B6350C4" w14:textId="77777777" w:rsidR="00F0757B" w:rsidRDefault="0065156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</w:tcPr>
          <w:p w14:paraId="3C1E4DD7" w14:textId="77777777" w:rsidR="00F0757B" w:rsidRDefault="0065156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1(25)</w:t>
            </w:r>
          </w:p>
        </w:tc>
        <w:tc>
          <w:tcPr>
            <w:tcW w:w="1423" w:type="dxa"/>
          </w:tcPr>
          <w:p w14:paraId="719CF463" w14:textId="77777777" w:rsidR="00F0757B" w:rsidRDefault="0065156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3(12.5)</w:t>
            </w:r>
          </w:p>
        </w:tc>
        <w:tc>
          <w:tcPr>
            <w:tcW w:w="980" w:type="dxa"/>
            <w:noWrap/>
            <w:vAlign w:val="center"/>
          </w:tcPr>
          <w:p w14:paraId="2D587E84" w14:textId="77777777" w:rsidR="00F0757B" w:rsidRPr="003A6CA8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3A6CA8" w14:paraId="061DBD0C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3B8A152A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Asthma</w:t>
            </w:r>
          </w:p>
        </w:tc>
        <w:tc>
          <w:tcPr>
            <w:tcW w:w="2127" w:type="dxa"/>
            <w:noWrap/>
            <w:vAlign w:val="center"/>
          </w:tcPr>
          <w:p w14:paraId="3B5ACC17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 (20)</w:t>
            </w:r>
          </w:p>
        </w:tc>
        <w:tc>
          <w:tcPr>
            <w:tcW w:w="1659" w:type="dxa"/>
            <w:noWrap/>
            <w:vAlign w:val="center"/>
          </w:tcPr>
          <w:p w14:paraId="25547469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13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.9)</w:t>
            </w:r>
          </w:p>
        </w:tc>
        <w:tc>
          <w:tcPr>
            <w:tcW w:w="2126" w:type="dxa"/>
          </w:tcPr>
          <w:p w14:paraId="3402A2C2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3(20)</w:t>
            </w:r>
          </w:p>
        </w:tc>
        <w:tc>
          <w:tcPr>
            <w:tcW w:w="1417" w:type="dxa"/>
          </w:tcPr>
          <w:p w14:paraId="642AB24F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1(12.5)</w:t>
            </w:r>
          </w:p>
        </w:tc>
        <w:tc>
          <w:tcPr>
            <w:tcW w:w="1423" w:type="dxa"/>
          </w:tcPr>
          <w:p w14:paraId="550765A0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4(16.7)</w:t>
            </w:r>
          </w:p>
        </w:tc>
        <w:tc>
          <w:tcPr>
            <w:tcW w:w="980" w:type="dxa"/>
            <w:noWrap/>
            <w:vAlign w:val="center"/>
          </w:tcPr>
          <w:p w14:paraId="17D29EAB" w14:textId="77777777" w:rsidR="00F0757B" w:rsidRPr="003A6CA8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3A6CA8" w14:paraId="4937E059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3DEA2E4E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jc w:val="right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COPD</w:t>
            </w:r>
          </w:p>
        </w:tc>
        <w:tc>
          <w:tcPr>
            <w:tcW w:w="2127" w:type="dxa"/>
            <w:noWrap/>
            <w:vAlign w:val="center"/>
          </w:tcPr>
          <w:p w14:paraId="5BFF41F9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 (17.1)</w:t>
            </w:r>
          </w:p>
        </w:tc>
        <w:tc>
          <w:tcPr>
            <w:tcW w:w="1659" w:type="dxa"/>
            <w:noWrap/>
            <w:vAlign w:val="center"/>
          </w:tcPr>
          <w:p w14:paraId="6A92CCEA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10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27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8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1CCC1696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2(25)</w:t>
            </w:r>
          </w:p>
        </w:tc>
        <w:tc>
          <w:tcPr>
            <w:tcW w:w="1417" w:type="dxa"/>
          </w:tcPr>
          <w:p w14:paraId="5C8B2958" w14:textId="77777777" w:rsidR="00F0757B" w:rsidRDefault="00F2743E" w:rsidP="00F2743E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2(50)</w:t>
            </w:r>
          </w:p>
        </w:tc>
        <w:tc>
          <w:tcPr>
            <w:tcW w:w="1423" w:type="dxa"/>
          </w:tcPr>
          <w:p w14:paraId="61BDFF4A" w14:textId="77777777" w:rsidR="00F0757B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6(25)</w:t>
            </w:r>
          </w:p>
        </w:tc>
        <w:tc>
          <w:tcPr>
            <w:tcW w:w="980" w:type="dxa"/>
            <w:noWrap/>
            <w:vAlign w:val="center"/>
          </w:tcPr>
          <w:p w14:paraId="50F7B06B" w14:textId="77777777" w:rsidR="00F0757B" w:rsidRPr="003A6CA8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3A6CA8" w14:paraId="0045DB26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7FA68A40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ILI, n (%)</w:t>
            </w:r>
          </w:p>
        </w:tc>
        <w:tc>
          <w:tcPr>
            <w:tcW w:w="2127" w:type="dxa"/>
            <w:noWrap/>
            <w:vAlign w:val="center"/>
          </w:tcPr>
          <w:p w14:paraId="3312A3E0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30 (85.7)</w:t>
            </w:r>
          </w:p>
        </w:tc>
        <w:tc>
          <w:tcPr>
            <w:tcW w:w="1659" w:type="dxa"/>
            <w:noWrap/>
            <w:vAlign w:val="center"/>
          </w:tcPr>
          <w:p w14:paraId="6D258E21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75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54CA8C50" w14:textId="77777777" w:rsidR="00F0757B" w:rsidRDefault="009A073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 (62.5)</w:t>
            </w:r>
          </w:p>
        </w:tc>
        <w:tc>
          <w:tcPr>
            <w:tcW w:w="1417" w:type="dxa"/>
          </w:tcPr>
          <w:p w14:paraId="7975AA82" w14:textId="77777777" w:rsidR="00F0757B" w:rsidRDefault="009A073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 (50)</w:t>
            </w:r>
          </w:p>
        </w:tc>
        <w:tc>
          <w:tcPr>
            <w:tcW w:w="1423" w:type="dxa"/>
          </w:tcPr>
          <w:p w14:paraId="321B2813" w14:textId="77777777" w:rsidR="00F0757B" w:rsidRDefault="009A073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20 (83.3)</w:t>
            </w:r>
          </w:p>
        </w:tc>
        <w:tc>
          <w:tcPr>
            <w:tcW w:w="980" w:type="dxa"/>
            <w:noWrap/>
            <w:vAlign w:val="center"/>
          </w:tcPr>
          <w:p w14:paraId="56DD3BA4" w14:textId="77777777" w:rsidR="00F0757B" w:rsidRPr="003A6CA8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403D3C4F" w14:textId="77777777" w:rsidTr="003908EF">
        <w:trPr>
          <w:trHeight w:val="20"/>
          <w:jc w:val="center"/>
        </w:trPr>
        <w:tc>
          <w:tcPr>
            <w:tcW w:w="3752" w:type="dxa"/>
            <w:shd w:val="clear" w:color="auto" w:fill="auto"/>
            <w:noWrap/>
            <w:vAlign w:val="center"/>
          </w:tcPr>
          <w:p w14:paraId="12F4E8BF" w14:textId="77777777" w:rsidR="00F0757B" w:rsidRPr="009A073F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Days symptoms-to-ICU, median(IQR)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89193BF" w14:textId="77777777" w:rsidR="00F0757B" w:rsidRPr="009A073F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 (3-7)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3DDDC9C" w14:textId="77777777" w:rsidR="00F0757B" w:rsidRPr="009A073F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 (2-6)</w:t>
            </w:r>
          </w:p>
        </w:tc>
        <w:tc>
          <w:tcPr>
            <w:tcW w:w="2126" w:type="dxa"/>
            <w:shd w:val="clear" w:color="auto" w:fill="auto"/>
          </w:tcPr>
          <w:p w14:paraId="51653100" w14:textId="77777777" w:rsidR="00F0757B" w:rsidRPr="009A073F" w:rsidRDefault="003908EF" w:rsidP="003908EF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4(2 -5)</w:t>
            </w:r>
          </w:p>
        </w:tc>
        <w:tc>
          <w:tcPr>
            <w:tcW w:w="1417" w:type="dxa"/>
            <w:shd w:val="clear" w:color="auto" w:fill="auto"/>
          </w:tcPr>
          <w:p w14:paraId="3215AF28" w14:textId="77777777" w:rsidR="00F0757B" w:rsidRPr="009A073F" w:rsidRDefault="003908EF" w:rsidP="003908EF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4(1-13)</w:t>
            </w:r>
          </w:p>
        </w:tc>
        <w:tc>
          <w:tcPr>
            <w:tcW w:w="1423" w:type="dxa"/>
            <w:shd w:val="clear" w:color="auto" w:fill="auto"/>
          </w:tcPr>
          <w:p w14:paraId="04ED696D" w14:textId="77777777" w:rsidR="00F0757B" w:rsidRPr="009A073F" w:rsidRDefault="003908EF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4(2-6)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2F2308C" w14:textId="77777777" w:rsidR="00F0757B" w:rsidRPr="009A073F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6D2077A4" w14:textId="77777777" w:rsidTr="003908EF">
        <w:trPr>
          <w:trHeight w:val="20"/>
          <w:jc w:val="center"/>
        </w:trPr>
        <w:tc>
          <w:tcPr>
            <w:tcW w:w="3752" w:type="dxa"/>
            <w:shd w:val="clear" w:color="auto" w:fill="auto"/>
            <w:noWrap/>
            <w:vAlign w:val="center"/>
          </w:tcPr>
          <w:p w14:paraId="083F6730" w14:textId="77777777" w:rsidR="00F0757B" w:rsidRPr="009A073F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proofErr w:type="spellStart"/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CxR</w:t>
            </w:r>
            <w:proofErr w:type="spellEnd"/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 &gt; 2 QO, 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36650AB" w14:textId="77777777" w:rsidR="00F0757B" w:rsidRPr="009A073F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20 (57.1)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7315464" w14:textId="77777777" w:rsidR="00F0757B" w:rsidRPr="009A073F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22 (61.1)</w:t>
            </w:r>
          </w:p>
        </w:tc>
        <w:tc>
          <w:tcPr>
            <w:tcW w:w="2126" w:type="dxa"/>
            <w:shd w:val="clear" w:color="auto" w:fill="auto"/>
          </w:tcPr>
          <w:p w14:paraId="0A7F3083" w14:textId="77777777" w:rsidR="00F0757B" w:rsidRPr="009A073F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5(62.5)</w:t>
            </w:r>
          </w:p>
        </w:tc>
        <w:tc>
          <w:tcPr>
            <w:tcW w:w="1417" w:type="dxa"/>
            <w:shd w:val="clear" w:color="auto" w:fill="auto"/>
          </w:tcPr>
          <w:p w14:paraId="4C74BD33" w14:textId="77777777" w:rsidR="00F0757B" w:rsidRPr="009A073F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2(50)</w:t>
            </w:r>
          </w:p>
        </w:tc>
        <w:tc>
          <w:tcPr>
            <w:tcW w:w="1423" w:type="dxa"/>
            <w:shd w:val="clear" w:color="auto" w:fill="auto"/>
          </w:tcPr>
          <w:p w14:paraId="358B1C6E" w14:textId="77777777" w:rsidR="00F0757B" w:rsidRPr="009A073F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5(20.8)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4CE65B4" w14:textId="77777777" w:rsidR="00F0757B" w:rsidRPr="009A073F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1499D0A3" w14:textId="77777777" w:rsidTr="003908EF">
        <w:trPr>
          <w:trHeight w:val="20"/>
          <w:jc w:val="center"/>
        </w:trPr>
        <w:tc>
          <w:tcPr>
            <w:tcW w:w="3752" w:type="dxa"/>
            <w:shd w:val="clear" w:color="auto" w:fill="auto"/>
            <w:noWrap/>
            <w:vAlign w:val="center"/>
          </w:tcPr>
          <w:p w14:paraId="119AB2D6" w14:textId="77777777" w:rsidR="00F0757B" w:rsidRPr="009A073F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Primary viral pneumonia, 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6CB70B7" w14:textId="77777777" w:rsidR="00F0757B" w:rsidRPr="009A073F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20 (57.1)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5B0066D" w14:textId="77777777" w:rsidR="00F0757B" w:rsidRPr="009A073F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21 (58.3)</w:t>
            </w:r>
          </w:p>
        </w:tc>
        <w:tc>
          <w:tcPr>
            <w:tcW w:w="2126" w:type="dxa"/>
            <w:shd w:val="clear" w:color="auto" w:fill="auto"/>
          </w:tcPr>
          <w:p w14:paraId="7CF37DCD" w14:textId="77777777" w:rsidR="00F0757B" w:rsidRPr="009A073F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6(75)</w:t>
            </w:r>
          </w:p>
        </w:tc>
        <w:tc>
          <w:tcPr>
            <w:tcW w:w="1417" w:type="dxa"/>
            <w:shd w:val="clear" w:color="auto" w:fill="auto"/>
          </w:tcPr>
          <w:p w14:paraId="242E2B91" w14:textId="77777777" w:rsidR="00F0757B" w:rsidRPr="009A073F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1(25)</w:t>
            </w:r>
          </w:p>
        </w:tc>
        <w:tc>
          <w:tcPr>
            <w:tcW w:w="1423" w:type="dxa"/>
            <w:shd w:val="clear" w:color="auto" w:fill="auto"/>
          </w:tcPr>
          <w:p w14:paraId="1A4A2A87" w14:textId="77777777" w:rsidR="00F0757B" w:rsidRPr="009A073F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14(58.3)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A4E3025" w14:textId="77777777" w:rsidR="00F0757B" w:rsidRPr="009A073F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6EAD4225" w14:textId="77777777" w:rsidTr="003908EF">
        <w:trPr>
          <w:trHeight w:val="20"/>
          <w:jc w:val="center"/>
        </w:trPr>
        <w:tc>
          <w:tcPr>
            <w:tcW w:w="3752" w:type="dxa"/>
            <w:shd w:val="clear" w:color="auto" w:fill="auto"/>
            <w:noWrap/>
            <w:vAlign w:val="center"/>
          </w:tcPr>
          <w:p w14:paraId="6BE5C4D8" w14:textId="77777777" w:rsidR="00F0757B" w:rsidRPr="009A073F" w:rsidRDefault="003D6CD9" w:rsidP="003D6CD9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B</w:t>
            </w: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acterial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c</w:t>
            </w:r>
            <w:r w:rsidR="00F0757B"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o-infection, </w:t>
            </w:r>
            <w:proofErr w:type="gramStart"/>
            <w:r w:rsidR="00F0757B"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n(</w:t>
            </w:r>
            <w:proofErr w:type="gramEnd"/>
            <w:r w:rsidR="00F0757B"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8BD852F" w14:textId="77777777" w:rsidR="00F0757B" w:rsidRPr="009A073F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 (20)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9AB3982" w14:textId="77777777" w:rsidR="00F0757B" w:rsidRPr="009A073F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11 (27.8)</w:t>
            </w:r>
          </w:p>
        </w:tc>
        <w:tc>
          <w:tcPr>
            <w:tcW w:w="2126" w:type="dxa"/>
            <w:shd w:val="clear" w:color="auto" w:fill="auto"/>
          </w:tcPr>
          <w:p w14:paraId="48CA1D79" w14:textId="77777777" w:rsidR="00F0757B" w:rsidRPr="009A073F" w:rsidRDefault="00E273B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CD97E5B" w14:textId="77777777" w:rsidR="00F0757B" w:rsidRPr="009A073F" w:rsidRDefault="00E273B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2(50)</w:t>
            </w:r>
          </w:p>
        </w:tc>
        <w:tc>
          <w:tcPr>
            <w:tcW w:w="1423" w:type="dxa"/>
            <w:shd w:val="clear" w:color="auto" w:fill="auto"/>
          </w:tcPr>
          <w:p w14:paraId="0ED122E8" w14:textId="77777777" w:rsidR="00F0757B" w:rsidRPr="009A073F" w:rsidRDefault="00E273B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9(37.5)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834DA74" w14:textId="77777777" w:rsidR="00F0757B" w:rsidRPr="009A073F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4DF757B4" w14:textId="77777777" w:rsidTr="003908EF">
        <w:trPr>
          <w:trHeight w:val="20"/>
          <w:jc w:val="center"/>
        </w:trPr>
        <w:tc>
          <w:tcPr>
            <w:tcW w:w="3752" w:type="dxa"/>
            <w:shd w:val="clear" w:color="auto" w:fill="auto"/>
            <w:noWrap/>
            <w:vAlign w:val="center"/>
          </w:tcPr>
          <w:p w14:paraId="07CF7384" w14:textId="77777777" w:rsidR="00F0757B" w:rsidRPr="009A073F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Secondary bacterial pneumonia</w:t>
            </w: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, n (%)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C8F3BFC" w14:textId="77777777" w:rsidR="00F0757B" w:rsidRPr="009A073F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8 (22.8)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FD12C1" w14:textId="77777777" w:rsidR="00F0757B" w:rsidRPr="009A073F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9A073F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 (11.1)</w:t>
            </w:r>
          </w:p>
        </w:tc>
        <w:tc>
          <w:tcPr>
            <w:tcW w:w="2126" w:type="dxa"/>
            <w:shd w:val="clear" w:color="auto" w:fill="auto"/>
          </w:tcPr>
          <w:p w14:paraId="50C558A5" w14:textId="77777777" w:rsidR="00F0757B" w:rsidRPr="009A073F" w:rsidRDefault="00E273B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1(13)</w:t>
            </w:r>
          </w:p>
        </w:tc>
        <w:tc>
          <w:tcPr>
            <w:tcW w:w="1417" w:type="dxa"/>
            <w:shd w:val="clear" w:color="auto" w:fill="auto"/>
          </w:tcPr>
          <w:p w14:paraId="3DE68650" w14:textId="77777777" w:rsidR="00F0757B" w:rsidRPr="009A073F" w:rsidRDefault="00E273B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14:paraId="4FBB72C5" w14:textId="77777777" w:rsidR="00F0757B" w:rsidRPr="009A073F" w:rsidRDefault="00E273B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2(8.3)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52EC2E2" w14:textId="77777777" w:rsidR="00F0757B" w:rsidRPr="009A073F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0E9E3F61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24EC7B0B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Shock, n (%)</w:t>
            </w:r>
          </w:p>
        </w:tc>
        <w:tc>
          <w:tcPr>
            <w:tcW w:w="2127" w:type="dxa"/>
            <w:noWrap/>
            <w:vAlign w:val="center"/>
          </w:tcPr>
          <w:p w14:paraId="1F3928FE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15 (42.9)</w:t>
            </w:r>
          </w:p>
        </w:tc>
        <w:tc>
          <w:tcPr>
            <w:tcW w:w="1659" w:type="dxa"/>
            <w:vAlign w:val="center"/>
          </w:tcPr>
          <w:p w14:paraId="6EE66380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17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46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17840D6E" w14:textId="77777777" w:rsidR="00F0757B" w:rsidRPr="0006149A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2(25)</w:t>
            </w:r>
          </w:p>
        </w:tc>
        <w:tc>
          <w:tcPr>
            <w:tcW w:w="1417" w:type="dxa"/>
          </w:tcPr>
          <w:p w14:paraId="4003E60A" w14:textId="77777777" w:rsidR="00F0757B" w:rsidRPr="0006149A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3(75)</w:t>
            </w:r>
          </w:p>
        </w:tc>
        <w:tc>
          <w:tcPr>
            <w:tcW w:w="1423" w:type="dxa"/>
          </w:tcPr>
          <w:p w14:paraId="709CE67F" w14:textId="77777777" w:rsidR="00F0757B" w:rsidRPr="0006149A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12(50)</w:t>
            </w:r>
          </w:p>
        </w:tc>
        <w:tc>
          <w:tcPr>
            <w:tcW w:w="980" w:type="dxa"/>
            <w:vAlign w:val="center"/>
          </w:tcPr>
          <w:p w14:paraId="4E43804F" w14:textId="77777777" w:rsidR="00F0757B" w:rsidRPr="0006149A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064F7731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67F21632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HFNC, n (%)</w:t>
            </w:r>
          </w:p>
        </w:tc>
        <w:tc>
          <w:tcPr>
            <w:tcW w:w="2127" w:type="dxa"/>
            <w:noWrap/>
            <w:vAlign w:val="center"/>
          </w:tcPr>
          <w:p w14:paraId="4D4A7194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20 (57.1)</w:t>
            </w:r>
          </w:p>
        </w:tc>
        <w:tc>
          <w:tcPr>
            <w:tcW w:w="1659" w:type="dxa"/>
            <w:vAlign w:val="center"/>
          </w:tcPr>
          <w:p w14:paraId="3BF40672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25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69.4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1BA8086D" w14:textId="77777777" w:rsidR="00F0757B" w:rsidRPr="0006149A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4(50)</w:t>
            </w:r>
          </w:p>
        </w:tc>
        <w:tc>
          <w:tcPr>
            <w:tcW w:w="1417" w:type="dxa"/>
          </w:tcPr>
          <w:p w14:paraId="1857FC3E" w14:textId="77777777" w:rsidR="00F0757B" w:rsidRPr="0006149A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4(100)</w:t>
            </w:r>
          </w:p>
        </w:tc>
        <w:tc>
          <w:tcPr>
            <w:tcW w:w="1423" w:type="dxa"/>
          </w:tcPr>
          <w:p w14:paraId="0274844F" w14:textId="77777777" w:rsidR="00F0757B" w:rsidRPr="0006149A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17(70.8)</w:t>
            </w:r>
          </w:p>
        </w:tc>
        <w:tc>
          <w:tcPr>
            <w:tcW w:w="980" w:type="dxa"/>
            <w:vAlign w:val="center"/>
          </w:tcPr>
          <w:p w14:paraId="4B047D80" w14:textId="77777777" w:rsidR="00F0757B" w:rsidRPr="0006149A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4DFBD7C3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319C3532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Mechanical Ventilation, n (%)</w:t>
            </w:r>
          </w:p>
        </w:tc>
        <w:tc>
          <w:tcPr>
            <w:tcW w:w="2127" w:type="dxa"/>
            <w:noWrap/>
            <w:vAlign w:val="center"/>
          </w:tcPr>
          <w:p w14:paraId="50B180F3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21 (60)</w:t>
            </w:r>
          </w:p>
        </w:tc>
        <w:tc>
          <w:tcPr>
            <w:tcW w:w="1659" w:type="dxa"/>
            <w:vAlign w:val="center"/>
          </w:tcPr>
          <w:p w14:paraId="44ACD68C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8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50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35AFA4C2" w14:textId="77777777" w:rsidR="00F0757B" w:rsidRPr="0006149A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4(50)</w:t>
            </w:r>
          </w:p>
        </w:tc>
        <w:tc>
          <w:tcPr>
            <w:tcW w:w="1417" w:type="dxa"/>
          </w:tcPr>
          <w:p w14:paraId="2E506F88" w14:textId="77777777" w:rsidR="00F0757B" w:rsidRPr="0006149A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3(75)</w:t>
            </w:r>
          </w:p>
        </w:tc>
        <w:tc>
          <w:tcPr>
            <w:tcW w:w="1423" w:type="dxa"/>
          </w:tcPr>
          <w:p w14:paraId="5ED39211" w14:textId="77777777" w:rsidR="00F0757B" w:rsidRPr="0006149A" w:rsidRDefault="00F2743E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11(45.8)</w:t>
            </w:r>
          </w:p>
        </w:tc>
        <w:tc>
          <w:tcPr>
            <w:tcW w:w="980" w:type="dxa"/>
            <w:vAlign w:val="center"/>
          </w:tcPr>
          <w:p w14:paraId="759771F6" w14:textId="77777777" w:rsidR="00F0757B" w:rsidRPr="0006149A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4D5794E2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5191352C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MV days, median (IQR)</w:t>
            </w:r>
          </w:p>
        </w:tc>
        <w:tc>
          <w:tcPr>
            <w:tcW w:w="2127" w:type="dxa"/>
            <w:noWrap/>
            <w:vAlign w:val="center"/>
          </w:tcPr>
          <w:p w14:paraId="4AB1B0F3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8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-3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8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659" w:type="dxa"/>
            <w:vAlign w:val="center"/>
          </w:tcPr>
          <w:p w14:paraId="1DDE3D8F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(4-1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71EC6446" w14:textId="77777777" w:rsidR="00F0757B" w:rsidRPr="0006149A" w:rsidRDefault="000915AD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5(3-16)</w:t>
            </w:r>
          </w:p>
        </w:tc>
        <w:tc>
          <w:tcPr>
            <w:tcW w:w="1417" w:type="dxa"/>
          </w:tcPr>
          <w:p w14:paraId="14CFBCA8" w14:textId="77777777" w:rsidR="00F0757B" w:rsidRPr="0006149A" w:rsidRDefault="000915AD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9(4-14)</w:t>
            </w:r>
          </w:p>
        </w:tc>
        <w:tc>
          <w:tcPr>
            <w:tcW w:w="1423" w:type="dxa"/>
          </w:tcPr>
          <w:p w14:paraId="008529D0" w14:textId="77777777" w:rsidR="00F0757B" w:rsidRPr="0006149A" w:rsidRDefault="000915AD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7(4-33)</w:t>
            </w:r>
          </w:p>
        </w:tc>
        <w:tc>
          <w:tcPr>
            <w:tcW w:w="980" w:type="dxa"/>
            <w:vAlign w:val="center"/>
          </w:tcPr>
          <w:p w14:paraId="0FA1CD8F" w14:textId="77777777" w:rsidR="00F0757B" w:rsidRPr="0006149A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58D53D8E" w14:textId="77777777" w:rsidTr="003908EF">
        <w:trPr>
          <w:trHeight w:val="20"/>
          <w:jc w:val="center"/>
        </w:trPr>
        <w:tc>
          <w:tcPr>
            <w:tcW w:w="3752" w:type="dxa"/>
            <w:noWrap/>
            <w:vAlign w:val="center"/>
          </w:tcPr>
          <w:p w14:paraId="33F76E58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ICU days, median (IQR)</w:t>
            </w:r>
          </w:p>
        </w:tc>
        <w:tc>
          <w:tcPr>
            <w:tcW w:w="2127" w:type="dxa"/>
            <w:noWrap/>
            <w:vAlign w:val="center"/>
          </w:tcPr>
          <w:p w14:paraId="3650E5A9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0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-3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0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659" w:type="dxa"/>
            <w:vAlign w:val="center"/>
          </w:tcPr>
          <w:p w14:paraId="58874701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7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4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</w:tcPr>
          <w:p w14:paraId="58BBDD8F" w14:textId="77777777" w:rsidR="00F0757B" w:rsidRPr="0006149A" w:rsidRDefault="000915AD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6(4-10)</w:t>
            </w:r>
          </w:p>
        </w:tc>
        <w:tc>
          <w:tcPr>
            <w:tcW w:w="1417" w:type="dxa"/>
          </w:tcPr>
          <w:p w14:paraId="3A2F9BE1" w14:textId="77777777" w:rsidR="00F0757B" w:rsidRPr="0006149A" w:rsidRDefault="000915AD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11(6-28)</w:t>
            </w:r>
          </w:p>
        </w:tc>
        <w:tc>
          <w:tcPr>
            <w:tcW w:w="1423" w:type="dxa"/>
          </w:tcPr>
          <w:p w14:paraId="4F7BD3EA" w14:textId="77777777" w:rsidR="00F0757B" w:rsidRPr="0006149A" w:rsidRDefault="000915AD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6(4-14)</w:t>
            </w:r>
          </w:p>
        </w:tc>
        <w:tc>
          <w:tcPr>
            <w:tcW w:w="980" w:type="dxa"/>
            <w:vAlign w:val="center"/>
          </w:tcPr>
          <w:p w14:paraId="5C7D954B" w14:textId="77777777" w:rsidR="00F0757B" w:rsidRPr="0006149A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  <w:tr w:rsidR="00F0757B" w:rsidRPr="0006149A" w14:paraId="3DDF8B65" w14:textId="77777777" w:rsidTr="003908EF">
        <w:trPr>
          <w:trHeight w:val="340"/>
          <w:jc w:val="center"/>
        </w:trPr>
        <w:tc>
          <w:tcPr>
            <w:tcW w:w="3752" w:type="dxa"/>
            <w:tcBorders>
              <w:bottom w:val="single" w:sz="4" w:space="0" w:color="000000"/>
            </w:tcBorders>
            <w:noWrap/>
            <w:vAlign w:val="center"/>
          </w:tcPr>
          <w:p w14:paraId="07A74C3A" w14:textId="77777777" w:rsidR="00F0757B" w:rsidRPr="003A6CA8" w:rsidRDefault="00F0757B" w:rsidP="00F0757B">
            <w:pPr>
              <w:pStyle w:val="Textodecuerpo"/>
              <w:tabs>
                <w:tab w:val="left" w:pos="3496"/>
              </w:tabs>
              <w:spacing w:line="360" w:lineRule="auto"/>
              <w:ind w:right="34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Mortality, n (%)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noWrap/>
            <w:vAlign w:val="center"/>
          </w:tcPr>
          <w:p w14:paraId="3824062B" w14:textId="77777777" w:rsidR="00F0757B" w:rsidRPr="003A6CA8" w:rsidRDefault="00F0757B" w:rsidP="00F0757B">
            <w:pPr>
              <w:pStyle w:val="Textodecuerpo"/>
              <w:tabs>
                <w:tab w:val="left" w:pos="2301"/>
              </w:tabs>
              <w:spacing w:line="360" w:lineRule="auto"/>
              <w:ind w:right="175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 (14.3)</w:t>
            </w:r>
          </w:p>
        </w:tc>
        <w:tc>
          <w:tcPr>
            <w:tcW w:w="1659" w:type="dxa"/>
            <w:tcBorders>
              <w:bottom w:val="single" w:sz="4" w:space="0" w:color="000000"/>
            </w:tcBorders>
            <w:vAlign w:val="center"/>
          </w:tcPr>
          <w:p w14:paraId="590D62D5" w14:textId="77777777" w:rsidR="00F0757B" w:rsidRPr="003A6CA8" w:rsidRDefault="00F0757B" w:rsidP="00F0757B">
            <w:pPr>
              <w:pStyle w:val="Textodecuerpo"/>
              <w:tabs>
                <w:tab w:val="left" w:pos="1593"/>
                <w:tab w:val="left" w:pos="1735"/>
              </w:tabs>
              <w:spacing w:line="360" w:lineRule="auto"/>
              <w:ind w:right="34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5 (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14</w:t>
            </w:r>
            <w:r w:rsidRPr="003A6CA8"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.4)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1955C98" w14:textId="77777777" w:rsidR="00F0757B" w:rsidRPr="0006149A" w:rsidRDefault="0065156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1(12.5)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A0E1D8C" w14:textId="77777777" w:rsidR="00F0757B" w:rsidRPr="0006149A" w:rsidRDefault="0065156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3(75)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14:paraId="5A902DBE" w14:textId="77777777" w:rsidR="00F0757B" w:rsidRPr="0006149A" w:rsidRDefault="00651561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  <w:t>1(4.2)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vAlign w:val="center"/>
          </w:tcPr>
          <w:p w14:paraId="6837C077" w14:textId="77777777" w:rsidR="00F0757B" w:rsidRPr="0006149A" w:rsidRDefault="00F0757B" w:rsidP="00F0757B">
            <w:pPr>
              <w:pStyle w:val="Textodecuerpo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14:paraId="43F36653" w14:textId="77777777" w:rsidR="00F0757B" w:rsidRDefault="00F0757B" w:rsidP="00965244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F0757B" w:rsidSect="009A073F">
      <w:pgSz w:w="16838" w:h="11906" w:orient="landscape"/>
      <w:pgMar w:top="42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E0F51" w14:textId="77777777" w:rsidR="00577AC4" w:rsidRDefault="00577AC4" w:rsidP="00D1436C">
      <w:pPr>
        <w:spacing w:after="0" w:line="240" w:lineRule="auto"/>
      </w:pPr>
      <w:r>
        <w:separator/>
      </w:r>
    </w:p>
  </w:endnote>
  <w:endnote w:type="continuationSeparator" w:id="0">
    <w:p w14:paraId="0B82A0D9" w14:textId="77777777" w:rsidR="00577AC4" w:rsidRDefault="00577AC4" w:rsidP="00D1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966AD" w14:textId="77777777" w:rsidR="00577AC4" w:rsidRDefault="00577AC4" w:rsidP="00D1436C">
      <w:pPr>
        <w:spacing w:after="0" w:line="240" w:lineRule="auto"/>
      </w:pPr>
      <w:r>
        <w:separator/>
      </w:r>
    </w:p>
  </w:footnote>
  <w:footnote w:type="continuationSeparator" w:id="0">
    <w:p w14:paraId="6E2C3C05" w14:textId="77777777" w:rsidR="00577AC4" w:rsidRDefault="00577AC4" w:rsidP="00D14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0A0"/>
    <w:rsid w:val="00011A53"/>
    <w:rsid w:val="00012A20"/>
    <w:rsid w:val="00020ABD"/>
    <w:rsid w:val="000234AB"/>
    <w:rsid w:val="00025D11"/>
    <w:rsid w:val="00026F86"/>
    <w:rsid w:val="0003453A"/>
    <w:rsid w:val="00052AA2"/>
    <w:rsid w:val="0006149A"/>
    <w:rsid w:val="00062D25"/>
    <w:rsid w:val="00063900"/>
    <w:rsid w:val="00083C0B"/>
    <w:rsid w:val="00084B66"/>
    <w:rsid w:val="00085D21"/>
    <w:rsid w:val="00085FC3"/>
    <w:rsid w:val="000915AD"/>
    <w:rsid w:val="0009786F"/>
    <w:rsid w:val="00097BE5"/>
    <w:rsid w:val="000A7C2D"/>
    <w:rsid w:val="000B515E"/>
    <w:rsid w:val="000D0022"/>
    <w:rsid w:val="000D0CEE"/>
    <w:rsid w:val="000D4A7E"/>
    <w:rsid w:val="000D5A49"/>
    <w:rsid w:val="000D5D8E"/>
    <w:rsid w:val="000E4CAD"/>
    <w:rsid w:val="000E5C70"/>
    <w:rsid w:val="000F4CF9"/>
    <w:rsid w:val="001003CB"/>
    <w:rsid w:val="0010203F"/>
    <w:rsid w:val="00103FC6"/>
    <w:rsid w:val="00104A61"/>
    <w:rsid w:val="00114337"/>
    <w:rsid w:val="001161FF"/>
    <w:rsid w:val="001437D0"/>
    <w:rsid w:val="00154516"/>
    <w:rsid w:val="001724C8"/>
    <w:rsid w:val="00195964"/>
    <w:rsid w:val="001B700C"/>
    <w:rsid w:val="001C02E5"/>
    <w:rsid w:val="002036C8"/>
    <w:rsid w:val="00203A09"/>
    <w:rsid w:val="0021359A"/>
    <w:rsid w:val="0024380B"/>
    <w:rsid w:val="00247B8E"/>
    <w:rsid w:val="002659BE"/>
    <w:rsid w:val="002849F8"/>
    <w:rsid w:val="002B0ECF"/>
    <w:rsid w:val="002B199F"/>
    <w:rsid w:val="002C70F9"/>
    <w:rsid w:val="002D16E1"/>
    <w:rsid w:val="002D179B"/>
    <w:rsid w:val="002D3D8D"/>
    <w:rsid w:val="002D7B51"/>
    <w:rsid w:val="002E15D2"/>
    <w:rsid w:val="002E7413"/>
    <w:rsid w:val="002E7E15"/>
    <w:rsid w:val="003128D0"/>
    <w:rsid w:val="00336773"/>
    <w:rsid w:val="00345460"/>
    <w:rsid w:val="00350BDD"/>
    <w:rsid w:val="003608E2"/>
    <w:rsid w:val="00361679"/>
    <w:rsid w:val="00366A85"/>
    <w:rsid w:val="0037776E"/>
    <w:rsid w:val="003803EA"/>
    <w:rsid w:val="0038558E"/>
    <w:rsid w:val="003908EF"/>
    <w:rsid w:val="003A6CA8"/>
    <w:rsid w:val="003B6CEA"/>
    <w:rsid w:val="003C7D85"/>
    <w:rsid w:val="003D6CD9"/>
    <w:rsid w:val="00405B0C"/>
    <w:rsid w:val="00413153"/>
    <w:rsid w:val="00413470"/>
    <w:rsid w:val="0042260D"/>
    <w:rsid w:val="00422963"/>
    <w:rsid w:val="0042643A"/>
    <w:rsid w:val="00430A01"/>
    <w:rsid w:val="0045198B"/>
    <w:rsid w:val="00467C07"/>
    <w:rsid w:val="00476CC2"/>
    <w:rsid w:val="00482CCA"/>
    <w:rsid w:val="004842DF"/>
    <w:rsid w:val="00494B23"/>
    <w:rsid w:val="004A3FA3"/>
    <w:rsid w:val="004A50D0"/>
    <w:rsid w:val="004D7844"/>
    <w:rsid w:val="004F2075"/>
    <w:rsid w:val="004F783A"/>
    <w:rsid w:val="00510546"/>
    <w:rsid w:val="0051662C"/>
    <w:rsid w:val="00523D8E"/>
    <w:rsid w:val="005442EA"/>
    <w:rsid w:val="005729DB"/>
    <w:rsid w:val="00576F8A"/>
    <w:rsid w:val="00577AC4"/>
    <w:rsid w:val="0058724F"/>
    <w:rsid w:val="00593CA2"/>
    <w:rsid w:val="00594B51"/>
    <w:rsid w:val="005C1629"/>
    <w:rsid w:val="005C6535"/>
    <w:rsid w:val="005D171F"/>
    <w:rsid w:val="005D64BF"/>
    <w:rsid w:val="005D691B"/>
    <w:rsid w:val="005D6A66"/>
    <w:rsid w:val="005D7F87"/>
    <w:rsid w:val="005E5EAE"/>
    <w:rsid w:val="005F4F15"/>
    <w:rsid w:val="0061715F"/>
    <w:rsid w:val="00621C7C"/>
    <w:rsid w:val="00622661"/>
    <w:rsid w:val="0062734A"/>
    <w:rsid w:val="00636740"/>
    <w:rsid w:val="00641550"/>
    <w:rsid w:val="00651561"/>
    <w:rsid w:val="006546F1"/>
    <w:rsid w:val="0066275E"/>
    <w:rsid w:val="00681BE3"/>
    <w:rsid w:val="00691DC2"/>
    <w:rsid w:val="006A324C"/>
    <w:rsid w:val="006A3582"/>
    <w:rsid w:val="006A45F0"/>
    <w:rsid w:val="006B34CF"/>
    <w:rsid w:val="006B3534"/>
    <w:rsid w:val="006B5BA1"/>
    <w:rsid w:val="006C2987"/>
    <w:rsid w:val="006D0644"/>
    <w:rsid w:val="00704CCF"/>
    <w:rsid w:val="007054B4"/>
    <w:rsid w:val="00706181"/>
    <w:rsid w:val="007111D1"/>
    <w:rsid w:val="00720385"/>
    <w:rsid w:val="0072143E"/>
    <w:rsid w:val="00746FE8"/>
    <w:rsid w:val="00751FC5"/>
    <w:rsid w:val="00752E79"/>
    <w:rsid w:val="00752EA1"/>
    <w:rsid w:val="0075520B"/>
    <w:rsid w:val="00771C6E"/>
    <w:rsid w:val="00781A3B"/>
    <w:rsid w:val="007976A6"/>
    <w:rsid w:val="007A3A36"/>
    <w:rsid w:val="007A4667"/>
    <w:rsid w:val="007A6ABA"/>
    <w:rsid w:val="007B2F7E"/>
    <w:rsid w:val="007D1101"/>
    <w:rsid w:val="007F374B"/>
    <w:rsid w:val="007F658D"/>
    <w:rsid w:val="00803580"/>
    <w:rsid w:val="00820901"/>
    <w:rsid w:val="00823839"/>
    <w:rsid w:val="00834CD3"/>
    <w:rsid w:val="00840905"/>
    <w:rsid w:val="00846857"/>
    <w:rsid w:val="0085564E"/>
    <w:rsid w:val="00863AB6"/>
    <w:rsid w:val="00864B0C"/>
    <w:rsid w:val="0087653F"/>
    <w:rsid w:val="00884F8F"/>
    <w:rsid w:val="00891CCE"/>
    <w:rsid w:val="00895E03"/>
    <w:rsid w:val="008A7B1B"/>
    <w:rsid w:val="008B04EF"/>
    <w:rsid w:val="008B69A2"/>
    <w:rsid w:val="008C7C67"/>
    <w:rsid w:val="008D79C6"/>
    <w:rsid w:val="008E0D5F"/>
    <w:rsid w:val="008F043C"/>
    <w:rsid w:val="008F5A53"/>
    <w:rsid w:val="0090101D"/>
    <w:rsid w:val="00906BAF"/>
    <w:rsid w:val="00906C51"/>
    <w:rsid w:val="0092471F"/>
    <w:rsid w:val="00934EC1"/>
    <w:rsid w:val="009459F7"/>
    <w:rsid w:val="00946F06"/>
    <w:rsid w:val="009637D5"/>
    <w:rsid w:val="00963F74"/>
    <w:rsid w:val="00965244"/>
    <w:rsid w:val="0098084F"/>
    <w:rsid w:val="00992C43"/>
    <w:rsid w:val="009A064A"/>
    <w:rsid w:val="009A073F"/>
    <w:rsid w:val="009A618B"/>
    <w:rsid w:val="009B140B"/>
    <w:rsid w:val="009B227E"/>
    <w:rsid w:val="009C2F5A"/>
    <w:rsid w:val="009C7ACF"/>
    <w:rsid w:val="009D5B06"/>
    <w:rsid w:val="009E1A5D"/>
    <w:rsid w:val="009F02C0"/>
    <w:rsid w:val="009F3325"/>
    <w:rsid w:val="00A177CB"/>
    <w:rsid w:val="00A41102"/>
    <w:rsid w:val="00A54DA5"/>
    <w:rsid w:val="00A63C26"/>
    <w:rsid w:val="00A67BAC"/>
    <w:rsid w:val="00A76B81"/>
    <w:rsid w:val="00A954B1"/>
    <w:rsid w:val="00AC3F34"/>
    <w:rsid w:val="00AD0FA7"/>
    <w:rsid w:val="00AD6745"/>
    <w:rsid w:val="00B00A3A"/>
    <w:rsid w:val="00B00AA1"/>
    <w:rsid w:val="00B13F81"/>
    <w:rsid w:val="00B14744"/>
    <w:rsid w:val="00B31BBD"/>
    <w:rsid w:val="00B37005"/>
    <w:rsid w:val="00B44BD1"/>
    <w:rsid w:val="00B47B8E"/>
    <w:rsid w:val="00B510A0"/>
    <w:rsid w:val="00B607AB"/>
    <w:rsid w:val="00B66873"/>
    <w:rsid w:val="00B73D51"/>
    <w:rsid w:val="00B82F1A"/>
    <w:rsid w:val="00B9734D"/>
    <w:rsid w:val="00BB0D88"/>
    <w:rsid w:val="00BD4902"/>
    <w:rsid w:val="00BE186C"/>
    <w:rsid w:val="00BF55EE"/>
    <w:rsid w:val="00BF5A52"/>
    <w:rsid w:val="00C04036"/>
    <w:rsid w:val="00C07A43"/>
    <w:rsid w:val="00C13E15"/>
    <w:rsid w:val="00C22E7D"/>
    <w:rsid w:val="00C2724A"/>
    <w:rsid w:val="00C302D5"/>
    <w:rsid w:val="00C3472D"/>
    <w:rsid w:val="00C43B2D"/>
    <w:rsid w:val="00C6117B"/>
    <w:rsid w:val="00C662FE"/>
    <w:rsid w:val="00C91638"/>
    <w:rsid w:val="00C9437F"/>
    <w:rsid w:val="00CA4A0F"/>
    <w:rsid w:val="00CB5DBF"/>
    <w:rsid w:val="00CC0064"/>
    <w:rsid w:val="00CC04DB"/>
    <w:rsid w:val="00CC1D05"/>
    <w:rsid w:val="00CC72D3"/>
    <w:rsid w:val="00CC7356"/>
    <w:rsid w:val="00CC7DEF"/>
    <w:rsid w:val="00CD0E2D"/>
    <w:rsid w:val="00CD1149"/>
    <w:rsid w:val="00CD37CB"/>
    <w:rsid w:val="00CE568D"/>
    <w:rsid w:val="00CE6583"/>
    <w:rsid w:val="00CF0B97"/>
    <w:rsid w:val="00CF59B6"/>
    <w:rsid w:val="00CF75DF"/>
    <w:rsid w:val="00D02108"/>
    <w:rsid w:val="00D0747A"/>
    <w:rsid w:val="00D1436C"/>
    <w:rsid w:val="00D31A19"/>
    <w:rsid w:val="00D5486D"/>
    <w:rsid w:val="00D6133F"/>
    <w:rsid w:val="00D67567"/>
    <w:rsid w:val="00D7415F"/>
    <w:rsid w:val="00D750B7"/>
    <w:rsid w:val="00D81952"/>
    <w:rsid w:val="00D901FE"/>
    <w:rsid w:val="00D914E4"/>
    <w:rsid w:val="00DA54AA"/>
    <w:rsid w:val="00DA58B2"/>
    <w:rsid w:val="00DB5ECA"/>
    <w:rsid w:val="00DB60F0"/>
    <w:rsid w:val="00DB7BA8"/>
    <w:rsid w:val="00DC5CA6"/>
    <w:rsid w:val="00DC6196"/>
    <w:rsid w:val="00DD02F3"/>
    <w:rsid w:val="00DD4918"/>
    <w:rsid w:val="00E0108B"/>
    <w:rsid w:val="00E01901"/>
    <w:rsid w:val="00E100A2"/>
    <w:rsid w:val="00E273B1"/>
    <w:rsid w:val="00E3508C"/>
    <w:rsid w:val="00E351B6"/>
    <w:rsid w:val="00E4415D"/>
    <w:rsid w:val="00E47F2E"/>
    <w:rsid w:val="00E60AB6"/>
    <w:rsid w:val="00E61B08"/>
    <w:rsid w:val="00E77CC7"/>
    <w:rsid w:val="00E86E77"/>
    <w:rsid w:val="00E956A7"/>
    <w:rsid w:val="00EA00E4"/>
    <w:rsid w:val="00EA474F"/>
    <w:rsid w:val="00EC0214"/>
    <w:rsid w:val="00EC65C4"/>
    <w:rsid w:val="00EC6D0D"/>
    <w:rsid w:val="00EE2A89"/>
    <w:rsid w:val="00EE3828"/>
    <w:rsid w:val="00F02F79"/>
    <w:rsid w:val="00F03315"/>
    <w:rsid w:val="00F06350"/>
    <w:rsid w:val="00F0757B"/>
    <w:rsid w:val="00F11F62"/>
    <w:rsid w:val="00F149F8"/>
    <w:rsid w:val="00F2743E"/>
    <w:rsid w:val="00F31ADB"/>
    <w:rsid w:val="00F406EA"/>
    <w:rsid w:val="00F47BE1"/>
    <w:rsid w:val="00F51A8C"/>
    <w:rsid w:val="00F63BE6"/>
    <w:rsid w:val="00F71AF1"/>
    <w:rsid w:val="00F83415"/>
    <w:rsid w:val="00F97155"/>
    <w:rsid w:val="00FA59F3"/>
    <w:rsid w:val="00FB0744"/>
    <w:rsid w:val="00FB39F3"/>
    <w:rsid w:val="00FC1DA0"/>
    <w:rsid w:val="00FC38F9"/>
    <w:rsid w:val="00FC526C"/>
    <w:rsid w:val="00FD66DC"/>
    <w:rsid w:val="00FD75F9"/>
    <w:rsid w:val="00FE0D64"/>
    <w:rsid w:val="00FE2259"/>
    <w:rsid w:val="00FE597D"/>
    <w:rsid w:val="00FE68C9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A1E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0A0"/>
    <w:rPr>
      <w:rFonts w:ascii="Tahoma" w:hAnsi="Tahoma" w:cs="Tahoma"/>
      <w:sz w:val="16"/>
      <w:szCs w:val="16"/>
    </w:rPr>
  </w:style>
  <w:style w:type="paragraph" w:styleId="Textodecuerpo">
    <w:name w:val="Body Text"/>
    <w:basedOn w:val="Normal"/>
    <w:link w:val="TextodecuerpoCar"/>
    <w:uiPriority w:val="99"/>
    <w:rsid w:val="00864B0C"/>
    <w:pPr>
      <w:spacing w:after="0" w:line="480" w:lineRule="auto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extodecuerpoCar">
    <w:name w:val="Texto de cuerpo Car"/>
    <w:basedOn w:val="Fuentedeprrafopredeter"/>
    <w:link w:val="Textodecuerpo"/>
    <w:uiPriority w:val="99"/>
    <w:rsid w:val="00864B0C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71A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A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A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A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AF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14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36C"/>
  </w:style>
  <w:style w:type="paragraph" w:styleId="Piedepgina">
    <w:name w:val="footer"/>
    <w:basedOn w:val="Normal"/>
    <w:link w:val="PiedepginaCar"/>
    <w:uiPriority w:val="99"/>
    <w:unhideWhenUsed/>
    <w:rsid w:val="00D14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3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0A0"/>
    <w:rPr>
      <w:rFonts w:ascii="Tahoma" w:hAnsi="Tahoma" w:cs="Tahoma"/>
      <w:sz w:val="16"/>
      <w:szCs w:val="16"/>
    </w:rPr>
  </w:style>
  <w:style w:type="paragraph" w:styleId="Textodecuerpo">
    <w:name w:val="Body Text"/>
    <w:basedOn w:val="Normal"/>
    <w:link w:val="TextodecuerpoCar"/>
    <w:uiPriority w:val="99"/>
    <w:rsid w:val="00864B0C"/>
    <w:pPr>
      <w:spacing w:after="0" w:line="480" w:lineRule="auto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extodecuerpoCar">
    <w:name w:val="Texto de cuerpo Car"/>
    <w:basedOn w:val="Fuentedeprrafopredeter"/>
    <w:link w:val="Textodecuerpo"/>
    <w:uiPriority w:val="99"/>
    <w:rsid w:val="00864B0C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71A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A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A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A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AF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14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36C"/>
  </w:style>
  <w:style w:type="paragraph" w:styleId="Piedepgina">
    <w:name w:val="footer"/>
    <w:basedOn w:val="Normal"/>
    <w:link w:val="PiedepginaCar"/>
    <w:uiPriority w:val="99"/>
    <w:unhideWhenUsed/>
    <w:rsid w:val="00D14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2EEA6-2862-F14C-A91A-F2F5FA88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1416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HUVH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Pérez Carrasco</dc:creator>
  <cp:keywords/>
  <dc:description/>
  <cp:lastModifiedBy>Marcos Pérez Carrasco</cp:lastModifiedBy>
  <cp:revision>4</cp:revision>
  <cp:lastPrinted>2014-06-30T06:33:00Z</cp:lastPrinted>
  <dcterms:created xsi:type="dcterms:W3CDTF">2015-02-25T20:02:00Z</dcterms:created>
  <dcterms:modified xsi:type="dcterms:W3CDTF">2015-04-01T19:30:00Z</dcterms:modified>
</cp:coreProperties>
</file>