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8C" w:rsidRPr="001743C2" w:rsidRDefault="00316ACD" w:rsidP="00284F4D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Appendix Online</w:t>
      </w:r>
      <w:r w:rsidR="00C362E8">
        <w:rPr>
          <w:rFonts w:ascii="Times New Roman" w:hAnsi="Times New Roman"/>
          <w:b/>
          <w:sz w:val="24"/>
          <w:szCs w:val="24"/>
          <w:lang w:val="en-GB"/>
        </w:rPr>
        <w:t xml:space="preserve"> 2</w:t>
      </w:r>
      <w:r w:rsidR="00CB6C8C" w:rsidRPr="001743C2">
        <w:rPr>
          <w:rFonts w:ascii="Times New Roman" w:hAnsi="Times New Roman"/>
          <w:b/>
          <w:sz w:val="24"/>
          <w:szCs w:val="24"/>
          <w:lang w:val="en-GB"/>
        </w:rPr>
        <w:t>. Description of the</w:t>
      </w:r>
      <w:r w:rsidR="00C362E8">
        <w:rPr>
          <w:rFonts w:ascii="Times New Roman" w:hAnsi="Times New Roman"/>
          <w:b/>
          <w:sz w:val="24"/>
          <w:szCs w:val="24"/>
          <w:lang w:val="en-GB"/>
        </w:rPr>
        <w:t xml:space="preserve"> dependent and</w:t>
      </w:r>
      <w:r w:rsidR="00CB6C8C" w:rsidRPr="001743C2">
        <w:rPr>
          <w:rFonts w:ascii="Times New Roman" w:hAnsi="Times New Roman"/>
          <w:b/>
          <w:sz w:val="24"/>
          <w:szCs w:val="24"/>
          <w:lang w:val="en-GB"/>
        </w:rPr>
        <w:t xml:space="preserve"> independent variables</w:t>
      </w:r>
    </w:p>
    <w:p w:rsidR="00CB6C8C" w:rsidRDefault="00CB6C8C" w:rsidP="00CB6C8C">
      <w:pPr>
        <w:spacing w:line="480" w:lineRule="auto"/>
        <w:ind w:firstLine="426"/>
        <w:jc w:val="both"/>
        <w:rPr>
          <w:rFonts w:ascii="Times New Roman" w:hAnsi="Times New Roman"/>
          <w:lang w:val="en-GB"/>
        </w:rPr>
      </w:pPr>
    </w:p>
    <w:p w:rsidR="00C362E8" w:rsidRDefault="00C362E8" w:rsidP="003901E4">
      <w:pPr>
        <w:spacing w:line="480" w:lineRule="auto"/>
        <w:ind w:firstLine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</w:t>
      </w:r>
      <w:r w:rsidRPr="00184A56">
        <w:rPr>
          <w:rFonts w:ascii="Times New Roman" w:hAnsi="Times New Roman"/>
          <w:lang w:val="en-GB"/>
        </w:rPr>
        <w:t>ependent variable</w:t>
      </w:r>
      <w:r>
        <w:rPr>
          <w:rFonts w:ascii="Times New Roman" w:hAnsi="Times New Roman"/>
          <w:lang w:val="en-GB"/>
        </w:rPr>
        <w:t>s were</w:t>
      </w:r>
      <w:r w:rsidRPr="00184A56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understood as </w:t>
      </w:r>
      <w:r w:rsidRPr="00184A56">
        <w:rPr>
          <w:rFonts w:ascii="Times New Roman" w:hAnsi="Times New Roman"/>
          <w:lang w:val="en-GB"/>
        </w:rPr>
        <w:t xml:space="preserve">the number of hours of informal care received daily by the patient </w:t>
      </w:r>
      <w:r>
        <w:rPr>
          <w:rFonts w:ascii="Times New Roman" w:hAnsi="Times New Roman"/>
          <w:lang w:val="en-GB"/>
        </w:rPr>
        <w:t>during the corresponding period.</w:t>
      </w:r>
      <w:r w:rsidR="003901E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In phase 1 and 2, dependent variables were defined as: </w:t>
      </w:r>
      <w:proofErr w:type="spellStart"/>
      <w:r w:rsidRPr="00184A56">
        <w:rPr>
          <w:rFonts w:ascii="Times New Roman" w:hAnsi="Times New Roman"/>
          <w:lang w:val="en-GB"/>
        </w:rPr>
        <w:t>y</w:t>
      </w:r>
      <w:r w:rsidRPr="00184A56">
        <w:rPr>
          <w:rFonts w:ascii="Times New Roman" w:hAnsi="Times New Roman"/>
          <w:vertAlign w:val="subscript"/>
          <w:lang w:val="en-GB"/>
        </w:rPr>
        <w:t>i</w:t>
      </w:r>
      <w:proofErr w:type="spellEnd"/>
      <w:r w:rsidRPr="00184A56">
        <w:rPr>
          <w:rFonts w:ascii="Times New Roman" w:hAnsi="Times New Roman"/>
          <w:lang w:val="en-GB"/>
        </w:rPr>
        <w:t xml:space="preserve">=1, if the informal care is none or less than 2 h/day; </w:t>
      </w:r>
      <w:proofErr w:type="spellStart"/>
      <w:r w:rsidRPr="00184A56">
        <w:rPr>
          <w:rFonts w:ascii="Times New Roman" w:hAnsi="Times New Roman"/>
          <w:lang w:val="en-GB"/>
        </w:rPr>
        <w:t>y</w:t>
      </w:r>
      <w:r w:rsidRPr="00184A56">
        <w:rPr>
          <w:rFonts w:ascii="Times New Roman" w:hAnsi="Times New Roman"/>
          <w:vertAlign w:val="subscript"/>
          <w:lang w:val="en-GB"/>
        </w:rPr>
        <w:t>i</w:t>
      </w:r>
      <w:proofErr w:type="spellEnd"/>
      <w:r w:rsidRPr="00184A56">
        <w:rPr>
          <w:rFonts w:ascii="Times New Roman" w:hAnsi="Times New Roman"/>
          <w:lang w:val="en-GB"/>
        </w:rPr>
        <w:t xml:space="preserve">=2, if the informal care is between 2 and 4 h/day; </w:t>
      </w:r>
      <w:proofErr w:type="spellStart"/>
      <w:r w:rsidRPr="00184A56">
        <w:rPr>
          <w:rFonts w:ascii="Times New Roman" w:hAnsi="Times New Roman"/>
          <w:lang w:val="en-GB"/>
        </w:rPr>
        <w:t>y</w:t>
      </w:r>
      <w:r w:rsidRPr="00184A56">
        <w:rPr>
          <w:rFonts w:ascii="Times New Roman" w:hAnsi="Times New Roman"/>
          <w:vertAlign w:val="subscript"/>
          <w:lang w:val="en-GB"/>
        </w:rPr>
        <w:t>i</w:t>
      </w:r>
      <w:proofErr w:type="spellEnd"/>
      <w:r w:rsidRPr="00184A56">
        <w:rPr>
          <w:rFonts w:ascii="Times New Roman" w:hAnsi="Times New Roman"/>
          <w:lang w:val="en-GB"/>
        </w:rPr>
        <w:t xml:space="preserve">=3, if the informal care is between 4 and 8 h/day; </w:t>
      </w:r>
      <w:proofErr w:type="spellStart"/>
      <w:r w:rsidRPr="00184A56">
        <w:rPr>
          <w:rFonts w:ascii="Times New Roman" w:hAnsi="Times New Roman"/>
          <w:lang w:val="en-GB"/>
        </w:rPr>
        <w:t>y</w:t>
      </w:r>
      <w:r w:rsidRPr="00184A56">
        <w:rPr>
          <w:rFonts w:ascii="Times New Roman" w:hAnsi="Times New Roman"/>
          <w:vertAlign w:val="subscript"/>
          <w:lang w:val="en-GB"/>
        </w:rPr>
        <w:t>i</w:t>
      </w:r>
      <w:proofErr w:type="spellEnd"/>
      <w:r w:rsidRPr="00184A56">
        <w:rPr>
          <w:rFonts w:ascii="Times New Roman" w:hAnsi="Times New Roman"/>
          <w:lang w:val="en-GB"/>
        </w:rPr>
        <w:t xml:space="preserve">=4, if the informal care is more than 8 h/day, with </w:t>
      </w:r>
      <w:proofErr w:type="spellStart"/>
      <w:r w:rsidRPr="00184A56">
        <w:rPr>
          <w:rFonts w:ascii="Times New Roman" w:hAnsi="Times New Roman"/>
          <w:lang w:val="en-GB"/>
        </w:rPr>
        <w:t>i</w:t>
      </w:r>
      <w:proofErr w:type="spellEnd"/>
      <w:r w:rsidRPr="00184A56">
        <w:rPr>
          <w:rFonts w:ascii="Times New Roman" w:hAnsi="Times New Roman"/>
          <w:lang w:val="en-GB"/>
        </w:rPr>
        <w:t>=1,..,n, where n is the numb</w:t>
      </w:r>
      <w:r>
        <w:rPr>
          <w:rFonts w:ascii="Times New Roman" w:hAnsi="Times New Roman"/>
          <w:lang w:val="en-GB"/>
        </w:rPr>
        <w:t>er of individuals in the sample</w:t>
      </w:r>
      <w:r w:rsidRPr="00184A56">
        <w:rPr>
          <w:rFonts w:ascii="Times New Roman" w:hAnsi="Times New Roman"/>
          <w:lang w:val="en-GB"/>
        </w:rPr>
        <w:t xml:space="preserve">. In </w:t>
      </w:r>
      <w:r w:rsidRPr="00C93DE1">
        <w:rPr>
          <w:rFonts w:ascii="Times New Roman" w:hAnsi="Times New Roman"/>
          <w:lang w:val="en-GB"/>
        </w:rPr>
        <w:t>phase</w:t>
      </w:r>
      <w:r>
        <w:rPr>
          <w:rFonts w:ascii="Times New Roman" w:hAnsi="Times New Roman"/>
          <w:lang w:val="en-GB"/>
        </w:rPr>
        <w:t xml:space="preserve"> 3, an ordered logistic regression</w:t>
      </w:r>
      <w:r w:rsidRPr="00184A56">
        <w:rPr>
          <w:rFonts w:ascii="Times New Roman" w:hAnsi="Times New Roman"/>
          <w:lang w:val="en-GB"/>
        </w:rPr>
        <w:t xml:space="preserve"> model </w:t>
      </w:r>
      <w:r>
        <w:rPr>
          <w:rFonts w:ascii="Times New Roman" w:hAnsi="Times New Roman"/>
          <w:lang w:val="en-GB"/>
        </w:rPr>
        <w:t xml:space="preserve">could not be estimated </w:t>
      </w:r>
      <w:r w:rsidRPr="00184A56">
        <w:rPr>
          <w:rFonts w:ascii="Times New Roman" w:hAnsi="Times New Roman"/>
          <w:lang w:val="en-GB"/>
        </w:rPr>
        <w:t>because 66.67% of t</w:t>
      </w:r>
      <w:r>
        <w:rPr>
          <w:rFonts w:ascii="Times New Roman" w:hAnsi="Times New Roman"/>
          <w:lang w:val="en-GB"/>
        </w:rPr>
        <w:t>he patients needed less than 2</w:t>
      </w:r>
      <w:r w:rsidRPr="00184A56">
        <w:rPr>
          <w:rFonts w:ascii="Times New Roman" w:hAnsi="Times New Roman"/>
          <w:lang w:val="en-GB"/>
        </w:rPr>
        <w:t xml:space="preserve"> hours of informal care, </w:t>
      </w:r>
      <w:r>
        <w:rPr>
          <w:rFonts w:ascii="Times New Roman" w:hAnsi="Times New Roman"/>
          <w:lang w:val="en-GB"/>
        </w:rPr>
        <w:t>so variability of our sample was drastically reduced.</w:t>
      </w:r>
      <w:r w:rsidRPr="00184A56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</w:t>
      </w:r>
      <w:r w:rsidRPr="00184A56">
        <w:rPr>
          <w:rFonts w:ascii="Times New Roman" w:hAnsi="Times New Roman"/>
          <w:lang w:val="en-GB"/>
        </w:rPr>
        <w:t xml:space="preserve"> binary </w:t>
      </w:r>
      <w:r>
        <w:rPr>
          <w:rFonts w:ascii="Times New Roman" w:hAnsi="Times New Roman"/>
          <w:lang w:val="en-GB"/>
        </w:rPr>
        <w:t>logistic regression was applied instead. T</w:t>
      </w:r>
      <w:r w:rsidRPr="00184A56">
        <w:rPr>
          <w:rFonts w:ascii="Times New Roman" w:hAnsi="Times New Roman"/>
          <w:lang w:val="en-GB"/>
        </w:rPr>
        <w:t xml:space="preserve">he dependent variable </w:t>
      </w:r>
      <w:r>
        <w:rPr>
          <w:rFonts w:ascii="Times New Roman" w:hAnsi="Times New Roman"/>
          <w:lang w:val="en-GB"/>
        </w:rPr>
        <w:t xml:space="preserve">was to receive </w:t>
      </w:r>
      <w:r w:rsidRPr="00184A56">
        <w:rPr>
          <w:rFonts w:ascii="Times New Roman" w:hAnsi="Times New Roman"/>
          <w:lang w:val="en-GB"/>
        </w:rPr>
        <w:t xml:space="preserve">less than 2 hours/day vs. </w:t>
      </w:r>
      <w:r>
        <w:rPr>
          <w:rFonts w:ascii="Times New Roman" w:hAnsi="Times New Roman"/>
          <w:lang w:val="en-GB"/>
        </w:rPr>
        <w:t>receive</w:t>
      </w:r>
      <w:r w:rsidRPr="00184A56">
        <w:rPr>
          <w:rFonts w:ascii="Times New Roman" w:hAnsi="Times New Roman"/>
          <w:lang w:val="en-GB"/>
        </w:rPr>
        <w:t xml:space="preserve"> more than 2 hours/day</w:t>
      </w:r>
      <w:r>
        <w:rPr>
          <w:rFonts w:ascii="Times New Roman" w:hAnsi="Times New Roman"/>
          <w:lang w:val="en-GB"/>
        </w:rPr>
        <w:t xml:space="preserve">. </w:t>
      </w:r>
    </w:p>
    <w:p w:rsidR="003901E4" w:rsidRDefault="003901E4" w:rsidP="003901E4">
      <w:pPr>
        <w:spacing w:line="480" w:lineRule="auto"/>
        <w:ind w:firstLine="426"/>
        <w:jc w:val="both"/>
        <w:rPr>
          <w:rFonts w:ascii="Times New Roman" w:hAnsi="Times New Roman"/>
          <w:lang w:val="en-GB"/>
        </w:rPr>
      </w:pPr>
    </w:p>
    <w:p w:rsidR="00CB6C8C" w:rsidRDefault="003901E4" w:rsidP="003C49B8">
      <w:pPr>
        <w:spacing w:line="480" w:lineRule="auto"/>
        <w:ind w:firstLine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Regarding</w:t>
      </w:r>
      <w:r w:rsidR="00C362E8">
        <w:rPr>
          <w:rFonts w:ascii="Times New Roman" w:hAnsi="Times New Roman"/>
          <w:lang w:val="en-GB"/>
        </w:rPr>
        <w:t xml:space="preserve"> to the independent variables, the </w:t>
      </w:r>
      <w:r>
        <w:rPr>
          <w:rFonts w:ascii="Times New Roman" w:hAnsi="Times New Roman"/>
          <w:lang w:val="en-GB"/>
        </w:rPr>
        <w:t xml:space="preserve">patients’ </w:t>
      </w:r>
      <w:r w:rsidR="00C362E8">
        <w:rPr>
          <w:rFonts w:ascii="Times New Roman" w:hAnsi="Times New Roman"/>
          <w:lang w:val="en-GB"/>
        </w:rPr>
        <w:t>s</w:t>
      </w:r>
      <w:r w:rsidR="003C49B8">
        <w:rPr>
          <w:rFonts w:ascii="Times New Roman" w:hAnsi="Times New Roman"/>
          <w:lang w:val="en-GB"/>
        </w:rPr>
        <w:t>ocio</w:t>
      </w:r>
      <w:r w:rsidR="00CB6C8C" w:rsidRPr="00184A56">
        <w:rPr>
          <w:rFonts w:ascii="Times New Roman" w:hAnsi="Times New Roman"/>
          <w:lang w:val="en-GB"/>
        </w:rPr>
        <w:t xml:space="preserve">demographic characteristics </w:t>
      </w:r>
      <w:r w:rsidR="00302679">
        <w:rPr>
          <w:rFonts w:ascii="Times New Roman" w:hAnsi="Times New Roman"/>
          <w:lang w:val="en-GB"/>
        </w:rPr>
        <w:t xml:space="preserve">included in the analyses </w:t>
      </w:r>
      <w:r w:rsidR="003C49B8">
        <w:rPr>
          <w:rFonts w:ascii="Times New Roman" w:hAnsi="Times New Roman"/>
          <w:lang w:val="en-GB"/>
        </w:rPr>
        <w:t>were</w:t>
      </w:r>
      <w:r w:rsidR="00CB6C8C" w:rsidRPr="00184A56">
        <w:rPr>
          <w:rFonts w:ascii="Times New Roman" w:hAnsi="Times New Roman"/>
          <w:lang w:val="en-GB"/>
        </w:rPr>
        <w:t xml:space="preserve"> (the model reference variable is indicated by *): gender (male; female*); the age of the patient at the time of transplant (analysis has been centred on the median which is 49 years of age); marital status (with a partner: married/with a partner; without </w:t>
      </w:r>
      <w:r w:rsidR="003C49B8">
        <w:rPr>
          <w:rFonts w:ascii="Times New Roman" w:hAnsi="Times New Roman"/>
          <w:lang w:val="en-GB"/>
        </w:rPr>
        <w:t>a partner*: s</w:t>
      </w:r>
      <w:r w:rsidR="00CB6C8C" w:rsidRPr="00184A56">
        <w:rPr>
          <w:rFonts w:ascii="Times New Roman" w:hAnsi="Times New Roman"/>
          <w:lang w:val="en-GB"/>
        </w:rPr>
        <w:t>ingle/widowed/separated/divorced); the educational level (low level*: without studies/</w:t>
      </w:r>
      <w:r w:rsidR="00CB6C8C">
        <w:rPr>
          <w:rFonts w:ascii="Times New Roman" w:hAnsi="Times New Roman"/>
          <w:lang w:val="en-GB"/>
        </w:rPr>
        <w:t xml:space="preserve">primary </w:t>
      </w:r>
      <w:r w:rsidR="00CB6C8C" w:rsidRPr="00184A56">
        <w:rPr>
          <w:rFonts w:ascii="Times New Roman" w:hAnsi="Times New Roman"/>
          <w:lang w:val="en-GB"/>
        </w:rPr>
        <w:t>studies; middle level: secondary s</w:t>
      </w:r>
      <w:bookmarkStart w:id="0" w:name="_GoBack"/>
      <w:bookmarkEnd w:id="0"/>
      <w:r w:rsidR="00CB6C8C" w:rsidRPr="00184A56">
        <w:rPr>
          <w:rFonts w:ascii="Times New Roman" w:hAnsi="Times New Roman"/>
          <w:lang w:val="en-GB"/>
        </w:rPr>
        <w:t>tudies/Bachelor/middle-grade vocational training;</w:t>
      </w:r>
      <w:r w:rsidR="00CB6C8C">
        <w:rPr>
          <w:rFonts w:ascii="Times New Roman" w:hAnsi="Times New Roman"/>
          <w:lang w:val="en-GB"/>
        </w:rPr>
        <w:t xml:space="preserve"> high level: u</w:t>
      </w:r>
      <w:r w:rsidR="00CB6C8C" w:rsidRPr="00184A56">
        <w:rPr>
          <w:rFonts w:ascii="Times New Roman" w:hAnsi="Times New Roman"/>
          <w:lang w:val="en-GB"/>
        </w:rPr>
        <w:t>niversity studies/higher vocational training). On the other hand, the clinical characteristics of the individual have been taken into account, which include health status, shown by the same on a scale</w:t>
      </w:r>
      <w:r w:rsidR="00CB6C8C">
        <w:rPr>
          <w:rFonts w:ascii="Times New Roman" w:hAnsi="Times New Roman"/>
          <w:lang w:val="en-GB"/>
        </w:rPr>
        <w:t xml:space="preserve"> of 1 to 5 (1: </w:t>
      </w:r>
      <w:r w:rsidR="00CB6C8C" w:rsidRPr="00184A56">
        <w:rPr>
          <w:rFonts w:ascii="Times New Roman" w:hAnsi="Times New Roman"/>
          <w:lang w:val="en-GB"/>
        </w:rPr>
        <w:t xml:space="preserve">very bad health status; 2: bad; 3: regular; 4: good; 5: very good). That variable has been introduced in the models corresponding to phases 1 and 2 </w:t>
      </w:r>
      <w:r w:rsidR="00CB6C8C">
        <w:rPr>
          <w:rFonts w:ascii="Times New Roman" w:hAnsi="Times New Roman"/>
          <w:lang w:val="en-GB"/>
        </w:rPr>
        <w:t>as very bad /bad</w:t>
      </w:r>
      <w:r w:rsidR="00CB6C8C" w:rsidRPr="00184A56">
        <w:rPr>
          <w:rFonts w:ascii="Times New Roman" w:hAnsi="Times New Roman"/>
          <w:lang w:val="en-GB"/>
        </w:rPr>
        <w:t>*; regular; good/very good</w:t>
      </w:r>
      <w:r w:rsidR="00CB6C8C">
        <w:rPr>
          <w:rFonts w:ascii="Times New Roman" w:hAnsi="Times New Roman"/>
          <w:lang w:val="en-GB"/>
        </w:rPr>
        <w:t xml:space="preserve"> health status</w:t>
      </w:r>
      <w:r w:rsidR="00CB6C8C" w:rsidRPr="00184A56">
        <w:rPr>
          <w:rFonts w:ascii="Times New Roman" w:hAnsi="Times New Roman"/>
          <w:lang w:val="en-GB"/>
        </w:rPr>
        <w:t xml:space="preserve">. In phase 3 given the low variability of information in the health states of very bad and bad of patients, health status has been categorized as very bad/bad/regular*; good/very good. Diagnosis type also was a clinical characteristic included in the models (acute leukaemia, lymphoma* (Hodgkin and </w:t>
      </w:r>
      <w:r w:rsidR="00CB6C8C">
        <w:rPr>
          <w:rFonts w:ascii="Times New Roman" w:hAnsi="Times New Roman"/>
          <w:lang w:val="en-GB"/>
        </w:rPr>
        <w:t>non-Hodgkin</w:t>
      </w:r>
      <w:r w:rsidR="00CB6C8C" w:rsidRPr="00184A56">
        <w:rPr>
          <w:rFonts w:ascii="Times New Roman" w:hAnsi="Times New Roman"/>
          <w:lang w:val="en-GB"/>
        </w:rPr>
        <w:t>); multiple myeloma, and others). Also, it should be noted that in the later stages of phase</w:t>
      </w:r>
      <w:r w:rsidR="00CB6C8C">
        <w:rPr>
          <w:rFonts w:ascii="Times New Roman" w:hAnsi="Times New Roman"/>
          <w:lang w:val="en-GB"/>
        </w:rPr>
        <w:t xml:space="preserve"> 1 </w:t>
      </w:r>
      <w:r w:rsidR="00CB6C8C" w:rsidRPr="00184A56">
        <w:rPr>
          <w:rFonts w:ascii="Times New Roman" w:hAnsi="Times New Roman"/>
          <w:lang w:val="en-GB"/>
        </w:rPr>
        <w:t>the variable that contains the type of transplant received by the patient according to the donor's stem cells was included as an additional variable, i.e. autologous*</w:t>
      </w:r>
      <w:r w:rsidR="00CB6C8C">
        <w:rPr>
          <w:rFonts w:ascii="Times New Roman" w:hAnsi="Times New Roman"/>
          <w:lang w:val="en-GB"/>
        </w:rPr>
        <w:t xml:space="preserve"> (if the patient is his own donor)</w:t>
      </w:r>
      <w:r w:rsidR="00CB6C8C" w:rsidRPr="00184A56">
        <w:rPr>
          <w:rFonts w:ascii="Times New Roman" w:hAnsi="Times New Roman"/>
          <w:lang w:val="en-GB"/>
        </w:rPr>
        <w:t xml:space="preserve">, related allogeneic </w:t>
      </w:r>
      <w:r w:rsidR="00CB6C8C">
        <w:rPr>
          <w:rFonts w:ascii="Times New Roman" w:hAnsi="Times New Roman"/>
          <w:lang w:val="en-GB"/>
        </w:rPr>
        <w:t xml:space="preserve">(if the donor is a relative) </w:t>
      </w:r>
      <w:r w:rsidR="00CB6C8C" w:rsidRPr="00184A56">
        <w:rPr>
          <w:rFonts w:ascii="Times New Roman" w:hAnsi="Times New Roman"/>
          <w:lang w:val="en-GB"/>
        </w:rPr>
        <w:t xml:space="preserve">and </w:t>
      </w:r>
      <w:r w:rsidR="00CB6C8C">
        <w:rPr>
          <w:rFonts w:ascii="Times New Roman" w:hAnsi="Times New Roman"/>
          <w:lang w:val="en-GB"/>
        </w:rPr>
        <w:t>unrelated</w:t>
      </w:r>
      <w:r w:rsidR="00CB6C8C" w:rsidRPr="00184A56">
        <w:rPr>
          <w:rFonts w:ascii="Times New Roman" w:hAnsi="Times New Roman"/>
          <w:lang w:val="en-GB"/>
        </w:rPr>
        <w:t xml:space="preserve"> allogeneic transplantation</w:t>
      </w:r>
      <w:r w:rsidR="00CB6C8C">
        <w:rPr>
          <w:rFonts w:ascii="Times New Roman" w:hAnsi="Times New Roman"/>
          <w:lang w:val="en-GB"/>
        </w:rPr>
        <w:t xml:space="preserve"> (if the donor is not a relative of</w:t>
      </w:r>
      <w:r w:rsidR="003C49B8">
        <w:rPr>
          <w:rFonts w:ascii="Times New Roman" w:hAnsi="Times New Roman"/>
          <w:lang w:val="en-GB"/>
        </w:rPr>
        <w:t xml:space="preserve"> the patient)</w:t>
      </w:r>
      <w:r w:rsidR="0038641E">
        <w:rPr>
          <w:rFonts w:ascii="Times New Roman" w:hAnsi="Times New Roman"/>
          <w:lang w:val="en-GB"/>
        </w:rPr>
        <w:t>.</w:t>
      </w:r>
      <w:r w:rsidR="0038641E">
        <w:rPr>
          <w:rFonts w:ascii="Times New Roman" w:hAnsi="Times New Roman"/>
          <w:vertAlign w:val="superscript"/>
          <w:lang w:val="en-GB"/>
        </w:rPr>
        <w:t>22</w:t>
      </w:r>
    </w:p>
    <w:p w:rsidR="003C49B8" w:rsidRPr="00184A56" w:rsidRDefault="003C49B8" w:rsidP="003C49B8">
      <w:pPr>
        <w:spacing w:line="480" w:lineRule="auto"/>
        <w:ind w:firstLine="426"/>
        <w:jc w:val="both"/>
        <w:rPr>
          <w:rFonts w:ascii="Times New Roman" w:hAnsi="Times New Roman"/>
          <w:lang w:val="en-GB"/>
        </w:rPr>
      </w:pPr>
    </w:p>
    <w:p w:rsidR="0019209B" w:rsidRPr="00CB6C8C" w:rsidRDefault="003C49B8" w:rsidP="00CB6C8C">
      <w:pPr>
        <w:spacing w:line="480" w:lineRule="auto"/>
        <w:ind w:firstLine="426"/>
        <w:jc w:val="both"/>
        <w:rPr>
          <w:lang w:val="en-US"/>
        </w:rPr>
      </w:pPr>
      <w:r>
        <w:rPr>
          <w:rFonts w:ascii="Times New Roman" w:hAnsi="Times New Roman"/>
          <w:lang w:val="en-GB"/>
        </w:rPr>
        <w:lastRenderedPageBreak/>
        <w:t>Two socio</w:t>
      </w:r>
      <w:r w:rsidR="00CB6C8C" w:rsidRPr="00184A56">
        <w:rPr>
          <w:rFonts w:ascii="Times New Roman" w:hAnsi="Times New Roman"/>
          <w:lang w:val="en-GB"/>
        </w:rPr>
        <w:t>demographic characteristics of the caregiver were introduced in the three m</w:t>
      </w:r>
      <w:r w:rsidR="00CB6C8C">
        <w:rPr>
          <w:rFonts w:ascii="Times New Roman" w:hAnsi="Times New Roman"/>
          <w:lang w:val="en-GB"/>
        </w:rPr>
        <w:t xml:space="preserve">odels, the gender (male; </w:t>
      </w:r>
      <w:r w:rsidR="00CB6C8C" w:rsidRPr="00184A56">
        <w:rPr>
          <w:rFonts w:ascii="Times New Roman" w:hAnsi="Times New Roman"/>
          <w:lang w:val="en-GB"/>
        </w:rPr>
        <w:t>female*) and employment status (employed; no employed*: housewife/</w:t>
      </w:r>
      <w:r w:rsidR="00CB6C8C">
        <w:rPr>
          <w:rFonts w:ascii="Times New Roman" w:hAnsi="Times New Roman"/>
          <w:lang w:val="en-GB"/>
        </w:rPr>
        <w:t>student/</w:t>
      </w:r>
      <w:r w:rsidR="00CB6C8C" w:rsidRPr="00184A56">
        <w:rPr>
          <w:rFonts w:ascii="Times New Roman" w:hAnsi="Times New Roman"/>
          <w:lang w:val="en-GB"/>
        </w:rPr>
        <w:t>retired/unemployed/other).</w:t>
      </w:r>
    </w:p>
    <w:sectPr w:rsidR="0019209B" w:rsidRPr="00CB6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8C"/>
    <w:rsid w:val="001743C2"/>
    <w:rsid w:val="0019209B"/>
    <w:rsid w:val="00284F4D"/>
    <w:rsid w:val="00302679"/>
    <w:rsid w:val="00316ACD"/>
    <w:rsid w:val="0038641E"/>
    <w:rsid w:val="003901E4"/>
    <w:rsid w:val="003C49B8"/>
    <w:rsid w:val="00C362E8"/>
    <w:rsid w:val="00C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8C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362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2E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2E8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2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2E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8C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362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2E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2E8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2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2E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9</cp:revision>
  <dcterms:created xsi:type="dcterms:W3CDTF">2016-08-18T18:23:00Z</dcterms:created>
  <dcterms:modified xsi:type="dcterms:W3CDTF">2016-10-11T14:50:00Z</dcterms:modified>
</cp:coreProperties>
</file>