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5C" w:rsidRDefault="00E67E8F" w:rsidP="00665F5C">
      <w:pPr>
        <w:rPr>
          <w:b/>
          <w:szCs w:val="20"/>
          <w:lang w:val="en-US"/>
        </w:rPr>
      </w:pPr>
      <w:bookmarkStart w:id="0" w:name="_GoBack"/>
      <w:bookmarkEnd w:id="0"/>
      <w:r w:rsidRPr="00E67E8F">
        <w:rPr>
          <w:b/>
          <w:szCs w:val="20"/>
          <w:lang w:val="en-US"/>
        </w:rPr>
        <w:t>Appendix</w:t>
      </w:r>
      <w:r w:rsidR="00665F5C" w:rsidRPr="00E67E8F">
        <w:rPr>
          <w:b/>
          <w:szCs w:val="20"/>
          <w:lang w:val="en-US"/>
        </w:rPr>
        <w:t xml:space="preserve"> 1</w:t>
      </w:r>
    </w:p>
    <w:p w:rsidR="00E67E8F" w:rsidRPr="00E67E8F" w:rsidRDefault="00E67E8F" w:rsidP="00665F5C">
      <w:pPr>
        <w:rPr>
          <w:b/>
          <w:szCs w:val="20"/>
          <w:lang w:val="en-US"/>
        </w:rPr>
      </w:pPr>
    </w:p>
    <w:p w:rsidR="00665F5C" w:rsidRPr="00067460" w:rsidRDefault="00665F5C" w:rsidP="00665F5C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NhjcxkCwglbxAdvTTb5929f4c"/>
          <w:b/>
          <w:lang w:val="en-US"/>
        </w:rPr>
      </w:pPr>
      <w:r w:rsidRPr="00067460">
        <w:rPr>
          <w:rFonts w:cs="NhjcxkCwglbxAdvTTb5929f4c"/>
          <w:b/>
          <w:lang w:val="en-US"/>
        </w:rPr>
        <w:t xml:space="preserve">First we will </w:t>
      </w:r>
      <w:r>
        <w:rPr>
          <w:rFonts w:cs="NhjcxkCwglbxAdvTTb5929f4c"/>
          <w:b/>
          <w:lang w:val="en-US"/>
        </w:rPr>
        <w:t>prove</w:t>
      </w:r>
      <w:r w:rsidRPr="00067460">
        <w:rPr>
          <w:rFonts w:cs="NhjcxkCwglbxAdvTTb5929f4c"/>
          <w:b/>
          <w:lang w:val="en-US"/>
        </w:rPr>
        <w:t xml:space="preserve"> that using the two step approach u will </w:t>
      </w:r>
      <w:r w:rsidRPr="002A1317">
        <w:rPr>
          <w:rFonts w:cs="NhjcxkCwglbxAdvTTb5929f4c"/>
          <w:b/>
          <w:lang w:val="en-US"/>
        </w:rPr>
        <w:t xml:space="preserve">never result in a value greater </w:t>
      </w:r>
      <w:r w:rsidRPr="00067460">
        <w:rPr>
          <w:rFonts w:cs="NhjcxkCwglbxAdvTTb5929f4c"/>
          <w:b/>
          <w:lang w:val="en-US"/>
        </w:rPr>
        <w:t>than 1.</w:t>
      </w:r>
    </w:p>
    <w:p w:rsidR="00665F5C" w:rsidRPr="00067460" w:rsidRDefault="00665F5C" w:rsidP="00665F5C">
      <w:pPr>
        <w:spacing w:line="360" w:lineRule="auto"/>
        <w:rPr>
          <w:lang w:val="en-US"/>
        </w:rPr>
      </w:pPr>
      <w:r w:rsidRPr="00067460">
        <w:rPr>
          <w:lang w:val="en-US"/>
        </w:rPr>
        <w:t>As</w:t>
      </w:r>
      <w:r>
        <w:rPr>
          <w:lang w:val="en-US"/>
        </w:rPr>
        <w:t xml:space="preserve"> </w:t>
      </w:r>
      <m:oMath>
        <m:r>
          <w:rPr>
            <w:rFonts w:ascii="Cambria Math" w:hAnsi="Cambria Math" w:cs="NhjcxkCwglbxAdvTTb5929f4c"/>
            <w:lang w:val="en-US"/>
          </w:rPr>
          <m:t>p</m:t>
        </m:r>
      </m:oMath>
      <w:r>
        <w:rPr>
          <w:lang w:val="en-US"/>
        </w:rPr>
        <w:t xml:space="preserve"> is a probability, it is always  </w:t>
      </w:r>
      <m:oMath>
        <m:r>
          <w:rPr>
            <w:rFonts w:ascii="Cambria Math" w:hAnsi="Cambria Math"/>
            <w:lang w:val="en-US"/>
          </w:rPr>
          <m:t>0&lt;</m:t>
        </m:r>
        <m:r>
          <w:rPr>
            <w:rFonts w:ascii="Cambria Math" w:hAnsi="Cambria Math" w:cs="NhjcxkCwglbxAdvTTb5929f4c"/>
            <w:lang w:val="en-US"/>
          </w:rPr>
          <m:t>p&lt;1</m:t>
        </m:r>
      </m:oMath>
      <w:r w:rsidRPr="00067460">
        <w:rPr>
          <w:rFonts w:eastAsiaTheme="minorEastAsia"/>
          <w:lang w:val="en-US"/>
        </w:rPr>
        <w:t xml:space="preserve">, </w:t>
      </w:r>
      <w:r>
        <w:rPr>
          <w:rFonts w:eastAsiaTheme="minorEastAsia"/>
          <w:lang w:val="en-US"/>
        </w:rPr>
        <w:t xml:space="preserve">consequently </w:t>
      </w:r>
      <w:r w:rsidRPr="00067460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0&lt;1-</m:t>
        </m:r>
        <m:r>
          <w:rPr>
            <w:rFonts w:ascii="Cambria Math" w:hAnsi="Cambria Math" w:cs="NhjcxkCwglbxAdvTTb5929f4c"/>
            <w:lang w:val="en-US"/>
          </w:rPr>
          <m:t>p&lt;1</m:t>
        </m:r>
      </m:oMath>
      <w:r w:rsidRPr="00067460">
        <w:rPr>
          <w:rFonts w:eastAsiaTheme="minorEastAsia"/>
          <w:lang w:val="en-US"/>
        </w:rPr>
        <w:t>.</w:t>
      </w:r>
    </w:p>
    <w:p w:rsidR="00665F5C" w:rsidRPr="00067460" w:rsidRDefault="00665F5C" w:rsidP="00665F5C">
      <w:pPr>
        <w:spacing w:line="360" w:lineRule="auto"/>
        <w:rPr>
          <w:lang w:val="en-US"/>
        </w:rPr>
      </w:pPr>
      <w:r w:rsidRPr="00067460">
        <w:rPr>
          <w:lang w:val="en-US"/>
        </w:rPr>
        <w:t xml:space="preserve">On the other hand, </w:t>
      </w:r>
      <m:oMath>
        <m:r>
          <w:rPr>
            <w:rFonts w:ascii="Cambria Math" w:hAnsi="Cambria Math" w:cs="NhjcxkCwglbxAdvTTb5929f4c"/>
            <w:lang w:val="en-US"/>
          </w:rPr>
          <m:t>1-w</m:t>
        </m:r>
      </m:oMath>
      <w:r w:rsidRPr="00067460">
        <w:rPr>
          <w:rFonts w:eastAsiaTheme="minorEastAsia"/>
          <w:lang w:val="en-US"/>
        </w:rPr>
        <w:t xml:space="preserve"> represent</w:t>
      </w:r>
      <w:proofErr w:type="spellStart"/>
      <w:r>
        <w:rPr>
          <w:rFonts w:eastAsiaTheme="minorEastAsia"/>
          <w:lang w:val="en-US"/>
        </w:rPr>
        <w:t>s</w:t>
      </w:r>
      <w:proofErr w:type="spellEnd"/>
      <w:r w:rsidRPr="00067460">
        <w:rPr>
          <w:rFonts w:eastAsiaTheme="minorEastAsia"/>
          <w:lang w:val="en-US"/>
        </w:rPr>
        <w:t xml:space="preserve"> the mean utility value for those </w:t>
      </w:r>
      <w:r>
        <w:rPr>
          <w:rFonts w:eastAsiaTheme="minorEastAsia"/>
          <w:lang w:val="en-US"/>
        </w:rPr>
        <w:t>people not in</w:t>
      </w:r>
      <w:r w:rsidRPr="00067460">
        <w:rPr>
          <w:rFonts w:eastAsiaTheme="minorEastAsia"/>
          <w:lang w:val="en-US"/>
        </w:rPr>
        <w:t xml:space="preserve"> perfect health, therefore,</w:t>
      </w:r>
      <w:r>
        <w:rPr>
          <w:rFonts w:eastAsiaTheme="minorEastAsia"/>
          <w:lang w:val="en-US"/>
        </w:rPr>
        <w:t xml:space="preserve"> necessarily </w:t>
      </w:r>
      <w:r w:rsidRPr="00067460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 w:cs="NhjcxkCwglbxAdvTTb5929f4c"/>
            <w:lang w:val="en-US"/>
          </w:rPr>
          <m:t>1-w&lt;1.</m:t>
        </m:r>
      </m:oMath>
    </w:p>
    <w:p w:rsidR="00665F5C" w:rsidRPr="00C90AC4" w:rsidRDefault="00665F5C" w:rsidP="00665F5C">
      <w:pPr>
        <w:spacing w:line="360" w:lineRule="auto"/>
        <w:rPr>
          <w:rFonts w:eastAsiaTheme="minorEastAsia"/>
          <w:lang w:val="en-US"/>
        </w:rPr>
      </w:pPr>
      <w:r>
        <w:rPr>
          <w:lang w:val="en-US"/>
        </w:rPr>
        <w:t>If</w:t>
      </w:r>
      <w:r w:rsidRPr="00067460">
        <w:rPr>
          <w:lang w:val="en-US"/>
        </w:rPr>
        <w:t xml:space="preserve"> we multiply </w:t>
      </w:r>
      <m:oMath>
        <m:r>
          <w:rPr>
            <w:rFonts w:ascii="Cambria Math" w:hAnsi="Cambria Math" w:cs="NhjcxkCwglbxAdvTTb5929f4c"/>
            <w:lang w:val="en-US"/>
          </w:rPr>
          <m:t xml:space="preserve">1-w&lt;1 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>with a positive value on both sides we get</w:t>
      </w:r>
    </w:p>
    <w:p w:rsidR="00665F5C" w:rsidRPr="00C90AC4" w:rsidRDefault="00C15EE3" w:rsidP="00665F5C">
      <w:pPr>
        <w:spacing w:line="360" w:lineRule="auto"/>
        <w:rPr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∙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1-w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&lt;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</m:oMath>
      </m:oMathPara>
    </w:p>
    <w:p w:rsidR="00665F5C" w:rsidRDefault="00665F5C" w:rsidP="00665F5C">
      <w:pPr>
        <w:spacing w:line="360" w:lineRule="auto"/>
        <w:rPr>
          <w:lang w:val="en-US"/>
        </w:rPr>
      </w:pPr>
      <w:r>
        <w:rPr>
          <w:lang w:val="en-US"/>
        </w:rPr>
        <w:t xml:space="preserve">At the same time, summing a positive value in both sides to this formula, we obtain </w:t>
      </w:r>
    </w:p>
    <w:p w:rsidR="00665F5C" w:rsidRPr="00190352" w:rsidRDefault="00665F5C" w:rsidP="00665F5C">
      <w:pPr>
        <w:spacing w:line="360" w:lineRule="auto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NhjcxkCwglbxAdvTTb5929f4c"/>
              <w:lang w:val="en-US"/>
            </w:rPr>
            <m:t>u=p∙1+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∙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1-w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&lt;p+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=1</m:t>
          </m:r>
        </m:oMath>
      </m:oMathPara>
    </w:p>
    <w:p w:rsidR="00665F5C" w:rsidRPr="00067460" w:rsidRDefault="00665F5C" w:rsidP="00665F5C">
      <w:pPr>
        <w:spacing w:line="360" w:lineRule="auto"/>
        <w:rPr>
          <w:rFonts w:eastAsiaTheme="minorEastAsia"/>
          <w:lang w:val="en-US"/>
        </w:rPr>
      </w:pPr>
    </w:p>
    <w:p w:rsidR="00665F5C" w:rsidRPr="00067460" w:rsidRDefault="00665F5C" w:rsidP="00665F5C">
      <w:pPr>
        <w:pStyle w:val="ListParagraph"/>
        <w:numPr>
          <w:ilvl w:val="0"/>
          <w:numId w:val="1"/>
        </w:numPr>
        <w:spacing w:line="360" w:lineRule="auto"/>
        <w:ind w:left="284" w:right="-569" w:hanging="284"/>
        <w:rPr>
          <w:rFonts w:cs="NhjcxkCwglbxAdvTTb5929f4c"/>
          <w:b/>
          <w:lang w:val="en-US"/>
        </w:rPr>
      </w:pPr>
      <w:r>
        <w:rPr>
          <w:rFonts w:cs="NhjcxkCwglbxAdvTTb5929f4c"/>
          <w:b/>
          <w:lang w:val="en-US"/>
        </w:rPr>
        <w:t>In addition, it is possible to obtain negative mean utility values using this approach.</w:t>
      </w:r>
    </w:p>
    <w:p w:rsidR="00665F5C" w:rsidRDefault="00665F5C" w:rsidP="00665F5C">
      <w:pPr>
        <w:spacing w:line="360" w:lineRule="auto"/>
        <w:rPr>
          <w:rFonts w:eastAsiaTheme="minorEastAsia"/>
          <w:lang w:val="en-US"/>
        </w:rPr>
      </w:pPr>
      <w:r w:rsidRPr="00627462">
        <w:rPr>
          <w:rFonts w:eastAsiaTheme="minorEastAsia"/>
          <w:lang w:val="en-US"/>
        </w:rPr>
        <w:t>Let</w:t>
      </w:r>
      <w:r w:rsidRPr="00D46803">
        <w:rPr>
          <w:rFonts w:eastAsiaTheme="minorEastAsia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NhjcxkCwglbxAdvTTb5929f4c"/>
                <w:i/>
                <w:lang w:val="en-US"/>
              </w:rPr>
            </m:ctrlPr>
          </m:dPr>
          <m:e>
            <m:r>
              <w:rPr>
                <w:rFonts w:ascii="Cambria Math" w:hAnsi="Cambria Math" w:cs="NhjcxkCwglbxAdvTTb5929f4c"/>
                <w:lang w:val="en-US"/>
              </w:rPr>
              <m:t>1-w</m:t>
            </m:r>
          </m:e>
        </m:d>
        <m:r>
          <w:rPr>
            <w:rFonts w:ascii="Cambria Math" w:hAnsi="Cambria Math" w:cs="NhjcxkCwglbxAdvTTb5929f4c"/>
            <w:lang w:val="en-US"/>
          </w:rPr>
          <m:t>&lt;0</m:t>
        </m:r>
      </m:oMath>
      <w:r w:rsidRPr="00067460">
        <w:rPr>
          <w:rFonts w:eastAsiaTheme="minorEastAsia"/>
          <w:lang w:val="en-US"/>
        </w:rPr>
        <w:t xml:space="preserve">, </w:t>
      </w:r>
      <w:r>
        <w:rPr>
          <w:rFonts w:eastAsiaTheme="minorEastAsia"/>
          <w:lang w:val="en-US"/>
        </w:rPr>
        <w:t>as</w:t>
      </w:r>
      <w:r w:rsidRPr="00067460">
        <w:rPr>
          <w:lang w:val="en-US"/>
        </w:rPr>
        <w:t xml:space="preserve"> </w:t>
      </w:r>
      <m:oMath>
        <m:r>
          <w:rPr>
            <w:rFonts w:ascii="Cambria Math" w:hAnsi="Cambria Math" w:cs="NhjcxkCwglbxAdvTTb5929f4c"/>
            <w:lang w:val="en-US"/>
          </w:rPr>
          <m:t>1-w</m:t>
        </m:r>
      </m:oMath>
      <w:r w:rsidRPr="00067460">
        <w:rPr>
          <w:rFonts w:eastAsiaTheme="minorEastAsia"/>
          <w:lang w:val="en-US"/>
        </w:rPr>
        <w:t xml:space="preserve"> represent</w:t>
      </w:r>
      <w:proofErr w:type="spellStart"/>
      <w:r>
        <w:rPr>
          <w:rFonts w:eastAsiaTheme="minorEastAsia"/>
          <w:lang w:val="en-US"/>
        </w:rPr>
        <w:t>s</w:t>
      </w:r>
      <w:proofErr w:type="spellEnd"/>
      <w:r w:rsidRPr="00067460">
        <w:rPr>
          <w:rFonts w:eastAsiaTheme="minorEastAsia"/>
          <w:lang w:val="en-US"/>
        </w:rPr>
        <w:t xml:space="preserve"> the mean utility value for those </w:t>
      </w:r>
      <w:r>
        <w:rPr>
          <w:rFonts w:eastAsiaTheme="minorEastAsia"/>
          <w:lang w:val="en-US"/>
        </w:rPr>
        <w:t>people not in</w:t>
      </w:r>
      <w:r w:rsidRPr="00067460">
        <w:rPr>
          <w:rFonts w:eastAsiaTheme="minorEastAsia"/>
          <w:lang w:val="en-US"/>
        </w:rPr>
        <w:t xml:space="preserve"> perfect </w:t>
      </w:r>
      <w:r w:rsidRPr="00627462">
        <w:rPr>
          <w:rFonts w:eastAsiaTheme="minorEastAsia"/>
          <w:lang w:val="en-US"/>
        </w:rPr>
        <w:t>health as</w:t>
      </w:r>
      <w:r>
        <w:rPr>
          <w:rFonts w:eastAsiaTheme="minorEastAsia"/>
          <w:b/>
          <w:lang w:val="en-US"/>
        </w:rPr>
        <w:t xml:space="preserve"> </w:t>
      </w:r>
      <w:r>
        <w:rPr>
          <w:rFonts w:eastAsiaTheme="minorEastAsia"/>
          <w:lang w:val="en-US"/>
        </w:rPr>
        <w:t>that is a possible case.</w:t>
      </w:r>
    </w:p>
    <w:p w:rsidR="00665F5C" w:rsidRPr="00C90AC4" w:rsidRDefault="00665F5C" w:rsidP="00665F5C">
      <w:pPr>
        <w:spacing w:line="360" w:lineRule="auto"/>
        <w:rPr>
          <w:rFonts w:eastAsiaTheme="minorEastAsia"/>
          <w:lang w:val="en-US"/>
        </w:rPr>
      </w:pPr>
      <w:r>
        <w:rPr>
          <w:lang w:val="en-US"/>
        </w:rPr>
        <w:t>If</w:t>
      </w:r>
      <w:r w:rsidRPr="00067460">
        <w:rPr>
          <w:lang w:val="en-US"/>
        </w:rPr>
        <w:t xml:space="preserve"> we multiply </w:t>
      </w:r>
      <m:oMath>
        <m:r>
          <w:rPr>
            <w:rFonts w:ascii="Cambria Math" w:hAnsi="Cambria Math" w:cs="NhjcxkCwglbxAdvTTb5929f4c"/>
            <w:lang w:val="en-US"/>
          </w:rPr>
          <m:t xml:space="preserve">1-w&lt;0 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with a positive value </w:t>
      </w:r>
      <m:oMath>
        <m:r>
          <w:rPr>
            <w:rFonts w:ascii="Cambria Math" w:hAnsi="Cambria Math"/>
            <w:lang w:val="en-US"/>
          </w:rPr>
          <m:t>1-</m:t>
        </m:r>
        <m:r>
          <w:rPr>
            <w:rFonts w:ascii="Cambria Math" w:hAnsi="Cambria Math" w:cs="NhjcxkCwglbxAdvTTb5929f4c"/>
            <w:lang w:val="en-US"/>
          </w:rPr>
          <m:t>p&gt;0</m:t>
        </m:r>
      </m:oMath>
      <w:r>
        <w:rPr>
          <w:rFonts w:eastAsiaTheme="minorEastAsia"/>
          <w:lang w:val="en-US"/>
        </w:rPr>
        <w:t xml:space="preserve">, </w:t>
      </w:r>
    </w:p>
    <w:p w:rsidR="00665F5C" w:rsidRPr="00A722DD" w:rsidRDefault="00C15EE3" w:rsidP="00665F5C">
      <w:pPr>
        <w:spacing w:line="360" w:lineRule="auto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∙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1-w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&lt;0</m:t>
          </m:r>
        </m:oMath>
      </m:oMathPara>
    </w:p>
    <w:p w:rsidR="00665F5C" w:rsidRDefault="00665F5C" w:rsidP="00665F5C">
      <w:pPr>
        <w:spacing w:line="360" w:lineRule="auto"/>
        <w:rPr>
          <w:rFonts w:eastAsiaTheme="minorEastAsia"/>
          <w:lang w:val="en-US"/>
        </w:rPr>
      </w:pPr>
      <w:r>
        <w:rPr>
          <w:lang w:val="en-US"/>
        </w:rPr>
        <w:t xml:space="preserve">Therefore, when we sum a positive value on both sides, we obtain </w:t>
      </w:r>
    </w:p>
    <w:p w:rsidR="00665F5C" w:rsidRPr="00067460" w:rsidRDefault="00665F5C" w:rsidP="00665F5C">
      <w:pPr>
        <w:spacing w:line="360" w:lineRule="auto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NhjcxkCwglbxAdvTTb5929f4c"/>
              <w:lang w:val="en-US"/>
            </w:rPr>
            <m:t>p+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∙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1-w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&lt;p</m:t>
          </m:r>
        </m:oMath>
      </m:oMathPara>
    </w:p>
    <w:p w:rsidR="00665F5C" w:rsidRPr="00067460" w:rsidRDefault="00665F5C" w:rsidP="00665F5C">
      <w:pPr>
        <w:spacing w:line="360" w:lineRule="auto"/>
        <w:rPr>
          <w:rFonts w:eastAsiaTheme="minorEastAsia"/>
          <w:lang w:val="en-US"/>
        </w:rPr>
      </w:pPr>
      <w:r>
        <w:rPr>
          <w:lang w:val="en-US"/>
        </w:rPr>
        <w:t xml:space="preserve">That means that in those cases when </w:t>
      </w:r>
      <m:oMath>
        <m:d>
          <m:dPr>
            <m:ctrlPr>
              <w:rPr>
                <w:rFonts w:ascii="Cambria Math" w:hAnsi="Cambria Math" w:cs="NhjcxkCwglbxAdvTTb5929f4c"/>
                <w:i/>
                <w:lang w:val="en-US"/>
              </w:rPr>
            </m:ctrlPr>
          </m:dPr>
          <m:e>
            <m:r>
              <w:rPr>
                <w:rFonts w:ascii="Cambria Math" w:hAnsi="Cambria Math" w:cs="NhjcxkCwglbxAdvTTb5929f4c"/>
                <w:lang w:val="en-US"/>
              </w:rPr>
              <m:t>1-w</m:t>
            </m:r>
          </m:e>
        </m:d>
        <m:r>
          <w:rPr>
            <w:rFonts w:ascii="Cambria Math" w:hAnsi="Cambria Math" w:cs="NhjcxkCwglbxAdvTTb5929f4c"/>
            <w:lang w:val="en-US"/>
          </w:rPr>
          <m:t>&lt;</m:t>
        </m:r>
        <m:f>
          <m:fPr>
            <m:ctrlPr>
              <w:rPr>
                <w:rFonts w:ascii="Cambria Math" w:hAnsi="Cambria Math" w:cs="NhjcxkCwglbxAdvTTb5929f4c"/>
                <w:i/>
                <w:lang w:val="en-US"/>
              </w:rPr>
            </m:ctrlPr>
          </m:fPr>
          <m:num>
            <m:r>
              <w:rPr>
                <w:rFonts w:ascii="Cambria Math" w:hAnsi="Cambria Math" w:cs="NhjcxkCwglbxAdvTTb5929f4c"/>
                <w:lang w:val="en-US"/>
              </w:rPr>
              <m:t>-p</m:t>
            </m:r>
          </m:num>
          <m:den>
            <m:r>
              <w:rPr>
                <w:rFonts w:ascii="Cambria Math" w:hAnsi="Cambria Math" w:cs="NhjcxkCwglbxAdvTTb5929f4c"/>
                <w:lang w:val="en-US"/>
              </w:rPr>
              <m:t>1-p</m:t>
            </m:r>
          </m:den>
        </m:f>
        <m:r>
          <w:rPr>
            <w:rFonts w:ascii="Cambria Math" w:hAnsi="Cambria Math" w:cs="NhjcxkCwglbxAdvTTb5929f4c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 we will find that</w:t>
      </w:r>
    </w:p>
    <w:p w:rsidR="00665F5C" w:rsidRPr="00CD4920" w:rsidRDefault="00665F5C" w:rsidP="00665F5C">
      <w:pPr>
        <w:spacing w:line="360" w:lineRule="auto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NhjcxkCwglbxAdvTTb5929f4c"/>
              <w:lang w:val="en-US"/>
            </w:rPr>
            <m:t>u= p+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∙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1-w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&lt; p+</m:t>
          </m:r>
          <m:d>
            <m:d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e>
          </m:d>
          <m:r>
            <w:rPr>
              <w:rFonts w:ascii="Cambria Math" w:hAnsi="Cambria Math" w:cs="NhjcxkCwglbxAdvTTb5929f4c"/>
              <w:lang w:val="en-US"/>
            </w:rPr>
            <m:t>∙</m:t>
          </m:r>
          <m:f>
            <m:fPr>
              <m:ctrlPr>
                <w:rPr>
                  <w:rFonts w:ascii="Cambria Math" w:hAnsi="Cambria Math" w:cs="NhjcxkCwglbxAdvTTb5929f4c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NhjcxkCwglbxAdvTTb5929f4c"/>
                  <w:lang w:val="en-US"/>
                </w:rPr>
                <m:t>-p</m:t>
              </m:r>
            </m:num>
            <m:den>
              <m:r>
                <w:rPr>
                  <w:rFonts w:ascii="Cambria Math" w:hAnsi="Cambria Math" w:cs="NhjcxkCwglbxAdvTTb5929f4c"/>
                  <w:lang w:val="en-US"/>
                </w:rPr>
                <m:t>1-p</m:t>
              </m:r>
            </m:den>
          </m:f>
          <m:r>
            <w:rPr>
              <w:rFonts w:ascii="Cambria Math" w:hAnsi="Cambria Math" w:cs="NhjcxkCwglbxAdvTTb5929f4c"/>
              <w:lang w:val="en-US"/>
            </w:rPr>
            <m:t>&lt;p-p=0</m:t>
          </m:r>
        </m:oMath>
      </m:oMathPara>
    </w:p>
    <w:p w:rsidR="000F5DA2" w:rsidRPr="00665F5C" w:rsidRDefault="000F5DA2">
      <w:pPr>
        <w:rPr>
          <w:rFonts w:eastAsiaTheme="minorEastAsia"/>
          <w:lang w:val="en-US"/>
        </w:rPr>
      </w:pPr>
    </w:p>
    <w:sectPr w:rsidR="000F5DA2" w:rsidRPr="00665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hjcxkCwglbxAdvTTb5929f4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B38"/>
    <w:multiLevelType w:val="hybridMultilevel"/>
    <w:tmpl w:val="08AC0A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5C"/>
    <w:rsid w:val="000F5DA2"/>
    <w:rsid w:val="00665F5C"/>
    <w:rsid w:val="00C15EE3"/>
    <w:rsid w:val="00E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CCDBE-B1A2-4F51-A1CB-08E07334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F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>Osakidetza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ARANTZAZU ARROSPIDE ELGARRESTA</dc:creator>
  <cp:lastModifiedBy>Shima Poudyal</cp:lastModifiedBy>
  <cp:revision>3</cp:revision>
  <dcterms:created xsi:type="dcterms:W3CDTF">2018-05-09T10:19:00Z</dcterms:created>
  <dcterms:modified xsi:type="dcterms:W3CDTF">2018-11-26T04:43:00Z</dcterms:modified>
</cp:coreProperties>
</file>