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D18" w:rsidRDefault="00945D18" w:rsidP="00D21FA7">
      <w:pPr>
        <w:pStyle w:val="Textosinformato"/>
        <w:spacing w:line="360" w:lineRule="auto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Apéndice</w:t>
      </w:r>
    </w:p>
    <w:p w:rsidR="00D7503D" w:rsidRDefault="00945D18" w:rsidP="00D21FA7">
      <w:pPr>
        <w:pStyle w:val="Textosinformato"/>
        <w:spacing w:line="360" w:lineRule="auto"/>
        <w:jc w:val="both"/>
        <w:rPr>
          <w:rFonts w:ascii="Times New Roman" w:hAnsi="Times New Roman"/>
          <w:b/>
          <w:color w:val="000000"/>
          <w:szCs w:val="22"/>
        </w:rPr>
      </w:pPr>
      <w:r w:rsidRPr="003C22ED">
        <w:rPr>
          <w:rFonts w:ascii="Times New Roman" w:hAnsi="Times New Roman"/>
          <w:b/>
          <w:color w:val="000000"/>
          <w:szCs w:val="22"/>
        </w:rPr>
        <w:t xml:space="preserve">Hitos internacionales </w:t>
      </w:r>
      <w:r>
        <w:rPr>
          <w:rFonts w:ascii="Times New Roman" w:hAnsi="Times New Roman"/>
          <w:b/>
          <w:color w:val="000000"/>
          <w:szCs w:val="22"/>
        </w:rPr>
        <w:t xml:space="preserve">por </w:t>
      </w:r>
      <w:r w:rsidRPr="003C22ED">
        <w:rPr>
          <w:rFonts w:ascii="Times New Roman" w:hAnsi="Times New Roman"/>
          <w:b/>
          <w:color w:val="000000"/>
          <w:szCs w:val="22"/>
        </w:rPr>
        <w:t>el desarrollo humano y la igualdad de género</w:t>
      </w:r>
    </w:p>
    <w:p w:rsidR="00D21FA7" w:rsidRDefault="00D21FA7" w:rsidP="00D21FA7">
      <w:pPr>
        <w:autoSpaceDE w:val="0"/>
        <w:autoSpaceDN w:val="0"/>
        <w:adjustRightInd w:val="0"/>
        <w:spacing w:line="240" w:lineRule="exact"/>
        <w:rPr>
          <w:rFonts w:ascii="Times New Roman" w:eastAsia="Calibri" w:hAnsi="Times New Roman"/>
          <w:b/>
          <w:color w:val="000000"/>
          <w:sz w:val="18"/>
          <w:szCs w:val="18"/>
        </w:rPr>
      </w:pPr>
    </w:p>
    <w:p w:rsidR="00D21FA7" w:rsidRPr="00D61B0C" w:rsidRDefault="00D21FA7" w:rsidP="00D21FA7">
      <w:pPr>
        <w:autoSpaceDE w:val="0"/>
        <w:autoSpaceDN w:val="0"/>
        <w:adjustRightInd w:val="0"/>
        <w:spacing w:line="240" w:lineRule="exact"/>
        <w:rPr>
          <w:rFonts w:ascii="Times New Roman" w:eastAsia="Calibri" w:hAnsi="Times New Roman"/>
          <w:color w:val="000000"/>
          <w:sz w:val="18"/>
          <w:szCs w:val="18"/>
        </w:rPr>
      </w:pPr>
      <w:r w:rsidRPr="00263411">
        <w:rPr>
          <w:rFonts w:ascii="Times New Roman" w:eastAsia="Calibri" w:hAnsi="Times New Roman"/>
          <w:b/>
          <w:color w:val="000000"/>
          <w:sz w:val="18"/>
          <w:szCs w:val="18"/>
        </w:rPr>
        <w:t>1967-1976</w:t>
      </w:r>
      <w:r w:rsidRPr="00D65C72">
        <w:rPr>
          <w:rFonts w:ascii="Times New Roman" w:eastAsia="Calibri" w:hAnsi="Times New Roman"/>
          <w:color w:val="000000"/>
          <w:sz w:val="18"/>
          <w:szCs w:val="18"/>
        </w:rPr>
        <w:sym w:font="Wingdings" w:char="F0E0"/>
      </w:r>
      <w:r w:rsidRPr="00263411">
        <w:rPr>
          <w:rFonts w:ascii="Times New Roman" w:eastAsia="Calibri" w:hAnsi="Times New Roman"/>
          <w:b/>
          <w:color w:val="000000"/>
          <w:sz w:val="18"/>
          <w:szCs w:val="18"/>
        </w:rPr>
        <w:t xml:space="preserve"> </w:t>
      </w:r>
      <w:r w:rsidRPr="00D65C72">
        <w:rPr>
          <w:rFonts w:ascii="Times New Roman" w:eastAsia="Calibri" w:hAnsi="Times New Roman"/>
          <w:color w:val="000000"/>
          <w:sz w:val="18"/>
          <w:szCs w:val="18"/>
        </w:rPr>
        <w:t>1975.</w:t>
      </w:r>
      <w:r w:rsidRPr="00D61B0C">
        <w:rPr>
          <w:rFonts w:ascii="Times New Roman" w:eastAsia="Calibri" w:hAnsi="Times New Roman"/>
          <w:color w:val="000000"/>
          <w:sz w:val="18"/>
          <w:szCs w:val="18"/>
        </w:rPr>
        <w:t xml:space="preserve"> </w:t>
      </w:r>
      <w:hyperlink r:id="rId4" w:history="1">
        <w:r w:rsidRPr="00D61B0C">
          <w:rPr>
            <w:rStyle w:val="Hipervnculo"/>
            <w:rFonts w:ascii="Times New Roman" w:eastAsia="Calibri" w:hAnsi="Times New Roman"/>
            <w:sz w:val="18"/>
            <w:szCs w:val="18"/>
          </w:rPr>
          <w:t>I Conferencia Mundial sobre la Mujer</w:t>
        </w:r>
      </w:hyperlink>
      <w:r w:rsidRPr="00D61B0C">
        <w:rPr>
          <w:rFonts w:ascii="Times New Roman" w:eastAsia="Calibri" w:hAnsi="Times New Roman"/>
          <w:color w:val="000000"/>
          <w:sz w:val="18"/>
          <w:szCs w:val="18"/>
        </w:rPr>
        <w:t xml:space="preserve">. México </w:t>
      </w:r>
    </w:p>
    <w:p w:rsidR="00D21FA7" w:rsidRDefault="00D21FA7" w:rsidP="00D21FA7">
      <w:pPr>
        <w:autoSpaceDE w:val="0"/>
        <w:autoSpaceDN w:val="0"/>
        <w:adjustRightInd w:val="0"/>
        <w:spacing w:line="240" w:lineRule="exact"/>
        <w:rPr>
          <w:rFonts w:ascii="Times New Roman" w:eastAsia="Calibri" w:hAnsi="Times New Roman"/>
          <w:color w:val="000000"/>
          <w:sz w:val="18"/>
          <w:szCs w:val="18"/>
        </w:rPr>
      </w:pPr>
    </w:p>
    <w:p w:rsidR="00D21FA7" w:rsidRPr="00D61B0C" w:rsidRDefault="00D21FA7" w:rsidP="00D21FA7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color w:val="000000"/>
          <w:sz w:val="18"/>
          <w:szCs w:val="18"/>
        </w:rPr>
      </w:pPr>
      <w:r w:rsidRPr="00D65C72">
        <w:rPr>
          <w:rFonts w:ascii="Times New Roman" w:eastAsia="Calibri" w:hAnsi="Times New Roman"/>
          <w:b/>
          <w:color w:val="000000"/>
          <w:sz w:val="18"/>
          <w:szCs w:val="18"/>
        </w:rPr>
        <w:t>1977-1986</w:t>
      </w:r>
      <w:r w:rsidRPr="00D61B0C">
        <w:rPr>
          <w:rFonts w:ascii="Times New Roman" w:eastAsia="Calibri" w:hAnsi="Times New Roman"/>
          <w:color w:val="000000"/>
          <w:sz w:val="18"/>
          <w:szCs w:val="18"/>
        </w:rPr>
        <w:sym w:font="Wingdings" w:char="F0E0"/>
      </w:r>
      <w:r w:rsidRPr="00D61B0C">
        <w:rPr>
          <w:rFonts w:ascii="Times New Roman" w:eastAsia="Calibri" w:hAnsi="Times New Roman"/>
          <w:color w:val="000000"/>
          <w:sz w:val="18"/>
          <w:szCs w:val="18"/>
        </w:rPr>
        <w:t xml:space="preserve"> 1979. </w:t>
      </w:r>
      <w:hyperlink r:id="rId5" w:history="1">
        <w:r w:rsidRPr="00D61B0C">
          <w:rPr>
            <w:rStyle w:val="Hipervnculo"/>
            <w:rFonts w:ascii="Times New Roman" w:eastAsia="Calibri" w:hAnsi="Times New Roman"/>
            <w:sz w:val="18"/>
            <w:szCs w:val="18"/>
          </w:rPr>
          <w:t>Convención para la Eliminación de todas las Formas de Discriminación contra las Mujeres [CEDAW]</w:t>
        </w:r>
      </w:hyperlink>
      <w:r w:rsidRPr="00D61B0C">
        <w:rPr>
          <w:rFonts w:ascii="Times New Roman" w:eastAsia="Calibri" w:hAnsi="Times New Roman"/>
          <w:color w:val="000000"/>
          <w:sz w:val="18"/>
          <w:szCs w:val="18"/>
        </w:rPr>
        <w:t>. Naciones Unidas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left="565" w:firstLine="286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21FA7" w:rsidRPr="00D61B0C">
        <w:rPr>
          <w:rFonts w:ascii="Times New Roman" w:hAnsi="Times New Roman"/>
          <w:color w:val="000000"/>
          <w:sz w:val="18"/>
          <w:szCs w:val="18"/>
        </w:rPr>
        <w:t xml:space="preserve">1980. </w:t>
      </w:r>
      <w:hyperlink r:id="rId6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II Con</w:t>
        </w:r>
        <w:r w:rsidR="00D21FA7" w:rsidRPr="00D61B0C">
          <w:rPr>
            <w:rStyle w:val="Hipervnculo"/>
            <w:rFonts w:ascii="Times New Roman" w:hAnsi="Times New Roman"/>
            <w:sz w:val="18"/>
            <w:szCs w:val="18"/>
          </w:rPr>
          <w:t>ferencia Mundial sobre la Mujer</w:t>
        </w:r>
      </w:hyperlink>
      <w:r w:rsidR="00D21FA7" w:rsidRPr="00D61B0C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="00D21FA7" w:rsidRPr="00D61B0C">
        <w:rPr>
          <w:rFonts w:ascii="Times New Roman" w:eastAsia="Calibri" w:hAnsi="Times New Roman"/>
          <w:color w:val="000000"/>
          <w:sz w:val="18"/>
          <w:szCs w:val="18"/>
          <w:lang w:eastAsia="en-US"/>
        </w:rPr>
        <w:t>Copenhague</w:t>
      </w:r>
      <w:r w:rsidR="00D21FA7" w:rsidRPr="00D61B0C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21FA7" w:rsidRPr="00D61B0C">
        <w:rPr>
          <w:rFonts w:ascii="Times New Roman" w:hAnsi="Times New Roman"/>
          <w:color w:val="000000"/>
          <w:sz w:val="18"/>
          <w:szCs w:val="18"/>
        </w:rPr>
        <w:t>1985</w:t>
      </w:r>
      <w:hyperlink r:id="rId7" w:history="1">
        <w:r w:rsidR="00D21FA7" w:rsidRPr="00D61B0C">
          <w:rPr>
            <w:rStyle w:val="Hipervnculo"/>
            <w:rFonts w:ascii="Times New Roman" w:hAnsi="Times New Roman"/>
            <w:sz w:val="18"/>
            <w:szCs w:val="18"/>
          </w:rPr>
          <w:t xml:space="preserve">. </w:t>
        </w:r>
        <w:r w:rsidR="00D21FA7" w:rsidRPr="00D61B0C">
          <w:rPr>
            <w:rStyle w:val="Hipervnculo"/>
            <w:rFonts w:ascii="Times New Roman" w:hAnsi="Times New Roman"/>
            <w:sz w:val="18"/>
            <w:szCs w:val="18"/>
            <w:lang w:eastAsia="en-US"/>
          </w:rPr>
          <w:t>III Conferencia Mundial sobre la Mujer</w:t>
        </w:r>
      </w:hyperlink>
      <w:r w:rsidR="00D21FA7" w:rsidRPr="00D61B0C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="00D21FA7" w:rsidRPr="00D61B0C">
        <w:rPr>
          <w:rFonts w:ascii="Times New Roman" w:hAnsi="Times New Roman"/>
          <w:color w:val="000000"/>
          <w:sz w:val="18"/>
          <w:szCs w:val="18"/>
          <w:lang w:eastAsia="en-US"/>
        </w:rPr>
        <w:t>Nairob</w:t>
      </w:r>
      <w:r w:rsidR="00D21FA7" w:rsidRPr="00D61B0C">
        <w:rPr>
          <w:rFonts w:ascii="Times New Roman" w:hAnsi="Times New Roman"/>
          <w:color w:val="000000"/>
          <w:sz w:val="18"/>
          <w:szCs w:val="18"/>
        </w:rPr>
        <w:t xml:space="preserve">i </w:t>
      </w:r>
    </w:p>
    <w:p w:rsidR="00D21FA7" w:rsidRPr="00D61B0C" w:rsidRDefault="00945D18" w:rsidP="00D21FA7">
      <w:pPr>
        <w:pStyle w:val="Prrafodelista"/>
        <w:autoSpaceDE w:val="0"/>
        <w:autoSpaceDN w:val="0"/>
        <w:adjustRightInd w:val="0"/>
        <w:spacing w:line="240" w:lineRule="exact"/>
        <w:ind w:left="565" w:firstLine="286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 xml:space="preserve"> </w:t>
      </w:r>
      <w:r w:rsidR="00D21FA7" w:rsidRPr="00D61B0C">
        <w:rPr>
          <w:rFonts w:ascii="Times New Roman" w:hAnsi="Times New Roman"/>
          <w:iCs/>
          <w:sz w:val="18"/>
          <w:szCs w:val="18"/>
        </w:rPr>
        <w:t>1985</w:t>
      </w:r>
      <w:r w:rsidR="00D21FA7" w:rsidRPr="00D61B0C">
        <w:rPr>
          <w:rFonts w:ascii="Times New Roman" w:hAnsi="Times New Roman"/>
          <w:iCs/>
          <w:color w:val="0070C0"/>
          <w:sz w:val="18"/>
          <w:szCs w:val="18"/>
        </w:rPr>
        <w:t xml:space="preserve">. </w:t>
      </w:r>
      <w:hyperlink r:id="rId8" w:history="1">
        <w:r w:rsidR="00D21FA7" w:rsidRPr="00D61B0C">
          <w:rPr>
            <w:rStyle w:val="Hipervnculo"/>
            <w:rFonts w:ascii="Times New Roman" w:hAnsi="Times New Roman"/>
            <w:iCs/>
            <w:sz w:val="18"/>
            <w:szCs w:val="18"/>
          </w:rPr>
          <w:t>Consejo Nacional de Derechos de la Mujer</w:t>
        </w:r>
      </w:hyperlink>
      <w:r w:rsidR="00D21FA7" w:rsidRPr="00D61B0C">
        <w:rPr>
          <w:rFonts w:ascii="Times New Roman" w:hAnsi="Times New Roman"/>
          <w:iCs/>
          <w:sz w:val="18"/>
          <w:szCs w:val="18"/>
        </w:rPr>
        <w:t>. Brasil</w:t>
      </w:r>
    </w:p>
    <w:p w:rsidR="00D21FA7" w:rsidRDefault="00D21FA7" w:rsidP="00D21FA7">
      <w:pPr>
        <w:autoSpaceDE w:val="0"/>
        <w:autoSpaceDN w:val="0"/>
        <w:adjustRightInd w:val="0"/>
        <w:spacing w:line="240" w:lineRule="exact"/>
        <w:rPr>
          <w:rFonts w:ascii="Times New Roman" w:eastAsia="Calibri" w:hAnsi="Times New Roman"/>
          <w:color w:val="000000"/>
          <w:sz w:val="18"/>
          <w:szCs w:val="18"/>
        </w:rPr>
      </w:pPr>
    </w:p>
    <w:p w:rsidR="00D21FA7" w:rsidRPr="00945D18" w:rsidRDefault="00D21FA7" w:rsidP="00D21FA7">
      <w:pPr>
        <w:autoSpaceDE w:val="0"/>
        <w:autoSpaceDN w:val="0"/>
        <w:adjustRightInd w:val="0"/>
        <w:spacing w:line="240" w:lineRule="exact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D65C72">
        <w:rPr>
          <w:rFonts w:ascii="Times New Roman" w:eastAsia="Calibri" w:hAnsi="Times New Roman"/>
          <w:b/>
          <w:color w:val="000000"/>
          <w:sz w:val="18"/>
          <w:szCs w:val="18"/>
        </w:rPr>
        <w:t>1987-1996</w:t>
      </w:r>
      <w:r w:rsidRPr="00D61B0C">
        <w:rPr>
          <w:rFonts w:ascii="Times New Roman" w:eastAsia="Calibri" w:hAnsi="Times New Roman"/>
          <w:color w:val="000000"/>
          <w:sz w:val="18"/>
          <w:szCs w:val="18"/>
        </w:rPr>
        <w:sym w:font="Wingdings" w:char="F0E0"/>
      </w:r>
      <w:r w:rsidRPr="00D61B0C">
        <w:rPr>
          <w:rFonts w:ascii="Times New Roman" w:eastAsia="Calibri" w:hAnsi="Times New Roman"/>
          <w:color w:val="000000"/>
          <w:sz w:val="18"/>
          <w:szCs w:val="18"/>
        </w:rPr>
        <w:t xml:space="preserve"> </w:t>
      </w:r>
      <w:r w:rsidRPr="00D61B0C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1989. </w:t>
      </w:r>
      <w:hyperlink r:id="rId9" w:history="1">
        <w:r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Convención sobre los derechos del niño</w:t>
        </w:r>
      </w:hyperlink>
      <w:r w:rsidRPr="00D61B0C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. </w:t>
      </w:r>
      <w:r w:rsidRPr="00945D18">
        <w:rPr>
          <w:rFonts w:ascii="Times New Roman" w:eastAsia="Calibri" w:hAnsi="Times New Roman"/>
          <w:color w:val="000000"/>
          <w:sz w:val="18"/>
          <w:szCs w:val="18"/>
          <w:lang w:eastAsia="en-US"/>
        </w:rPr>
        <w:t>Naciones Unidas</w:t>
      </w:r>
    </w:p>
    <w:p w:rsidR="00D21FA7" w:rsidRPr="00C77785" w:rsidRDefault="00945D18" w:rsidP="00D21FA7">
      <w:pPr>
        <w:autoSpaceDE w:val="0"/>
        <w:autoSpaceDN w:val="0"/>
        <w:adjustRightInd w:val="0"/>
        <w:spacing w:line="240" w:lineRule="exact"/>
        <w:ind w:firstLine="851"/>
        <w:rPr>
          <w:rFonts w:ascii="Times New Roman" w:eastAsia="Calibri" w:hAnsi="Times New Roman"/>
          <w:sz w:val="18"/>
          <w:szCs w:val="18"/>
          <w:lang w:val="en-US"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D21FA7" w:rsidRPr="00945D18">
        <w:rPr>
          <w:rFonts w:ascii="Times New Roman" w:eastAsia="Calibri" w:hAnsi="Times New Roman"/>
          <w:sz w:val="18"/>
          <w:szCs w:val="18"/>
          <w:lang w:eastAsia="en-US"/>
        </w:rPr>
        <w:t xml:space="preserve">1990. </w:t>
      </w:r>
      <w:hyperlink r:id="rId10" w:history="1">
        <w:r w:rsidR="00D21FA7" w:rsidRPr="00C77785">
          <w:rPr>
            <w:rStyle w:val="Hipervnculo"/>
            <w:rFonts w:ascii="Times New Roman" w:eastAsia="Calibri" w:hAnsi="Times New Roman"/>
            <w:sz w:val="18"/>
            <w:szCs w:val="18"/>
            <w:lang w:val="en-US" w:eastAsia="en-US"/>
          </w:rPr>
          <w:t>National Center for Fathering</w:t>
        </w:r>
      </w:hyperlink>
      <w:r w:rsidR="00D21FA7" w:rsidRPr="00C77785">
        <w:rPr>
          <w:rFonts w:ascii="Times New Roman" w:eastAsia="Calibri" w:hAnsi="Times New Roman"/>
          <w:sz w:val="18"/>
          <w:szCs w:val="18"/>
          <w:lang w:val="en-US" w:eastAsia="en-US"/>
        </w:rPr>
        <w:t xml:space="preserve">. Norte América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sym w:font="Wingdings" w:char="F0E0"/>
      </w:r>
      <w:r w:rsidR="00D21FA7" w:rsidRPr="00C77785">
        <w:rPr>
          <w:rFonts w:ascii="Times New Roman" w:eastAsia="Calibri" w:hAnsi="Times New Roman"/>
          <w:sz w:val="18"/>
          <w:szCs w:val="18"/>
          <w:lang w:val="en-US" w:eastAsia="en-US"/>
        </w:rPr>
        <w:t xml:space="preserve"> </w:t>
      </w:r>
      <w:hyperlink r:id="rId11" w:tgtFrame="_blank" w:history="1">
        <w:r w:rsidR="00D21FA7" w:rsidRPr="00C77785">
          <w:rPr>
            <w:rStyle w:val="Hipervnculo"/>
            <w:rFonts w:ascii="Times New Roman" w:hAnsi="Times New Roman"/>
            <w:sz w:val="18"/>
            <w:szCs w:val="18"/>
            <w:lang w:val="en-US"/>
          </w:rPr>
          <w:t>Tato.net</w:t>
        </w:r>
      </w:hyperlink>
      <w:r w:rsidR="00D21FA7" w:rsidRPr="00C77785">
        <w:rPr>
          <w:rFonts w:ascii="Times New Roman" w:hAnsi="Times New Roman"/>
          <w:sz w:val="18"/>
          <w:szCs w:val="18"/>
          <w:lang w:val="en-US"/>
        </w:rPr>
        <w:t xml:space="preserve">, Poland; </w:t>
      </w:r>
      <w:hyperlink r:id="rId12" w:tgtFrame="_blank" w:history="1">
        <w:r w:rsidR="00D21FA7" w:rsidRPr="00C77785">
          <w:rPr>
            <w:rStyle w:val="Hipervnculo"/>
            <w:rFonts w:ascii="Times New Roman" w:hAnsi="Times New Roman"/>
            <w:sz w:val="18"/>
            <w:szCs w:val="18"/>
            <w:lang w:val="en-US"/>
          </w:rPr>
          <w:t>Faithful Fathering Initiative</w:t>
        </w:r>
      </w:hyperlink>
      <w:r w:rsidR="00D21FA7" w:rsidRPr="00C77785">
        <w:rPr>
          <w:rFonts w:ascii="Times New Roman" w:hAnsi="Times New Roman"/>
          <w:sz w:val="18"/>
          <w:szCs w:val="18"/>
          <w:lang w:val="en-US"/>
        </w:rPr>
        <w:t xml:space="preserve">, Texas; </w:t>
      </w:r>
      <w:hyperlink r:id="rId13" w:tgtFrame="_blank" w:history="1">
        <w:r w:rsidR="00D21FA7" w:rsidRPr="00C77785">
          <w:rPr>
            <w:rStyle w:val="Hipervnculo"/>
            <w:rFonts w:ascii="Times New Roman" w:hAnsi="Times New Roman"/>
            <w:sz w:val="18"/>
            <w:szCs w:val="18"/>
            <w:lang w:val="en-US"/>
          </w:rPr>
          <w:t>Centre for Fathering</w:t>
        </w:r>
      </w:hyperlink>
      <w:r w:rsidR="00D21FA7" w:rsidRPr="00C77785">
        <w:rPr>
          <w:rFonts w:ascii="Times New Roman" w:hAnsi="Times New Roman"/>
          <w:sz w:val="18"/>
          <w:szCs w:val="18"/>
          <w:lang w:val="en-US"/>
        </w:rPr>
        <w:t xml:space="preserve">, Singapore; </w:t>
      </w:r>
      <w:hyperlink r:id="rId14" w:tgtFrame="_blank" w:history="1">
        <w:r w:rsidR="00D21FA7" w:rsidRPr="00C77785">
          <w:rPr>
            <w:rStyle w:val="Hipervnculo"/>
            <w:rFonts w:ascii="Times New Roman" w:hAnsi="Times New Roman"/>
            <w:sz w:val="18"/>
            <w:szCs w:val="18"/>
            <w:lang w:val="en-US"/>
          </w:rPr>
          <w:t>The Father’s Cry</w:t>
        </w:r>
      </w:hyperlink>
      <w:r w:rsidR="00D21FA7" w:rsidRPr="00C77785">
        <w:rPr>
          <w:rFonts w:ascii="Times New Roman" w:hAnsi="Times New Roman"/>
          <w:sz w:val="18"/>
          <w:szCs w:val="18"/>
          <w:lang w:val="en-US"/>
        </w:rPr>
        <w:t>, Africa and U.S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val="en-US"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1992</w:t>
      </w:r>
      <w:r w:rsidR="00D21FA7" w:rsidRPr="00D61B0C">
        <w:rPr>
          <w:rFonts w:ascii="Times New Roman" w:eastAsia="Calibri" w:hAnsi="Times New Roman"/>
          <w:color w:val="7D0049"/>
          <w:sz w:val="18"/>
          <w:szCs w:val="18"/>
          <w:lang w:eastAsia="en-US"/>
        </w:rPr>
        <w:t xml:space="preserve">. </w:t>
      </w:r>
      <w:hyperlink r:id="rId15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Conferencia sobre Medioambiente y Desarrollo</w:t>
        </w:r>
      </w:hyperlink>
      <w:r w:rsidR="00D21FA7" w:rsidRPr="00D61B0C">
        <w:rPr>
          <w:rFonts w:ascii="Times New Roman" w:eastAsia="Calibri" w:hAnsi="Times New Roman"/>
          <w:color w:val="7D0049"/>
          <w:sz w:val="18"/>
          <w:szCs w:val="18"/>
          <w:lang w:eastAsia="en-US"/>
        </w:rPr>
        <w:t xml:space="preserve">.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Río de Janeiro</w:t>
      </w:r>
    </w:p>
    <w:p w:rsidR="00D21FA7" w:rsidRPr="00D61B0C" w:rsidRDefault="00945D18" w:rsidP="00D21FA7">
      <w:pPr>
        <w:spacing w:line="240" w:lineRule="exact"/>
        <w:ind w:firstLine="851"/>
        <w:contextualSpacing/>
        <w:rPr>
          <w:rFonts w:ascii="Times New Roman" w:eastAsia="Calibri" w:hAnsi="Times New Roman"/>
          <w:color w:val="7D0049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1992.</w:t>
      </w:r>
      <w:r w:rsidR="00D21FA7" w:rsidRPr="00D61B0C">
        <w:rPr>
          <w:rFonts w:ascii="Times New Roman" w:eastAsia="Calibri" w:hAnsi="Times New Roman"/>
          <w:color w:val="7D0049"/>
          <w:sz w:val="18"/>
          <w:szCs w:val="18"/>
          <w:lang w:eastAsia="en-US"/>
        </w:rPr>
        <w:t xml:space="preserve"> </w:t>
      </w:r>
      <w:hyperlink r:id="rId16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Recomendaciones sobre cuidado infantil y promoción de medidas para que hombres asuman responsabilidades familiares</w:t>
        </w:r>
        <w:r w:rsidR="00D21FA7" w:rsidRPr="00D61B0C">
          <w:rPr>
            <w:rStyle w:val="Hipervnculo"/>
            <w:rFonts w:ascii="Times New Roman" w:hAnsi="Times New Roman"/>
            <w:sz w:val="18"/>
            <w:szCs w:val="18"/>
          </w:rPr>
          <w:t>, OJ [1992] L123/16</w:t>
        </w:r>
      </w:hyperlink>
      <w:r w:rsidR="00D21FA7" w:rsidRPr="00D61B0C">
        <w:rPr>
          <w:rFonts w:ascii="Times New Roman" w:hAnsi="Times New Roman"/>
          <w:color w:val="7D0049"/>
          <w:sz w:val="18"/>
          <w:szCs w:val="18"/>
        </w:rPr>
        <w:t xml:space="preserve">. </w:t>
      </w:r>
      <w:r w:rsidR="00D21FA7" w:rsidRPr="00D61B0C">
        <w:rPr>
          <w:rFonts w:ascii="Times New Roman" w:hAnsi="Times New Roman"/>
          <w:sz w:val="18"/>
          <w:szCs w:val="18"/>
        </w:rPr>
        <w:t>Comisión Europea</w:t>
      </w:r>
    </w:p>
    <w:p w:rsidR="00D21FA7" w:rsidRPr="00D61B0C" w:rsidRDefault="00945D18" w:rsidP="00D21FA7">
      <w:pPr>
        <w:pStyle w:val="Default"/>
        <w:spacing w:line="240" w:lineRule="exact"/>
        <w:ind w:firstLine="851"/>
        <w:rPr>
          <w:color w:val="7D0049"/>
          <w:sz w:val="18"/>
          <w:szCs w:val="18"/>
        </w:rPr>
      </w:pPr>
      <w:r>
        <w:rPr>
          <w:color w:val="auto"/>
          <w:sz w:val="18"/>
          <w:szCs w:val="18"/>
        </w:rPr>
        <w:t xml:space="preserve"> </w:t>
      </w:r>
      <w:r w:rsidR="00D21FA7" w:rsidRPr="00D61B0C">
        <w:rPr>
          <w:color w:val="auto"/>
          <w:sz w:val="18"/>
          <w:szCs w:val="18"/>
        </w:rPr>
        <w:t>1993</w:t>
      </w:r>
      <w:r w:rsidR="00D21FA7" w:rsidRPr="00D61B0C">
        <w:rPr>
          <w:color w:val="7D0049"/>
          <w:sz w:val="18"/>
          <w:szCs w:val="18"/>
        </w:rPr>
        <w:t xml:space="preserve">. </w:t>
      </w:r>
      <w:hyperlink r:id="rId17" w:history="1">
        <w:r w:rsidR="00D21FA7" w:rsidRPr="00D61B0C">
          <w:rPr>
            <w:rStyle w:val="Hipervnculo"/>
            <w:sz w:val="18"/>
            <w:szCs w:val="18"/>
          </w:rPr>
          <w:t>Conferencia Mundial sobre Derechos Humanos</w:t>
        </w:r>
      </w:hyperlink>
      <w:r w:rsidR="00D21FA7" w:rsidRPr="00D61B0C">
        <w:rPr>
          <w:color w:val="7D0049"/>
          <w:sz w:val="18"/>
          <w:szCs w:val="18"/>
        </w:rPr>
        <w:t xml:space="preserve">. </w:t>
      </w:r>
      <w:r w:rsidR="00D21FA7" w:rsidRPr="00D61B0C">
        <w:rPr>
          <w:color w:val="auto"/>
          <w:sz w:val="18"/>
          <w:szCs w:val="18"/>
        </w:rPr>
        <w:t>Viena</w:t>
      </w:r>
    </w:p>
    <w:p w:rsidR="00D21FA7" w:rsidRPr="00D61B0C" w:rsidRDefault="00945D18" w:rsidP="00D21FA7">
      <w:pPr>
        <w:spacing w:line="240" w:lineRule="exact"/>
        <w:ind w:firstLine="851"/>
        <w:contextualSpacing/>
        <w:rPr>
          <w:rFonts w:ascii="Times New Roman" w:eastAsia="Calibri" w:hAnsi="Times New Roman"/>
          <w:color w:val="7D0049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1994.</w:t>
      </w:r>
      <w:r w:rsidR="00D21FA7" w:rsidRPr="00D61B0C">
        <w:rPr>
          <w:rFonts w:ascii="Times New Roman" w:eastAsia="Calibri" w:hAnsi="Times New Roman"/>
          <w:color w:val="7D0049"/>
          <w:sz w:val="18"/>
          <w:szCs w:val="18"/>
          <w:lang w:eastAsia="en-US"/>
        </w:rPr>
        <w:t xml:space="preserve"> </w:t>
      </w:r>
      <w:hyperlink r:id="rId18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Conferencia Mundial sobre Población y Desarrollo</w:t>
        </w:r>
      </w:hyperlink>
      <w:r w:rsidR="00D21FA7" w:rsidRPr="00D61B0C">
        <w:rPr>
          <w:rFonts w:ascii="Times New Roman" w:eastAsia="Calibri" w:hAnsi="Times New Roman"/>
          <w:color w:val="7D0049"/>
          <w:sz w:val="18"/>
          <w:szCs w:val="18"/>
          <w:lang w:eastAsia="en-US"/>
        </w:rPr>
        <w:t xml:space="preserve">.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 xml:space="preserve">El Cairo </w:t>
      </w:r>
    </w:p>
    <w:p w:rsidR="00D21FA7" w:rsidRPr="00D61B0C" w:rsidRDefault="00945D18" w:rsidP="00D21FA7">
      <w:pPr>
        <w:spacing w:line="240" w:lineRule="exact"/>
        <w:ind w:firstLine="851"/>
        <w:contextualSpacing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1994.</w:t>
      </w:r>
      <w:r w:rsidR="00D21FA7" w:rsidRPr="00D61B0C">
        <w:rPr>
          <w:rFonts w:ascii="Times New Roman" w:eastAsia="Calibri" w:hAnsi="Times New Roman"/>
          <w:color w:val="7D0049"/>
          <w:sz w:val="18"/>
          <w:szCs w:val="18"/>
          <w:lang w:eastAsia="en-US"/>
        </w:rPr>
        <w:t xml:space="preserve"> </w:t>
      </w:r>
      <w:hyperlink r:id="rId19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Convención de Belém do Pará</w:t>
        </w:r>
      </w:hyperlink>
      <w:r w:rsidR="00D21FA7" w:rsidRPr="00D61B0C">
        <w:rPr>
          <w:rStyle w:val="Hipervnculo"/>
          <w:rFonts w:ascii="Times New Roman" w:eastAsia="Calibri" w:hAnsi="Times New Roman"/>
          <w:sz w:val="18"/>
          <w:szCs w:val="18"/>
          <w:lang w:eastAsia="en-US"/>
        </w:rPr>
        <w:t xml:space="preserve"> (Convención para prevenir, sancionar y erradicar la violencia contra la mujer)</w:t>
      </w:r>
      <w:r w:rsidR="00D21FA7" w:rsidRPr="00D61B0C">
        <w:rPr>
          <w:rFonts w:ascii="Times New Roman" w:eastAsia="Calibri" w:hAnsi="Times New Roman"/>
          <w:color w:val="0000FF"/>
          <w:sz w:val="18"/>
          <w:szCs w:val="18"/>
          <w:lang w:eastAsia="en-US"/>
        </w:rPr>
        <w:t>.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 xml:space="preserve"> Brasil</w:t>
      </w:r>
    </w:p>
    <w:p w:rsidR="00D21FA7" w:rsidRPr="00D61B0C" w:rsidRDefault="00945D18" w:rsidP="00D21FA7">
      <w:pPr>
        <w:spacing w:line="240" w:lineRule="exact"/>
        <w:ind w:firstLine="851"/>
        <w:contextualSpacing/>
        <w:rPr>
          <w:rFonts w:ascii="Times New Roman" w:eastAsia="Calibri" w:hAnsi="Times New Roman"/>
          <w:color w:val="7D0049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1995.</w:t>
      </w:r>
      <w:r w:rsidR="00D21FA7" w:rsidRPr="00D61B0C">
        <w:rPr>
          <w:rFonts w:ascii="Times New Roman" w:eastAsia="Calibri" w:hAnsi="Times New Roman"/>
          <w:color w:val="7D0049"/>
          <w:sz w:val="18"/>
          <w:szCs w:val="18"/>
          <w:lang w:eastAsia="en-US"/>
        </w:rPr>
        <w:t xml:space="preserve"> </w:t>
      </w:r>
      <w:hyperlink r:id="rId20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Cumbre de Desarrollo Social</w:t>
        </w:r>
      </w:hyperlink>
      <w:r w:rsidR="00D21FA7" w:rsidRPr="00D61B0C">
        <w:rPr>
          <w:rFonts w:ascii="Times New Roman" w:eastAsia="Calibri" w:hAnsi="Times New Roman"/>
          <w:color w:val="7D0049"/>
          <w:sz w:val="18"/>
          <w:szCs w:val="18"/>
          <w:lang w:eastAsia="en-US"/>
        </w:rPr>
        <w:t xml:space="preserve">.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Copenhague</w:t>
      </w:r>
    </w:p>
    <w:p w:rsidR="00D21FA7" w:rsidRPr="00D61B0C" w:rsidRDefault="00945D18" w:rsidP="00D21FA7">
      <w:pPr>
        <w:spacing w:line="240" w:lineRule="exact"/>
        <w:ind w:firstLine="851"/>
        <w:contextualSpacing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1995. </w:t>
      </w:r>
      <w:hyperlink r:id="rId21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IV Conferencia Mundial sobre la Mujer</w:t>
        </w:r>
      </w:hyperlink>
      <w:r w:rsidR="00D21FA7" w:rsidRPr="00D61B0C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. Beijing </w:t>
      </w:r>
    </w:p>
    <w:p w:rsidR="00D21FA7" w:rsidRPr="00D61B0C" w:rsidRDefault="00945D18" w:rsidP="00D21FA7">
      <w:pPr>
        <w:pStyle w:val="Default"/>
        <w:spacing w:line="240" w:lineRule="exact"/>
        <w:ind w:firstLine="851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21FA7" w:rsidRPr="00D61B0C">
        <w:rPr>
          <w:sz w:val="18"/>
          <w:szCs w:val="18"/>
        </w:rPr>
        <w:t xml:space="preserve">1996. </w:t>
      </w:r>
      <w:hyperlink r:id="rId22" w:history="1">
        <w:r w:rsidR="00D21FA7" w:rsidRPr="00D61B0C">
          <w:rPr>
            <w:rStyle w:val="Hipervnculo"/>
            <w:sz w:val="18"/>
            <w:szCs w:val="18"/>
          </w:rPr>
          <w:t>Resolución sobre la necesidad de compartir el trabajo no pagado y responsabilidades familiares. OJ [1996] L145/04.</w:t>
        </w:r>
      </w:hyperlink>
      <w:r w:rsidR="00D21FA7" w:rsidRPr="00D61B0C">
        <w:rPr>
          <w:sz w:val="18"/>
          <w:szCs w:val="18"/>
        </w:rPr>
        <w:t xml:space="preserve"> Comisión Europea</w:t>
      </w:r>
    </w:p>
    <w:p w:rsidR="00D21FA7" w:rsidRDefault="00D21FA7" w:rsidP="00D21FA7">
      <w:pPr>
        <w:spacing w:line="240" w:lineRule="exact"/>
        <w:contextualSpacing/>
        <w:rPr>
          <w:rFonts w:ascii="Times New Roman" w:eastAsia="Calibri" w:hAnsi="Times New Roman"/>
          <w:color w:val="000000"/>
          <w:sz w:val="18"/>
          <w:szCs w:val="18"/>
        </w:rPr>
      </w:pPr>
    </w:p>
    <w:p w:rsidR="00D21FA7" w:rsidRPr="00D61B0C" w:rsidRDefault="00D21FA7" w:rsidP="00D21FA7">
      <w:pPr>
        <w:spacing w:line="240" w:lineRule="exact"/>
        <w:contextualSpacing/>
        <w:rPr>
          <w:rFonts w:ascii="Times New Roman" w:eastAsia="Calibri" w:hAnsi="Times New Roman"/>
          <w:color w:val="7D0049"/>
          <w:sz w:val="18"/>
          <w:szCs w:val="18"/>
          <w:lang w:eastAsia="en-US"/>
        </w:rPr>
      </w:pPr>
      <w:r w:rsidRPr="00D65C72">
        <w:rPr>
          <w:rFonts w:ascii="Times New Roman" w:eastAsia="Calibri" w:hAnsi="Times New Roman"/>
          <w:b/>
          <w:color w:val="000000"/>
          <w:sz w:val="18"/>
          <w:szCs w:val="18"/>
        </w:rPr>
        <w:t>1997-2006</w:t>
      </w:r>
      <w:r w:rsidRPr="00D61B0C">
        <w:rPr>
          <w:rFonts w:ascii="Times New Roman" w:eastAsia="Calibri" w:hAnsi="Times New Roman"/>
          <w:color w:val="000000"/>
          <w:sz w:val="18"/>
          <w:szCs w:val="18"/>
        </w:rPr>
        <w:sym w:font="Wingdings" w:char="F0E0"/>
      </w:r>
      <w:r w:rsidRPr="00D61B0C">
        <w:rPr>
          <w:rFonts w:ascii="Times New Roman" w:eastAsia="Calibri" w:hAnsi="Times New Roman"/>
          <w:color w:val="000000"/>
          <w:sz w:val="18"/>
          <w:szCs w:val="18"/>
        </w:rPr>
        <w:t xml:space="preserve"> 2000. </w:t>
      </w:r>
      <w:hyperlink r:id="rId23" w:history="1">
        <w:r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Resolución 1325 del Consejo de Seguridad sobre Mujeres, Paz y Seguridad</w:t>
        </w:r>
      </w:hyperlink>
      <w:r w:rsidRPr="00D61B0C">
        <w:rPr>
          <w:rFonts w:ascii="Times New Roman" w:eastAsia="Calibri" w:hAnsi="Times New Roman"/>
          <w:color w:val="7D0049"/>
          <w:sz w:val="18"/>
          <w:szCs w:val="18"/>
          <w:lang w:eastAsia="en-US"/>
        </w:rPr>
        <w:t xml:space="preserve">. </w:t>
      </w:r>
      <w:r w:rsidRPr="00D61B0C">
        <w:rPr>
          <w:rFonts w:ascii="Times New Roman" w:eastAsia="Calibri" w:hAnsi="Times New Roman"/>
          <w:sz w:val="18"/>
          <w:szCs w:val="18"/>
          <w:lang w:eastAsia="en-US"/>
        </w:rPr>
        <w:t>Naciones Unidas</w:t>
      </w:r>
    </w:p>
    <w:p w:rsidR="00D21FA7" w:rsidRPr="00D61B0C" w:rsidRDefault="00945D18" w:rsidP="00D21FA7">
      <w:pPr>
        <w:pStyle w:val="Default"/>
        <w:spacing w:line="240" w:lineRule="exact"/>
        <w:ind w:firstLine="851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21FA7" w:rsidRPr="00D61B0C">
        <w:rPr>
          <w:sz w:val="18"/>
          <w:szCs w:val="18"/>
        </w:rPr>
        <w:t xml:space="preserve">2000. </w:t>
      </w:r>
      <w:hyperlink r:id="rId24" w:history="1">
        <w:r w:rsidR="00D21FA7" w:rsidRPr="00D61B0C">
          <w:rPr>
            <w:rStyle w:val="Hipervnculo"/>
            <w:sz w:val="18"/>
            <w:szCs w:val="18"/>
          </w:rPr>
          <w:t>Resolución sobre la participación equilibrada de hombres y mujeres en la familia y el trabajo diario. OJ [2000] C218/5</w:t>
        </w:r>
      </w:hyperlink>
      <w:r w:rsidR="00D21FA7" w:rsidRPr="00D61B0C">
        <w:rPr>
          <w:sz w:val="18"/>
          <w:szCs w:val="18"/>
        </w:rPr>
        <w:t xml:space="preserve">. Comisión Europea 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contextualSpacing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 xml:space="preserve">2000. </w:t>
      </w:r>
      <w:hyperlink r:id="rId25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Resolución nº 288 sobre la igualdad de derechos entre hombres y mujeres</w:t>
        </w:r>
      </w:hyperlink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 xml:space="preserve">. Comité de Derechos Humanos 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 xml:space="preserve">2004. </w:t>
      </w:r>
      <w:hyperlink r:id="rId26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1ª Conferencia Nacional de Políticas para la Muje</w:t>
        </w:r>
        <w:r w:rsidR="00D21FA7" w:rsidRPr="00D61B0C">
          <w:rPr>
            <w:rStyle w:val="Hipervnculo"/>
            <w:rFonts w:ascii="Times New Roman" w:eastAsia="Calibri" w:hAnsi="Times New Roman"/>
            <w:color w:val="0070C0"/>
            <w:sz w:val="18"/>
            <w:szCs w:val="18"/>
            <w:lang w:eastAsia="en-US"/>
          </w:rPr>
          <w:t>r</w:t>
        </w:r>
      </w:hyperlink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. Brasil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2004</w:t>
      </w:r>
      <w:r w:rsidR="00D21FA7" w:rsidRPr="00CB5148">
        <w:rPr>
          <w:rFonts w:ascii="Times New Roman" w:eastAsia="Calibri" w:hAnsi="Times New Roman"/>
          <w:sz w:val="18"/>
          <w:szCs w:val="18"/>
          <w:lang w:eastAsia="en-US"/>
        </w:rPr>
        <w:t xml:space="preserve">. </w:t>
      </w:r>
      <w:hyperlink r:id="rId27" w:history="1">
        <w:r w:rsidR="00D21FA7" w:rsidRPr="00CB5148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MenEngage</w:t>
        </w:r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 xml:space="preserve"> Alliance</w:t>
        </w:r>
      </w:hyperlink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. Alianza de ONG y agencias a ONU, para involucrar a hombres y niños en alcanzar la igualdad de género, promover la salud, y reducir la violencia: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</w:p>
    <w:p w:rsidR="00D21FA7" w:rsidRPr="00C77785" w:rsidRDefault="00945D18" w:rsidP="00D21FA7">
      <w:pPr>
        <w:spacing w:line="240" w:lineRule="exact"/>
        <w:ind w:left="1416"/>
        <w:rPr>
          <w:rFonts w:ascii="Times New Roman" w:hAnsi="Times New Roman"/>
          <w:sz w:val="18"/>
          <w:szCs w:val="18"/>
          <w:lang w:val="en-US"/>
        </w:rPr>
      </w:pPr>
      <w:hyperlink r:id="rId28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Advocates for Youth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29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African Men for Sexual Health and Rights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30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Athena Network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31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Breakthrough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32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CARE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33" w:history="1">
        <w:r w:rsidR="00D21FA7" w:rsidRPr="00C77785">
          <w:rPr>
            <w:rStyle w:val="Hipervnculo"/>
            <w:rFonts w:ascii="Times New Roman" w:hAnsi="Times New Roman"/>
            <w:sz w:val="18"/>
            <w:szCs w:val="18"/>
            <w:lang w:val="en-US"/>
          </w:rPr>
          <w:t>CARiMAN_The Caribbean Male Action Network</w:t>
        </w:r>
      </w:hyperlink>
      <w:r w:rsidR="00D21FA7" w:rsidRPr="00C77785">
        <w:rPr>
          <w:rFonts w:ascii="Times New Roman" w:hAnsi="Times New Roman"/>
          <w:sz w:val="18"/>
          <w:szCs w:val="18"/>
          <w:lang w:val="en-US"/>
        </w:rPr>
        <w:t xml:space="preserve">, </w:t>
      </w:r>
      <w:hyperlink r:id="rId34" w:history="1">
        <w:r w:rsidR="00D21FA7" w:rsidRPr="00C77785">
          <w:rPr>
            <w:rStyle w:val="Hipervnculo"/>
            <w:rFonts w:ascii="Times New Roman" w:hAnsi="Times New Roman"/>
            <w:sz w:val="18"/>
            <w:szCs w:val="18"/>
            <w:lang w:val="en-US"/>
          </w:rPr>
          <w:t>Center for Health and Social Justice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u w:val="single"/>
          <w:lang w:val="en-US"/>
        </w:rPr>
        <w:t xml:space="preserve">, </w:t>
      </w:r>
      <w:hyperlink r:id="rId35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Cultura y Salud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36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EngenderHealth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37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Gender Violence Institute Minnesota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38" w:history="1">
        <w:r w:rsidR="00D21FA7" w:rsidRPr="00C77785">
          <w:rPr>
            <w:rStyle w:val="Hipervnculo"/>
            <w:rFonts w:ascii="Times New Roman" w:hAnsi="Times New Roman"/>
            <w:sz w:val="18"/>
            <w:szCs w:val="18"/>
            <w:lang w:val="en-US"/>
          </w:rPr>
          <w:t>Family Violence Prevention Fund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>,</w:t>
      </w:r>
      <w:r>
        <w:rPr>
          <w:rFonts w:ascii="Times New Roman" w:hAnsi="Times New Roman"/>
          <w:color w:val="0563C1"/>
          <w:sz w:val="18"/>
          <w:szCs w:val="18"/>
          <w:lang w:val="en-US"/>
        </w:rPr>
        <w:t xml:space="preserve"> </w:t>
      </w:r>
      <w:hyperlink r:id="rId39" w:history="1">
        <w:r w:rsidR="00D21FA7" w:rsidRPr="00C77785">
          <w:rPr>
            <w:rStyle w:val="Hipervnculo"/>
            <w:rFonts w:ascii="Times New Roman" w:hAnsi="Times New Roman"/>
            <w:sz w:val="18"/>
            <w:szCs w:val="18"/>
            <w:lang w:val="en-US"/>
          </w:rPr>
          <w:t>International Center for Research on Women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40" w:history="1">
        <w:r w:rsidR="00D21FA7" w:rsidRPr="00C77785">
          <w:rPr>
            <w:rStyle w:val="Hipervnculo"/>
            <w:rFonts w:ascii="Times New Roman" w:hAnsi="Times New Roman"/>
            <w:sz w:val="18"/>
            <w:szCs w:val="18"/>
            <w:lang w:val="en-US"/>
          </w:rPr>
          <w:t>International Planned Parenthood Federation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41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Men for Gender Equality –Sweden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42" w:history="1">
        <w:r w:rsidR="00D21FA7" w:rsidRPr="00C77785">
          <w:rPr>
            <w:rStyle w:val="Hipervnculo"/>
            <w:rFonts w:ascii="Times New Roman" w:hAnsi="Times New Roman"/>
            <w:sz w:val="18"/>
            <w:szCs w:val="18"/>
            <w:lang w:val="en-US"/>
          </w:rPr>
          <w:t>Men Resources International</w:t>
        </w:r>
      </w:hyperlink>
      <w:r w:rsidR="00D21FA7">
        <w:rPr>
          <w:rStyle w:val="Hipervnculo"/>
          <w:rFonts w:ascii="Times New Roman" w:hAnsi="Times New Roman"/>
          <w:sz w:val="18"/>
          <w:szCs w:val="18"/>
          <w:lang w:val="en-US"/>
        </w:rPr>
        <w:t xml:space="preserve">, </w:t>
      </w:r>
      <w:hyperlink r:id="rId43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Promundo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44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Puntos de Encuentro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45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Save the Children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46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Sonke Gender Justice</w:t>
        </w:r>
      </w:hyperlink>
      <w:r w:rsidR="00D21FA7" w:rsidRPr="00C77785">
        <w:rPr>
          <w:rFonts w:ascii="Times New Roman" w:hAnsi="Times New Roman"/>
          <w:sz w:val="18"/>
          <w:szCs w:val="18"/>
          <w:lang w:val="en-US"/>
        </w:rPr>
        <w:t xml:space="preserve"> (Africa del Sur, 2006) </w:t>
      </w:r>
      <w:hyperlink r:id="rId47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White Ribbon Campaign</w:t>
        </w:r>
      </w:hyperlink>
      <w:r w:rsidR="00D21FA7" w:rsidRPr="00C77785">
        <w:rPr>
          <w:rFonts w:ascii="Times New Roman" w:hAnsi="Times New Roman"/>
          <w:color w:val="0563C1"/>
          <w:sz w:val="18"/>
          <w:szCs w:val="18"/>
          <w:lang w:val="en-US"/>
        </w:rPr>
        <w:t xml:space="preserve">, </w:t>
      </w:r>
      <w:hyperlink r:id="rId48" w:history="1">
        <w:r w:rsidR="00D21FA7" w:rsidRPr="00C77785">
          <w:rPr>
            <w:rFonts w:ascii="Times New Roman" w:hAnsi="Times New Roman"/>
            <w:color w:val="0563C1"/>
            <w:sz w:val="18"/>
            <w:szCs w:val="18"/>
            <w:u w:val="single"/>
            <w:lang w:val="en-US"/>
          </w:rPr>
          <w:t>Women’s International League for Peace and Freedom</w:t>
        </w:r>
      </w:hyperlink>
      <w:r w:rsidR="00D21FA7" w:rsidRPr="00C77785">
        <w:rPr>
          <w:rFonts w:ascii="Times New Roman" w:hAnsi="Times New Roman"/>
          <w:sz w:val="18"/>
          <w:szCs w:val="18"/>
          <w:lang w:val="en-US"/>
        </w:rPr>
        <w:t xml:space="preserve"> 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val="en-US"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 xml:space="preserve">2005. </w:t>
      </w:r>
      <w:hyperlink r:id="rId49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Beijing + 10</w:t>
        </w:r>
      </w:hyperlink>
      <w:r w:rsidR="00D21FA7" w:rsidRPr="00D61B0C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. Nueva York </w:t>
      </w:r>
    </w:p>
    <w:p w:rsidR="00D21FA7" w:rsidRPr="00D61B0C" w:rsidRDefault="00945D18" w:rsidP="00D21FA7">
      <w:pPr>
        <w:shd w:val="clear" w:color="auto" w:fill="FFFFFF"/>
        <w:autoSpaceDE w:val="0"/>
        <w:autoSpaceDN w:val="0"/>
        <w:adjustRightInd w:val="0"/>
        <w:spacing w:line="240" w:lineRule="exact"/>
        <w:ind w:firstLine="851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D21FA7" w:rsidRPr="00D61B0C">
        <w:rPr>
          <w:rFonts w:ascii="Times New Roman" w:hAnsi="Times New Roman"/>
          <w:sz w:val="18"/>
          <w:szCs w:val="18"/>
        </w:rPr>
        <w:t xml:space="preserve">2006. </w:t>
      </w:r>
      <w:hyperlink r:id="rId50" w:history="1">
        <w:r w:rsidR="00D21FA7" w:rsidRPr="00D61B0C">
          <w:rPr>
            <w:rStyle w:val="Hipervnculo"/>
            <w:rFonts w:ascii="Times New Roman" w:hAnsi="Times New Roman"/>
            <w:sz w:val="18"/>
            <w:szCs w:val="18"/>
          </w:rPr>
          <w:t>Resolución sobre igualdad de oportunidades y tratamiento de hombres y mujeres en material de empleo, OJ [2006] L/204</w:t>
        </w:r>
      </w:hyperlink>
      <w:r w:rsidR="00D21FA7" w:rsidRPr="00D61B0C">
        <w:rPr>
          <w:rFonts w:ascii="Times New Roman" w:hAnsi="Times New Roman"/>
          <w:sz w:val="18"/>
          <w:szCs w:val="18"/>
        </w:rPr>
        <w:t>. Parlamento Europeo</w:t>
      </w:r>
    </w:p>
    <w:p w:rsidR="00D21FA7" w:rsidRDefault="00D21FA7" w:rsidP="00D21FA7">
      <w:pPr>
        <w:autoSpaceDE w:val="0"/>
        <w:autoSpaceDN w:val="0"/>
        <w:adjustRightInd w:val="0"/>
        <w:spacing w:line="240" w:lineRule="exact"/>
        <w:contextualSpacing/>
        <w:rPr>
          <w:rFonts w:ascii="Times New Roman" w:eastAsia="Calibri" w:hAnsi="Times New Roman"/>
          <w:color w:val="000000"/>
          <w:sz w:val="18"/>
          <w:szCs w:val="18"/>
        </w:rPr>
      </w:pPr>
    </w:p>
    <w:p w:rsidR="00D21FA7" w:rsidRPr="00D61B0C" w:rsidRDefault="00D21FA7" w:rsidP="00D21FA7">
      <w:pPr>
        <w:autoSpaceDE w:val="0"/>
        <w:autoSpaceDN w:val="0"/>
        <w:adjustRightInd w:val="0"/>
        <w:spacing w:line="240" w:lineRule="exact"/>
        <w:contextualSpacing/>
        <w:rPr>
          <w:rFonts w:ascii="Times New Roman" w:eastAsia="Calibri" w:hAnsi="Times New Roman"/>
          <w:sz w:val="18"/>
          <w:szCs w:val="18"/>
          <w:lang w:eastAsia="en-US"/>
        </w:rPr>
      </w:pPr>
      <w:r w:rsidRPr="00D65C72">
        <w:rPr>
          <w:rFonts w:ascii="Times New Roman" w:eastAsia="Calibri" w:hAnsi="Times New Roman"/>
          <w:b/>
          <w:color w:val="000000"/>
          <w:sz w:val="18"/>
          <w:szCs w:val="18"/>
        </w:rPr>
        <w:t>2007-2016</w:t>
      </w:r>
      <w:r w:rsidRPr="00D61B0C">
        <w:rPr>
          <w:rFonts w:ascii="Times New Roman" w:eastAsia="Calibri" w:hAnsi="Times New Roman"/>
          <w:color w:val="000000"/>
          <w:sz w:val="18"/>
          <w:szCs w:val="18"/>
        </w:rPr>
        <w:sym w:font="Wingdings" w:char="F0E0"/>
      </w:r>
      <w:r w:rsidRPr="00D61B0C">
        <w:rPr>
          <w:rFonts w:ascii="Times New Roman" w:eastAsia="Calibri" w:hAnsi="Times New Roman"/>
          <w:color w:val="000000"/>
          <w:sz w:val="18"/>
          <w:szCs w:val="18"/>
        </w:rPr>
        <w:t xml:space="preserve"> 2007</w:t>
      </w:r>
      <w:r w:rsidRPr="00D61B0C">
        <w:rPr>
          <w:rFonts w:ascii="Times New Roman" w:eastAsia="Calibri" w:hAnsi="Times New Roman"/>
          <w:color w:val="0000FF"/>
          <w:sz w:val="18"/>
          <w:szCs w:val="18"/>
        </w:rPr>
        <w:t xml:space="preserve">. </w:t>
      </w:r>
      <w:hyperlink r:id="rId51" w:history="1">
        <w:r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2ª Conferencia Nacional de Políticas para la Mujer</w:t>
        </w:r>
      </w:hyperlink>
      <w:r w:rsidRPr="00D61B0C">
        <w:rPr>
          <w:rFonts w:ascii="Times New Roman" w:eastAsia="Calibri" w:hAnsi="Times New Roman"/>
          <w:sz w:val="18"/>
          <w:szCs w:val="18"/>
          <w:lang w:eastAsia="en-US"/>
        </w:rPr>
        <w:t>. Brasil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contextualSpacing/>
        <w:rPr>
          <w:rFonts w:ascii="Times New Roman" w:eastAsia="Calibri" w:hAnsi="Times New Roman"/>
          <w:color w:val="000000"/>
          <w:sz w:val="18"/>
          <w:szCs w:val="18"/>
        </w:rPr>
      </w:pPr>
      <w:r>
        <w:rPr>
          <w:rFonts w:ascii="Times New Roman" w:eastAsia="Calibri" w:hAnsi="Times New Roman"/>
          <w:color w:val="000000"/>
          <w:sz w:val="18"/>
          <w:szCs w:val="18"/>
        </w:rPr>
        <w:t xml:space="preserve"> </w:t>
      </w:r>
      <w:r w:rsidR="00D21FA7" w:rsidRPr="00D61B0C">
        <w:rPr>
          <w:rFonts w:ascii="Times New Roman" w:eastAsia="Calibri" w:hAnsi="Times New Roman"/>
          <w:color w:val="000000"/>
          <w:sz w:val="18"/>
          <w:szCs w:val="18"/>
        </w:rPr>
        <w:t xml:space="preserve">2008. </w:t>
      </w:r>
      <w:hyperlink r:id="rId52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Work-Life Balance Package</w:t>
        </w:r>
      </w:hyperlink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. Comisión Europea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contextualSpacing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 xml:space="preserve">2009. </w:t>
      </w:r>
      <w:hyperlink r:id="rId53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Resolución sobre la igualdad de género como eje del trabajo decente</w:t>
        </w:r>
      </w:hyperlink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. Conferencia Internacional del Trabajo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contextualSpacing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D21FA7" w:rsidRPr="00D61B0C">
        <w:rPr>
          <w:rFonts w:ascii="Times New Roman" w:hAnsi="Times New Roman"/>
          <w:sz w:val="18"/>
          <w:szCs w:val="18"/>
        </w:rPr>
        <w:t xml:space="preserve">2009. </w:t>
      </w:r>
      <w:hyperlink r:id="rId54" w:history="1">
        <w:r w:rsidR="00D21FA7" w:rsidRPr="00D61B0C">
          <w:rPr>
            <w:rStyle w:val="Hipervnculo"/>
            <w:rFonts w:ascii="Times New Roman" w:hAnsi="Times New Roman"/>
            <w:sz w:val="18"/>
            <w:szCs w:val="18"/>
          </w:rPr>
          <w:t>Declaración de Rio de Janeiro. Simposio Global Involucrando a Hombres y Niños en la Equidad de Género</w:t>
        </w:r>
      </w:hyperlink>
      <w:r w:rsidR="00D21FA7" w:rsidRPr="00D61B0C">
        <w:rPr>
          <w:rFonts w:ascii="Times New Roman" w:hAnsi="Times New Roman"/>
          <w:sz w:val="18"/>
          <w:szCs w:val="18"/>
        </w:rPr>
        <w:t>. Rio de Janeiro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contextualSpacing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/>
          <w:color w:val="000000"/>
          <w:sz w:val="18"/>
          <w:szCs w:val="18"/>
        </w:rPr>
        <w:t xml:space="preserve"> </w:t>
      </w:r>
      <w:r w:rsidR="00D21FA7" w:rsidRPr="00D61B0C">
        <w:rPr>
          <w:rFonts w:ascii="Times New Roman" w:eastAsia="Calibri" w:hAnsi="Times New Roman"/>
          <w:color w:val="000000"/>
          <w:sz w:val="18"/>
          <w:szCs w:val="18"/>
        </w:rPr>
        <w:t xml:space="preserve">2010. </w:t>
      </w:r>
      <w:hyperlink r:id="rId55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</w:rPr>
          <w:t>Beijing + 15</w:t>
        </w:r>
      </w:hyperlink>
      <w:r w:rsidR="00D21FA7" w:rsidRPr="00D61B0C">
        <w:rPr>
          <w:rFonts w:ascii="Times New Roman" w:eastAsia="Calibri" w:hAnsi="Times New Roman"/>
          <w:color w:val="000000"/>
          <w:sz w:val="18"/>
          <w:szCs w:val="18"/>
        </w:rPr>
        <w:t>. Nueva York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 xml:space="preserve">2011. </w:t>
      </w:r>
      <w:hyperlink r:id="rId56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Estrategia para la Igualdad entre mujeres y hombres (2010-15)</w:t>
        </w:r>
      </w:hyperlink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>. Comisión Europea</w:t>
      </w:r>
      <w:r w:rsidR="00D21FA7" w:rsidRPr="00D61B0C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 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21FA7" w:rsidRPr="00D61B0C">
        <w:rPr>
          <w:rFonts w:ascii="Times New Roman" w:hAnsi="Times New Roman"/>
          <w:color w:val="000000"/>
          <w:sz w:val="18"/>
          <w:szCs w:val="18"/>
        </w:rPr>
        <w:t xml:space="preserve">2011. </w:t>
      </w:r>
      <w:hyperlink r:id="rId57" w:history="1">
        <w:r w:rsidR="00D21FA7" w:rsidRPr="00D61B0C">
          <w:rPr>
            <w:rStyle w:val="Hipervnculo"/>
            <w:rFonts w:ascii="Times New Roman" w:hAnsi="Times New Roman"/>
            <w:sz w:val="18"/>
            <w:szCs w:val="18"/>
          </w:rPr>
          <w:t>Mencare. Campaña internacional para promover la participación de los hombres en su paternidad y como cuidadores</w:t>
        </w:r>
      </w:hyperlink>
      <w:r w:rsidR="00D21FA7" w:rsidRPr="00D61B0C">
        <w:rPr>
          <w:rFonts w:ascii="Times New Roman" w:hAnsi="Times New Roman"/>
          <w:sz w:val="18"/>
          <w:szCs w:val="18"/>
        </w:rPr>
        <w:t>. Promundo (Brasil coordina América Latina)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 xml:space="preserve">2011. </w:t>
      </w:r>
      <w:hyperlink r:id="rId58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3ª Conferencia Nacional de Políticas para la Mujer</w:t>
        </w:r>
      </w:hyperlink>
      <w:r w:rsidR="00D21FA7" w:rsidRPr="00D61B0C">
        <w:rPr>
          <w:rFonts w:ascii="Times New Roman" w:eastAsia="Calibri" w:hAnsi="Times New Roman"/>
          <w:color w:val="0000FF"/>
          <w:sz w:val="18"/>
          <w:szCs w:val="18"/>
          <w:lang w:eastAsia="en-US"/>
        </w:rPr>
        <w:t>.</w:t>
      </w:r>
      <w:r w:rsidR="00D21FA7" w:rsidRPr="00D61B0C">
        <w:rPr>
          <w:rFonts w:ascii="Times New Roman" w:eastAsia="Calibri" w:hAnsi="Times New Roman"/>
          <w:sz w:val="18"/>
          <w:szCs w:val="18"/>
          <w:lang w:eastAsia="en-US"/>
        </w:rPr>
        <w:t xml:space="preserve"> Brasil</w:t>
      </w:r>
      <w:r w:rsidR="00D21FA7"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</w:p>
    <w:p w:rsidR="00D21FA7" w:rsidRPr="00D61B0C" w:rsidRDefault="00945D18" w:rsidP="00D21FA7">
      <w:pPr>
        <w:autoSpaceDE w:val="0"/>
        <w:autoSpaceDN w:val="0"/>
        <w:adjustRightInd w:val="0"/>
        <w:spacing w:line="240" w:lineRule="exact"/>
        <w:ind w:firstLine="85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21FA7" w:rsidRPr="00D61B0C">
        <w:rPr>
          <w:rFonts w:ascii="Times New Roman" w:hAnsi="Times New Roman"/>
          <w:color w:val="000000"/>
          <w:sz w:val="18"/>
          <w:szCs w:val="18"/>
        </w:rPr>
        <w:t xml:space="preserve">2014. </w:t>
      </w:r>
      <w:hyperlink r:id="rId59" w:history="1">
        <w:r w:rsidR="00D21FA7" w:rsidRPr="00D61B0C">
          <w:rPr>
            <w:rStyle w:val="Hipervnculo"/>
            <w:rFonts w:ascii="Times New Roman" w:hAnsi="Times New Roman"/>
            <w:sz w:val="18"/>
            <w:szCs w:val="18"/>
          </w:rPr>
          <w:t>Campaña HeforShe</w:t>
        </w:r>
        <w:bookmarkStart w:id="0" w:name="_GoBack"/>
        <w:bookmarkEnd w:id="0"/>
      </w:hyperlink>
      <w:r w:rsidR="00D21FA7" w:rsidRPr="00D61B0C">
        <w:rPr>
          <w:rFonts w:ascii="Times New Roman" w:hAnsi="Times New Roman"/>
          <w:color w:val="000000"/>
          <w:sz w:val="18"/>
          <w:szCs w:val="18"/>
        </w:rPr>
        <w:t>. Naciones Unidas</w:t>
      </w:r>
    </w:p>
    <w:p w:rsidR="00D21FA7" w:rsidRPr="004971A8" w:rsidRDefault="00945D18" w:rsidP="00D21FA7">
      <w:pPr>
        <w:autoSpaceDE w:val="0"/>
        <w:autoSpaceDN w:val="0"/>
        <w:adjustRightInd w:val="0"/>
        <w:spacing w:line="240" w:lineRule="exact"/>
        <w:ind w:firstLine="851"/>
        <w:rPr>
          <w:rFonts w:ascii="Times New Roman" w:hAnsi="Times New Roman"/>
          <w:b/>
          <w:szCs w:val="22"/>
        </w:rPr>
      </w:pPr>
      <w:r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 </w:t>
      </w:r>
      <w:r w:rsidR="00D21FA7" w:rsidRPr="00D61B0C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2015. </w:t>
      </w:r>
      <w:hyperlink r:id="rId60" w:history="1">
        <w:r w:rsidR="00D21FA7" w:rsidRPr="00D61B0C">
          <w:rPr>
            <w:rStyle w:val="Hipervnculo"/>
            <w:rFonts w:ascii="Times New Roman" w:eastAsia="Calibri" w:hAnsi="Times New Roman"/>
            <w:sz w:val="18"/>
            <w:szCs w:val="18"/>
            <w:lang w:eastAsia="en-US"/>
          </w:rPr>
          <w:t>Beijing + 20</w:t>
        </w:r>
      </w:hyperlink>
      <w:r w:rsidR="00D21FA7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. Nueva York </w:t>
      </w:r>
    </w:p>
    <w:sectPr w:rsidR="00D21FA7" w:rsidRPr="004971A8" w:rsidSect="00D65C7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A8"/>
    <w:rsid w:val="00263411"/>
    <w:rsid w:val="004971A8"/>
    <w:rsid w:val="00945D18"/>
    <w:rsid w:val="009A6610"/>
    <w:rsid w:val="00D21FA7"/>
    <w:rsid w:val="00D65C72"/>
    <w:rsid w:val="00D7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0311"/>
  <w15:chartTrackingRefBased/>
  <w15:docId w15:val="{57B5A645-7C3F-4F3B-9137-1BDB2B62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A8"/>
    <w:pPr>
      <w:spacing w:after="0" w:line="240" w:lineRule="auto"/>
    </w:pPr>
    <w:rPr>
      <w:rFonts w:ascii="NewsGotT" w:eastAsia="Times New Roman" w:hAnsi="NewsGotT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4971A8"/>
    <w:rPr>
      <w:rFonts w:ascii="Calibri" w:eastAsia="Calibri" w:hAnsi="Calibr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1A8"/>
    <w:rPr>
      <w:rFonts w:ascii="Calibri" w:eastAsia="Calibri" w:hAnsi="Calibri" w:cs="Times New Roman"/>
      <w:szCs w:val="21"/>
    </w:rPr>
  </w:style>
  <w:style w:type="character" w:styleId="Hipervnculo">
    <w:name w:val="Hyperlink"/>
    <w:uiPriority w:val="99"/>
    <w:semiHidden/>
    <w:unhideWhenUsed/>
    <w:rsid w:val="004971A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971A8"/>
    <w:pPr>
      <w:ind w:left="708"/>
    </w:pPr>
  </w:style>
  <w:style w:type="paragraph" w:customStyle="1" w:styleId="Default">
    <w:name w:val="Default"/>
    <w:rsid w:val="004971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athers.com.sg/" TargetMode="External"/><Relationship Id="rId18" Type="http://schemas.openxmlformats.org/officeDocument/2006/relationships/hyperlink" Target="http://www.un.org/es/development/devagenda/population.shtml" TargetMode="External"/><Relationship Id="rId26" Type="http://schemas.openxmlformats.org/officeDocument/2006/relationships/hyperlink" Target="https://www.google.com/url?sa=t&amp;rct=j&amp;q=&amp;esrc=s&amp;source=web&amp;cd=16&amp;ved=2ahUKEwjlu8-2iqDhAhVK1hoKHS_WD9EQFjAPegQIBRAC&amp;url=http%3A%2F%2Fwww.onumulheres.org.br%2Fwp-content%2Fuploads%2F2015%2F03%2FInforme_Brasil_Beijing_20.pdf&amp;usg=AOvVaw0b3JV25hY-jMu3ExH-vhEu" TargetMode="External"/><Relationship Id="rId39" Type="http://schemas.openxmlformats.org/officeDocument/2006/relationships/hyperlink" Target="https://www.icrw.org/about/" TargetMode="External"/><Relationship Id="rId21" Type="http://schemas.openxmlformats.org/officeDocument/2006/relationships/hyperlink" Target="http://www.un.org/womenwatch/daw/beijing/fwcwn.html" TargetMode="External"/><Relationship Id="rId34" Type="http://schemas.openxmlformats.org/officeDocument/2006/relationships/hyperlink" Target="http://www.chsj.org/" TargetMode="External"/><Relationship Id="rId42" Type="http://schemas.openxmlformats.org/officeDocument/2006/relationships/hyperlink" Target="https://www.who.int/violenceprevention/about/participants/mri/en/" TargetMode="External"/><Relationship Id="rId47" Type="http://schemas.openxmlformats.org/officeDocument/2006/relationships/hyperlink" Target="http://www.whiteribbon.ca/" TargetMode="External"/><Relationship Id="rId50" Type="http://schemas.openxmlformats.org/officeDocument/2006/relationships/hyperlink" Target="https://eur-lex.europa.eu/legal-content/EN/TXT/?uri=celex%3A32006L0054" TargetMode="External"/><Relationship Id="rId55" Type="http://schemas.openxmlformats.org/officeDocument/2006/relationships/hyperlink" Target="http://www.un.org/womenwatch/daw/beijing15/" TargetMode="External"/><Relationship Id="rId7" Type="http://schemas.openxmlformats.org/officeDocument/2006/relationships/hyperlink" Target="http://www.un.org/womenwatch/daw/beijing/nairob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ur-lex.europa.eu/legal-content/EN/TXT/?uri=CELEX%3A31992H0241" TargetMode="External"/><Relationship Id="rId20" Type="http://schemas.openxmlformats.org/officeDocument/2006/relationships/hyperlink" Target="http://www.un.org/documents/ga/conf166/aconf166-9sp.htm" TargetMode="External"/><Relationship Id="rId29" Type="http://schemas.openxmlformats.org/officeDocument/2006/relationships/hyperlink" Target="http://www.amsher.org/" TargetMode="External"/><Relationship Id="rId41" Type="http://schemas.openxmlformats.org/officeDocument/2006/relationships/hyperlink" Target="http://www.mfj.se/" TargetMode="External"/><Relationship Id="rId54" Type="http://schemas.openxmlformats.org/officeDocument/2006/relationships/hyperlink" Target="http://www.eme.cl/declaracion-de-rio-de-janeiro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n.org/womenwatch/daw/beijing/copenhagen.html" TargetMode="External"/><Relationship Id="rId11" Type="http://schemas.openxmlformats.org/officeDocument/2006/relationships/hyperlink" Target="http://tato.net/" TargetMode="External"/><Relationship Id="rId24" Type="http://schemas.openxmlformats.org/officeDocument/2006/relationships/hyperlink" Target="https://eur-lex.europa.eu/legal-content/RO/TXT/?uri=OJ:C:2000:218:TOC" TargetMode="External"/><Relationship Id="rId32" Type="http://schemas.openxmlformats.org/officeDocument/2006/relationships/hyperlink" Target="http://www.care.org/" TargetMode="External"/><Relationship Id="rId37" Type="http://schemas.openxmlformats.org/officeDocument/2006/relationships/hyperlink" Target="http://genderviolenceinstitute.org/" TargetMode="External"/><Relationship Id="rId40" Type="http://schemas.openxmlformats.org/officeDocument/2006/relationships/hyperlink" Target="https://www.ippf.org/" TargetMode="External"/><Relationship Id="rId45" Type="http://schemas.openxmlformats.org/officeDocument/2006/relationships/hyperlink" Target="https://www.savethechildren.net/" TargetMode="External"/><Relationship Id="rId53" Type="http://schemas.openxmlformats.org/officeDocument/2006/relationships/hyperlink" Target="https://www.google.com/url?sa=t&amp;rct=j&amp;q=&amp;esrc=s&amp;source=web&amp;cd=1&amp;ved=2ahUKEwizv-SQmKDhAhUIWhoKHa_IDCcQFjAAegQIBhAC&amp;url=http%3A%2F%2Fwww.ilo.org%2Fwcmsp5%2Fgroups%2Fpublic%2F%40dgreports%2F%40gender%2Fdocuments%2Fmeetingdocument%2Fwcms_115406.pdf&amp;usg=AOvVaw2vrjeDxTuCd-FIZE3VLRaS" TargetMode="External"/><Relationship Id="rId58" Type="http://schemas.openxmlformats.org/officeDocument/2006/relationships/hyperlink" Target="https://www.google.com/url?sa=t&amp;rct=j&amp;q=&amp;esrc=s&amp;source=web&amp;cd=16&amp;ved=2ahUKEwjlu8-2iqDhAhVK1hoKHS_WD9EQFjAPegQIBRAC&amp;url=http%3A%2F%2Fwww.onumulheres.org.br%2Fwp-content%2Fuploads%2F2015%2F03%2FInforme_Brasil_Beijing_20.pdf&amp;usg=AOvVaw0b3JV25hY-jMu3ExH-vhEu" TargetMode="External"/><Relationship Id="rId5" Type="http://schemas.openxmlformats.org/officeDocument/2006/relationships/hyperlink" Target="https://www.ohchr.org/sp/professionalinterest/pages/cedaw.aspx" TargetMode="External"/><Relationship Id="rId15" Type="http://schemas.openxmlformats.org/officeDocument/2006/relationships/hyperlink" Target="http://www.un.org/spanish/esa/sustdev/documents/declaracionrio.htm" TargetMode="External"/><Relationship Id="rId23" Type="http://schemas.openxmlformats.org/officeDocument/2006/relationships/hyperlink" Target="https://www.google.com/url?sa=t&amp;rct=j&amp;q=&amp;esrc=s&amp;source=web&amp;cd=1&amp;ved=2ahUKEwiU7sjHlKDhAhUHgM4BHdaODwkQFjAAegQIAhAC&amp;url=http%3A%2F%2Fwww.un.org%2Fwomenwatch%2Fods%2FS-RES-1325%25282000%2529-S.pdf&amp;usg=AOvVaw3fYFtoAjeMlIgovFn0PNbG" TargetMode="External"/><Relationship Id="rId28" Type="http://schemas.openxmlformats.org/officeDocument/2006/relationships/hyperlink" Target="http://www.advocatesforyouth.org/" TargetMode="External"/><Relationship Id="rId36" Type="http://schemas.openxmlformats.org/officeDocument/2006/relationships/hyperlink" Target="https://www.engenderhealth.org/index-main.php" TargetMode="External"/><Relationship Id="rId49" Type="http://schemas.openxmlformats.org/officeDocument/2006/relationships/hyperlink" Target="http://www.un.org/spanish/documents/instruments/docs_sp.asp" TargetMode="External"/><Relationship Id="rId57" Type="http://schemas.openxmlformats.org/officeDocument/2006/relationships/hyperlink" Target="https://men-care.org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fathers.com/about-ncf/our-history/" TargetMode="External"/><Relationship Id="rId19" Type="http://schemas.openxmlformats.org/officeDocument/2006/relationships/hyperlink" Target="http://www.oas.org/juridico/spanish/tratados/a-61.html" TargetMode="External"/><Relationship Id="rId31" Type="http://schemas.openxmlformats.org/officeDocument/2006/relationships/hyperlink" Target="http://us.breakthrough.tv/" TargetMode="External"/><Relationship Id="rId44" Type="http://schemas.openxmlformats.org/officeDocument/2006/relationships/hyperlink" Target="http://puntos-encuentro.blogspot.com/" TargetMode="External"/><Relationship Id="rId52" Type="http://schemas.openxmlformats.org/officeDocument/2006/relationships/hyperlink" Target="https://www.google.com/url?sa=t&amp;rct=j&amp;q=&amp;esrc=s&amp;source=web&amp;cd=1&amp;ved=2ahUKEwiJ24Prl6DhAhWwx4UKHX0DB3IQFjAAegQIBRAC&amp;url=https%3A%2F%2Feur-lex.europa.eu%2FLexUriServ%2FLexUriServ.do%3Furi%3DCOM%3A2008%3A0635%3AFIN%3Aen%3APDF&amp;usg=AOvVaw1BLEq0dCUf7HtaI079An3k" TargetMode="External"/><Relationship Id="rId60" Type="http://schemas.openxmlformats.org/officeDocument/2006/relationships/hyperlink" Target="http://beijing20.unwomen.org/es/about" TargetMode="External"/><Relationship Id="rId4" Type="http://schemas.openxmlformats.org/officeDocument/2006/relationships/hyperlink" Target="http://www.un.org/womenwatch/daw/beijing/mexico.html" TargetMode="External"/><Relationship Id="rId9" Type="http://schemas.openxmlformats.org/officeDocument/2006/relationships/hyperlink" Target="https://www.unicef.es/causas/derechos-ninos/convencion-derechos-ninos" TargetMode="External"/><Relationship Id="rId14" Type="http://schemas.openxmlformats.org/officeDocument/2006/relationships/hyperlink" Target="http://www.thefatherscry.org/" TargetMode="External"/><Relationship Id="rId22" Type="http://schemas.openxmlformats.org/officeDocument/2006/relationships/hyperlink" Target="https://eur-lex.europa.eu/legal-content/EN/ALL/?uri=CELEX%3A31996L0034" TargetMode="External"/><Relationship Id="rId27" Type="http://schemas.openxmlformats.org/officeDocument/2006/relationships/hyperlink" Target="http://menengage.org/" TargetMode="External"/><Relationship Id="rId30" Type="http://schemas.openxmlformats.org/officeDocument/2006/relationships/hyperlink" Target="http://www.athenanetwork.org/" TargetMode="External"/><Relationship Id="rId35" Type="http://schemas.openxmlformats.org/officeDocument/2006/relationships/hyperlink" Target="http://www.culturasalud.cl/" TargetMode="External"/><Relationship Id="rId43" Type="http://schemas.openxmlformats.org/officeDocument/2006/relationships/hyperlink" Target="http://promundoglobal.org/" TargetMode="External"/><Relationship Id="rId48" Type="http://schemas.openxmlformats.org/officeDocument/2006/relationships/hyperlink" Target="http://wilpf.org/" TargetMode="External"/><Relationship Id="rId56" Type="http://schemas.openxmlformats.org/officeDocument/2006/relationships/hyperlink" Target="https://publications.europa.eu/en/publication-detail/-/publication/c58de824-e42a-48ce-8d36-a16f30ef701b/language-en" TargetMode="External"/><Relationship Id="rId8" Type="http://schemas.openxmlformats.org/officeDocument/2006/relationships/hyperlink" Target="../../../../../../AppData/Local/Microsoft/Windows/INetCache/Content.Outlook/QW49MM84/3&#170;%20Conferencia%20Nacional%20de%20Pol&#237;ticas%20para%20la%20Mujer%20(1&#170;%20CNPM)," TargetMode="External"/><Relationship Id="rId51" Type="http://schemas.openxmlformats.org/officeDocument/2006/relationships/hyperlink" Target="https://www.google.com/url?sa=t&amp;rct=j&amp;q=&amp;esrc=s&amp;source=web&amp;cd=16&amp;ved=2ahUKEwjlu8-2iqDhAhVK1hoKHS_WD9EQFjAPegQIBRAC&amp;url=http%3A%2F%2Fwww.onumulheres.org.br%2Fwp-content%2Fuploads%2F2015%2F03%2FInforme_Brasil_Beijing_20.pdf&amp;usg=AOvVaw0b3JV25hY-jMu3ExH-vhE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faithfulfathering.org/" TargetMode="External"/><Relationship Id="rId17" Type="http://schemas.openxmlformats.org/officeDocument/2006/relationships/hyperlink" Target="https://www.ohchr.org/sp/newsevents/ohchr20/pages/wchr.aspx" TargetMode="External"/><Relationship Id="rId25" Type="http://schemas.openxmlformats.org/officeDocument/2006/relationships/hyperlink" Target="https://conf-dts1.unog.ch/1%20SPA/Tradutek/Derechos_hum_Base/CCPR/00_2_obs_grales_Cte%20DerHum%20%5BCCPR%5D.html" TargetMode="External"/><Relationship Id="rId33" Type="http://schemas.openxmlformats.org/officeDocument/2006/relationships/hyperlink" Target="https://www.facebook.com/pg/CariMAN.org/about/?ref=page_internal" TargetMode="External"/><Relationship Id="rId38" Type="http://schemas.openxmlformats.org/officeDocument/2006/relationships/hyperlink" Target="https://changingthepresent.org/collections/family-violence-prevention-fund" TargetMode="External"/><Relationship Id="rId46" Type="http://schemas.openxmlformats.org/officeDocument/2006/relationships/hyperlink" Target="http://www.genderjustice.org.za/" TargetMode="External"/><Relationship Id="rId59" Type="http://schemas.openxmlformats.org/officeDocument/2006/relationships/hyperlink" Target="https://www.heforshe.org/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1309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 Maroto Navarro</dc:creator>
  <cp:keywords/>
  <dc:description/>
  <cp:lastModifiedBy>carmen company</cp:lastModifiedBy>
  <cp:revision>7</cp:revision>
  <dcterms:created xsi:type="dcterms:W3CDTF">2019-03-27T23:19:00Z</dcterms:created>
  <dcterms:modified xsi:type="dcterms:W3CDTF">2019-05-11T07:00:00Z</dcterms:modified>
</cp:coreProperties>
</file>