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FBC28" w14:textId="77777777" w:rsidR="00F74DAE" w:rsidRPr="00DB2905" w:rsidRDefault="00F74DAE" w:rsidP="00DB2905">
      <w:pPr>
        <w:spacing w:after="0" w:line="360" w:lineRule="auto"/>
        <w:jc w:val="both"/>
        <w:rPr>
          <w:rFonts w:ascii="Arial" w:hAnsi="Arial" w:cs="Arial"/>
          <w:b/>
          <w:bCs/>
          <w:sz w:val="24"/>
          <w:szCs w:val="24"/>
          <w:lang w:val="en-GB" w:eastAsia="zh-CN"/>
        </w:rPr>
      </w:pPr>
      <w:bookmarkStart w:id="0" w:name="_GoBack"/>
      <w:bookmarkEnd w:id="0"/>
    </w:p>
    <w:p w14:paraId="36F2FC71" w14:textId="77777777" w:rsidR="00DB2905" w:rsidRDefault="00F74DAE" w:rsidP="00DB2905">
      <w:pPr>
        <w:spacing w:after="0" w:line="360" w:lineRule="auto"/>
        <w:jc w:val="both"/>
        <w:rPr>
          <w:rFonts w:ascii="Arial" w:hAnsi="Arial" w:cs="Arial"/>
          <w:b/>
          <w:sz w:val="24"/>
          <w:szCs w:val="24"/>
          <w:lang w:val="en-GB" w:eastAsia="zh-CN"/>
        </w:rPr>
      </w:pPr>
      <w:r w:rsidRPr="00DB2905">
        <w:rPr>
          <w:rFonts w:ascii="Arial" w:hAnsi="Arial" w:cs="Arial"/>
          <w:b/>
          <w:sz w:val="24"/>
          <w:szCs w:val="24"/>
          <w:lang w:val="en-GB" w:eastAsia="zh-CN"/>
        </w:rPr>
        <w:t xml:space="preserve">Appendix </w:t>
      </w:r>
      <w:r w:rsidR="00663980" w:rsidRPr="00DB2905">
        <w:rPr>
          <w:rFonts w:ascii="Arial" w:hAnsi="Arial" w:cs="Arial"/>
          <w:b/>
          <w:sz w:val="24"/>
          <w:szCs w:val="24"/>
          <w:lang w:val="en-GB" w:eastAsia="zh-CN"/>
        </w:rPr>
        <w:t>I</w:t>
      </w:r>
    </w:p>
    <w:p w14:paraId="2AF8E276" w14:textId="12ABA5B4" w:rsidR="00F74DAE" w:rsidRDefault="00F74DAE" w:rsidP="00DB2905">
      <w:pPr>
        <w:spacing w:after="0" w:line="360" w:lineRule="auto"/>
        <w:jc w:val="both"/>
        <w:rPr>
          <w:rFonts w:ascii="Arial" w:hAnsi="Arial" w:cs="Arial"/>
          <w:b/>
          <w:sz w:val="24"/>
          <w:szCs w:val="24"/>
          <w:lang w:val="en-GB" w:eastAsia="zh-CN"/>
        </w:rPr>
      </w:pPr>
      <w:r w:rsidRPr="00DB2905">
        <w:rPr>
          <w:rFonts w:ascii="Arial" w:hAnsi="Arial" w:cs="Arial"/>
          <w:b/>
          <w:sz w:val="24"/>
          <w:szCs w:val="24"/>
          <w:lang w:val="en-GB" w:eastAsia="zh-CN"/>
        </w:rPr>
        <w:t>Variable details</w:t>
      </w:r>
    </w:p>
    <w:p w14:paraId="41216FCC" w14:textId="3ACAAE17" w:rsidR="00DB2905" w:rsidRDefault="00DB2905" w:rsidP="00DB2905">
      <w:pPr>
        <w:spacing w:after="0" w:line="360" w:lineRule="auto"/>
        <w:jc w:val="both"/>
        <w:rPr>
          <w:rFonts w:ascii="Arial" w:hAnsi="Arial" w:cs="Arial"/>
          <w:b/>
          <w:sz w:val="24"/>
          <w:szCs w:val="24"/>
          <w:lang w:val="en-GB" w:eastAsia="zh-CN"/>
        </w:rPr>
      </w:pPr>
    </w:p>
    <w:p w14:paraId="0C857F0D" w14:textId="77777777" w:rsidR="00DB2905" w:rsidRPr="00DB2905" w:rsidRDefault="00DB2905" w:rsidP="00DB2905">
      <w:pPr>
        <w:spacing w:after="0" w:line="360" w:lineRule="auto"/>
        <w:jc w:val="both"/>
        <w:rPr>
          <w:rFonts w:ascii="Arial" w:hAnsi="Arial" w:cs="Arial"/>
          <w:b/>
          <w:sz w:val="24"/>
          <w:szCs w:val="24"/>
          <w:lang w:val="en-GB" w:eastAsia="zh-CN"/>
        </w:rPr>
      </w:pPr>
    </w:p>
    <w:p w14:paraId="29149885" w14:textId="6BE93317" w:rsidR="00F74DAE" w:rsidRDefault="00F74DAE" w:rsidP="00DB2905">
      <w:pPr>
        <w:spacing w:after="0" w:line="360" w:lineRule="auto"/>
        <w:jc w:val="both"/>
        <w:rPr>
          <w:rFonts w:ascii="Arial" w:hAnsi="Arial" w:cs="Arial"/>
          <w:i/>
          <w:sz w:val="24"/>
          <w:szCs w:val="24"/>
          <w:lang w:val="en-GB" w:eastAsia="zh-CN"/>
        </w:rPr>
      </w:pPr>
      <w:r w:rsidRPr="00DB2905">
        <w:rPr>
          <w:rFonts w:ascii="Arial" w:hAnsi="Arial" w:cs="Arial"/>
          <w:i/>
          <w:sz w:val="24"/>
          <w:szCs w:val="24"/>
          <w:lang w:val="en-GB" w:eastAsia="zh-CN"/>
        </w:rPr>
        <w:t>AROPE calculations</w:t>
      </w:r>
    </w:p>
    <w:p w14:paraId="3AC00AAF" w14:textId="77777777" w:rsidR="00DB2905" w:rsidRPr="00DB2905" w:rsidRDefault="00DB2905" w:rsidP="00DB2905">
      <w:pPr>
        <w:spacing w:after="0" w:line="360" w:lineRule="auto"/>
        <w:jc w:val="both"/>
        <w:rPr>
          <w:rFonts w:ascii="Arial" w:hAnsi="Arial" w:cs="Arial"/>
          <w:i/>
          <w:sz w:val="24"/>
          <w:szCs w:val="24"/>
          <w:lang w:val="en-GB" w:eastAsia="zh-CN"/>
        </w:rPr>
      </w:pPr>
    </w:p>
    <w:p w14:paraId="162BDD04" w14:textId="5E00952C" w:rsidR="00F74DAE" w:rsidRPr="00DB2905" w:rsidRDefault="00F74DAE" w:rsidP="00DB2905">
      <w:pPr>
        <w:numPr>
          <w:ilvl w:val="0"/>
          <w:numId w:val="10"/>
        </w:numPr>
        <w:spacing w:before="120" w:after="120" w:line="360" w:lineRule="auto"/>
        <w:ind w:left="426"/>
        <w:jc w:val="both"/>
        <w:rPr>
          <w:rFonts w:ascii="Arial" w:hAnsi="Arial" w:cs="Arial"/>
          <w:bCs/>
          <w:sz w:val="24"/>
          <w:szCs w:val="24"/>
          <w:lang w:val="en-GB" w:eastAsia="zh-CN"/>
        </w:rPr>
      </w:pPr>
      <w:r w:rsidRPr="00B92953">
        <w:rPr>
          <w:rFonts w:ascii="Arial" w:hAnsi="Arial" w:cs="Arial"/>
          <w:bCs/>
          <w:iCs/>
          <w:sz w:val="24"/>
          <w:szCs w:val="24"/>
          <w:lang w:val="en-GB" w:eastAsia="zh-CN"/>
        </w:rPr>
        <w:t>Low work intensity (LWI)</w:t>
      </w:r>
      <w:r w:rsidRPr="00DB2905">
        <w:rPr>
          <w:rFonts w:ascii="Arial" w:eastAsia="Times New Roman" w:hAnsi="Arial" w:cs="Arial"/>
          <w:sz w:val="24"/>
          <w:szCs w:val="24"/>
          <w:lang w:val="en-US"/>
        </w:rPr>
        <w:fldChar w:fldCharType="begin"/>
      </w:r>
      <w:r w:rsidRPr="00DB2905">
        <w:rPr>
          <w:rFonts w:ascii="Arial" w:hAnsi="Arial" w:cs="Arial"/>
          <w:bCs/>
          <w:i/>
          <w:sz w:val="24"/>
          <w:szCs w:val="24"/>
          <w:lang w:val="en-GB" w:eastAsia="zh-CN"/>
        </w:rPr>
        <w:instrText xml:space="preserve"> ADDIN ZOTERO_ITEM CSL_CITATION {"citationID":"WzGqGViG","properties":{"formattedCitation":"\\super 1,2\\nosupersub{}","plainCitation":"1,2","noteIndex":0},"citationItems":[{"id":12,"uris":["http://zotero.org/users/4771737/items/6BA9T3ZF"],"uri":["http://zotero.org/users/4771737/items/6BA9T3ZF"],"itemData":{"id":12,"type":"report","title":"EL ESTADO DE LA POBREZA SEGUIMIENTO DEL INDICADOR DE RIESGO DE POBREZA Y EXCLUSIÓN SOCIAL EN ESPAÑA 2009-2016","author":[{"family":"Llano Ortiz","given":"Juan Carlos Llano"}],"issued":{"date-parts":[["2017"]]}}},{"id":330,"uris":["http://zotero.org/users/4771737/items/99QLXTFV"],"uri":["http://zotero.org/users/4771737/items/99QLXTFV"],"itemData":{"id":330,"type":"report","title":"EL ESTADO DE LA POBREZA SEGUIMIENTO DEL INDICADOR DE RIESGO DE POBREZA Y EXCLUSIÓN SOCIAL EN ESPAÑA 2008-2017","author":[{"family":"Llano Ortiz","given":"Juan Carlos Llano"}],"issued":{"date-parts":[["2018"]]}}}],"schema":"https://github.com/citation-style-language/schema/raw/master/csl-citation.json"} </w:instrText>
      </w:r>
      <w:r w:rsidRPr="00DB2905">
        <w:rPr>
          <w:rFonts w:ascii="Arial" w:eastAsia="Times New Roman" w:hAnsi="Arial" w:cs="Arial"/>
          <w:sz w:val="24"/>
          <w:szCs w:val="24"/>
          <w:lang w:val="en-US"/>
        </w:rPr>
        <w:fldChar w:fldCharType="separate"/>
      </w:r>
      <w:r w:rsidRPr="00DB2905">
        <w:rPr>
          <w:rFonts w:ascii="Arial" w:hAnsi="Arial" w:cs="Arial"/>
          <w:sz w:val="24"/>
          <w:szCs w:val="24"/>
          <w:vertAlign w:val="superscript"/>
          <w:lang w:val="en-GB"/>
        </w:rPr>
        <w:t>1</w:t>
      </w:r>
      <w:r w:rsidRPr="00DB2905">
        <w:rPr>
          <w:rFonts w:ascii="Arial" w:eastAsia="Times New Roman" w:hAnsi="Arial" w:cs="Arial"/>
          <w:sz w:val="24"/>
          <w:szCs w:val="24"/>
          <w:lang w:val="en-US"/>
        </w:rPr>
        <w:fldChar w:fldCharType="end"/>
      </w:r>
      <w:r w:rsidRPr="00B92953">
        <w:rPr>
          <w:rFonts w:ascii="Arial" w:hAnsi="Arial" w:cs="Arial"/>
          <w:bCs/>
          <w:iCs/>
          <w:sz w:val="24"/>
          <w:szCs w:val="24"/>
          <w:lang w:val="en-GB" w:eastAsia="zh-CN"/>
        </w:rPr>
        <w:t>:</w:t>
      </w:r>
      <w:r w:rsidRPr="00DB2905">
        <w:rPr>
          <w:rFonts w:ascii="Arial" w:hAnsi="Arial" w:cs="Arial"/>
          <w:bCs/>
          <w:i/>
          <w:sz w:val="24"/>
          <w:szCs w:val="24"/>
          <w:lang w:val="en-GB" w:eastAsia="zh-CN"/>
        </w:rPr>
        <w:t xml:space="preserve"> </w:t>
      </w:r>
      <w:r w:rsidRPr="00DB2905">
        <w:rPr>
          <w:rFonts w:ascii="Arial" w:hAnsi="Arial" w:cs="Arial"/>
          <w:bCs/>
          <w:sz w:val="24"/>
          <w:szCs w:val="24"/>
          <w:lang w:val="en-GB" w:eastAsia="zh-CN"/>
        </w:rPr>
        <w:t>calculated considering family members of working age (18-64 years old, excluding students younger than age 25) for a year period. Number of weekly working hours was obtained for each working member, and they were weighted taking 40 weekly hours as the maximum allowed. If this proportion represented less than 20% of available hours for a household, it was considered as low working intensity.</w:t>
      </w:r>
    </w:p>
    <w:p w14:paraId="2BCAACDC" w14:textId="3F976ADD" w:rsidR="00F74DAE" w:rsidRPr="00DB2905" w:rsidRDefault="00F74DAE" w:rsidP="00DB2905">
      <w:pPr>
        <w:numPr>
          <w:ilvl w:val="0"/>
          <w:numId w:val="10"/>
        </w:numPr>
        <w:spacing w:before="120" w:after="120" w:line="360" w:lineRule="auto"/>
        <w:ind w:left="426"/>
        <w:jc w:val="both"/>
        <w:rPr>
          <w:rFonts w:ascii="Arial" w:hAnsi="Arial" w:cs="Arial"/>
          <w:bCs/>
          <w:sz w:val="24"/>
          <w:szCs w:val="24"/>
          <w:lang w:val="en-GB" w:eastAsia="zh-CN"/>
        </w:rPr>
      </w:pPr>
      <w:r w:rsidRPr="00B92953">
        <w:rPr>
          <w:rFonts w:ascii="Arial" w:hAnsi="Arial" w:cs="Arial"/>
          <w:bCs/>
          <w:iCs/>
          <w:sz w:val="24"/>
          <w:szCs w:val="24"/>
          <w:lang w:val="en-GB" w:eastAsia="zh-CN"/>
        </w:rPr>
        <w:t xml:space="preserve">Risk of poverty </w:t>
      </w:r>
      <w:r w:rsidRPr="00B92953">
        <w:rPr>
          <w:rFonts w:ascii="Arial" w:hAnsi="Arial" w:cs="Arial"/>
          <w:iCs/>
          <w:sz w:val="24"/>
          <w:szCs w:val="24"/>
          <w:lang w:val="en-GB" w:eastAsia="zh-CN"/>
        </w:rPr>
        <w:t>(</w:t>
      </w:r>
      <w:r w:rsidR="002070D9" w:rsidRPr="00B92953">
        <w:rPr>
          <w:rFonts w:ascii="Arial" w:hAnsi="Arial" w:cs="Arial"/>
          <w:iCs/>
          <w:sz w:val="24"/>
          <w:szCs w:val="24"/>
          <w:lang w:val="en-GB" w:eastAsia="zh-CN"/>
        </w:rPr>
        <w:t>RP</w:t>
      </w:r>
      <w:r w:rsidRPr="00B92953">
        <w:rPr>
          <w:rFonts w:ascii="Arial" w:hAnsi="Arial" w:cs="Arial"/>
          <w:iCs/>
          <w:sz w:val="24"/>
          <w:szCs w:val="24"/>
          <w:lang w:val="en-GB" w:eastAsia="zh-CN"/>
        </w:rPr>
        <w:t>)</w:t>
      </w:r>
      <w:r w:rsidRPr="00B92953">
        <w:rPr>
          <w:rFonts w:ascii="Arial" w:eastAsia="Times New Roman" w:hAnsi="Arial" w:cs="Arial"/>
          <w:iCs/>
          <w:sz w:val="24"/>
          <w:szCs w:val="24"/>
          <w:lang w:val="en-US"/>
        </w:rPr>
        <w:fldChar w:fldCharType="begin"/>
      </w:r>
      <w:r w:rsidRPr="00B92953">
        <w:rPr>
          <w:rFonts w:ascii="Arial" w:hAnsi="Arial" w:cs="Arial"/>
          <w:bCs/>
          <w:iCs/>
          <w:sz w:val="24"/>
          <w:szCs w:val="24"/>
          <w:lang w:val="en-GB" w:eastAsia="zh-CN"/>
        </w:rPr>
        <w:instrText xml:space="preserve"> ADDIN ZOTERO_ITEM CSL_CITATION {"citationID":"BIBwK3KC","properties":{"formattedCitation":"\\super 1,2\\nosupersub{}","plainCitation":"1,2","noteIndex":0},"citationItems":[{"id":12,"uris":["http://zotero.org/users/4771737/items/6BA9T3ZF"],"uri":["http://zotero.org/users/4771737/items/6BA9T3ZF"],"itemData":{"id":12,"type":"report","title":"EL ESTADO DE LA POBREZA SEGUIMIENTO DEL INDICADOR DE RIESGO DE POBREZA Y EXCLUSIÓN SOCIAL EN ESPAÑA 2009-2016","author":[{"family":"Llano Ortiz","given":"Juan Carlos Llano"}],"issued":{"date-parts":[["2017"]]}}},{"id":330,"uris":["http://zotero.org/users/4771737/items/99QLXTFV"],"uri":["http://zotero.org/users/4771737/items/99QLXTFV"],"itemData":{"id":330,"type":"report","title":"EL ESTADO DE LA POBREZA SEGUIMIENTO DEL INDICADOR DE RIESGO DE POBREZA Y EXCLUSIÓN SOCIAL EN ESPAÑA 2008-2017","author":[{"family":"Llano Ortiz","given":"Juan Carlos Llano"}],"issued":{"date-parts":[["2018"]]}}}],"schema":"https://github.com/citation-style-language/schema/raw/master/csl-citation.json"} </w:instrText>
      </w:r>
      <w:r w:rsidRPr="00B92953">
        <w:rPr>
          <w:rFonts w:ascii="Arial" w:eastAsia="Times New Roman" w:hAnsi="Arial" w:cs="Arial"/>
          <w:iCs/>
          <w:sz w:val="24"/>
          <w:szCs w:val="24"/>
          <w:lang w:val="en-US"/>
        </w:rPr>
        <w:fldChar w:fldCharType="separate"/>
      </w:r>
      <w:r w:rsidRPr="00B92953">
        <w:rPr>
          <w:rFonts w:ascii="Arial" w:hAnsi="Arial" w:cs="Arial"/>
          <w:iCs/>
          <w:sz w:val="24"/>
          <w:szCs w:val="24"/>
          <w:vertAlign w:val="superscript"/>
          <w:lang w:val="en-GB"/>
        </w:rPr>
        <w:t>1</w:t>
      </w:r>
      <w:r w:rsidRPr="00B92953">
        <w:rPr>
          <w:rFonts w:ascii="Arial" w:eastAsia="Times New Roman" w:hAnsi="Arial" w:cs="Arial"/>
          <w:iCs/>
          <w:sz w:val="24"/>
          <w:szCs w:val="24"/>
          <w:lang w:val="en-US"/>
        </w:rPr>
        <w:fldChar w:fldCharType="end"/>
      </w:r>
      <w:r w:rsidRPr="00B92953">
        <w:rPr>
          <w:rFonts w:ascii="Arial" w:hAnsi="Arial" w:cs="Arial"/>
          <w:bCs/>
          <w:iCs/>
          <w:sz w:val="24"/>
          <w:szCs w:val="24"/>
          <w:lang w:val="en-GB" w:eastAsia="zh-CN"/>
        </w:rPr>
        <w:t>:</w:t>
      </w:r>
      <w:r w:rsidRPr="00DB2905">
        <w:rPr>
          <w:rFonts w:ascii="Arial" w:hAnsi="Arial" w:cs="Arial"/>
          <w:bCs/>
          <w:i/>
          <w:sz w:val="24"/>
          <w:szCs w:val="24"/>
          <w:lang w:val="en-GB" w:eastAsia="zh-CN"/>
        </w:rPr>
        <w:t xml:space="preserve"> </w:t>
      </w:r>
      <w:r w:rsidR="00DB2905">
        <w:rPr>
          <w:rFonts w:ascii="Arial" w:hAnsi="Arial" w:cs="Arial"/>
          <w:bCs/>
          <w:sz w:val="24"/>
          <w:szCs w:val="24"/>
          <w:lang w:val="en-GB" w:eastAsia="zh-CN"/>
        </w:rPr>
        <w:t>n</w:t>
      </w:r>
      <w:r w:rsidRPr="00DB2905">
        <w:rPr>
          <w:rFonts w:ascii="Arial" w:hAnsi="Arial" w:cs="Arial"/>
          <w:bCs/>
          <w:sz w:val="24"/>
          <w:szCs w:val="24"/>
          <w:lang w:val="en-GB" w:eastAsia="zh-CN"/>
        </w:rPr>
        <w:t xml:space="preserve">et income per household was obtained for the previous year, after social transfers. This information was divided by the household’s consumption unit. If this income was below 60% of the median, households were considered as being at risk of poverty. </w:t>
      </w:r>
    </w:p>
    <w:p w14:paraId="19563590" w14:textId="3A9A478A" w:rsidR="00F74DAE" w:rsidRPr="00DB2905" w:rsidRDefault="00F74DAE" w:rsidP="00DB2905">
      <w:pPr>
        <w:numPr>
          <w:ilvl w:val="0"/>
          <w:numId w:val="10"/>
        </w:numPr>
        <w:spacing w:before="120" w:after="120" w:line="360" w:lineRule="auto"/>
        <w:ind w:left="426"/>
        <w:jc w:val="both"/>
        <w:rPr>
          <w:rFonts w:ascii="Arial" w:hAnsi="Arial" w:cs="Arial"/>
          <w:bCs/>
          <w:sz w:val="24"/>
          <w:szCs w:val="24"/>
          <w:lang w:val="en-GB" w:eastAsia="zh-CN"/>
        </w:rPr>
      </w:pPr>
      <w:r w:rsidRPr="00B92953">
        <w:rPr>
          <w:rFonts w:ascii="Arial" w:hAnsi="Arial" w:cs="Arial"/>
          <w:bCs/>
          <w:iCs/>
          <w:sz w:val="24"/>
          <w:szCs w:val="24"/>
          <w:lang w:val="en-GB" w:eastAsia="zh-CN"/>
        </w:rPr>
        <w:t>Risk of severe, medium or low material deprivation</w:t>
      </w:r>
      <w:r w:rsidRPr="00DB2905">
        <w:rPr>
          <w:rFonts w:ascii="Arial" w:hAnsi="Arial" w:cs="Arial"/>
          <w:bCs/>
          <w:sz w:val="24"/>
          <w:szCs w:val="24"/>
          <w:lang w:val="en-GB" w:eastAsia="zh-CN"/>
        </w:rPr>
        <w:t xml:space="preserve"> (MD)</w:t>
      </w:r>
      <w:r w:rsidR="00DB2905" w:rsidRPr="00B92953">
        <w:rPr>
          <w:rFonts w:ascii="Arial" w:eastAsia="Times New Roman" w:hAnsi="Arial" w:cs="Arial"/>
          <w:sz w:val="24"/>
          <w:szCs w:val="24"/>
          <w:vertAlign w:val="superscript"/>
          <w:lang w:val="en-US"/>
        </w:rPr>
        <w:t>1</w:t>
      </w:r>
      <w:r w:rsidR="00DB2905" w:rsidRPr="00DB2905">
        <w:rPr>
          <w:rFonts w:ascii="Arial" w:hAnsi="Arial" w:cs="Arial"/>
          <w:bCs/>
          <w:sz w:val="24"/>
          <w:szCs w:val="24"/>
          <w:lang w:val="en-GB" w:eastAsia="zh-CN"/>
        </w:rPr>
        <w:t xml:space="preserve"> </w:t>
      </w:r>
      <w:r w:rsidRPr="00DB2905">
        <w:rPr>
          <w:rFonts w:ascii="Arial" w:hAnsi="Arial" w:cs="Arial"/>
          <w:bCs/>
          <w:sz w:val="24"/>
          <w:szCs w:val="24"/>
          <w:lang w:val="en-GB" w:eastAsia="zh-CN"/>
        </w:rPr>
        <w:t xml:space="preserve">was considered as lacking ≥4, 3-2 or &lt;2 elements of this list, respectively: </w:t>
      </w:r>
    </w:p>
    <w:p w14:paraId="1B518D49" w14:textId="7E25C512"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Pay rent, mortgage or bills</w:t>
      </w:r>
      <w:r w:rsidR="00DB2905">
        <w:rPr>
          <w:rFonts w:ascii="Arial" w:hAnsi="Arial" w:cs="Arial"/>
          <w:bCs/>
          <w:iCs/>
          <w:sz w:val="24"/>
          <w:szCs w:val="24"/>
          <w:lang w:val="en-GB" w:eastAsia="zh-CN"/>
        </w:rPr>
        <w:t>.</w:t>
      </w:r>
    </w:p>
    <w:p w14:paraId="22A5F74C" w14:textId="0A063D87"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Keep adequate temperature</w:t>
      </w:r>
      <w:r w:rsidR="00DB2905">
        <w:rPr>
          <w:rFonts w:ascii="Arial" w:hAnsi="Arial" w:cs="Arial"/>
          <w:bCs/>
          <w:iCs/>
          <w:sz w:val="24"/>
          <w:szCs w:val="24"/>
          <w:lang w:val="en-GB" w:eastAsia="zh-CN"/>
        </w:rPr>
        <w:t>.</w:t>
      </w:r>
    </w:p>
    <w:p w14:paraId="540CE6EA" w14:textId="2C730C6E"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Facing unexpected expenses</w:t>
      </w:r>
      <w:r w:rsidR="00DB2905">
        <w:rPr>
          <w:rFonts w:ascii="Arial" w:hAnsi="Arial" w:cs="Arial"/>
          <w:bCs/>
          <w:iCs/>
          <w:sz w:val="24"/>
          <w:szCs w:val="24"/>
          <w:lang w:val="en-GB" w:eastAsia="zh-CN"/>
        </w:rPr>
        <w:t>.</w:t>
      </w:r>
    </w:p>
    <w:p w14:paraId="0E0383B7" w14:textId="54B0AE21"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Eating fish or meat regularly</w:t>
      </w:r>
      <w:r w:rsidR="00DB2905">
        <w:rPr>
          <w:rFonts w:ascii="Arial" w:hAnsi="Arial" w:cs="Arial"/>
          <w:bCs/>
          <w:iCs/>
          <w:sz w:val="24"/>
          <w:szCs w:val="24"/>
          <w:lang w:val="en-GB" w:eastAsia="zh-CN"/>
        </w:rPr>
        <w:t>.</w:t>
      </w:r>
    </w:p>
    <w:p w14:paraId="37E0BBC1" w14:textId="1914FD7C"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Going on holiday</w:t>
      </w:r>
      <w:r w:rsidR="00DB2905">
        <w:rPr>
          <w:rFonts w:ascii="Arial" w:hAnsi="Arial" w:cs="Arial"/>
          <w:bCs/>
          <w:iCs/>
          <w:sz w:val="24"/>
          <w:szCs w:val="24"/>
          <w:lang w:val="en-GB" w:eastAsia="zh-CN"/>
        </w:rPr>
        <w:t>.</w:t>
      </w:r>
    </w:p>
    <w:p w14:paraId="438F9E66" w14:textId="554D3B30"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Owing television</w:t>
      </w:r>
      <w:r w:rsidR="00DB2905">
        <w:rPr>
          <w:rFonts w:ascii="Arial" w:hAnsi="Arial" w:cs="Arial"/>
          <w:bCs/>
          <w:iCs/>
          <w:sz w:val="24"/>
          <w:szCs w:val="24"/>
          <w:lang w:val="en-GB" w:eastAsia="zh-CN"/>
        </w:rPr>
        <w:t>.</w:t>
      </w:r>
    </w:p>
    <w:p w14:paraId="77BC8D3D" w14:textId="0EE482AC"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A washing machine</w:t>
      </w:r>
      <w:r w:rsidR="00DB2905">
        <w:rPr>
          <w:rFonts w:ascii="Arial" w:hAnsi="Arial" w:cs="Arial"/>
          <w:bCs/>
          <w:iCs/>
          <w:sz w:val="24"/>
          <w:szCs w:val="24"/>
          <w:lang w:val="en-GB" w:eastAsia="zh-CN"/>
        </w:rPr>
        <w:t>.</w:t>
      </w:r>
    </w:p>
    <w:p w14:paraId="1783435D" w14:textId="6F75B8FA"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A car</w:t>
      </w:r>
      <w:r w:rsidR="00DB2905">
        <w:rPr>
          <w:rFonts w:ascii="Arial" w:hAnsi="Arial" w:cs="Arial"/>
          <w:bCs/>
          <w:iCs/>
          <w:sz w:val="24"/>
          <w:szCs w:val="24"/>
          <w:lang w:val="en-GB" w:eastAsia="zh-CN"/>
        </w:rPr>
        <w:t>.</w:t>
      </w:r>
    </w:p>
    <w:p w14:paraId="21BC1756" w14:textId="12464D61" w:rsidR="00F74DAE" w:rsidRPr="00B92953" w:rsidRDefault="00F74DAE" w:rsidP="00DB2905">
      <w:pPr>
        <w:numPr>
          <w:ilvl w:val="1"/>
          <w:numId w:val="10"/>
        </w:numPr>
        <w:spacing w:after="0" w:line="360" w:lineRule="auto"/>
        <w:ind w:left="1134" w:firstLine="0"/>
        <w:jc w:val="both"/>
        <w:rPr>
          <w:rFonts w:ascii="Arial" w:hAnsi="Arial" w:cs="Arial"/>
          <w:bCs/>
          <w:iCs/>
          <w:sz w:val="24"/>
          <w:szCs w:val="24"/>
          <w:lang w:val="en-GB" w:eastAsia="zh-CN"/>
        </w:rPr>
      </w:pPr>
      <w:r w:rsidRPr="00B92953">
        <w:rPr>
          <w:rFonts w:ascii="Arial" w:hAnsi="Arial" w:cs="Arial"/>
          <w:bCs/>
          <w:iCs/>
          <w:sz w:val="24"/>
          <w:szCs w:val="24"/>
          <w:lang w:val="en-GB" w:eastAsia="zh-CN"/>
        </w:rPr>
        <w:t>A telephone</w:t>
      </w:r>
      <w:r w:rsidR="00DB2905">
        <w:rPr>
          <w:rFonts w:ascii="Arial" w:hAnsi="Arial" w:cs="Arial"/>
          <w:bCs/>
          <w:iCs/>
          <w:sz w:val="24"/>
          <w:szCs w:val="24"/>
          <w:lang w:val="en-GB" w:eastAsia="zh-CN"/>
        </w:rPr>
        <w:t>.</w:t>
      </w:r>
    </w:p>
    <w:p w14:paraId="47D7FBD5" w14:textId="77777777" w:rsidR="00F74DAE" w:rsidRPr="00DB2905" w:rsidRDefault="00F74DAE" w:rsidP="00DB2905">
      <w:pPr>
        <w:suppressAutoHyphens/>
        <w:spacing w:before="120" w:after="120" w:line="360" w:lineRule="auto"/>
        <w:ind w:left="426"/>
        <w:jc w:val="both"/>
        <w:rPr>
          <w:rFonts w:ascii="Arial" w:hAnsi="Arial" w:cs="Arial"/>
          <w:bCs/>
          <w:sz w:val="24"/>
          <w:szCs w:val="24"/>
          <w:lang w:val="en-GB" w:eastAsia="zh-CN"/>
        </w:rPr>
      </w:pPr>
      <w:r w:rsidRPr="00DB2905">
        <w:rPr>
          <w:rFonts w:ascii="Arial" w:hAnsi="Arial" w:cs="Arial"/>
          <w:bCs/>
          <w:sz w:val="24"/>
          <w:szCs w:val="24"/>
          <w:lang w:val="en-GB" w:eastAsia="zh-CN"/>
        </w:rPr>
        <w:t>Traditionally, the cut-off point used for determining families at risk of MD has been severe MD (lacking ≥4 elements). However, for this study, this variable was dichotomized as low vs medium and severe MD due to the few number of cases in severe MD.</w:t>
      </w:r>
    </w:p>
    <w:p w14:paraId="43E5000F" w14:textId="4BB73C7E" w:rsidR="00F74DAE" w:rsidRPr="00DB2905" w:rsidRDefault="00F74DAE" w:rsidP="00DB2905">
      <w:pPr>
        <w:numPr>
          <w:ilvl w:val="0"/>
          <w:numId w:val="10"/>
        </w:numPr>
        <w:suppressAutoHyphens/>
        <w:spacing w:before="120" w:after="120" w:line="360" w:lineRule="auto"/>
        <w:ind w:left="426"/>
        <w:jc w:val="both"/>
        <w:rPr>
          <w:rFonts w:ascii="Arial" w:hAnsi="Arial" w:cs="Arial"/>
          <w:bCs/>
          <w:sz w:val="24"/>
          <w:szCs w:val="24"/>
          <w:lang w:val="en-GB" w:eastAsia="zh-CN"/>
        </w:rPr>
      </w:pPr>
      <w:r w:rsidRPr="00DB2905">
        <w:rPr>
          <w:rFonts w:ascii="Arial" w:hAnsi="Arial" w:cs="Arial"/>
          <w:bCs/>
          <w:sz w:val="24"/>
          <w:szCs w:val="24"/>
          <w:lang w:val="en-GB" w:eastAsia="zh-CN"/>
        </w:rPr>
        <w:lastRenderedPageBreak/>
        <w:t xml:space="preserve">At </w:t>
      </w:r>
      <w:r w:rsidR="002070D9" w:rsidRPr="00DB2905">
        <w:rPr>
          <w:rFonts w:ascii="Arial" w:hAnsi="Arial" w:cs="Arial"/>
          <w:bCs/>
          <w:sz w:val="24"/>
          <w:szCs w:val="24"/>
          <w:lang w:val="en-GB" w:eastAsia="zh-CN"/>
        </w:rPr>
        <w:t xml:space="preserve">Risk Of Poverty </w:t>
      </w:r>
      <w:r w:rsidRPr="00DB2905">
        <w:rPr>
          <w:rFonts w:ascii="Arial" w:hAnsi="Arial" w:cs="Arial"/>
          <w:bCs/>
          <w:sz w:val="24"/>
          <w:szCs w:val="24"/>
          <w:lang w:val="en-GB" w:eastAsia="zh-CN"/>
        </w:rPr>
        <w:t xml:space="preserve">or </w:t>
      </w:r>
      <w:r w:rsidR="002070D9" w:rsidRPr="00B92953">
        <w:rPr>
          <w:rFonts w:ascii="Arial" w:hAnsi="Arial" w:cs="Arial"/>
          <w:sz w:val="24"/>
          <w:szCs w:val="24"/>
          <w:lang w:val="en-GB" w:eastAsia="zh-CN"/>
        </w:rPr>
        <w:t>Social</w:t>
      </w:r>
      <w:r w:rsidR="002070D9" w:rsidRPr="00B92953">
        <w:rPr>
          <w:rFonts w:ascii="Arial" w:hAnsi="Arial" w:cs="Arial"/>
          <w:bCs/>
          <w:sz w:val="24"/>
          <w:szCs w:val="24"/>
          <w:lang w:val="en-GB" w:eastAsia="zh-CN"/>
        </w:rPr>
        <w:t xml:space="preserve"> </w:t>
      </w:r>
      <w:r w:rsidRPr="00DB2905">
        <w:rPr>
          <w:rFonts w:ascii="Arial" w:hAnsi="Arial" w:cs="Arial"/>
          <w:bCs/>
          <w:sz w:val="24"/>
          <w:szCs w:val="24"/>
          <w:lang w:val="en-GB" w:eastAsia="zh-CN"/>
        </w:rPr>
        <w:t>Exclusion (AROPE)</w:t>
      </w:r>
      <w:r w:rsidRPr="00DB2905">
        <w:rPr>
          <w:rFonts w:ascii="Arial" w:eastAsia="Times New Roman" w:hAnsi="Arial" w:cs="Arial"/>
          <w:sz w:val="24"/>
          <w:szCs w:val="24"/>
          <w:lang w:val="en-US"/>
        </w:rPr>
        <w:fldChar w:fldCharType="begin"/>
      </w:r>
      <w:r w:rsidRPr="00DB2905">
        <w:rPr>
          <w:rFonts w:ascii="Arial" w:hAnsi="Arial" w:cs="Arial"/>
          <w:bCs/>
          <w:sz w:val="24"/>
          <w:szCs w:val="24"/>
          <w:lang w:val="en-GB" w:eastAsia="zh-CN"/>
        </w:rPr>
        <w:instrText xml:space="preserve"> ADDIN ZOTERO_ITEM CSL_CITATION {"citationID":"28EQkAPu","properties":{"formattedCitation":"\\super 1,2\\nosupersub{}","plainCitation":"1,2","noteIndex":0},"citationItems":[{"id":12,"uris":["http://zotero.org/users/4771737/items/6BA9T3ZF"],"uri":["http://zotero.org/users/4771737/items/6BA9T3ZF"],"itemData":{"id":12,"type":"report","title":"EL ESTADO DE LA POBREZA SEGUIMIENTO DEL INDICADOR DE RIESGO DE POBREZA Y EXCLUSIÓN SOCIAL EN ESPAÑA 2009-2016","author":[{"family":"Llano Ortiz","given":"Juan Carlos Llano"}],"issued":{"date-parts":[["2017"]]}}},{"id":330,"uris":["http://zotero.org/users/4771737/items/99QLXTFV"],"uri":["http://zotero.org/users/4771737/items/99QLXTFV"],"itemData":{"id":330,"type":"report","title":"EL ESTADO DE LA POBREZA SEGUIMIENTO DEL INDICADOR DE RIESGO DE POBREZA Y EXCLUSIÓN SOCIAL EN ESPAÑA 2008-2017","author":[{"family":"Llano Ortiz","given":"Juan Carlos Llano"}],"issued":{"date-parts":[["2018"]]}}}],"schema":"https://github.com/citation-style-language/schema/raw/master/csl-citation.json"} </w:instrText>
      </w:r>
      <w:r w:rsidRPr="00DB2905">
        <w:rPr>
          <w:rFonts w:ascii="Arial" w:eastAsia="Times New Roman" w:hAnsi="Arial" w:cs="Arial"/>
          <w:sz w:val="24"/>
          <w:szCs w:val="24"/>
          <w:lang w:val="en-US"/>
        </w:rPr>
        <w:fldChar w:fldCharType="separate"/>
      </w:r>
      <w:r w:rsidRPr="00DB2905">
        <w:rPr>
          <w:rFonts w:ascii="Arial" w:hAnsi="Arial" w:cs="Arial"/>
          <w:sz w:val="24"/>
          <w:szCs w:val="24"/>
          <w:vertAlign w:val="superscript"/>
          <w:lang w:val="en-GB"/>
        </w:rPr>
        <w:t>1</w:t>
      </w:r>
      <w:r w:rsidRPr="00DB2905">
        <w:rPr>
          <w:rFonts w:ascii="Arial" w:eastAsia="Times New Roman" w:hAnsi="Arial" w:cs="Arial"/>
          <w:sz w:val="24"/>
          <w:szCs w:val="24"/>
          <w:lang w:val="en-US"/>
        </w:rPr>
        <w:fldChar w:fldCharType="end"/>
      </w:r>
      <w:r w:rsidRPr="00DB2905">
        <w:rPr>
          <w:rFonts w:ascii="Arial" w:hAnsi="Arial" w:cs="Arial"/>
          <w:bCs/>
          <w:sz w:val="24"/>
          <w:szCs w:val="24"/>
          <w:lang w:val="en-GB" w:eastAsia="zh-CN"/>
        </w:rPr>
        <w:t xml:space="preserve"> were those households fulfilling at least one of the three previous sub-indicators (LWI, PBUP or MD).</w:t>
      </w:r>
    </w:p>
    <w:p w14:paraId="30CFCCDD" w14:textId="77777777" w:rsidR="00DB2905" w:rsidRDefault="00DB2905" w:rsidP="00DB2905">
      <w:pPr>
        <w:spacing w:after="0" w:line="360" w:lineRule="auto"/>
        <w:jc w:val="both"/>
        <w:rPr>
          <w:rFonts w:ascii="Arial" w:hAnsi="Arial" w:cs="Arial"/>
          <w:bCs/>
          <w:sz w:val="24"/>
          <w:szCs w:val="24"/>
          <w:lang w:val="en-GB" w:eastAsia="zh-CN"/>
        </w:rPr>
      </w:pPr>
    </w:p>
    <w:p w14:paraId="43400595" w14:textId="4F989E64" w:rsidR="00F74DAE" w:rsidRDefault="00F74DAE" w:rsidP="00DB2905">
      <w:pPr>
        <w:spacing w:after="0" w:line="360" w:lineRule="auto"/>
        <w:jc w:val="both"/>
        <w:rPr>
          <w:rFonts w:ascii="Arial" w:hAnsi="Arial" w:cs="Arial"/>
          <w:bCs/>
          <w:i/>
          <w:iCs/>
          <w:sz w:val="24"/>
          <w:szCs w:val="24"/>
          <w:lang w:val="en-GB" w:eastAsia="zh-CN"/>
        </w:rPr>
      </w:pPr>
      <w:r w:rsidRPr="00B92953">
        <w:rPr>
          <w:rFonts w:ascii="Arial" w:hAnsi="Arial" w:cs="Arial"/>
          <w:bCs/>
          <w:i/>
          <w:iCs/>
          <w:sz w:val="24"/>
          <w:szCs w:val="24"/>
          <w:lang w:val="en-GB" w:eastAsia="zh-CN"/>
        </w:rPr>
        <w:t>Other economic variables</w:t>
      </w:r>
    </w:p>
    <w:p w14:paraId="1FA15F58" w14:textId="77777777" w:rsidR="00DB2905" w:rsidRPr="00B92953" w:rsidRDefault="00DB2905" w:rsidP="00DB2905">
      <w:pPr>
        <w:spacing w:after="0" w:line="360" w:lineRule="auto"/>
        <w:jc w:val="both"/>
        <w:rPr>
          <w:rFonts w:ascii="Arial" w:hAnsi="Arial" w:cs="Arial"/>
          <w:bCs/>
          <w:i/>
          <w:iCs/>
          <w:sz w:val="24"/>
          <w:szCs w:val="24"/>
          <w:lang w:val="en-GB" w:eastAsia="zh-CN"/>
        </w:rPr>
      </w:pPr>
    </w:p>
    <w:p w14:paraId="0A22FF92" w14:textId="77777777" w:rsidR="00F74DAE" w:rsidRPr="00DB2905" w:rsidRDefault="00F74DAE" w:rsidP="00DB2905">
      <w:pPr>
        <w:spacing w:after="0" w:line="360" w:lineRule="auto"/>
        <w:jc w:val="both"/>
        <w:rPr>
          <w:rFonts w:ascii="Arial" w:hAnsi="Arial" w:cs="Arial"/>
          <w:bCs/>
          <w:sz w:val="24"/>
          <w:szCs w:val="24"/>
          <w:lang w:val="en-GB" w:eastAsia="zh-CN"/>
        </w:rPr>
      </w:pPr>
      <w:r w:rsidRPr="00DB2905">
        <w:rPr>
          <w:rFonts w:ascii="Arial" w:hAnsi="Arial" w:cs="Arial"/>
          <w:bCs/>
          <w:sz w:val="24"/>
          <w:szCs w:val="24"/>
          <w:lang w:val="en-GB" w:eastAsia="zh-CN"/>
        </w:rPr>
        <w:t xml:space="preserve">Making ends meet (in Spain, income is given monthly, and this means having enough money to subsist the whole month) (yes/no), how was their economic situation in comparison to 2007 (better / the same / worse), and if the household had received any income in the past month. </w:t>
      </w:r>
    </w:p>
    <w:p w14:paraId="7BB340BA" w14:textId="77777777" w:rsidR="00F74DAE" w:rsidRPr="00DB2905" w:rsidRDefault="00F74DAE" w:rsidP="00DB2905">
      <w:pPr>
        <w:spacing w:after="0" w:line="360" w:lineRule="auto"/>
        <w:jc w:val="both"/>
        <w:rPr>
          <w:rFonts w:ascii="Arial" w:hAnsi="Arial" w:cs="Arial"/>
          <w:bCs/>
          <w:sz w:val="24"/>
          <w:szCs w:val="24"/>
          <w:lang w:val="en-GB" w:eastAsia="zh-CN"/>
        </w:rPr>
      </w:pPr>
    </w:p>
    <w:p w14:paraId="26C724B8" w14:textId="2D013C65" w:rsidR="00F74DAE" w:rsidRDefault="00F74DAE" w:rsidP="00DB2905">
      <w:pPr>
        <w:spacing w:after="0" w:line="360" w:lineRule="auto"/>
        <w:jc w:val="both"/>
        <w:rPr>
          <w:rFonts w:ascii="Arial" w:hAnsi="Arial" w:cs="Arial"/>
          <w:bCs/>
          <w:i/>
          <w:sz w:val="24"/>
          <w:szCs w:val="24"/>
          <w:lang w:val="en-GB" w:eastAsia="zh-CN"/>
        </w:rPr>
      </w:pPr>
      <w:r w:rsidRPr="00DB2905">
        <w:rPr>
          <w:rFonts w:ascii="Arial" w:hAnsi="Arial" w:cs="Arial"/>
          <w:bCs/>
          <w:i/>
          <w:sz w:val="24"/>
          <w:szCs w:val="24"/>
          <w:lang w:val="en-GB" w:eastAsia="zh-CN"/>
        </w:rPr>
        <w:t>Covariates</w:t>
      </w:r>
    </w:p>
    <w:p w14:paraId="25197492" w14:textId="77777777" w:rsidR="00DB2905" w:rsidRPr="00DB2905" w:rsidRDefault="00DB2905" w:rsidP="00DB2905">
      <w:pPr>
        <w:spacing w:after="0" w:line="360" w:lineRule="auto"/>
        <w:jc w:val="both"/>
        <w:rPr>
          <w:rFonts w:ascii="Arial" w:hAnsi="Arial" w:cs="Arial"/>
          <w:bCs/>
          <w:i/>
          <w:sz w:val="24"/>
          <w:szCs w:val="24"/>
          <w:lang w:val="en-GB" w:eastAsia="zh-CN"/>
        </w:rPr>
      </w:pPr>
    </w:p>
    <w:p w14:paraId="40D87824" w14:textId="1D43C795" w:rsidR="00F74DAE" w:rsidRPr="00B92953" w:rsidRDefault="00F74DAE" w:rsidP="00B92953">
      <w:pPr>
        <w:pStyle w:val="Prrafodelista"/>
        <w:numPr>
          <w:ilvl w:val="0"/>
          <w:numId w:val="11"/>
        </w:numPr>
        <w:suppressAutoHyphens/>
        <w:spacing w:before="120" w:after="120" w:line="360" w:lineRule="auto"/>
        <w:jc w:val="both"/>
        <w:rPr>
          <w:rFonts w:ascii="Arial" w:hAnsi="Arial" w:cs="Arial"/>
          <w:sz w:val="24"/>
          <w:szCs w:val="24"/>
          <w:lang w:val="en-GB" w:eastAsia="zh-CN"/>
        </w:rPr>
      </w:pPr>
      <w:r w:rsidRPr="00B92953">
        <w:rPr>
          <w:rFonts w:ascii="Arial" w:hAnsi="Arial" w:cs="Arial"/>
          <w:bCs/>
          <w:iCs/>
          <w:sz w:val="24"/>
          <w:szCs w:val="24"/>
          <w:lang w:val="en-GB" w:eastAsia="zh-CN"/>
        </w:rPr>
        <w:t>Socio-demographic characteristics:</w:t>
      </w:r>
      <w:r w:rsidRPr="00B92953">
        <w:rPr>
          <w:rFonts w:ascii="Arial" w:hAnsi="Arial" w:cs="Arial"/>
          <w:bCs/>
          <w:i/>
          <w:sz w:val="24"/>
          <w:szCs w:val="24"/>
          <w:lang w:val="en-GB" w:eastAsia="zh-CN"/>
        </w:rPr>
        <w:t xml:space="preserve"> </w:t>
      </w:r>
      <w:r w:rsidR="00DB2905">
        <w:rPr>
          <w:rFonts w:ascii="Arial" w:hAnsi="Arial" w:cs="Arial"/>
          <w:sz w:val="24"/>
          <w:szCs w:val="24"/>
          <w:lang w:val="en-GB" w:eastAsia="zh-CN"/>
        </w:rPr>
        <w:t>a</w:t>
      </w:r>
      <w:r w:rsidRPr="00B92953">
        <w:rPr>
          <w:rFonts w:ascii="Arial" w:hAnsi="Arial" w:cs="Arial"/>
          <w:sz w:val="24"/>
          <w:szCs w:val="24"/>
          <w:lang w:val="en-GB" w:eastAsia="zh-CN"/>
        </w:rPr>
        <w:t xml:space="preserve">ll the variables considered were measured for mothers and fathers. Occupational </w:t>
      </w:r>
      <w:r w:rsidR="00DB2905" w:rsidRPr="00DB2905">
        <w:rPr>
          <w:rFonts w:ascii="Arial" w:hAnsi="Arial" w:cs="Arial"/>
          <w:sz w:val="24"/>
          <w:szCs w:val="24"/>
          <w:lang w:val="en-GB" w:eastAsia="zh-CN"/>
        </w:rPr>
        <w:t xml:space="preserve">social class </w:t>
      </w:r>
      <w:r w:rsidRPr="00B92953">
        <w:rPr>
          <w:rFonts w:ascii="Arial" w:hAnsi="Arial" w:cs="Arial"/>
          <w:sz w:val="24"/>
          <w:szCs w:val="24"/>
          <w:lang w:val="en-GB" w:eastAsia="zh-CN"/>
        </w:rPr>
        <w:t>was defined in pregnancy using a Spanish adaptation of the British social class classification</w:t>
      </w:r>
      <w:r w:rsidR="00DB2905">
        <w:rPr>
          <w:rFonts w:ascii="Arial" w:hAnsi="Arial" w:cs="Arial"/>
          <w:sz w:val="24"/>
          <w:szCs w:val="24"/>
          <w:lang w:val="en-GB" w:eastAsia="zh-CN"/>
        </w:rPr>
        <w:t>.</w:t>
      </w:r>
      <w:r w:rsidR="00DB2905">
        <w:rPr>
          <w:rFonts w:ascii="Arial" w:hAnsi="Arial" w:cs="Arial"/>
          <w:sz w:val="24"/>
          <w:szCs w:val="24"/>
          <w:vertAlign w:val="superscript"/>
          <w:lang w:val="en-GB" w:eastAsia="zh-CN"/>
        </w:rPr>
        <w:t>2</w:t>
      </w:r>
      <w:r w:rsidRPr="00B92953">
        <w:rPr>
          <w:rFonts w:ascii="Arial" w:hAnsi="Arial" w:cs="Arial"/>
          <w:sz w:val="24"/>
          <w:szCs w:val="24"/>
          <w:lang w:val="en-GB" w:eastAsia="zh-CN"/>
        </w:rPr>
        <w:t xml:space="preserve"> This study uses its abbreviated version coded in three categories: </w:t>
      </w:r>
      <w:r w:rsidR="00DB2905">
        <w:rPr>
          <w:rFonts w:ascii="Arial" w:hAnsi="Arial" w:cs="Arial"/>
          <w:sz w:val="24"/>
          <w:szCs w:val="24"/>
          <w:lang w:val="en-GB" w:eastAsia="zh-CN"/>
        </w:rPr>
        <w:t>h</w:t>
      </w:r>
      <w:r w:rsidRPr="00B92953">
        <w:rPr>
          <w:rFonts w:ascii="Arial" w:hAnsi="Arial" w:cs="Arial"/>
          <w:sz w:val="24"/>
          <w:szCs w:val="24"/>
          <w:lang w:val="en-GB" w:eastAsia="zh-CN"/>
        </w:rPr>
        <w:t>igher (I</w:t>
      </w:r>
      <w:r w:rsidR="00DB2905">
        <w:rPr>
          <w:rFonts w:ascii="Arial" w:hAnsi="Arial" w:cs="Arial"/>
          <w:sz w:val="24"/>
          <w:szCs w:val="24"/>
          <w:lang w:val="en-GB" w:eastAsia="zh-CN"/>
        </w:rPr>
        <w:t xml:space="preserve"> </w:t>
      </w:r>
      <w:r w:rsidRPr="00B92953">
        <w:rPr>
          <w:rFonts w:ascii="Arial" w:hAnsi="Arial" w:cs="Arial"/>
          <w:sz w:val="24"/>
          <w:szCs w:val="24"/>
          <w:lang w:val="en-GB" w:eastAsia="zh-CN"/>
        </w:rPr>
        <w:t>+</w:t>
      </w:r>
      <w:r w:rsidR="00DB2905">
        <w:rPr>
          <w:rFonts w:ascii="Arial" w:hAnsi="Arial" w:cs="Arial"/>
          <w:sz w:val="24"/>
          <w:szCs w:val="24"/>
          <w:lang w:val="en-GB" w:eastAsia="zh-CN"/>
        </w:rPr>
        <w:t xml:space="preserve"> </w:t>
      </w:r>
      <w:r w:rsidRPr="00B92953">
        <w:rPr>
          <w:rFonts w:ascii="Arial" w:hAnsi="Arial" w:cs="Arial"/>
          <w:sz w:val="24"/>
          <w:szCs w:val="24"/>
          <w:lang w:val="en-GB" w:eastAsia="zh-CN"/>
        </w:rPr>
        <w:t xml:space="preserve">II), </w:t>
      </w:r>
      <w:r w:rsidR="00DB2905">
        <w:rPr>
          <w:rFonts w:ascii="Arial" w:hAnsi="Arial" w:cs="Arial"/>
          <w:sz w:val="24"/>
          <w:szCs w:val="24"/>
          <w:lang w:val="en-GB" w:eastAsia="zh-CN"/>
        </w:rPr>
        <w:t>m</w:t>
      </w:r>
      <w:r w:rsidRPr="00B92953">
        <w:rPr>
          <w:rFonts w:ascii="Arial" w:hAnsi="Arial" w:cs="Arial"/>
          <w:sz w:val="24"/>
          <w:szCs w:val="24"/>
          <w:lang w:val="en-GB" w:eastAsia="zh-CN"/>
        </w:rPr>
        <w:t xml:space="preserve">edium (III) and </w:t>
      </w:r>
      <w:r w:rsidR="00DB2905">
        <w:rPr>
          <w:rFonts w:ascii="Arial" w:hAnsi="Arial" w:cs="Arial"/>
          <w:sz w:val="24"/>
          <w:szCs w:val="24"/>
          <w:lang w:val="en-GB" w:eastAsia="zh-CN"/>
        </w:rPr>
        <w:t>l</w:t>
      </w:r>
      <w:r w:rsidRPr="00B92953">
        <w:rPr>
          <w:rFonts w:ascii="Arial" w:hAnsi="Arial" w:cs="Arial"/>
          <w:sz w:val="24"/>
          <w:szCs w:val="24"/>
          <w:lang w:val="en-GB" w:eastAsia="zh-CN"/>
        </w:rPr>
        <w:t>ower (IV</w:t>
      </w:r>
      <w:r w:rsidR="00DB2905">
        <w:rPr>
          <w:rFonts w:ascii="Arial" w:hAnsi="Arial" w:cs="Arial"/>
          <w:sz w:val="24"/>
          <w:szCs w:val="24"/>
          <w:lang w:val="en-GB" w:eastAsia="zh-CN"/>
        </w:rPr>
        <w:t xml:space="preserve"> </w:t>
      </w:r>
      <w:r w:rsidRPr="00B92953">
        <w:rPr>
          <w:rFonts w:ascii="Arial" w:hAnsi="Arial" w:cs="Arial"/>
          <w:sz w:val="24"/>
          <w:szCs w:val="24"/>
          <w:lang w:val="en-GB" w:eastAsia="zh-CN"/>
        </w:rPr>
        <w:t>+</w:t>
      </w:r>
      <w:r w:rsidR="00DB2905">
        <w:rPr>
          <w:rFonts w:ascii="Arial" w:hAnsi="Arial" w:cs="Arial"/>
          <w:sz w:val="24"/>
          <w:szCs w:val="24"/>
          <w:lang w:val="en-GB" w:eastAsia="zh-CN"/>
        </w:rPr>
        <w:t xml:space="preserve"> </w:t>
      </w:r>
      <w:r w:rsidRPr="00B92953">
        <w:rPr>
          <w:rFonts w:ascii="Arial" w:hAnsi="Arial" w:cs="Arial"/>
          <w:sz w:val="24"/>
          <w:szCs w:val="24"/>
          <w:lang w:val="en-GB" w:eastAsia="zh-CN"/>
        </w:rPr>
        <w:t>V). Parental educational level (primary/secondary/university), country of origin (Spain/</w:t>
      </w:r>
      <w:r w:rsidR="00DB2905">
        <w:rPr>
          <w:rFonts w:ascii="Arial" w:hAnsi="Arial" w:cs="Arial"/>
          <w:sz w:val="24"/>
          <w:szCs w:val="24"/>
          <w:lang w:val="en-GB" w:eastAsia="zh-CN"/>
        </w:rPr>
        <w:t>n</w:t>
      </w:r>
      <w:r w:rsidRPr="00B92953">
        <w:rPr>
          <w:rFonts w:ascii="Arial" w:hAnsi="Arial" w:cs="Arial"/>
          <w:sz w:val="24"/>
          <w:szCs w:val="24"/>
          <w:lang w:val="en-GB" w:eastAsia="zh-CN"/>
        </w:rPr>
        <w:t xml:space="preserve">ot Spain), and parental age, </w:t>
      </w:r>
      <w:r w:rsidRPr="00B92953">
        <w:rPr>
          <w:rFonts w:ascii="Arial" w:hAnsi="Arial" w:cs="Arial"/>
          <w:bCs/>
          <w:sz w:val="24"/>
          <w:szCs w:val="24"/>
          <w:lang w:val="en-GB" w:eastAsia="zh-CN"/>
        </w:rPr>
        <w:t xml:space="preserve">were also referred during pregnancy. Parental working status (employed/unemployed/homemaker/other) was collected at the time of AROPE assessment. In the case of unemployment, its duration was registered and parents were further classified as long (when </w:t>
      </w:r>
      <w:r w:rsidRPr="00B92953">
        <w:rPr>
          <w:rFonts w:ascii="Arial" w:eastAsia="MTSY" w:hAnsi="Arial" w:cs="Arial" w:hint="eastAsia"/>
          <w:sz w:val="24"/>
          <w:szCs w:val="24"/>
          <w:lang w:val="en-US" w:eastAsia="es-ES"/>
        </w:rPr>
        <w:t>≥</w:t>
      </w:r>
      <w:r w:rsidRPr="00B92953">
        <w:rPr>
          <w:rFonts w:ascii="Arial" w:hAnsi="Arial" w:cs="Arial"/>
          <w:bCs/>
          <w:sz w:val="24"/>
          <w:szCs w:val="24"/>
          <w:lang w:val="en-GB" w:eastAsia="zh-CN"/>
        </w:rPr>
        <w:t xml:space="preserve">12 months unemployed) or short-term unemployed (when &lt;12 months unemployed) in the previous year. The category “other” included students, retired and disabled parents. </w:t>
      </w:r>
    </w:p>
    <w:p w14:paraId="4B85D9FD" w14:textId="120FDFB8" w:rsidR="00F74DAE" w:rsidRPr="00B92953" w:rsidRDefault="00F74DAE" w:rsidP="00B92953">
      <w:pPr>
        <w:pStyle w:val="Prrafodelista"/>
        <w:numPr>
          <w:ilvl w:val="0"/>
          <w:numId w:val="11"/>
        </w:numPr>
        <w:suppressAutoHyphens/>
        <w:spacing w:before="120" w:after="120" w:line="360" w:lineRule="auto"/>
        <w:jc w:val="both"/>
        <w:rPr>
          <w:rFonts w:ascii="Arial" w:hAnsi="Arial" w:cs="Arial"/>
          <w:bCs/>
          <w:sz w:val="24"/>
          <w:szCs w:val="24"/>
          <w:lang w:val="en-GB" w:eastAsia="zh-CN"/>
        </w:rPr>
      </w:pPr>
      <w:r w:rsidRPr="00B92953">
        <w:rPr>
          <w:rFonts w:ascii="Arial" w:hAnsi="Arial" w:cs="Arial"/>
          <w:bCs/>
          <w:iCs/>
          <w:sz w:val="24"/>
          <w:szCs w:val="24"/>
          <w:lang w:val="en-GB" w:eastAsia="zh-CN"/>
        </w:rPr>
        <w:t>Family and child characteristics:</w:t>
      </w:r>
      <w:r w:rsidRPr="00B92953">
        <w:rPr>
          <w:rFonts w:ascii="Arial" w:hAnsi="Arial" w:cs="Arial"/>
          <w:bCs/>
          <w:sz w:val="24"/>
          <w:szCs w:val="24"/>
          <w:lang w:val="en-GB" w:eastAsia="zh-CN"/>
        </w:rPr>
        <w:t xml:space="preserve"> </w:t>
      </w:r>
      <w:r w:rsidR="00DB2905">
        <w:rPr>
          <w:rFonts w:ascii="Arial" w:hAnsi="Arial" w:cs="Arial"/>
          <w:bCs/>
          <w:sz w:val="24"/>
          <w:szCs w:val="24"/>
          <w:lang w:val="en-GB" w:eastAsia="zh-CN"/>
        </w:rPr>
        <w:t>t</w:t>
      </w:r>
      <w:r w:rsidRPr="00B92953">
        <w:rPr>
          <w:rFonts w:ascii="Arial" w:hAnsi="Arial" w:cs="Arial"/>
          <w:bCs/>
          <w:sz w:val="24"/>
          <w:szCs w:val="24"/>
          <w:lang w:val="en-GB" w:eastAsia="zh-CN"/>
        </w:rPr>
        <w:t xml:space="preserve">ype of family was defined as </w:t>
      </w:r>
      <w:r w:rsidR="00DB2905" w:rsidRPr="00DB2905">
        <w:rPr>
          <w:rFonts w:ascii="Arial" w:hAnsi="Arial" w:cs="Arial"/>
          <w:bCs/>
          <w:sz w:val="24"/>
          <w:szCs w:val="24"/>
          <w:lang w:val="en-GB" w:eastAsia="zh-CN"/>
        </w:rPr>
        <w:t>nuclear (mother living with father)</w:t>
      </w:r>
      <w:r w:rsidR="00DB2905" w:rsidRPr="00DB2905">
        <w:rPr>
          <w:rFonts w:ascii="Arial" w:hAnsi="Arial" w:cs="Arial"/>
          <w:bCs/>
          <w:sz w:val="24"/>
          <w:szCs w:val="24"/>
          <w:lang w:val="en-US" w:eastAsia="zh-CN"/>
        </w:rPr>
        <w:t>,</w:t>
      </w:r>
      <w:r w:rsidR="00DB2905" w:rsidRPr="00DB2905">
        <w:rPr>
          <w:rFonts w:ascii="Arial" w:hAnsi="Arial" w:cs="Arial"/>
          <w:bCs/>
          <w:sz w:val="24"/>
          <w:szCs w:val="24"/>
          <w:lang w:val="en-GB" w:eastAsia="zh-CN"/>
        </w:rPr>
        <w:t xml:space="preserve"> mother with another partner, monomarental (living alone with her children), and othe</w:t>
      </w:r>
      <w:r w:rsidRPr="00B92953">
        <w:rPr>
          <w:rFonts w:ascii="Arial" w:hAnsi="Arial" w:cs="Arial"/>
          <w:bCs/>
          <w:sz w:val="24"/>
          <w:szCs w:val="24"/>
          <w:lang w:val="en-GB" w:eastAsia="zh-CN"/>
        </w:rPr>
        <w:t>r (mother living with her parents or other relatives); it was further recoded into a dichotomic variable (</w:t>
      </w:r>
      <w:r w:rsidR="00DB2905">
        <w:rPr>
          <w:rFonts w:ascii="Arial" w:hAnsi="Arial" w:cs="Arial"/>
          <w:bCs/>
          <w:sz w:val="24"/>
          <w:szCs w:val="24"/>
          <w:lang w:val="en-GB" w:eastAsia="zh-CN"/>
        </w:rPr>
        <w:t>m</w:t>
      </w:r>
      <w:r w:rsidR="00DB2905" w:rsidRPr="00B92953">
        <w:rPr>
          <w:rFonts w:ascii="Arial" w:hAnsi="Arial" w:cs="Arial"/>
          <w:bCs/>
          <w:sz w:val="24"/>
          <w:szCs w:val="24"/>
          <w:lang w:val="en-GB" w:eastAsia="zh-CN"/>
        </w:rPr>
        <w:t xml:space="preserve">other </w:t>
      </w:r>
      <w:r w:rsidRPr="00B92953">
        <w:rPr>
          <w:rFonts w:ascii="Arial" w:hAnsi="Arial" w:cs="Arial"/>
          <w:bCs/>
          <w:sz w:val="24"/>
          <w:szCs w:val="24"/>
          <w:lang w:val="en-GB" w:eastAsia="zh-CN"/>
        </w:rPr>
        <w:t xml:space="preserve">living with father: yes/no). This variable and number of children were referred at AROPE evaluation. </w:t>
      </w:r>
    </w:p>
    <w:p w14:paraId="6908A1BD" w14:textId="3D4CCC02" w:rsidR="00F74DAE" w:rsidRPr="00B92953" w:rsidRDefault="00F74DAE" w:rsidP="00B92953">
      <w:pPr>
        <w:pStyle w:val="Prrafodelista"/>
        <w:numPr>
          <w:ilvl w:val="0"/>
          <w:numId w:val="11"/>
        </w:numPr>
        <w:suppressAutoHyphens/>
        <w:spacing w:before="120" w:after="120" w:line="360" w:lineRule="auto"/>
        <w:jc w:val="both"/>
        <w:rPr>
          <w:rFonts w:ascii="Arial" w:hAnsi="Arial" w:cs="Arial"/>
          <w:sz w:val="24"/>
          <w:szCs w:val="24"/>
          <w:lang w:val="en-GB" w:eastAsia="zh-CN"/>
        </w:rPr>
      </w:pPr>
      <w:r w:rsidRPr="00B92953">
        <w:rPr>
          <w:rFonts w:ascii="Arial" w:hAnsi="Arial" w:cs="Arial"/>
          <w:bCs/>
          <w:iCs/>
          <w:sz w:val="24"/>
          <w:szCs w:val="24"/>
          <w:lang w:val="en-GB" w:eastAsia="zh-CN"/>
        </w:rPr>
        <w:t>Parental characteristics:</w:t>
      </w:r>
      <w:r w:rsidRPr="00B92953">
        <w:rPr>
          <w:rFonts w:ascii="Arial" w:hAnsi="Arial" w:cs="Arial"/>
          <w:bCs/>
          <w:sz w:val="24"/>
          <w:szCs w:val="24"/>
          <w:lang w:val="en-GB" w:eastAsia="zh-CN"/>
        </w:rPr>
        <w:t xml:space="preserve"> </w:t>
      </w:r>
      <w:r w:rsidR="00DB2905">
        <w:rPr>
          <w:rFonts w:ascii="Arial" w:hAnsi="Arial" w:cs="Arial"/>
          <w:bCs/>
          <w:sz w:val="24"/>
          <w:szCs w:val="24"/>
          <w:lang w:val="en-GB" w:eastAsia="zh-CN"/>
        </w:rPr>
        <w:t>p</w:t>
      </w:r>
      <w:r w:rsidRPr="00B92953">
        <w:rPr>
          <w:rFonts w:ascii="Arial" w:hAnsi="Arial" w:cs="Arial"/>
          <w:bCs/>
          <w:sz w:val="24"/>
          <w:szCs w:val="24"/>
          <w:lang w:val="en-GB" w:eastAsia="zh-CN"/>
        </w:rPr>
        <w:t xml:space="preserve">arental mental health was measured at child’s age 4-5 </w:t>
      </w:r>
      <w:r w:rsidRPr="00B92953">
        <w:rPr>
          <w:rFonts w:ascii="Arial" w:hAnsi="Arial" w:cs="Arial"/>
          <w:sz w:val="24"/>
          <w:szCs w:val="24"/>
          <w:lang w:val="en-GB" w:eastAsia="zh-CN"/>
        </w:rPr>
        <w:t>using the Spanish adaptation of the Symptom Checklist-90 Revised (SCL-90-R), which showed good psychometric properties</w:t>
      </w:r>
      <w:r w:rsidR="00DB2905">
        <w:rPr>
          <w:rFonts w:ascii="Arial" w:hAnsi="Arial" w:cs="Arial"/>
          <w:sz w:val="24"/>
          <w:szCs w:val="24"/>
          <w:lang w:val="en-GB" w:eastAsia="zh-CN"/>
        </w:rPr>
        <w:t>.</w:t>
      </w:r>
      <w:r w:rsidR="00DB2905">
        <w:rPr>
          <w:rFonts w:ascii="Arial" w:hAnsi="Arial" w:cs="Arial"/>
          <w:sz w:val="24"/>
          <w:szCs w:val="24"/>
          <w:vertAlign w:val="superscript"/>
          <w:lang w:val="en-GB" w:eastAsia="zh-CN"/>
        </w:rPr>
        <w:t>3</w:t>
      </w:r>
      <w:r w:rsidRPr="00B92953">
        <w:rPr>
          <w:rFonts w:ascii="Arial" w:hAnsi="Arial" w:cs="Arial"/>
          <w:sz w:val="24"/>
          <w:szCs w:val="24"/>
          <w:lang w:val="en-GB" w:eastAsia="zh-CN"/>
        </w:rPr>
        <w:t xml:space="preserve"> Detection criteria for non-clinical population were employed, identifying cases at risk as those who had a </w:t>
      </w:r>
      <w:r w:rsidRPr="00B92953">
        <w:rPr>
          <w:rFonts w:ascii="Arial" w:hAnsi="Arial" w:cs="Arial"/>
          <w:sz w:val="24"/>
          <w:szCs w:val="24"/>
          <w:lang w:val="en-GB" w:eastAsia="zh-CN"/>
        </w:rPr>
        <w:lastRenderedPageBreak/>
        <w:t xml:space="preserve">Global Severity Index </w:t>
      </w:r>
      <w:r w:rsidRPr="00B92953">
        <w:rPr>
          <w:rFonts w:ascii="Arial" w:eastAsia="MTSY" w:hAnsi="Arial" w:cs="Arial" w:hint="eastAsia"/>
          <w:sz w:val="24"/>
          <w:szCs w:val="24"/>
          <w:lang w:val="en-US" w:eastAsia="es-ES"/>
        </w:rPr>
        <w:t>≥</w:t>
      </w:r>
      <w:r w:rsidRPr="00B92953">
        <w:rPr>
          <w:rFonts w:ascii="Arial" w:eastAsia="MTSY" w:hAnsi="Arial" w:cs="Arial" w:hint="eastAsia"/>
          <w:sz w:val="24"/>
          <w:szCs w:val="24"/>
          <w:lang w:val="en-US" w:eastAsia="es-ES"/>
        </w:rPr>
        <w:t>1.5</w:t>
      </w:r>
      <w:r w:rsidRPr="00B92953">
        <w:rPr>
          <w:rFonts w:ascii="Arial" w:eastAsia="MTSY" w:hAnsi="Arial" w:cs="Arial"/>
          <w:sz w:val="24"/>
          <w:szCs w:val="24"/>
          <w:lang w:val="en-US" w:eastAsia="es-ES"/>
        </w:rPr>
        <w:t xml:space="preserve"> standard deviations above the mean</w:t>
      </w:r>
      <w:r w:rsidRPr="00B92953">
        <w:rPr>
          <w:rFonts w:ascii="Arial" w:hAnsi="Arial" w:cs="Arial"/>
          <w:sz w:val="24"/>
          <w:szCs w:val="24"/>
          <w:lang w:val="en-GB" w:eastAsia="zh-CN"/>
        </w:rPr>
        <w:t>. Parental smoking status was collected at pregnancy and at the last follow-up visit.</w:t>
      </w:r>
    </w:p>
    <w:p w14:paraId="600386D5" w14:textId="77777777" w:rsidR="00DB2905" w:rsidRPr="00B92953" w:rsidRDefault="00DB2905" w:rsidP="00DB2905">
      <w:pPr>
        <w:suppressAutoHyphens/>
        <w:spacing w:before="120" w:after="120" w:line="360" w:lineRule="auto"/>
        <w:jc w:val="both"/>
        <w:rPr>
          <w:rFonts w:ascii="Arial" w:hAnsi="Arial" w:cs="Arial"/>
          <w:i/>
          <w:sz w:val="24"/>
          <w:szCs w:val="24"/>
          <w:lang w:val="en-US" w:eastAsia="zh-CN"/>
        </w:rPr>
      </w:pPr>
    </w:p>
    <w:p w14:paraId="0B31BFE8" w14:textId="025874B8" w:rsidR="00F74DAE" w:rsidRDefault="00F74DAE" w:rsidP="00DB2905">
      <w:pPr>
        <w:suppressAutoHyphens/>
        <w:spacing w:before="120" w:after="120" w:line="360" w:lineRule="auto"/>
        <w:jc w:val="both"/>
        <w:rPr>
          <w:rFonts w:ascii="Arial" w:hAnsi="Arial" w:cs="Arial"/>
          <w:i/>
          <w:sz w:val="24"/>
          <w:szCs w:val="24"/>
          <w:lang w:eastAsia="zh-CN"/>
        </w:rPr>
      </w:pPr>
      <w:r w:rsidRPr="00DB2905">
        <w:rPr>
          <w:rFonts w:ascii="Arial" w:hAnsi="Arial" w:cs="Arial"/>
          <w:i/>
          <w:sz w:val="24"/>
          <w:szCs w:val="24"/>
          <w:lang w:eastAsia="zh-CN"/>
        </w:rPr>
        <w:t>References</w:t>
      </w:r>
    </w:p>
    <w:p w14:paraId="16827A6F" w14:textId="77777777" w:rsidR="00DB2905" w:rsidRPr="00DB2905" w:rsidRDefault="00DB2905" w:rsidP="00DB2905">
      <w:pPr>
        <w:suppressAutoHyphens/>
        <w:spacing w:before="120" w:after="120" w:line="360" w:lineRule="auto"/>
        <w:jc w:val="both"/>
        <w:rPr>
          <w:rFonts w:ascii="Arial" w:hAnsi="Arial" w:cs="Arial"/>
          <w:i/>
          <w:sz w:val="24"/>
          <w:szCs w:val="24"/>
          <w:lang w:eastAsia="zh-CN"/>
        </w:rPr>
      </w:pPr>
    </w:p>
    <w:p w14:paraId="0E9BDE82" w14:textId="0DCB3698" w:rsidR="00F74DAE" w:rsidRPr="00DB2905" w:rsidRDefault="00F74DAE" w:rsidP="00DB2905">
      <w:pPr>
        <w:pStyle w:val="Bibliografa"/>
        <w:spacing w:line="360" w:lineRule="auto"/>
        <w:jc w:val="both"/>
        <w:rPr>
          <w:rFonts w:ascii="Arial" w:hAnsi="Arial" w:cs="Arial"/>
          <w:sz w:val="24"/>
          <w:szCs w:val="24"/>
        </w:rPr>
      </w:pPr>
      <w:r w:rsidRPr="00DB2905">
        <w:rPr>
          <w:rFonts w:ascii="Arial" w:hAnsi="Arial" w:cs="Arial"/>
          <w:sz w:val="24"/>
          <w:szCs w:val="24"/>
          <w:lang w:val="en-GB" w:eastAsia="zh-CN"/>
        </w:rPr>
        <w:fldChar w:fldCharType="begin"/>
      </w:r>
      <w:r w:rsidRPr="00DB2905">
        <w:rPr>
          <w:rFonts w:ascii="Arial" w:hAnsi="Arial" w:cs="Arial"/>
          <w:sz w:val="24"/>
          <w:szCs w:val="24"/>
          <w:lang w:eastAsia="zh-CN"/>
        </w:rPr>
        <w:instrText xml:space="preserve"> ADDIN ZOTERO_BIBL {"uncited":[],"omitted":[],"custom":[]} CSL_BIBLIOGRAPHY </w:instrText>
      </w:r>
      <w:r w:rsidRPr="00DB2905">
        <w:rPr>
          <w:rFonts w:ascii="Arial" w:hAnsi="Arial" w:cs="Arial"/>
          <w:sz w:val="24"/>
          <w:szCs w:val="24"/>
          <w:lang w:val="en-GB" w:eastAsia="zh-CN"/>
        </w:rPr>
        <w:fldChar w:fldCharType="separate"/>
      </w:r>
      <w:r w:rsidRPr="00DB2905">
        <w:rPr>
          <w:rFonts w:ascii="Arial" w:hAnsi="Arial" w:cs="Arial"/>
          <w:sz w:val="24"/>
          <w:szCs w:val="24"/>
        </w:rPr>
        <w:t xml:space="preserve">1. </w:t>
      </w:r>
      <w:r w:rsidRPr="00DB2905">
        <w:rPr>
          <w:rFonts w:ascii="Arial" w:hAnsi="Arial" w:cs="Arial"/>
          <w:sz w:val="24"/>
          <w:szCs w:val="24"/>
        </w:rPr>
        <w:tab/>
        <w:t xml:space="preserve">Llano Ortiz JCL. </w:t>
      </w:r>
      <w:r w:rsidR="00DB2905" w:rsidRPr="00B92953">
        <w:rPr>
          <w:rFonts w:ascii="Arial" w:eastAsia="Times New Roman" w:hAnsi="Arial" w:cs="Arial"/>
          <w:sz w:val="24"/>
          <w:szCs w:val="24"/>
        </w:rPr>
        <w:t xml:space="preserve">El estado de la pobreza. Seguimiento del indicador de riesgo de pobreza y exclusión social en España 2008-2017. </w:t>
      </w:r>
      <w:r w:rsidR="00DB2905" w:rsidRPr="00DB2905">
        <w:rPr>
          <w:rFonts w:ascii="Arial" w:eastAsia="Times New Roman" w:hAnsi="Arial" w:cs="Arial"/>
          <w:sz w:val="24"/>
          <w:szCs w:val="24"/>
          <w:lang w:val="en-US"/>
        </w:rPr>
        <w:t>Madrid: European Anti-Poverty Network; 2018. Report No.: 8. 110 p.</w:t>
      </w:r>
      <w:r w:rsidRPr="00DB2905">
        <w:rPr>
          <w:rFonts w:ascii="Arial" w:hAnsi="Arial" w:cs="Arial"/>
          <w:sz w:val="24"/>
          <w:szCs w:val="24"/>
        </w:rPr>
        <w:t xml:space="preserve"> </w:t>
      </w:r>
    </w:p>
    <w:p w14:paraId="693337BA" w14:textId="60FBF27E" w:rsidR="00F74DAE" w:rsidRPr="00B92953" w:rsidRDefault="00DB2905" w:rsidP="00DB2905">
      <w:pPr>
        <w:pStyle w:val="Bibliografa"/>
        <w:spacing w:line="360" w:lineRule="auto"/>
        <w:jc w:val="both"/>
        <w:rPr>
          <w:rFonts w:ascii="Arial" w:hAnsi="Arial" w:cs="Arial"/>
          <w:sz w:val="24"/>
          <w:szCs w:val="24"/>
          <w:lang w:val="en-US"/>
        </w:rPr>
      </w:pPr>
      <w:r w:rsidRPr="00B92953">
        <w:rPr>
          <w:rFonts w:ascii="Arial" w:hAnsi="Arial" w:cs="Arial"/>
          <w:sz w:val="24"/>
          <w:szCs w:val="24"/>
        </w:rPr>
        <w:t>2</w:t>
      </w:r>
      <w:r w:rsidR="00F74DAE" w:rsidRPr="00B92953">
        <w:rPr>
          <w:rFonts w:ascii="Arial" w:hAnsi="Arial" w:cs="Arial"/>
          <w:sz w:val="24"/>
          <w:szCs w:val="24"/>
        </w:rPr>
        <w:t xml:space="preserve">. </w:t>
      </w:r>
      <w:r w:rsidR="00F74DAE" w:rsidRPr="00B92953">
        <w:rPr>
          <w:rFonts w:ascii="Arial" w:hAnsi="Arial" w:cs="Arial"/>
          <w:sz w:val="24"/>
          <w:szCs w:val="24"/>
        </w:rPr>
        <w:tab/>
        <w:t>Domingo-Salvany A</w:t>
      </w:r>
      <w:r w:rsidRPr="00B92953">
        <w:rPr>
          <w:rFonts w:ascii="Arial" w:hAnsi="Arial" w:cs="Arial"/>
          <w:sz w:val="24"/>
          <w:szCs w:val="24"/>
        </w:rPr>
        <w:t>,</w:t>
      </w:r>
      <w:r w:rsidR="00F74DAE" w:rsidRPr="00B92953">
        <w:rPr>
          <w:rFonts w:ascii="Arial" w:hAnsi="Arial" w:cs="Arial"/>
          <w:sz w:val="24"/>
          <w:szCs w:val="24"/>
        </w:rPr>
        <w:t xml:space="preserve"> </w:t>
      </w:r>
      <w:r w:rsidRPr="00DB2905">
        <w:rPr>
          <w:rFonts w:ascii="Arial" w:hAnsi="Arial" w:cs="Arial"/>
          <w:sz w:val="24"/>
          <w:szCs w:val="24"/>
        </w:rPr>
        <w:t xml:space="preserve">Regidor E, Alonso J, </w:t>
      </w:r>
      <w:r w:rsidR="00F74DAE" w:rsidRPr="00B92953">
        <w:rPr>
          <w:rFonts w:ascii="Arial" w:hAnsi="Arial" w:cs="Arial"/>
          <w:sz w:val="24"/>
          <w:szCs w:val="24"/>
        </w:rPr>
        <w:t xml:space="preserve">et al. </w:t>
      </w:r>
      <w:r w:rsidRPr="00B92953">
        <w:rPr>
          <w:rFonts w:ascii="Arial" w:hAnsi="Arial" w:cs="Arial"/>
          <w:sz w:val="24"/>
          <w:szCs w:val="24"/>
          <w:lang w:val="en-US"/>
        </w:rPr>
        <w:t>[Proposal for a social class measure. Working Group of the Spanish Society of Epidemiology and the Spanish Society of Family and Community Medicine].</w:t>
      </w:r>
      <w:r w:rsidRPr="00B92953" w:rsidDel="00DB2905">
        <w:rPr>
          <w:rFonts w:ascii="Arial" w:hAnsi="Arial" w:cs="Arial"/>
          <w:sz w:val="24"/>
          <w:szCs w:val="24"/>
          <w:lang w:val="en-US"/>
        </w:rPr>
        <w:t xml:space="preserve"> </w:t>
      </w:r>
      <w:r w:rsidR="00F74DAE" w:rsidRPr="00B92953">
        <w:rPr>
          <w:rFonts w:ascii="Arial" w:hAnsi="Arial" w:cs="Arial"/>
          <w:sz w:val="24"/>
          <w:szCs w:val="24"/>
          <w:lang w:val="en-US"/>
        </w:rPr>
        <w:t xml:space="preserve"> </w:t>
      </w:r>
      <w:r>
        <w:rPr>
          <w:rFonts w:ascii="Arial" w:hAnsi="Arial" w:cs="Arial"/>
          <w:sz w:val="24"/>
          <w:szCs w:val="24"/>
          <w:lang w:val="en-US"/>
        </w:rPr>
        <w:t xml:space="preserve">Aten Primaria. </w:t>
      </w:r>
      <w:r w:rsidR="00F74DAE" w:rsidRPr="00B92953">
        <w:rPr>
          <w:rFonts w:ascii="Arial" w:hAnsi="Arial" w:cs="Arial"/>
          <w:sz w:val="24"/>
          <w:szCs w:val="24"/>
          <w:lang w:val="en-US"/>
        </w:rPr>
        <w:t>2000;25(5):350</w:t>
      </w:r>
      <w:r w:rsidRPr="00B92953">
        <w:rPr>
          <w:rFonts w:ascii="Arial" w:hAnsi="Arial" w:cs="Arial"/>
          <w:sz w:val="24"/>
          <w:szCs w:val="24"/>
          <w:lang w:val="en-US"/>
        </w:rPr>
        <w:t>-63</w:t>
      </w:r>
      <w:r w:rsidR="00F74DAE" w:rsidRPr="00B92953">
        <w:rPr>
          <w:rFonts w:ascii="Arial" w:hAnsi="Arial" w:cs="Arial"/>
          <w:sz w:val="24"/>
          <w:szCs w:val="24"/>
          <w:lang w:val="en-US"/>
        </w:rPr>
        <w:t xml:space="preserve">. </w:t>
      </w:r>
    </w:p>
    <w:p w14:paraId="6CEDBB86" w14:textId="3C92B9FE" w:rsidR="00F74DAE" w:rsidRPr="00B92953" w:rsidRDefault="00DB2905" w:rsidP="00DB2905">
      <w:pPr>
        <w:pStyle w:val="Bibliografa"/>
        <w:spacing w:line="360" w:lineRule="auto"/>
        <w:jc w:val="both"/>
        <w:rPr>
          <w:rFonts w:ascii="Arial" w:hAnsi="Arial" w:cs="Arial"/>
          <w:sz w:val="24"/>
          <w:szCs w:val="24"/>
          <w:lang w:val="en-US"/>
        </w:rPr>
      </w:pPr>
      <w:r w:rsidRPr="00B92953">
        <w:rPr>
          <w:rFonts w:ascii="Arial" w:hAnsi="Arial" w:cs="Arial"/>
          <w:sz w:val="24"/>
          <w:szCs w:val="24"/>
          <w:lang w:val="en-US"/>
        </w:rPr>
        <w:t>3</w:t>
      </w:r>
      <w:r w:rsidR="00F74DAE" w:rsidRPr="00B92953">
        <w:rPr>
          <w:rFonts w:ascii="Arial" w:hAnsi="Arial" w:cs="Arial"/>
          <w:sz w:val="24"/>
          <w:szCs w:val="24"/>
          <w:lang w:val="en-US"/>
        </w:rPr>
        <w:t xml:space="preserve">. </w:t>
      </w:r>
      <w:r w:rsidR="00F74DAE" w:rsidRPr="00B92953">
        <w:rPr>
          <w:rFonts w:ascii="Arial" w:hAnsi="Arial" w:cs="Arial"/>
          <w:sz w:val="24"/>
          <w:szCs w:val="24"/>
          <w:lang w:val="en-US"/>
        </w:rPr>
        <w:tab/>
        <w:t xml:space="preserve">Derogatis LR. SCL-90-R. Madrid: TEA; 2002. </w:t>
      </w:r>
    </w:p>
    <w:p w14:paraId="77400587" w14:textId="77777777" w:rsidR="00F74DAE" w:rsidRPr="00B92953" w:rsidRDefault="00F74DAE" w:rsidP="00DB2905">
      <w:pPr>
        <w:suppressAutoHyphens/>
        <w:spacing w:before="120" w:after="120" w:line="360" w:lineRule="auto"/>
        <w:jc w:val="both"/>
        <w:rPr>
          <w:rFonts w:ascii="Arial" w:hAnsi="Arial" w:cs="Arial"/>
          <w:sz w:val="24"/>
          <w:szCs w:val="24"/>
          <w:lang w:val="en-US" w:eastAsia="zh-CN"/>
        </w:rPr>
      </w:pPr>
      <w:r w:rsidRPr="00DB2905">
        <w:rPr>
          <w:rFonts w:ascii="Arial" w:hAnsi="Arial" w:cs="Arial"/>
          <w:sz w:val="24"/>
          <w:szCs w:val="24"/>
          <w:lang w:val="en-GB" w:eastAsia="zh-CN"/>
        </w:rPr>
        <w:fldChar w:fldCharType="end"/>
      </w:r>
    </w:p>
    <w:p w14:paraId="6E210400" w14:textId="77777777" w:rsidR="00F74DAE" w:rsidRPr="00B92953" w:rsidRDefault="00F74DAE" w:rsidP="00DB2905">
      <w:pPr>
        <w:spacing w:after="0" w:line="360" w:lineRule="auto"/>
        <w:jc w:val="both"/>
        <w:rPr>
          <w:rFonts w:ascii="Arial" w:hAnsi="Arial" w:cs="Arial"/>
          <w:b/>
          <w:bCs/>
          <w:sz w:val="24"/>
          <w:szCs w:val="24"/>
          <w:lang w:val="en-US" w:eastAsia="zh-CN"/>
        </w:rPr>
      </w:pPr>
    </w:p>
    <w:p w14:paraId="03A36CDD" w14:textId="77777777" w:rsidR="00F74DAE" w:rsidRPr="00B92953" w:rsidRDefault="00F74DAE" w:rsidP="00DB2905">
      <w:pPr>
        <w:spacing w:line="360" w:lineRule="auto"/>
        <w:jc w:val="both"/>
        <w:rPr>
          <w:rFonts w:ascii="Arial" w:hAnsi="Arial" w:cs="Arial"/>
          <w:b/>
          <w:bCs/>
          <w:sz w:val="24"/>
          <w:szCs w:val="24"/>
          <w:lang w:val="en-US" w:eastAsia="zh-CN"/>
        </w:rPr>
      </w:pPr>
      <w:r w:rsidRPr="00B92953">
        <w:rPr>
          <w:rFonts w:ascii="Arial" w:hAnsi="Arial" w:cs="Arial"/>
          <w:b/>
          <w:bCs/>
          <w:sz w:val="24"/>
          <w:szCs w:val="24"/>
          <w:lang w:val="en-US" w:eastAsia="zh-CN"/>
        </w:rPr>
        <w:br w:type="page"/>
      </w:r>
    </w:p>
    <w:p w14:paraId="3556A6F2" w14:textId="77777777" w:rsidR="00DB2905" w:rsidRPr="00B92953" w:rsidRDefault="00A660F1" w:rsidP="00DB2905">
      <w:pPr>
        <w:spacing w:after="0" w:line="360" w:lineRule="auto"/>
        <w:jc w:val="both"/>
        <w:rPr>
          <w:rFonts w:ascii="Arial" w:hAnsi="Arial" w:cs="Arial"/>
          <w:b/>
          <w:bCs/>
          <w:sz w:val="24"/>
          <w:szCs w:val="24"/>
          <w:lang w:val="en-US" w:eastAsia="zh-CN"/>
        </w:rPr>
      </w:pPr>
      <w:r w:rsidRPr="00B92953">
        <w:rPr>
          <w:rFonts w:ascii="Arial" w:hAnsi="Arial" w:cs="Arial"/>
          <w:b/>
          <w:bCs/>
          <w:sz w:val="24"/>
          <w:szCs w:val="24"/>
          <w:lang w:val="en-US" w:eastAsia="zh-CN"/>
        </w:rPr>
        <w:lastRenderedPageBreak/>
        <w:t>Appendix</w:t>
      </w:r>
      <w:r w:rsidR="007E73BD" w:rsidRPr="00B92953">
        <w:rPr>
          <w:rFonts w:ascii="Arial" w:hAnsi="Arial" w:cs="Arial"/>
          <w:b/>
          <w:bCs/>
          <w:sz w:val="24"/>
          <w:szCs w:val="24"/>
          <w:lang w:val="en-US" w:eastAsia="zh-CN"/>
        </w:rPr>
        <w:t xml:space="preserve"> </w:t>
      </w:r>
      <w:r w:rsidR="00663980" w:rsidRPr="00B92953">
        <w:rPr>
          <w:rFonts w:ascii="Arial" w:hAnsi="Arial" w:cs="Arial"/>
          <w:b/>
          <w:bCs/>
          <w:sz w:val="24"/>
          <w:szCs w:val="24"/>
          <w:lang w:val="en-US" w:eastAsia="zh-CN"/>
        </w:rPr>
        <w:t>II</w:t>
      </w:r>
    </w:p>
    <w:p w14:paraId="2F940D50" w14:textId="63F62687" w:rsidR="007E73BD" w:rsidRPr="00B92953" w:rsidRDefault="007E73BD" w:rsidP="00DB2905">
      <w:pPr>
        <w:spacing w:after="0" w:line="360" w:lineRule="auto"/>
        <w:jc w:val="both"/>
        <w:rPr>
          <w:rFonts w:ascii="Arial" w:hAnsi="Arial" w:cs="Arial"/>
          <w:b/>
          <w:bCs/>
          <w:sz w:val="24"/>
          <w:szCs w:val="24"/>
          <w:lang w:val="en-US" w:eastAsia="zh-CN"/>
        </w:rPr>
      </w:pPr>
      <w:r w:rsidRPr="00B92953">
        <w:rPr>
          <w:rFonts w:ascii="Arial" w:hAnsi="Arial" w:cs="Arial"/>
          <w:b/>
          <w:bCs/>
          <w:sz w:val="24"/>
          <w:szCs w:val="24"/>
          <w:lang w:val="en-US" w:eastAsia="zh-CN"/>
        </w:rPr>
        <w:t>Data imputation</w:t>
      </w:r>
    </w:p>
    <w:p w14:paraId="4E87B436" w14:textId="77777777" w:rsidR="00DB2905" w:rsidRDefault="00DB2905" w:rsidP="00DB2905">
      <w:pPr>
        <w:suppressAutoHyphens/>
        <w:spacing w:line="360" w:lineRule="auto"/>
        <w:jc w:val="both"/>
        <w:rPr>
          <w:rFonts w:ascii="Arial" w:hAnsi="Arial" w:cs="Arial"/>
          <w:bCs/>
          <w:sz w:val="24"/>
          <w:szCs w:val="24"/>
          <w:lang w:val="en-GB" w:eastAsia="zh-CN"/>
        </w:rPr>
      </w:pPr>
    </w:p>
    <w:p w14:paraId="5DCF8449" w14:textId="67414883" w:rsidR="00936FDA" w:rsidRPr="00DB2905" w:rsidRDefault="00936FDA" w:rsidP="00DB2905">
      <w:pPr>
        <w:suppressAutoHyphens/>
        <w:spacing w:line="360" w:lineRule="auto"/>
        <w:jc w:val="both"/>
        <w:rPr>
          <w:rFonts w:ascii="Arial" w:hAnsi="Arial" w:cs="Arial"/>
          <w:bCs/>
          <w:sz w:val="24"/>
          <w:szCs w:val="24"/>
          <w:lang w:val="en-GB" w:eastAsia="zh-CN"/>
        </w:rPr>
      </w:pPr>
      <w:r w:rsidRPr="00DB2905">
        <w:rPr>
          <w:rFonts w:ascii="Arial" w:hAnsi="Arial" w:cs="Arial"/>
          <w:bCs/>
          <w:sz w:val="24"/>
          <w:szCs w:val="24"/>
          <w:lang w:val="en-GB" w:eastAsia="zh-CN"/>
        </w:rPr>
        <w:t>Imputation variables were collected at different follow-up visits (week 12 and 32 of pregnancy, birth, and age 1, 2, 4-5 and 7).</w:t>
      </w:r>
    </w:p>
    <w:p w14:paraId="7D12D6A2" w14:textId="77777777" w:rsidR="007E73BD" w:rsidRPr="00DB2905" w:rsidRDefault="007E73BD" w:rsidP="00DB2905">
      <w:pPr>
        <w:suppressAutoHyphens/>
        <w:spacing w:line="360" w:lineRule="auto"/>
        <w:jc w:val="both"/>
        <w:rPr>
          <w:rStyle w:val="st"/>
          <w:rFonts w:ascii="Arial" w:hAnsi="Arial" w:cs="Arial"/>
          <w:sz w:val="24"/>
          <w:szCs w:val="24"/>
          <w:lang w:val="en-US"/>
        </w:rPr>
      </w:pPr>
      <w:r w:rsidRPr="00DB2905">
        <w:rPr>
          <w:rFonts w:ascii="Arial" w:hAnsi="Arial" w:cs="Arial"/>
          <w:bCs/>
          <w:sz w:val="24"/>
          <w:szCs w:val="24"/>
          <w:lang w:val="en-GB" w:eastAsia="zh-CN"/>
        </w:rPr>
        <w:t xml:space="preserve">Simple data imputation by means of linear regression yielded a R2 of 0.64 and 0.54 in Valencia and Gipuzkoa, respectively. </w:t>
      </w:r>
    </w:p>
    <w:p w14:paraId="56C0F731" w14:textId="73E956D1" w:rsidR="007E73BD" w:rsidRPr="00DB2905" w:rsidRDefault="007E73BD" w:rsidP="00DB2905">
      <w:pPr>
        <w:suppressAutoHyphens/>
        <w:spacing w:line="360" w:lineRule="auto"/>
        <w:jc w:val="both"/>
        <w:rPr>
          <w:rStyle w:val="st"/>
          <w:rFonts w:ascii="Arial" w:hAnsi="Arial" w:cs="Arial"/>
          <w:sz w:val="24"/>
          <w:szCs w:val="24"/>
          <w:lang w:val="en-US"/>
        </w:rPr>
      </w:pPr>
      <w:r w:rsidRPr="00DB2905">
        <w:rPr>
          <w:rStyle w:val="st"/>
          <w:rFonts w:ascii="Arial" w:hAnsi="Arial" w:cs="Arial"/>
          <w:sz w:val="24"/>
          <w:szCs w:val="24"/>
          <w:lang w:val="en-US"/>
        </w:rPr>
        <w:t xml:space="preserve">Imputation variables used for Valencia are depicted in </w:t>
      </w:r>
      <w:r w:rsidRPr="00B92953">
        <w:rPr>
          <w:rStyle w:val="st"/>
          <w:rFonts w:ascii="Arial" w:hAnsi="Arial" w:cs="Arial"/>
          <w:bCs/>
          <w:sz w:val="24"/>
          <w:szCs w:val="24"/>
          <w:highlight w:val="green"/>
          <w:lang w:val="en-US"/>
        </w:rPr>
        <w:t xml:space="preserve">Table </w:t>
      </w:r>
      <w:r w:rsidR="00DB2905" w:rsidRPr="00B92953">
        <w:rPr>
          <w:rStyle w:val="st"/>
          <w:rFonts w:ascii="Arial" w:hAnsi="Arial" w:cs="Arial"/>
          <w:bCs/>
          <w:sz w:val="24"/>
          <w:szCs w:val="24"/>
          <w:highlight w:val="green"/>
          <w:lang w:val="en-US"/>
        </w:rPr>
        <w:t>I</w:t>
      </w:r>
      <w:r w:rsidRPr="00DB2905">
        <w:rPr>
          <w:rStyle w:val="st"/>
          <w:rFonts w:ascii="Arial" w:hAnsi="Arial" w:cs="Arial"/>
          <w:sz w:val="24"/>
          <w:szCs w:val="24"/>
          <w:lang w:val="en-US"/>
        </w:rPr>
        <w:t>. The variables with a stronger predictive power in our final model to perform the imputation were: maternal and paternal social class, education and age; maternal country of origin, number of children, having air conditioning, number of rooms at home, space home ratio (m</w:t>
      </w:r>
      <w:r w:rsidRPr="00B92953">
        <w:rPr>
          <w:rStyle w:val="st"/>
          <w:rFonts w:ascii="Arial" w:hAnsi="Arial" w:cs="Arial"/>
          <w:sz w:val="24"/>
          <w:szCs w:val="24"/>
          <w:vertAlign w:val="superscript"/>
          <w:lang w:val="en-US"/>
        </w:rPr>
        <w:t>2</w:t>
      </w:r>
      <w:r w:rsidRPr="00DB2905">
        <w:rPr>
          <w:rStyle w:val="st"/>
          <w:rFonts w:ascii="Arial" w:hAnsi="Arial" w:cs="Arial"/>
          <w:sz w:val="24"/>
          <w:szCs w:val="24"/>
          <w:lang w:val="en-US"/>
        </w:rPr>
        <w:t>/number of persons), number of persons living at home, economic worries, support classes, household economic situation (in comparison to 2007), ability to face unexpected expenditures, going on vacation (at least a week), making ends meet, and work intensity.</w:t>
      </w:r>
    </w:p>
    <w:p w14:paraId="43D7F3D5" w14:textId="7D1BA9FA" w:rsidR="007E73BD" w:rsidRDefault="007E73BD" w:rsidP="00DB2905">
      <w:pPr>
        <w:suppressAutoHyphens/>
        <w:spacing w:line="360" w:lineRule="auto"/>
        <w:jc w:val="both"/>
        <w:rPr>
          <w:rStyle w:val="st"/>
          <w:rFonts w:ascii="Arial" w:hAnsi="Arial" w:cs="Arial"/>
          <w:sz w:val="24"/>
          <w:szCs w:val="24"/>
          <w:lang w:val="en-US"/>
        </w:rPr>
      </w:pPr>
      <w:r w:rsidRPr="00DB2905">
        <w:rPr>
          <w:rStyle w:val="st"/>
          <w:rFonts w:ascii="Arial" w:hAnsi="Arial" w:cs="Arial"/>
          <w:sz w:val="24"/>
          <w:szCs w:val="24"/>
          <w:lang w:val="en-US"/>
        </w:rPr>
        <w:t xml:space="preserve">Imputation variables used for Gipuzkoa are depicted in </w:t>
      </w:r>
      <w:r w:rsidRPr="00B92953">
        <w:rPr>
          <w:rStyle w:val="st"/>
          <w:rFonts w:ascii="Arial" w:hAnsi="Arial" w:cs="Arial"/>
          <w:bCs/>
          <w:sz w:val="24"/>
          <w:szCs w:val="24"/>
          <w:highlight w:val="green"/>
          <w:lang w:val="en-US"/>
        </w:rPr>
        <w:t xml:space="preserve">Table </w:t>
      </w:r>
      <w:r w:rsidR="00C305EF">
        <w:rPr>
          <w:rStyle w:val="st"/>
          <w:rFonts w:ascii="Arial" w:hAnsi="Arial" w:cs="Arial"/>
          <w:bCs/>
          <w:sz w:val="24"/>
          <w:szCs w:val="24"/>
          <w:highlight w:val="green"/>
          <w:lang w:val="en-US"/>
        </w:rPr>
        <w:t>II</w:t>
      </w:r>
      <w:r w:rsidRPr="00DB2905">
        <w:rPr>
          <w:rStyle w:val="st"/>
          <w:rFonts w:ascii="Arial" w:hAnsi="Arial" w:cs="Arial"/>
          <w:sz w:val="24"/>
          <w:szCs w:val="24"/>
          <w:lang w:val="en-US"/>
        </w:rPr>
        <w:t>. The variables with a stronger predictive power in our final model to perform the imputation were: maternal and paternal social class, paternal occupation and age, participation (religious or artistic events, parent’s association), someone to ask for advice, liking neighborhood, furniture saturation, household economic situation (in comparison to 2007), delays on rent or mortgage payment, having a person hired for domestic tasks, eating meat or fish every two days, number of: computers, cars and books for children, marital situation, work intensity, having extracurricular activities, having material deprivation, central heating</w:t>
      </w:r>
      <w:r w:rsidR="002070D9" w:rsidRPr="00DB2905">
        <w:rPr>
          <w:rStyle w:val="st"/>
          <w:rFonts w:ascii="Arial" w:hAnsi="Arial" w:cs="Arial"/>
          <w:sz w:val="24"/>
          <w:szCs w:val="24"/>
          <w:lang w:val="en-US"/>
        </w:rPr>
        <w:t>.</w:t>
      </w:r>
    </w:p>
    <w:p w14:paraId="32DAD588" w14:textId="103E9701" w:rsidR="00C305EF" w:rsidRDefault="00C305EF" w:rsidP="00DB2905">
      <w:pPr>
        <w:suppressAutoHyphens/>
        <w:spacing w:line="360" w:lineRule="auto"/>
        <w:jc w:val="both"/>
        <w:rPr>
          <w:rStyle w:val="st"/>
          <w:rFonts w:ascii="Arial" w:hAnsi="Arial" w:cs="Arial"/>
          <w:sz w:val="24"/>
          <w:szCs w:val="24"/>
          <w:lang w:val="en-US"/>
        </w:rPr>
      </w:pPr>
    </w:p>
    <w:p w14:paraId="7309CA1A" w14:textId="77777777" w:rsidR="00C305EF" w:rsidRDefault="00C305EF" w:rsidP="00C305EF">
      <w:pPr>
        <w:suppressAutoHyphens/>
        <w:spacing w:line="360" w:lineRule="auto"/>
        <w:jc w:val="both"/>
        <w:rPr>
          <w:rFonts w:ascii="Arial" w:hAnsi="Arial" w:cs="Arial"/>
          <w:b/>
          <w:bCs/>
          <w:sz w:val="24"/>
          <w:szCs w:val="24"/>
          <w:lang w:val="en-US" w:eastAsia="zh-CN"/>
        </w:rPr>
      </w:pPr>
    </w:p>
    <w:p w14:paraId="31CB6313" w14:textId="77777777" w:rsidR="00C305EF" w:rsidRDefault="00C305EF" w:rsidP="00C305EF">
      <w:pPr>
        <w:suppressAutoHyphens/>
        <w:spacing w:line="360" w:lineRule="auto"/>
        <w:jc w:val="both"/>
        <w:rPr>
          <w:rFonts w:ascii="Arial" w:hAnsi="Arial" w:cs="Arial"/>
          <w:b/>
          <w:bCs/>
          <w:sz w:val="24"/>
          <w:szCs w:val="24"/>
          <w:lang w:val="en-US" w:eastAsia="zh-CN"/>
        </w:rPr>
      </w:pPr>
    </w:p>
    <w:p w14:paraId="60A3A01E" w14:textId="77777777" w:rsidR="00C305EF" w:rsidRDefault="00C305EF" w:rsidP="00C305EF">
      <w:pPr>
        <w:suppressAutoHyphens/>
        <w:spacing w:line="360" w:lineRule="auto"/>
        <w:jc w:val="both"/>
        <w:rPr>
          <w:rFonts w:ascii="Arial" w:hAnsi="Arial" w:cs="Arial"/>
          <w:b/>
          <w:bCs/>
          <w:sz w:val="24"/>
          <w:szCs w:val="24"/>
          <w:lang w:val="en-US" w:eastAsia="zh-CN"/>
        </w:rPr>
      </w:pPr>
    </w:p>
    <w:p w14:paraId="14BF3290" w14:textId="77777777" w:rsidR="00C305EF" w:rsidRDefault="00C305EF" w:rsidP="00C305EF">
      <w:pPr>
        <w:suppressAutoHyphens/>
        <w:spacing w:line="360" w:lineRule="auto"/>
        <w:jc w:val="both"/>
        <w:rPr>
          <w:rFonts w:ascii="Arial" w:hAnsi="Arial" w:cs="Arial"/>
          <w:b/>
          <w:bCs/>
          <w:sz w:val="24"/>
          <w:szCs w:val="24"/>
          <w:lang w:val="en-US" w:eastAsia="zh-CN"/>
        </w:rPr>
      </w:pPr>
    </w:p>
    <w:p w14:paraId="4EDD7F27" w14:textId="77777777" w:rsidR="00C305EF" w:rsidRDefault="00C305EF" w:rsidP="00C305EF">
      <w:pPr>
        <w:suppressAutoHyphens/>
        <w:spacing w:line="360" w:lineRule="auto"/>
        <w:jc w:val="both"/>
        <w:rPr>
          <w:rFonts w:ascii="Arial" w:hAnsi="Arial" w:cs="Arial"/>
          <w:b/>
          <w:bCs/>
          <w:sz w:val="24"/>
          <w:szCs w:val="24"/>
          <w:lang w:val="en-US" w:eastAsia="zh-CN"/>
        </w:rPr>
      </w:pPr>
    </w:p>
    <w:p w14:paraId="0128578F" w14:textId="06037CF5" w:rsidR="00C305EF" w:rsidRPr="00C305EF" w:rsidRDefault="00C305EF" w:rsidP="00C305EF">
      <w:pPr>
        <w:suppressAutoHyphens/>
        <w:spacing w:line="360" w:lineRule="auto"/>
        <w:jc w:val="both"/>
        <w:rPr>
          <w:rFonts w:ascii="Arial" w:hAnsi="Arial" w:cs="Arial"/>
          <w:b/>
          <w:bCs/>
          <w:sz w:val="24"/>
          <w:szCs w:val="24"/>
          <w:lang w:val="en-US" w:eastAsia="zh-CN"/>
        </w:rPr>
      </w:pPr>
      <w:r w:rsidRPr="00C305EF">
        <w:rPr>
          <w:rFonts w:ascii="Arial" w:hAnsi="Arial" w:cs="Arial"/>
          <w:b/>
          <w:bCs/>
          <w:sz w:val="24"/>
          <w:szCs w:val="24"/>
          <w:lang w:val="en-US" w:eastAsia="zh-CN"/>
        </w:rPr>
        <w:lastRenderedPageBreak/>
        <w:t>Table I</w:t>
      </w:r>
    </w:p>
    <w:p w14:paraId="4C33B79C" w14:textId="68AFF381" w:rsidR="00C305EF" w:rsidRPr="00DB2905" w:rsidRDefault="00C305EF" w:rsidP="00DB2905">
      <w:pPr>
        <w:suppressAutoHyphens/>
        <w:spacing w:line="360" w:lineRule="auto"/>
        <w:jc w:val="both"/>
        <w:rPr>
          <w:rFonts w:ascii="Arial" w:hAnsi="Arial" w:cs="Arial"/>
          <w:bCs/>
          <w:sz w:val="24"/>
          <w:szCs w:val="24"/>
          <w:lang w:val="en-US" w:eastAsia="zh-CN"/>
        </w:rPr>
      </w:pPr>
      <w:r w:rsidRPr="00C305EF">
        <w:rPr>
          <w:rFonts w:ascii="Arial" w:hAnsi="Arial" w:cs="Arial"/>
          <w:bCs/>
          <w:sz w:val="24"/>
          <w:szCs w:val="24"/>
          <w:lang w:val="en-US" w:eastAsia="zh-CN"/>
        </w:rPr>
        <w:t xml:space="preserve">Variables used in income imputation in Valencia. Variables in the final model imputation are marked in </w:t>
      </w:r>
      <w:r w:rsidRPr="00B92953">
        <w:rPr>
          <w:rFonts w:ascii="Arial" w:hAnsi="Arial" w:cs="Arial"/>
          <w:bCs/>
          <w:i/>
          <w:iCs/>
          <w:sz w:val="24"/>
          <w:szCs w:val="24"/>
          <w:lang w:val="en-US" w:eastAsia="zh-CN"/>
        </w:rPr>
        <w:t>italics</w:t>
      </w:r>
      <w:r>
        <w:rPr>
          <w:rFonts w:ascii="Arial" w:hAnsi="Arial" w:cs="Arial"/>
          <w:bCs/>
          <w:sz w:val="24"/>
          <w:szCs w:val="24"/>
          <w:lang w:val="en-US" w:eastAsia="zh-CN"/>
        </w:rPr>
        <w:t>.</w:t>
      </w:r>
    </w:p>
    <w:p w14:paraId="4EB214D6" w14:textId="77777777" w:rsidR="003340E8" w:rsidRPr="00DB2905" w:rsidRDefault="003340E8" w:rsidP="00DB2905">
      <w:pPr>
        <w:spacing w:after="0" w:line="360" w:lineRule="auto"/>
        <w:jc w:val="both"/>
        <w:rPr>
          <w:rFonts w:ascii="Arial" w:hAnsi="Arial" w:cs="Arial"/>
          <w:b/>
          <w:sz w:val="24"/>
          <w:szCs w:val="24"/>
          <w:lang w:val="en-US"/>
        </w:rPr>
      </w:pPr>
    </w:p>
    <w:tbl>
      <w:tblPr>
        <w:tblW w:w="8868" w:type="dxa"/>
        <w:tblInd w:w="496" w:type="dxa"/>
        <w:tblCellMar>
          <w:left w:w="70" w:type="dxa"/>
          <w:right w:w="70" w:type="dxa"/>
        </w:tblCellMar>
        <w:tblLook w:val="04A0" w:firstRow="1" w:lastRow="0" w:firstColumn="1" w:lastColumn="0" w:noHBand="0" w:noVBand="1"/>
      </w:tblPr>
      <w:tblGrid>
        <w:gridCol w:w="8276"/>
        <w:gridCol w:w="592"/>
      </w:tblGrid>
      <w:tr w:rsidR="00C42934" w:rsidRPr="00DB2905" w14:paraId="052A7318" w14:textId="77777777" w:rsidTr="00565C2E">
        <w:trPr>
          <w:trHeight w:val="300"/>
        </w:trPr>
        <w:tc>
          <w:tcPr>
            <w:tcW w:w="8276" w:type="dxa"/>
            <w:tcBorders>
              <w:top w:val="nil"/>
              <w:left w:val="nil"/>
              <w:bottom w:val="nil"/>
              <w:right w:val="nil"/>
            </w:tcBorders>
            <w:shd w:val="clear" w:color="auto" w:fill="auto"/>
            <w:vAlign w:val="center"/>
            <w:hideMark/>
          </w:tcPr>
          <w:p w14:paraId="26A34004" w14:textId="77777777" w:rsidR="00C42934" w:rsidRPr="00B92953" w:rsidRDefault="00C42934"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val="en-US" w:eastAsia="es-ES"/>
              </w:rPr>
              <w:t>Variable</w:t>
            </w:r>
          </w:p>
        </w:tc>
        <w:tc>
          <w:tcPr>
            <w:tcW w:w="592" w:type="dxa"/>
            <w:tcBorders>
              <w:top w:val="nil"/>
              <w:left w:val="nil"/>
              <w:bottom w:val="nil"/>
              <w:right w:val="nil"/>
            </w:tcBorders>
            <w:shd w:val="clear" w:color="auto" w:fill="auto"/>
            <w:noWrap/>
            <w:vAlign w:val="center"/>
            <w:hideMark/>
          </w:tcPr>
          <w:p w14:paraId="5FDB8FD9" w14:textId="77777777" w:rsidR="00C42934" w:rsidRPr="00B92953" w:rsidRDefault="00C42934"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val="en-US" w:eastAsia="es-ES"/>
              </w:rPr>
              <w:t>N</w:t>
            </w:r>
          </w:p>
        </w:tc>
      </w:tr>
      <w:tr w:rsidR="00C42934" w:rsidRPr="00B92953" w14:paraId="0C5B2429" w14:textId="77777777" w:rsidTr="00565C2E">
        <w:trPr>
          <w:trHeight w:val="300"/>
        </w:trPr>
        <w:tc>
          <w:tcPr>
            <w:tcW w:w="8868" w:type="dxa"/>
            <w:gridSpan w:val="2"/>
            <w:tcBorders>
              <w:top w:val="nil"/>
              <w:left w:val="nil"/>
              <w:bottom w:val="nil"/>
              <w:right w:val="nil"/>
            </w:tcBorders>
            <w:shd w:val="clear" w:color="auto" w:fill="auto"/>
            <w:noWrap/>
            <w:vAlign w:val="center"/>
            <w:hideMark/>
          </w:tcPr>
          <w:p w14:paraId="488E0B7A" w14:textId="39CBA7FF" w:rsidR="00C42934" w:rsidRPr="00B92953" w:rsidRDefault="00C305EF" w:rsidP="00DB2905">
            <w:pPr>
              <w:spacing w:after="0" w:line="360" w:lineRule="auto"/>
              <w:jc w:val="both"/>
              <w:rPr>
                <w:rFonts w:ascii="Arial" w:eastAsia="Times New Roman" w:hAnsi="Arial" w:cs="Arial"/>
                <w:b/>
                <w:bCs/>
                <w:color w:val="000000"/>
                <w:sz w:val="24"/>
                <w:szCs w:val="24"/>
                <w:lang w:val="en-US" w:eastAsia="es-ES"/>
              </w:rPr>
            </w:pPr>
            <w:r w:rsidRPr="00C305EF">
              <w:rPr>
                <w:rFonts w:ascii="Arial" w:eastAsia="Times New Roman" w:hAnsi="Arial" w:cs="Arial"/>
                <w:b/>
                <w:bCs/>
                <w:color w:val="000000"/>
                <w:sz w:val="24"/>
                <w:szCs w:val="24"/>
                <w:lang w:val="en-US" w:eastAsia="es-ES"/>
              </w:rPr>
              <w:t>Poverty and social exclusion variables</w:t>
            </w:r>
          </w:p>
        </w:tc>
      </w:tr>
      <w:tr w:rsidR="00C42934" w:rsidRPr="00DB2905" w14:paraId="0A947184" w14:textId="77777777" w:rsidTr="00565C2E">
        <w:trPr>
          <w:trHeight w:val="300"/>
        </w:trPr>
        <w:tc>
          <w:tcPr>
            <w:tcW w:w="8276" w:type="dxa"/>
            <w:tcBorders>
              <w:top w:val="nil"/>
              <w:left w:val="nil"/>
              <w:bottom w:val="nil"/>
              <w:right w:val="nil"/>
            </w:tcBorders>
            <w:shd w:val="clear" w:color="auto" w:fill="auto"/>
            <w:noWrap/>
            <w:vAlign w:val="center"/>
            <w:hideMark/>
          </w:tcPr>
          <w:p w14:paraId="1F86EE65"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GB" w:eastAsia="es-ES"/>
              </w:rPr>
              <w:t>Have you received income in the last month?</w:t>
            </w:r>
          </w:p>
        </w:tc>
        <w:tc>
          <w:tcPr>
            <w:tcW w:w="592" w:type="dxa"/>
            <w:tcBorders>
              <w:top w:val="nil"/>
              <w:left w:val="nil"/>
              <w:bottom w:val="nil"/>
              <w:right w:val="nil"/>
            </w:tcBorders>
            <w:shd w:val="clear" w:color="auto" w:fill="auto"/>
            <w:noWrap/>
            <w:vAlign w:val="center"/>
            <w:hideMark/>
          </w:tcPr>
          <w:p w14:paraId="167466B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379</w:t>
            </w:r>
          </w:p>
        </w:tc>
      </w:tr>
      <w:tr w:rsidR="00C42934" w:rsidRPr="00DB2905" w14:paraId="0D359B95" w14:textId="77777777" w:rsidTr="00565C2E">
        <w:trPr>
          <w:trHeight w:val="300"/>
        </w:trPr>
        <w:tc>
          <w:tcPr>
            <w:tcW w:w="8276" w:type="dxa"/>
            <w:tcBorders>
              <w:top w:val="nil"/>
              <w:left w:val="nil"/>
              <w:bottom w:val="nil"/>
              <w:right w:val="nil"/>
            </w:tcBorders>
            <w:shd w:val="clear" w:color="auto" w:fill="auto"/>
            <w:noWrap/>
            <w:vAlign w:val="center"/>
            <w:hideMark/>
          </w:tcPr>
          <w:p w14:paraId="7BD386ED" w14:textId="77777777" w:rsidR="00C42934" w:rsidRPr="00B92953" w:rsidRDefault="00C42934" w:rsidP="00DB2905">
            <w:pPr>
              <w:spacing w:after="0" w:line="360" w:lineRule="auto"/>
              <w:ind w:left="-779" w:firstLine="779"/>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 xml:space="preserve">Economic situation in comparison with 2007 </w:t>
            </w:r>
          </w:p>
        </w:tc>
        <w:tc>
          <w:tcPr>
            <w:tcW w:w="592" w:type="dxa"/>
            <w:tcBorders>
              <w:top w:val="nil"/>
              <w:left w:val="nil"/>
              <w:bottom w:val="nil"/>
              <w:right w:val="nil"/>
            </w:tcBorders>
            <w:shd w:val="clear" w:color="auto" w:fill="auto"/>
            <w:noWrap/>
            <w:vAlign w:val="center"/>
            <w:hideMark/>
          </w:tcPr>
          <w:p w14:paraId="7CEC3837"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378</w:t>
            </w:r>
          </w:p>
        </w:tc>
      </w:tr>
      <w:tr w:rsidR="00C42934" w:rsidRPr="00DB2905" w14:paraId="4E07DB02" w14:textId="77777777" w:rsidTr="00565C2E">
        <w:trPr>
          <w:trHeight w:val="300"/>
        </w:trPr>
        <w:tc>
          <w:tcPr>
            <w:tcW w:w="8276" w:type="dxa"/>
            <w:tcBorders>
              <w:top w:val="nil"/>
              <w:left w:val="nil"/>
              <w:bottom w:val="nil"/>
              <w:right w:val="nil"/>
            </w:tcBorders>
            <w:shd w:val="clear" w:color="auto" w:fill="auto"/>
            <w:noWrap/>
            <w:vAlign w:val="center"/>
            <w:hideMark/>
          </w:tcPr>
          <w:p w14:paraId="5C9E5182"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You do not have delays in the payment of the rent, mortgage ...</w:t>
            </w:r>
          </w:p>
        </w:tc>
        <w:tc>
          <w:tcPr>
            <w:tcW w:w="592" w:type="dxa"/>
            <w:tcBorders>
              <w:top w:val="nil"/>
              <w:left w:val="nil"/>
              <w:bottom w:val="nil"/>
              <w:right w:val="nil"/>
            </w:tcBorders>
            <w:shd w:val="clear" w:color="auto" w:fill="auto"/>
            <w:noWrap/>
            <w:vAlign w:val="center"/>
            <w:hideMark/>
          </w:tcPr>
          <w:p w14:paraId="40A9D2C6"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60BC30DC" w14:textId="77777777" w:rsidTr="00565C2E">
        <w:trPr>
          <w:trHeight w:val="300"/>
        </w:trPr>
        <w:tc>
          <w:tcPr>
            <w:tcW w:w="8276" w:type="dxa"/>
            <w:tcBorders>
              <w:top w:val="nil"/>
              <w:left w:val="nil"/>
              <w:bottom w:val="nil"/>
              <w:right w:val="nil"/>
            </w:tcBorders>
            <w:shd w:val="clear" w:color="auto" w:fill="auto"/>
            <w:noWrap/>
            <w:vAlign w:val="center"/>
            <w:hideMark/>
          </w:tcPr>
          <w:p w14:paraId="1E69B6D7"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You keep the house with an adequate temperature ...</w:t>
            </w:r>
          </w:p>
        </w:tc>
        <w:tc>
          <w:tcPr>
            <w:tcW w:w="592" w:type="dxa"/>
            <w:tcBorders>
              <w:top w:val="nil"/>
              <w:left w:val="nil"/>
              <w:bottom w:val="nil"/>
              <w:right w:val="nil"/>
            </w:tcBorders>
            <w:shd w:val="clear" w:color="auto" w:fill="auto"/>
            <w:noWrap/>
            <w:vAlign w:val="center"/>
            <w:hideMark/>
          </w:tcPr>
          <w:p w14:paraId="58982B26"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2EE7F9A7" w14:textId="77777777" w:rsidTr="00565C2E">
        <w:trPr>
          <w:trHeight w:val="300"/>
        </w:trPr>
        <w:tc>
          <w:tcPr>
            <w:tcW w:w="8276" w:type="dxa"/>
            <w:tcBorders>
              <w:top w:val="nil"/>
              <w:left w:val="nil"/>
              <w:bottom w:val="nil"/>
              <w:right w:val="nil"/>
            </w:tcBorders>
            <w:shd w:val="clear" w:color="auto" w:fill="auto"/>
            <w:noWrap/>
            <w:vAlign w:val="center"/>
            <w:hideMark/>
          </w:tcPr>
          <w:p w14:paraId="2EAB62E1" w14:textId="3C2368B5"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You</w:t>
            </w:r>
            <w:r w:rsidR="00C305EF">
              <w:rPr>
                <w:rFonts w:ascii="Arial" w:eastAsia="Times New Roman" w:hAnsi="Arial" w:cs="Arial"/>
                <w:i/>
                <w:iCs/>
                <w:color w:val="000000"/>
                <w:sz w:val="24"/>
                <w:szCs w:val="24"/>
                <w:lang w:eastAsia="es-ES"/>
              </w:rPr>
              <w:t xml:space="preserve"> fase </w:t>
            </w:r>
            <w:r w:rsidRPr="00B92953">
              <w:rPr>
                <w:rFonts w:ascii="Arial" w:eastAsia="Times New Roman" w:hAnsi="Arial" w:cs="Arial"/>
                <w:i/>
                <w:iCs/>
                <w:color w:val="000000"/>
                <w:sz w:val="24"/>
                <w:szCs w:val="24"/>
                <w:lang w:eastAsia="es-ES"/>
              </w:rPr>
              <w:t>unexpected expenses</w:t>
            </w:r>
          </w:p>
        </w:tc>
        <w:tc>
          <w:tcPr>
            <w:tcW w:w="592" w:type="dxa"/>
            <w:tcBorders>
              <w:top w:val="nil"/>
              <w:left w:val="nil"/>
              <w:bottom w:val="nil"/>
              <w:right w:val="nil"/>
            </w:tcBorders>
            <w:shd w:val="clear" w:color="auto" w:fill="auto"/>
            <w:noWrap/>
            <w:vAlign w:val="center"/>
            <w:hideMark/>
          </w:tcPr>
          <w:p w14:paraId="7FFD2E59"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381</w:t>
            </w:r>
          </w:p>
        </w:tc>
      </w:tr>
      <w:tr w:rsidR="00C42934" w:rsidRPr="00DB2905" w14:paraId="7A92F911" w14:textId="77777777" w:rsidTr="00565C2E">
        <w:trPr>
          <w:trHeight w:val="300"/>
        </w:trPr>
        <w:tc>
          <w:tcPr>
            <w:tcW w:w="8276" w:type="dxa"/>
            <w:tcBorders>
              <w:top w:val="nil"/>
              <w:left w:val="nil"/>
              <w:bottom w:val="nil"/>
              <w:right w:val="nil"/>
            </w:tcBorders>
            <w:shd w:val="clear" w:color="auto" w:fill="auto"/>
            <w:noWrap/>
            <w:vAlign w:val="center"/>
            <w:hideMark/>
          </w:tcPr>
          <w:p w14:paraId="1461561C"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You eat meat, chicken or fish every two days</w:t>
            </w:r>
          </w:p>
        </w:tc>
        <w:tc>
          <w:tcPr>
            <w:tcW w:w="592" w:type="dxa"/>
            <w:tcBorders>
              <w:top w:val="nil"/>
              <w:left w:val="nil"/>
              <w:bottom w:val="nil"/>
              <w:right w:val="nil"/>
            </w:tcBorders>
            <w:shd w:val="clear" w:color="auto" w:fill="auto"/>
            <w:noWrap/>
            <w:vAlign w:val="center"/>
            <w:hideMark/>
          </w:tcPr>
          <w:p w14:paraId="75312CDC"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081AF773" w14:textId="77777777" w:rsidTr="00565C2E">
        <w:trPr>
          <w:trHeight w:val="300"/>
        </w:trPr>
        <w:tc>
          <w:tcPr>
            <w:tcW w:w="8276" w:type="dxa"/>
            <w:tcBorders>
              <w:top w:val="nil"/>
              <w:left w:val="nil"/>
              <w:bottom w:val="nil"/>
              <w:right w:val="nil"/>
            </w:tcBorders>
            <w:shd w:val="clear" w:color="auto" w:fill="auto"/>
            <w:noWrap/>
            <w:vAlign w:val="center"/>
            <w:hideMark/>
          </w:tcPr>
          <w:p w14:paraId="7369F8D5" w14:textId="77777777"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The family goes on vacation away from home, at least ...</w:t>
            </w:r>
          </w:p>
        </w:tc>
        <w:tc>
          <w:tcPr>
            <w:tcW w:w="592" w:type="dxa"/>
            <w:tcBorders>
              <w:top w:val="nil"/>
              <w:left w:val="nil"/>
              <w:bottom w:val="nil"/>
              <w:right w:val="nil"/>
            </w:tcBorders>
            <w:shd w:val="clear" w:color="auto" w:fill="auto"/>
            <w:noWrap/>
            <w:vAlign w:val="center"/>
            <w:hideMark/>
          </w:tcPr>
          <w:p w14:paraId="437C06BA"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6CD3D40A" w14:textId="77777777" w:rsidTr="00565C2E">
        <w:trPr>
          <w:trHeight w:val="300"/>
        </w:trPr>
        <w:tc>
          <w:tcPr>
            <w:tcW w:w="8276" w:type="dxa"/>
            <w:tcBorders>
              <w:top w:val="nil"/>
              <w:left w:val="nil"/>
              <w:bottom w:val="nil"/>
              <w:right w:val="nil"/>
            </w:tcBorders>
            <w:shd w:val="clear" w:color="auto" w:fill="auto"/>
            <w:noWrap/>
            <w:vAlign w:val="center"/>
            <w:hideMark/>
          </w:tcPr>
          <w:p w14:paraId="0D939D25"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Youhave a car</w:t>
            </w:r>
          </w:p>
        </w:tc>
        <w:tc>
          <w:tcPr>
            <w:tcW w:w="592" w:type="dxa"/>
            <w:tcBorders>
              <w:top w:val="nil"/>
              <w:left w:val="nil"/>
              <w:bottom w:val="nil"/>
              <w:right w:val="nil"/>
            </w:tcBorders>
            <w:shd w:val="clear" w:color="auto" w:fill="auto"/>
            <w:noWrap/>
            <w:vAlign w:val="center"/>
            <w:hideMark/>
          </w:tcPr>
          <w:p w14:paraId="730047EA"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77EE4634" w14:textId="77777777" w:rsidTr="00565C2E">
        <w:trPr>
          <w:trHeight w:val="300"/>
        </w:trPr>
        <w:tc>
          <w:tcPr>
            <w:tcW w:w="8276" w:type="dxa"/>
            <w:tcBorders>
              <w:top w:val="nil"/>
              <w:left w:val="nil"/>
              <w:bottom w:val="nil"/>
              <w:right w:val="nil"/>
            </w:tcBorders>
            <w:shd w:val="clear" w:color="auto" w:fill="auto"/>
            <w:noWrap/>
            <w:vAlign w:val="center"/>
            <w:hideMark/>
          </w:tcPr>
          <w:p w14:paraId="157A838A"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You have a washing machine</w:t>
            </w:r>
          </w:p>
        </w:tc>
        <w:tc>
          <w:tcPr>
            <w:tcW w:w="592" w:type="dxa"/>
            <w:tcBorders>
              <w:top w:val="nil"/>
              <w:left w:val="nil"/>
              <w:bottom w:val="nil"/>
              <w:right w:val="nil"/>
            </w:tcBorders>
            <w:shd w:val="clear" w:color="auto" w:fill="auto"/>
            <w:noWrap/>
            <w:vAlign w:val="center"/>
            <w:hideMark/>
          </w:tcPr>
          <w:p w14:paraId="1814FB0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0F17D5BD" w14:textId="77777777" w:rsidTr="00565C2E">
        <w:trPr>
          <w:trHeight w:val="300"/>
        </w:trPr>
        <w:tc>
          <w:tcPr>
            <w:tcW w:w="8276" w:type="dxa"/>
            <w:tcBorders>
              <w:top w:val="nil"/>
              <w:left w:val="nil"/>
              <w:bottom w:val="nil"/>
              <w:right w:val="nil"/>
            </w:tcBorders>
            <w:shd w:val="clear" w:color="auto" w:fill="auto"/>
            <w:noWrap/>
            <w:vAlign w:val="center"/>
            <w:hideMark/>
          </w:tcPr>
          <w:p w14:paraId="0B0827DD"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You have a color television</w:t>
            </w:r>
          </w:p>
        </w:tc>
        <w:tc>
          <w:tcPr>
            <w:tcW w:w="592" w:type="dxa"/>
            <w:tcBorders>
              <w:top w:val="nil"/>
              <w:left w:val="nil"/>
              <w:bottom w:val="nil"/>
              <w:right w:val="nil"/>
            </w:tcBorders>
            <w:shd w:val="clear" w:color="auto" w:fill="auto"/>
            <w:noWrap/>
            <w:vAlign w:val="center"/>
            <w:hideMark/>
          </w:tcPr>
          <w:p w14:paraId="52EDFD36"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7EF72B1C" w14:textId="77777777" w:rsidTr="00565C2E">
        <w:trPr>
          <w:trHeight w:val="300"/>
        </w:trPr>
        <w:tc>
          <w:tcPr>
            <w:tcW w:w="8276" w:type="dxa"/>
            <w:tcBorders>
              <w:top w:val="nil"/>
              <w:left w:val="nil"/>
              <w:bottom w:val="nil"/>
              <w:right w:val="nil"/>
            </w:tcBorders>
            <w:shd w:val="clear" w:color="auto" w:fill="auto"/>
            <w:noWrap/>
            <w:vAlign w:val="center"/>
            <w:hideMark/>
          </w:tcPr>
          <w:p w14:paraId="206F7453"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Youhave a phone</w:t>
            </w:r>
          </w:p>
        </w:tc>
        <w:tc>
          <w:tcPr>
            <w:tcW w:w="592" w:type="dxa"/>
            <w:tcBorders>
              <w:top w:val="nil"/>
              <w:left w:val="nil"/>
              <w:bottom w:val="nil"/>
              <w:right w:val="nil"/>
            </w:tcBorders>
            <w:shd w:val="clear" w:color="auto" w:fill="auto"/>
            <w:noWrap/>
            <w:vAlign w:val="center"/>
            <w:hideMark/>
          </w:tcPr>
          <w:p w14:paraId="6ECE649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659D6DC6" w14:textId="77777777" w:rsidTr="00565C2E">
        <w:trPr>
          <w:trHeight w:val="300"/>
        </w:trPr>
        <w:tc>
          <w:tcPr>
            <w:tcW w:w="8276" w:type="dxa"/>
            <w:tcBorders>
              <w:top w:val="nil"/>
              <w:left w:val="nil"/>
              <w:bottom w:val="nil"/>
              <w:right w:val="nil"/>
            </w:tcBorders>
            <w:shd w:val="clear" w:color="auto" w:fill="auto"/>
            <w:noWrap/>
            <w:vAlign w:val="center"/>
            <w:hideMark/>
          </w:tcPr>
          <w:p w14:paraId="6B3DBB0B" w14:textId="77777777"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Do you think that your home has difficulties to make ends meet?</w:t>
            </w:r>
          </w:p>
        </w:tc>
        <w:tc>
          <w:tcPr>
            <w:tcW w:w="592" w:type="dxa"/>
            <w:tcBorders>
              <w:top w:val="nil"/>
              <w:left w:val="nil"/>
              <w:bottom w:val="nil"/>
              <w:right w:val="nil"/>
            </w:tcBorders>
            <w:shd w:val="clear" w:color="auto" w:fill="auto"/>
            <w:noWrap/>
            <w:vAlign w:val="center"/>
            <w:hideMark/>
          </w:tcPr>
          <w:p w14:paraId="3A3D8829"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377</w:t>
            </w:r>
          </w:p>
        </w:tc>
      </w:tr>
      <w:tr w:rsidR="00C42934" w:rsidRPr="00DB2905" w14:paraId="7D7C9054" w14:textId="77777777" w:rsidTr="00565C2E">
        <w:trPr>
          <w:trHeight w:val="300"/>
        </w:trPr>
        <w:tc>
          <w:tcPr>
            <w:tcW w:w="8276" w:type="dxa"/>
            <w:tcBorders>
              <w:top w:val="nil"/>
              <w:left w:val="nil"/>
              <w:bottom w:val="nil"/>
              <w:right w:val="nil"/>
            </w:tcBorders>
            <w:shd w:val="clear" w:color="auto" w:fill="auto"/>
            <w:noWrap/>
            <w:vAlign w:val="center"/>
            <w:hideMark/>
          </w:tcPr>
          <w:p w14:paraId="63893FCF" w14:textId="54F8B82E"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Consumption</w:t>
            </w:r>
            <w:r w:rsidR="00C305E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units</w:t>
            </w:r>
          </w:p>
        </w:tc>
        <w:tc>
          <w:tcPr>
            <w:tcW w:w="592" w:type="dxa"/>
            <w:tcBorders>
              <w:top w:val="nil"/>
              <w:left w:val="nil"/>
              <w:bottom w:val="nil"/>
              <w:right w:val="nil"/>
            </w:tcBorders>
            <w:shd w:val="clear" w:color="auto" w:fill="auto"/>
            <w:noWrap/>
            <w:vAlign w:val="center"/>
            <w:hideMark/>
          </w:tcPr>
          <w:p w14:paraId="2361E435"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5CF83EFE" w14:textId="77777777" w:rsidTr="00565C2E">
        <w:trPr>
          <w:trHeight w:val="300"/>
        </w:trPr>
        <w:tc>
          <w:tcPr>
            <w:tcW w:w="8276" w:type="dxa"/>
            <w:tcBorders>
              <w:top w:val="nil"/>
              <w:left w:val="nil"/>
              <w:bottom w:val="nil"/>
              <w:right w:val="nil"/>
            </w:tcBorders>
            <w:shd w:val="clear" w:color="auto" w:fill="auto"/>
            <w:noWrap/>
            <w:vAlign w:val="center"/>
            <w:hideMark/>
          </w:tcPr>
          <w:p w14:paraId="2EB9E6DF" w14:textId="74FFC06E"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Work</w:t>
            </w:r>
            <w:r w:rsidR="00C305EF">
              <w:rPr>
                <w:rFonts w:ascii="Arial" w:eastAsia="Times New Roman" w:hAnsi="Arial" w:cs="Arial"/>
                <w:i/>
                <w:iCs/>
                <w:color w:val="000000"/>
                <w:sz w:val="24"/>
                <w:szCs w:val="24"/>
                <w:lang w:eastAsia="es-ES"/>
              </w:rPr>
              <w:t xml:space="preserve"> </w:t>
            </w:r>
            <w:r w:rsidRPr="00B92953">
              <w:rPr>
                <w:rFonts w:ascii="Arial" w:eastAsia="Times New Roman" w:hAnsi="Arial" w:cs="Arial"/>
                <w:i/>
                <w:iCs/>
                <w:color w:val="000000"/>
                <w:sz w:val="24"/>
                <w:szCs w:val="24"/>
                <w:lang w:eastAsia="es-ES"/>
              </w:rPr>
              <w:t>intensity</w:t>
            </w:r>
          </w:p>
        </w:tc>
        <w:tc>
          <w:tcPr>
            <w:tcW w:w="592" w:type="dxa"/>
            <w:tcBorders>
              <w:top w:val="nil"/>
              <w:left w:val="nil"/>
              <w:bottom w:val="nil"/>
              <w:right w:val="nil"/>
            </w:tcBorders>
            <w:shd w:val="clear" w:color="auto" w:fill="auto"/>
            <w:noWrap/>
            <w:vAlign w:val="center"/>
            <w:hideMark/>
          </w:tcPr>
          <w:p w14:paraId="2CDAB255"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381</w:t>
            </w:r>
          </w:p>
        </w:tc>
      </w:tr>
      <w:tr w:rsidR="00C42934" w:rsidRPr="00DB2905" w14:paraId="45630A88" w14:textId="77777777" w:rsidTr="00565C2E">
        <w:trPr>
          <w:trHeight w:val="300"/>
        </w:trPr>
        <w:tc>
          <w:tcPr>
            <w:tcW w:w="8276" w:type="dxa"/>
            <w:tcBorders>
              <w:top w:val="nil"/>
              <w:left w:val="nil"/>
              <w:bottom w:val="nil"/>
              <w:right w:val="nil"/>
            </w:tcBorders>
            <w:shd w:val="clear" w:color="auto" w:fill="auto"/>
            <w:noWrap/>
            <w:vAlign w:val="center"/>
            <w:hideMark/>
          </w:tcPr>
          <w:p w14:paraId="3A95877E" w14:textId="77777777"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Number of children (3 categories)</w:t>
            </w:r>
          </w:p>
        </w:tc>
        <w:tc>
          <w:tcPr>
            <w:tcW w:w="592" w:type="dxa"/>
            <w:tcBorders>
              <w:top w:val="nil"/>
              <w:left w:val="nil"/>
              <w:bottom w:val="nil"/>
              <w:right w:val="nil"/>
            </w:tcBorders>
            <w:shd w:val="clear" w:color="auto" w:fill="auto"/>
            <w:noWrap/>
            <w:vAlign w:val="center"/>
            <w:hideMark/>
          </w:tcPr>
          <w:p w14:paraId="157BB1DC"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256196AA" w14:textId="77777777" w:rsidTr="00565C2E">
        <w:trPr>
          <w:trHeight w:val="300"/>
        </w:trPr>
        <w:tc>
          <w:tcPr>
            <w:tcW w:w="8276" w:type="dxa"/>
            <w:tcBorders>
              <w:top w:val="nil"/>
              <w:left w:val="nil"/>
              <w:bottom w:val="nil"/>
              <w:right w:val="nil"/>
            </w:tcBorders>
            <w:shd w:val="clear" w:color="auto" w:fill="auto"/>
            <w:noWrap/>
            <w:vAlign w:val="center"/>
            <w:hideMark/>
          </w:tcPr>
          <w:p w14:paraId="0397D36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occupation</w:t>
            </w:r>
          </w:p>
        </w:tc>
        <w:tc>
          <w:tcPr>
            <w:tcW w:w="592" w:type="dxa"/>
            <w:tcBorders>
              <w:top w:val="nil"/>
              <w:left w:val="nil"/>
              <w:bottom w:val="nil"/>
              <w:right w:val="nil"/>
            </w:tcBorders>
            <w:shd w:val="clear" w:color="auto" w:fill="auto"/>
            <w:noWrap/>
            <w:vAlign w:val="center"/>
            <w:hideMark/>
          </w:tcPr>
          <w:p w14:paraId="7296FC7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309</w:t>
            </w:r>
          </w:p>
        </w:tc>
      </w:tr>
      <w:tr w:rsidR="00C42934" w:rsidRPr="00DB2905" w14:paraId="6778A35D" w14:textId="77777777" w:rsidTr="00565C2E">
        <w:trPr>
          <w:trHeight w:val="300"/>
        </w:trPr>
        <w:tc>
          <w:tcPr>
            <w:tcW w:w="8276" w:type="dxa"/>
            <w:tcBorders>
              <w:top w:val="nil"/>
              <w:left w:val="nil"/>
              <w:bottom w:val="nil"/>
              <w:right w:val="nil"/>
            </w:tcBorders>
            <w:shd w:val="clear" w:color="auto" w:fill="auto"/>
            <w:noWrap/>
            <w:vAlign w:val="center"/>
            <w:hideMark/>
          </w:tcPr>
          <w:p w14:paraId="2BDDBB6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occupation</w:t>
            </w:r>
          </w:p>
        </w:tc>
        <w:tc>
          <w:tcPr>
            <w:tcW w:w="592" w:type="dxa"/>
            <w:tcBorders>
              <w:top w:val="nil"/>
              <w:left w:val="nil"/>
              <w:bottom w:val="nil"/>
              <w:right w:val="nil"/>
            </w:tcBorders>
            <w:shd w:val="clear" w:color="auto" w:fill="auto"/>
            <w:noWrap/>
            <w:vAlign w:val="center"/>
            <w:hideMark/>
          </w:tcPr>
          <w:p w14:paraId="746BD288"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377</w:t>
            </w:r>
          </w:p>
        </w:tc>
      </w:tr>
      <w:tr w:rsidR="00C42934" w:rsidRPr="00DB2905" w14:paraId="66AA693B" w14:textId="77777777" w:rsidTr="00565C2E">
        <w:trPr>
          <w:trHeight w:val="300"/>
        </w:trPr>
        <w:tc>
          <w:tcPr>
            <w:tcW w:w="8276" w:type="dxa"/>
            <w:tcBorders>
              <w:top w:val="nil"/>
              <w:left w:val="nil"/>
              <w:bottom w:val="nil"/>
              <w:right w:val="nil"/>
            </w:tcBorders>
            <w:shd w:val="clear" w:color="auto" w:fill="auto"/>
            <w:noWrap/>
            <w:vAlign w:val="center"/>
            <w:hideMark/>
          </w:tcPr>
          <w:p w14:paraId="1A201FA6"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Maternal occupation in three categories</w:t>
            </w:r>
          </w:p>
        </w:tc>
        <w:tc>
          <w:tcPr>
            <w:tcW w:w="592" w:type="dxa"/>
            <w:tcBorders>
              <w:top w:val="nil"/>
              <w:left w:val="nil"/>
              <w:bottom w:val="nil"/>
              <w:right w:val="nil"/>
            </w:tcBorders>
            <w:shd w:val="clear" w:color="auto" w:fill="auto"/>
            <w:noWrap/>
            <w:vAlign w:val="center"/>
            <w:hideMark/>
          </w:tcPr>
          <w:p w14:paraId="5D6AD641"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377</w:t>
            </w:r>
          </w:p>
        </w:tc>
      </w:tr>
      <w:tr w:rsidR="00C42934" w:rsidRPr="00DB2905" w14:paraId="2F923C66" w14:textId="77777777" w:rsidTr="00565C2E">
        <w:trPr>
          <w:trHeight w:val="300"/>
        </w:trPr>
        <w:tc>
          <w:tcPr>
            <w:tcW w:w="8276" w:type="dxa"/>
            <w:tcBorders>
              <w:top w:val="nil"/>
              <w:left w:val="nil"/>
              <w:bottom w:val="nil"/>
              <w:right w:val="nil"/>
            </w:tcBorders>
            <w:shd w:val="clear" w:color="auto" w:fill="auto"/>
            <w:noWrap/>
            <w:vAlign w:val="center"/>
            <w:hideMark/>
          </w:tcPr>
          <w:p w14:paraId="3293F2AC"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Paternal occupation in three categories</w:t>
            </w:r>
          </w:p>
        </w:tc>
        <w:tc>
          <w:tcPr>
            <w:tcW w:w="592" w:type="dxa"/>
            <w:tcBorders>
              <w:top w:val="nil"/>
              <w:left w:val="nil"/>
              <w:bottom w:val="nil"/>
              <w:right w:val="nil"/>
            </w:tcBorders>
            <w:shd w:val="clear" w:color="auto" w:fill="auto"/>
            <w:noWrap/>
            <w:vAlign w:val="center"/>
            <w:hideMark/>
          </w:tcPr>
          <w:p w14:paraId="70D17C16"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309</w:t>
            </w:r>
          </w:p>
        </w:tc>
      </w:tr>
      <w:tr w:rsidR="00C42934" w:rsidRPr="00DB2905" w14:paraId="5A8DC959" w14:textId="77777777" w:rsidTr="00565C2E">
        <w:trPr>
          <w:trHeight w:val="300"/>
        </w:trPr>
        <w:tc>
          <w:tcPr>
            <w:tcW w:w="8276" w:type="dxa"/>
            <w:tcBorders>
              <w:top w:val="nil"/>
              <w:left w:val="nil"/>
              <w:bottom w:val="nil"/>
              <w:right w:val="nil"/>
            </w:tcBorders>
            <w:shd w:val="clear" w:color="auto" w:fill="auto"/>
            <w:noWrap/>
            <w:vAlign w:val="center"/>
            <w:hideMark/>
          </w:tcPr>
          <w:p w14:paraId="1823D7D2"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Maternal occupation in two categories</w:t>
            </w:r>
          </w:p>
        </w:tc>
        <w:tc>
          <w:tcPr>
            <w:tcW w:w="592" w:type="dxa"/>
            <w:tcBorders>
              <w:top w:val="nil"/>
              <w:left w:val="nil"/>
              <w:bottom w:val="nil"/>
              <w:right w:val="nil"/>
            </w:tcBorders>
            <w:shd w:val="clear" w:color="auto" w:fill="auto"/>
            <w:noWrap/>
            <w:vAlign w:val="center"/>
            <w:hideMark/>
          </w:tcPr>
          <w:p w14:paraId="321B40B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03ADCBD4" w14:textId="77777777" w:rsidTr="00565C2E">
        <w:trPr>
          <w:trHeight w:val="300"/>
        </w:trPr>
        <w:tc>
          <w:tcPr>
            <w:tcW w:w="8276" w:type="dxa"/>
            <w:tcBorders>
              <w:top w:val="nil"/>
              <w:left w:val="nil"/>
              <w:bottom w:val="nil"/>
              <w:right w:val="nil"/>
            </w:tcBorders>
            <w:shd w:val="clear" w:color="auto" w:fill="auto"/>
            <w:noWrap/>
            <w:vAlign w:val="center"/>
            <w:hideMark/>
          </w:tcPr>
          <w:p w14:paraId="0C724FA0"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Paternal occupation in two categories</w:t>
            </w:r>
          </w:p>
        </w:tc>
        <w:tc>
          <w:tcPr>
            <w:tcW w:w="592" w:type="dxa"/>
            <w:tcBorders>
              <w:top w:val="nil"/>
              <w:left w:val="nil"/>
              <w:bottom w:val="nil"/>
              <w:right w:val="nil"/>
            </w:tcBorders>
            <w:shd w:val="clear" w:color="auto" w:fill="auto"/>
            <w:noWrap/>
            <w:vAlign w:val="center"/>
            <w:hideMark/>
          </w:tcPr>
          <w:p w14:paraId="18655D0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670DC0B6" w14:textId="77777777" w:rsidTr="00565C2E">
        <w:trPr>
          <w:trHeight w:val="300"/>
        </w:trPr>
        <w:tc>
          <w:tcPr>
            <w:tcW w:w="8276" w:type="dxa"/>
            <w:tcBorders>
              <w:top w:val="nil"/>
              <w:left w:val="nil"/>
              <w:bottom w:val="nil"/>
              <w:right w:val="nil"/>
            </w:tcBorders>
            <w:shd w:val="clear" w:color="auto" w:fill="auto"/>
            <w:noWrap/>
            <w:vAlign w:val="center"/>
            <w:hideMark/>
          </w:tcPr>
          <w:p w14:paraId="3D713D09"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Long-term unemployment mother combined with occupation</w:t>
            </w:r>
          </w:p>
        </w:tc>
        <w:tc>
          <w:tcPr>
            <w:tcW w:w="592" w:type="dxa"/>
            <w:tcBorders>
              <w:top w:val="nil"/>
              <w:left w:val="nil"/>
              <w:bottom w:val="nil"/>
              <w:right w:val="nil"/>
            </w:tcBorders>
            <w:shd w:val="clear" w:color="auto" w:fill="auto"/>
            <w:noWrap/>
            <w:vAlign w:val="center"/>
            <w:hideMark/>
          </w:tcPr>
          <w:p w14:paraId="3C3F64E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374</w:t>
            </w:r>
          </w:p>
        </w:tc>
      </w:tr>
      <w:tr w:rsidR="00C42934" w:rsidRPr="00DB2905" w14:paraId="072033BC" w14:textId="77777777" w:rsidTr="00565C2E">
        <w:trPr>
          <w:trHeight w:val="300"/>
        </w:trPr>
        <w:tc>
          <w:tcPr>
            <w:tcW w:w="8276" w:type="dxa"/>
            <w:tcBorders>
              <w:top w:val="nil"/>
              <w:left w:val="nil"/>
              <w:bottom w:val="nil"/>
              <w:right w:val="nil"/>
            </w:tcBorders>
            <w:shd w:val="clear" w:color="auto" w:fill="auto"/>
            <w:noWrap/>
            <w:vAlign w:val="center"/>
            <w:hideMark/>
          </w:tcPr>
          <w:p w14:paraId="15A6F012"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Long-term unemployed father combined with occupation</w:t>
            </w:r>
          </w:p>
        </w:tc>
        <w:tc>
          <w:tcPr>
            <w:tcW w:w="592" w:type="dxa"/>
            <w:tcBorders>
              <w:top w:val="nil"/>
              <w:left w:val="nil"/>
              <w:bottom w:val="nil"/>
              <w:right w:val="nil"/>
            </w:tcBorders>
            <w:shd w:val="clear" w:color="auto" w:fill="auto"/>
            <w:noWrap/>
            <w:vAlign w:val="center"/>
            <w:hideMark/>
          </w:tcPr>
          <w:p w14:paraId="40548FD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307</w:t>
            </w:r>
          </w:p>
        </w:tc>
      </w:tr>
      <w:tr w:rsidR="00C42934" w:rsidRPr="00DB2905" w14:paraId="30B967DB" w14:textId="77777777" w:rsidTr="00565C2E">
        <w:trPr>
          <w:trHeight w:val="300"/>
        </w:trPr>
        <w:tc>
          <w:tcPr>
            <w:tcW w:w="8276" w:type="dxa"/>
            <w:tcBorders>
              <w:top w:val="nil"/>
              <w:left w:val="nil"/>
              <w:bottom w:val="nil"/>
              <w:right w:val="nil"/>
            </w:tcBorders>
            <w:shd w:val="clear" w:color="auto" w:fill="auto"/>
            <w:noWrap/>
            <w:vAlign w:val="center"/>
            <w:hideMark/>
          </w:tcPr>
          <w:p w14:paraId="796D5EFA"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Total material deprivation</w:t>
            </w:r>
          </w:p>
        </w:tc>
        <w:tc>
          <w:tcPr>
            <w:tcW w:w="592" w:type="dxa"/>
            <w:tcBorders>
              <w:top w:val="nil"/>
              <w:left w:val="nil"/>
              <w:bottom w:val="nil"/>
              <w:right w:val="nil"/>
            </w:tcBorders>
            <w:shd w:val="clear" w:color="auto" w:fill="auto"/>
            <w:noWrap/>
            <w:vAlign w:val="center"/>
            <w:hideMark/>
          </w:tcPr>
          <w:p w14:paraId="73E1990C"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4B055E56" w14:textId="77777777" w:rsidTr="00565C2E">
        <w:trPr>
          <w:trHeight w:val="300"/>
        </w:trPr>
        <w:tc>
          <w:tcPr>
            <w:tcW w:w="8276" w:type="dxa"/>
            <w:tcBorders>
              <w:top w:val="nil"/>
              <w:left w:val="nil"/>
              <w:bottom w:val="nil"/>
              <w:right w:val="nil"/>
            </w:tcBorders>
            <w:shd w:val="clear" w:color="auto" w:fill="auto"/>
            <w:noWrap/>
            <w:vAlign w:val="center"/>
            <w:hideMark/>
          </w:tcPr>
          <w:p w14:paraId="53D2183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Grouped material deprivation</w:t>
            </w:r>
          </w:p>
        </w:tc>
        <w:tc>
          <w:tcPr>
            <w:tcW w:w="592" w:type="dxa"/>
            <w:tcBorders>
              <w:top w:val="nil"/>
              <w:left w:val="nil"/>
              <w:bottom w:val="nil"/>
              <w:right w:val="nil"/>
            </w:tcBorders>
            <w:shd w:val="clear" w:color="auto" w:fill="auto"/>
            <w:noWrap/>
            <w:vAlign w:val="center"/>
            <w:hideMark/>
          </w:tcPr>
          <w:p w14:paraId="3DF715A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44AFD2D4" w14:textId="77777777" w:rsidTr="00565C2E">
        <w:trPr>
          <w:trHeight w:val="300"/>
        </w:trPr>
        <w:tc>
          <w:tcPr>
            <w:tcW w:w="8868" w:type="dxa"/>
            <w:gridSpan w:val="2"/>
            <w:tcBorders>
              <w:top w:val="nil"/>
              <w:left w:val="nil"/>
              <w:bottom w:val="nil"/>
              <w:right w:val="nil"/>
            </w:tcBorders>
            <w:shd w:val="clear" w:color="auto" w:fill="auto"/>
            <w:noWrap/>
            <w:vAlign w:val="center"/>
            <w:hideMark/>
          </w:tcPr>
          <w:p w14:paraId="2800E076" w14:textId="3574B262" w:rsidR="00C42934" w:rsidRPr="00B92953" w:rsidRDefault="00C305EF" w:rsidP="00DB2905">
            <w:pPr>
              <w:spacing w:after="0" w:line="360" w:lineRule="auto"/>
              <w:jc w:val="both"/>
              <w:rPr>
                <w:rFonts w:ascii="Arial" w:eastAsia="Times New Roman" w:hAnsi="Arial" w:cs="Arial"/>
                <w:b/>
                <w:bCs/>
                <w:color w:val="000000"/>
                <w:sz w:val="24"/>
                <w:szCs w:val="24"/>
                <w:lang w:eastAsia="es-ES"/>
              </w:rPr>
            </w:pPr>
            <w:r w:rsidRPr="00C305EF">
              <w:rPr>
                <w:rFonts w:ascii="Arial" w:eastAsia="Times New Roman" w:hAnsi="Arial" w:cs="Arial"/>
                <w:b/>
                <w:bCs/>
                <w:color w:val="000000"/>
                <w:sz w:val="24"/>
                <w:szCs w:val="24"/>
                <w:lang w:eastAsia="es-ES"/>
              </w:rPr>
              <w:t>Family environment variables</w:t>
            </w:r>
          </w:p>
        </w:tc>
      </w:tr>
      <w:tr w:rsidR="00C42934" w:rsidRPr="00DB2905" w14:paraId="218DB3EE" w14:textId="77777777" w:rsidTr="00565C2E">
        <w:trPr>
          <w:trHeight w:val="300"/>
        </w:trPr>
        <w:tc>
          <w:tcPr>
            <w:tcW w:w="8276" w:type="dxa"/>
            <w:tcBorders>
              <w:top w:val="nil"/>
              <w:left w:val="nil"/>
              <w:bottom w:val="nil"/>
              <w:right w:val="nil"/>
            </w:tcBorders>
            <w:shd w:val="clear" w:color="auto" w:fill="auto"/>
            <w:noWrap/>
            <w:vAlign w:val="center"/>
            <w:hideMark/>
          </w:tcPr>
          <w:p w14:paraId="2837DF31"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Overcrowding</w:t>
            </w:r>
          </w:p>
        </w:tc>
        <w:tc>
          <w:tcPr>
            <w:tcW w:w="592" w:type="dxa"/>
            <w:tcBorders>
              <w:top w:val="nil"/>
              <w:left w:val="nil"/>
              <w:bottom w:val="nil"/>
              <w:right w:val="nil"/>
            </w:tcBorders>
            <w:shd w:val="clear" w:color="auto" w:fill="auto"/>
            <w:noWrap/>
            <w:vAlign w:val="center"/>
            <w:hideMark/>
          </w:tcPr>
          <w:p w14:paraId="027A1BE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378</w:t>
            </w:r>
          </w:p>
        </w:tc>
      </w:tr>
      <w:tr w:rsidR="00C42934" w:rsidRPr="00DB2905" w14:paraId="0FE41D1F" w14:textId="77777777" w:rsidTr="00565C2E">
        <w:trPr>
          <w:trHeight w:val="300"/>
        </w:trPr>
        <w:tc>
          <w:tcPr>
            <w:tcW w:w="8276" w:type="dxa"/>
            <w:tcBorders>
              <w:top w:val="nil"/>
              <w:left w:val="nil"/>
              <w:bottom w:val="nil"/>
              <w:right w:val="nil"/>
            </w:tcBorders>
            <w:shd w:val="clear" w:color="auto" w:fill="auto"/>
            <w:noWrap/>
            <w:vAlign w:val="center"/>
            <w:hideMark/>
          </w:tcPr>
          <w:p w14:paraId="543C75B9" w14:textId="77FFCD69"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Number of squared meters</w:t>
            </w:r>
            <w:r w:rsidR="00630CE1">
              <w:rPr>
                <w:rFonts w:ascii="Arial" w:eastAsia="Times New Roman" w:hAnsi="Arial" w:cs="Arial"/>
                <w:i/>
                <w:iCs/>
                <w:color w:val="000000"/>
                <w:sz w:val="24"/>
                <w:szCs w:val="24"/>
                <w:lang w:val="en-US" w:eastAsia="es-ES"/>
              </w:rPr>
              <w:t xml:space="preserve"> </w:t>
            </w:r>
            <w:r w:rsidRPr="00B92953">
              <w:rPr>
                <w:rFonts w:ascii="Arial" w:eastAsia="Times New Roman" w:hAnsi="Arial" w:cs="Arial"/>
                <w:i/>
                <w:iCs/>
                <w:color w:val="000000"/>
                <w:sz w:val="24"/>
                <w:szCs w:val="24"/>
                <w:lang w:val="en-US" w:eastAsia="es-ES"/>
              </w:rPr>
              <w:t>(size of the house)</w:t>
            </w:r>
          </w:p>
        </w:tc>
        <w:tc>
          <w:tcPr>
            <w:tcW w:w="592" w:type="dxa"/>
            <w:tcBorders>
              <w:top w:val="nil"/>
              <w:left w:val="nil"/>
              <w:bottom w:val="nil"/>
              <w:right w:val="nil"/>
            </w:tcBorders>
            <w:shd w:val="clear" w:color="auto" w:fill="auto"/>
            <w:noWrap/>
            <w:vAlign w:val="center"/>
            <w:hideMark/>
          </w:tcPr>
          <w:p w14:paraId="2E7D16E5"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380</w:t>
            </w:r>
          </w:p>
        </w:tc>
      </w:tr>
      <w:tr w:rsidR="00C42934" w:rsidRPr="00DB2905" w14:paraId="0AE27885" w14:textId="77777777" w:rsidTr="00565C2E">
        <w:trPr>
          <w:trHeight w:val="300"/>
        </w:trPr>
        <w:tc>
          <w:tcPr>
            <w:tcW w:w="8276" w:type="dxa"/>
            <w:tcBorders>
              <w:top w:val="nil"/>
              <w:left w:val="nil"/>
              <w:bottom w:val="nil"/>
              <w:right w:val="nil"/>
            </w:tcBorders>
            <w:shd w:val="clear" w:color="auto" w:fill="auto"/>
            <w:noWrap/>
            <w:vAlign w:val="center"/>
            <w:hideMark/>
          </w:tcPr>
          <w:p w14:paraId="3D3DDE24"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lastRenderedPageBreak/>
              <w:t>Number of persons</w:t>
            </w:r>
          </w:p>
        </w:tc>
        <w:tc>
          <w:tcPr>
            <w:tcW w:w="592" w:type="dxa"/>
            <w:tcBorders>
              <w:top w:val="nil"/>
              <w:left w:val="nil"/>
              <w:bottom w:val="nil"/>
              <w:right w:val="nil"/>
            </w:tcBorders>
            <w:shd w:val="clear" w:color="auto" w:fill="auto"/>
            <w:noWrap/>
            <w:vAlign w:val="center"/>
            <w:hideMark/>
          </w:tcPr>
          <w:p w14:paraId="097FE78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378</w:t>
            </w:r>
          </w:p>
        </w:tc>
      </w:tr>
      <w:tr w:rsidR="00C42934" w:rsidRPr="00DB2905" w14:paraId="59B63178" w14:textId="77777777" w:rsidTr="00565C2E">
        <w:trPr>
          <w:trHeight w:val="300"/>
        </w:trPr>
        <w:tc>
          <w:tcPr>
            <w:tcW w:w="8276" w:type="dxa"/>
            <w:tcBorders>
              <w:top w:val="nil"/>
              <w:left w:val="nil"/>
              <w:bottom w:val="nil"/>
              <w:right w:val="nil"/>
            </w:tcBorders>
            <w:shd w:val="clear" w:color="auto" w:fill="auto"/>
            <w:noWrap/>
            <w:vAlign w:val="center"/>
            <w:hideMark/>
          </w:tcPr>
          <w:p w14:paraId="2D36428F" w14:textId="77777777"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Space home ratio (m</w:t>
            </w:r>
            <w:r w:rsidRPr="00B92953">
              <w:rPr>
                <w:rFonts w:ascii="Arial" w:eastAsia="Times New Roman" w:hAnsi="Arial" w:cs="Arial"/>
                <w:i/>
                <w:iCs/>
                <w:color w:val="000000"/>
                <w:sz w:val="24"/>
                <w:szCs w:val="24"/>
                <w:vertAlign w:val="superscript"/>
                <w:lang w:val="en-US" w:eastAsia="es-ES"/>
              </w:rPr>
              <w:t>2</w:t>
            </w:r>
            <w:r w:rsidRPr="00B92953">
              <w:rPr>
                <w:rFonts w:ascii="Arial" w:eastAsia="Times New Roman" w:hAnsi="Arial" w:cs="Arial"/>
                <w:i/>
                <w:iCs/>
                <w:color w:val="000000"/>
                <w:sz w:val="24"/>
                <w:szCs w:val="24"/>
                <w:lang w:val="en-US" w:eastAsia="es-ES"/>
              </w:rPr>
              <w:t>/number of persons)</w:t>
            </w:r>
          </w:p>
        </w:tc>
        <w:tc>
          <w:tcPr>
            <w:tcW w:w="592" w:type="dxa"/>
            <w:tcBorders>
              <w:top w:val="nil"/>
              <w:left w:val="nil"/>
              <w:bottom w:val="nil"/>
              <w:right w:val="nil"/>
            </w:tcBorders>
            <w:shd w:val="clear" w:color="auto" w:fill="auto"/>
            <w:noWrap/>
            <w:vAlign w:val="center"/>
            <w:hideMark/>
          </w:tcPr>
          <w:p w14:paraId="15A4434A"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74B71DFD" w14:textId="77777777" w:rsidTr="00565C2E">
        <w:trPr>
          <w:trHeight w:val="300"/>
        </w:trPr>
        <w:tc>
          <w:tcPr>
            <w:tcW w:w="8276" w:type="dxa"/>
            <w:tcBorders>
              <w:top w:val="nil"/>
              <w:left w:val="nil"/>
              <w:bottom w:val="nil"/>
              <w:right w:val="nil"/>
            </w:tcBorders>
            <w:shd w:val="clear" w:color="auto" w:fill="auto"/>
            <w:noWrap/>
            <w:vAlign w:val="center"/>
            <w:hideMark/>
          </w:tcPr>
          <w:p w14:paraId="3D949C4A"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GB" w:eastAsia="es-ES"/>
              </w:rPr>
              <w:t>We have received some type of economic support from the State to facilitate the upbringing of our children (birth aid, scholarships for the school canteen, etc.).</w:t>
            </w:r>
          </w:p>
        </w:tc>
        <w:tc>
          <w:tcPr>
            <w:tcW w:w="592" w:type="dxa"/>
            <w:tcBorders>
              <w:top w:val="nil"/>
              <w:left w:val="nil"/>
              <w:bottom w:val="nil"/>
              <w:right w:val="nil"/>
            </w:tcBorders>
            <w:shd w:val="clear" w:color="auto" w:fill="auto"/>
            <w:noWrap/>
            <w:vAlign w:val="center"/>
            <w:hideMark/>
          </w:tcPr>
          <w:p w14:paraId="093C989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6CF62B2D" w14:textId="77777777" w:rsidTr="00565C2E">
        <w:trPr>
          <w:trHeight w:val="300"/>
        </w:trPr>
        <w:tc>
          <w:tcPr>
            <w:tcW w:w="8276" w:type="dxa"/>
            <w:tcBorders>
              <w:top w:val="nil"/>
              <w:left w:val="nil"/>
              <w:bottom w:val="nil"/>
              <w:right w:val="nil"/>
            </w:tcBorders>
            <w:shd w:val="clear" w:color="auto" w:fill="auto"/>
            <w:noWrap/>
            <w:vAlign w:val="center"/>
            <w:hideMark/>
          </w:tcPr>
          <w:p w14:paraId="30066F24" w14:textId="77777777"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GB" w:eastAsia="es-ES"/>
              </w:rPr>
              <w:t>We feel that we have experienced many stressful situations and economic worries associated with being parents</w:t>
            </w:r>
          </w:p>
        </w:tc>
        <w:tc>
          <w:tcPr>
            <w:tcW w:w="592" w:type="dxa"/>
            <w:tcBorders>
              <w:top w:val="nil"/>
              <w:left w:val="nil"/>
              <w:bottom w:val="nil"/>
              <w:right w:val="nil"/>
            </w:tcBorders>
            <w:shd w:val="clear" w:color="auto" w:fill="auto"/>
            <w:noWrap/>
            <w:vAlign w:val="center"/>
            <w:hideMark/>
          </w:tcPr>
          <w:p w14:paraId="01E29837"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381</w:t>
            </w:r>
          </w:p>
        </w:tc>
      </w:tr>
      <w:tr w:rsidR="00C42934" w:rsidRPr="00DB2905" w14:paraId="3E1C1FD9" w14:textId="77777777" w:rsidTr="00565C2E">
        <w:trPr>
          <w:trHeight w:val="300"/>
        </w:trPr>
        <w:tc>
          <w:tcPr>
            <w:tcW w:w="8276" w:type="dxa"/>
            <w:tcBorders>
              <w:top w:val="nil"/>
              <w:left w:val="nil"/>
              <w:bottom w:val="nil"/>
              <w:right w:val="nil"/>
            </w:tcBorders>
            <w:shd w:val="clear" w:color="auto" w:fill="auto"/>
            <w:noWrap/>
            <w:vAlign w:val="center"/>
            <w:hideMark/>
          </w:tcPr>
          <w:p w14:paraId="3AE35C34"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Number of books of your child's age at home</w:t>
            </w:r>
          </w:p>
        </w:tc>
        <w:tc>
          <w:tcPr>
            <w:tcW w:w="592" w:type="dxa"/>
            <w:tcBorders>
              <w:top w:val="nil"/>
              <w:left w:val="nil"/>
              <w:bottom w:val="nil"/>
              <w:right w:val="nil"/>
            </w:tcBorders>
            <w:shd w:val="clear" w:color="auto" w:fill="auto"/>
            <w:noWrap/>
            <w:vAlign w:val="center"/>
            <w:hideMark/>
          </w:tcPr>
          <w:p w14:paraId="3F55153A"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1914AE82" w14:textId="77777777" w:rsidTr="00565C2E">
        <w:trPr>
          <w:trHeight w:val="300"/>
        </w:trPr>
        <w:tc>
          <w:tcPr>
            <w:tcW w:w="8276" w:type="dxa"/>
            <w:tcBorders>
              <w:top w:val="nil"/>
              <w:left w:val="nil"/>
              <w:bottom w:val="nil"/>
              <w:right w:val="nil"/>
            </w:tcBorders>
            <w:shd w:val="clear" w:color="auto" w:fill="auto"/>
            <w:noWrap/>
            <w:vAlign w:val="center"/>
            <w:hideMark/>
          </w:tcPr>
          <w:p w14:paraId="57FE9023"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GB" w:eastAsia="es-ES"/>
              </w:rPr>
              <w:t>We encourage our child to watch DVDs or documentaries about culture, history or nature, such as those broadcasted on TVE2 or ETB1</w:t>
            </w:r>
          </w:p>
        </w:tc>
        <w:tc>
          <w:tcPr>
            <w:tcW w:w="592" w:type="dxa"/>
            <w:tcBorders>
              <w:top w:val="nil"/>
              <w:left w:val="nil"/>
              <w:bottom w:val="nil"/>
              <w:right w:val="nil"/>
            </w:tcBorders>
            <w:shd w:val="clear" w:color="auto" w:fill="auto"/>
            <w:noWrap/>
            <w:vAlign w:val="center"/>
            <w:hideMark/>
          </w:tcPr>
          <w:p w14:paraId="5BEC736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381</w:t>
            </w:r>
          </w:p>
        </w:tc>
      </w:tr>
      <w:tr w:rsidR="00C42934" w:rsidRPr="00DB2905" w14:paraId="3440C922" w14:textId="77777777" w:rsidTr="00565C2E">
        <w:trPr>
          <w:trHeight w:val="300"/>
        </w:trPr>
        <w:tc>
          <w:tcPr>
            <w:tcW w:w="8276" w:type="dxa"/>
            <w:tcBorders>
              <w:top w:val="nil"/>
              <w:left w:val="nil"/>
              <w:bottom w:val="nil"/>
              <w:right w:val="nil"/>
            </w:tcBorders>
            <w:shd w:val="clear" w:color="auto" w:fill="auto"/>
            <w:noWrap/>
            <w:vAlign w:val="center"/>
            <w:hideMark/>
          </w:tcPr>
          <w:p w14:paraId="49777483"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We let the child to use a desk or a space for reading, doing homework and studying.</w:t>
            </w:r>
          </w:p>
        </w:tc>
        <w:tc>
          <w:tcPr>
            <w:tcW w:w="592" w:type="dxa"/>
            <w:tcBorders>
              <w:top w:val="nil"/>
              <w:left w:val="nil"/>
              <w:bottom w:val="nil"/>
              <w:right w:val="nil"/>
            </w:tcBorders>
            <w:shd w:val="clear" w:color="auto" w:fill="auto"/>
            <w:noWrap/>
            <w:vAlign w:val="center"/>
            <w:hideMark/>
          </w:tcPr>
          <w:p w14:paraId="06BDA3C7"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381</w:t>
            </w:r>
          </w:p>
        </w:tc>
      </w:tr>
      <w:tr w:rsidR="00C42934" w:rsidRPr="00DB2905" w14:paraId="617984E7" w14:textId="77777777" w:rsidTr="00565C2E">
        <w:trPr>
          <w:trHeight w:val="300"/>
        </w:trPr>
        <w:tc>
          <w:tcPr>
            <w:tcW w:w="8276" w:type="dxa"/>
            <w:tcBorders>
              <w:top w:val="nil"/>
              <w:left w:val="nil"/>
              <w:bottom w:val="nil"/>
              <w:right w:val="nil"/>
            </w:tcBorders>
            <w:shd w:val="clear" w:color="auto" w:fill="auto"/>
            <w:noWrap/>
            <w:vAlign w:val="center"/>
            <w:hideMark/>
          </w:tcPr>
          <w:p w14:paraId="3470EDE7" w14:textId="2B782A69"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Inside our house is (luminosity)</w:t>
            </w:r>
          </w:p>
        </w:tc>
        <w:tc>
          <w:tcPr>
            <w:tcW w:w="592" w:type="dxa"/>
            <w:tcBorders>
              <w:top w:val="nil"/>
              <w:left w:val="nil"/>
              <w:bottom w:val="nil"/>
              <w:right w:val="nil"/>
            </w:tcBorders>
            <w:shd w:val="clear" w:color="auto" w:fill="auto"/>
            <w:noWrap/>
            <w:vAlign w:val="center"/>
            <w:hideMark/>
          </w:tcPr>
          <w:p w14:paraId="6B63748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3084CADC" w14:textId="77777777" w:rsidTr="00565C2E">
        <w:trPr>
          <w:trHeight w:val="300"/>
        </w:trPr>
        <w:tc>
          <w:tcPr>
            <w:tcW w:w="8276" w:type="dxa"/>
            <w:tcBorders>
              <w:top w:val="nil"/>
              <w:left w:val="nil"/>
              <w:bottom w:val="nil"/>
              <w:right w:val="nil"/>
            </w:tcBorders>
            <w:shd w:val="clear" w:color="auto" w:fill="auto"/>
            <w:noWrap/>
            <w:vAlign w:val="center"/>
            <w:hideMark/>
          </w:tcPr>
          <w:p w14:paraId="0DEC7E7E" w14:textId="3BFFBBF6"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In our house the walls are adequately sanitized</w:t>
            </w:r>
          </w:p>
        </w:tc>
        <w:tc>
          <w:tcPr>
            <w:tcW w:w="592" w:type="dxa"/>
            <w:tcBorders>
              <w:top w:val="nil"/>
              <w:left w:val="nil"/>
              <w:bottom w:val="nil"/>
              <w:right w:val="nil"/>
            </w:tcBorders>
            <w:shd w:val="clear" w:color="auto" w:fill="auto"/>
            <w:noWrap/>
            <w:vAlign w:val="center"/>
            <w:hideMark/>
          </w:tcPr>
          <w:p w14:paraId="44BD62D1"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380</w:t>
            </w:r>
          </w:p>
        </w:tc>
      </w:tr>
      <w:tr w:rsidR="00C42934" w:rsidRPr="00DB2905" w14:paraId="1417864B" w14:textId="77777777" w:rsidTr="00565C2E">
        <w:trPr>
          <w:trHeight w:val="300"/>
        </w:trPr>
        <w:tc>
          <w:tcPr>
            <w:tcW w:w="8276" w:type="dxa"/>
            <w:tcBorders>
              <w:top w:val="nil"/>
              <w:left w:val="nil"/>
              <w:bottom w:val="nil"/>
              <w:right w:val="nil"/>
            </w:tcBorders>
            <w:shd w:val="clear" w:color="auto" w:fill="auto"/>
            <w:noWrap/>
            <w:vAlign w:val="center"/>
            <w:hideMark/>
          </w:tcPr>
          <w:p w14:paraId="71673914" w14:textId="5CDAA096"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We consider that the rooms of our house with respect to the furniture are (saturation)</w:t>
            </w:r>
          </w:p>
        </w:tc>
        <w:tc>
          <w:tcPr>
            <w:tcW w:w="592" w:type="dxa"/>
            <w:tcBorders>
              <w:top w:val="nil"/>
              <w:left w:val="nil"/>
              <w:bottom w:val="nil"/>
              <w:right w:val="nil"/>
            </w:tcBorders>
            <w:shd w:val="clear" w:color="auto" w:fill="auto"/>
            <w:noWrap/>
            <w:vAlign w:val="center"/>
            <w:hideMark/>
          </w:tcPr>
          <w:p w14:paraId="2005A855"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381</w:t>
            </w:r>
          </w:p>
        </w:tc>
      </w:tr>
      <w:tr w:rsidR="00C42934" w:rsidRPr="00DB2905" w14:paraId="6D1CF317" w14:textId="77777777" w:rsidTr="00565C2E">
        <w:trPr>
          <w:trHeight w:val="300"/>
        </w:trPr>
        <w:tc>
          <w:tcPr>
            <w:tcW w:w="8276" w:type="dxa"/>
            <w:tcBorders>
              <w:top w:val="nil"/>
              <w:left w:val="nil"/>
              <w:bottom w:val="nil"/>
              <w:right w:val="nil"/>
            </w:tcBorders>
            <w:shd w:val="clear" w:color="auto" w:fill="auto"/>
            <w:noWrap/>
            <w:vAlign w:val="center"/>
            <w:hideMark/>
          </w:tcPr>
          <w:p w14:paraId="6587B4AD" w14:textId="4A4F7AA0"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Near the house we have a park or a safe place for children's games</w:t>
            </w:r>
          </w:p>
        </w:tc>
        <w:tc>
          <w:tcPr>
            <w:tcW w:w="592" w:type="dxa"/>
            <w:tcBorders>
              <w:top w:val="nil"/>
              <w:left w:val="nil"/>
              <w:bottom w:val="nil"/>
              <w:right w:val="nil"/>
            </w:tcBorders>
            <w:shd w:val="clear" w:color="auto" w:fill="auto"/>
            <w:noWrap/>
            <w:vAlign w:val="center"/>
            <w:hideMark/>
          </w:tcPr>
          <w:p w14:paraId="222B2AFD"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2C4535BC" w14:textId="77777777" w:rsidTr="00565C2E">
        <w:trPr>
          <w:trHeight w:val="300"/>
        </w:trPr>
        <w:tc>
          <w:tcPr>
            <w:tcW w:w="8276" w:type="dxa"/>
            <w:tcBorders>
              <w:top w:val="nil"/>
              <w:left w:val="nil"/>
              <w:bottom w:val="nil"/>
              <w:right w:val="nil"/>
            </w:tcBorders>
            <w:shd w:val="clear" w:color="auto" w:fill="auto"/>
            <w:noWrap/>
            <w:vAlign w:val="center"/>
            <w:hideMark/>
          </w:tcPr>
          <w:p w14:paraId="0AA6A8A1" w14:textId="1CE7261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When possible, we take the child to traditional cultural events (typical dances, folk acts...) and/or a scientific or historical museum</w:t>
            </w:r>
          </w:p>
        </w:tc>
        <w:tc>
          <w:tcPr>
            <w:tcW w:w="592" w:type="dxa"/>
            <w:tcBorders>
              <w:top w:val="nil"/>
              <w:left w:val="nil"/>
              <w:bottom w:val="nil"/>
              <w:right w:val="nil"/>
            </w:tcBorders>
            <w:shd w:val="clear" w:color="auto" w:fill="auto"/>
            <w:noWrap/>
            <w:vAlign w:val="center"/>
            <w:hideMark/>
          </w:tcPr>
          <w:p w14:paraId="369FD1ED"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3486890E" w14:textId="77777777" w:rsidTr="00565C2E">
        <w:trPr>
          <w:trHeight w:val="300"/>
        </w:trPr>
        <w:tc>
          <w:tcPr>
            <w:tcW w:w="8276" w:type="dxa"/>
            <w:tcBorders>
              <w:top w:val="nil"/>
              <w:left w:val="nil"/>
              <w:bottom w:val="nil"/>
              <w:right w:val="nil"/>
            </w:tcBorders>
            <w:shd w:val="clear" w:color="auto" w:fill="auto"/>
            <w:noWrap/>
            <w:vAlign w:val="center"/>
            <w:hideMark/>
          </w:tcPr>
          <w:p w14:paraId="762B2F75" w14:textId="6AAD07D6"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Last year we went </w:t>
            </w:r>
            <w:r w:rsidR="00334D0B" w:rsidRPr="00DB2905">
              <w:rPr>
                <w:rFonts w:ascii="Arial" w:eastAsia="Times New Roman" w:hAnsi="Arial" w:cs="Arial"/>
                <w:color w:val="000000"/>
                <w:sz w:val="24"/>
                <w:szCs w:val="24"/>
                <w:lang w:val="en-US" w:eastAsia="es-ES"/>
              </w:rPr>
              <w:t xml:space="preserve">together with the child to see </w:t>
            </w:r>
            <w:r w:rsidRPr="00DB2905">
              <w:rPr>
                <w:rFonts w:ascii="Arial" w:eastAsia="Times New Roman" w:hAnsi="Arial" w:cs="Arial"/>
                <w:color w:val="000000"/>
                <w:sz w:val="24"/>
                <w:szCs w:val="24"/>
                <w:lang w:val="en-US" w:eastAsia="es-ES"/>
              </w:rPr>
              <w:t>performances for children as theatre, clowns, circus or others</w:t>
            </w:r>
          </w:p>
        </w:tc>
        <w:tc>
          <w:tcPr>
            <w:tcW w:w="592" w:type="dxa"/>
            <w:tcBorders>
              <w:top w:val="nil"/>
              <w:left w:val="nil"/>
              <w:bottom w:val="nil"/>
              <w:right w:val="nil"/>
            </w:tcBorders>
            <w:shd w:val="clear" w:color="auto" w:fill="auto"/>
            <w:noWrap/>
            <w:vAlign w:val="center"/>
            <w:hideMark/>
          </w:tcPr>
          <w:p w14:paraId="71C8844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5F18F844" w14:textId="77777777" w:rsidTr="00565C2E">
        <w:trPr>
          <w:trHeight w:val="300"/>
        </w:trPr>
        <w:tc>
          <w:tcPr>
            <w:tcW w:w="8276" w:type="dxa"/>
            <w:tcBorders>
              <w:top w:val="nil"/>
              <w:left w:val="nil"/>
              <w:bottom w:val="nil"/>
              <w:right w:val="nil"/>
            </w:tcBorders>
            <w:shd w:val="clear" w:color="auto" w:fill="auto"/>
            <w:noWrap/>
            <w:vAlign w:val="center"/>
            <w:hideMark/>
          </w:tcPr>
          <w:p w14:paraId="2844B707" w14:textId="5FFFB0EB"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Our child goes to a center that helps to stimulate his artistic and / or sporting talents (drawing, painting, dancing, playing some musical instrument, soccer, judo, handball, rhythmic gymnastics...)</w:t>
            </w:r>
          </w:p>
        </w:tc>
        <w:tc>
          <w:tcPr>
            <w:tcW w:w="592" w:type="dxa"/>
            <w:tcBorders>
              <w:top w:val="nil"/>
              <w:left w:val="nil"/>
              <w:bottom w:val="nil"/>
              <w:right w:val="nil"/>
            </w:tcBorders>
            <w:shd w:val="clear" w:color="auto" w:fill="auto"/>
            <w:noWrap/>
            <w:vAlign w:val="center"/>
            <w:hideMark/>
          </w:tcPr>
          <w:p w14:paraId="6F2E525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030799A2" w14:textId="77777777" w:rsidTr="00565C2E">
        <w:trPr>
          <w:trHeight w:val="300"/>
        </w:trPr>
        <w:tc>
          <w:tcPr>
            <w:tcW w:w="8868" w:type="dxa"/>
            <w:gridSpan w:val="2"/>
            <w:tcBorders>
              <w:top w:val="nil"/>
              <w:left w:val="nil"/>
              <w:bottom w:val="nil"/>
              <w:right w:val="nil"/>
            </w:tcBorders>
            <w:shd w:val="clear" w:color="auto" w:fill="auto"/>
            <w:noWrap/>
            <w:vAlign w:val="center"/>
            <w:hideMark/>
          </w:tcPr>
          <w:p w14:paraId="5BF938DF" w14:textId="57B472E7" w:rsidR="00C42934" w:rsidRPr="00B92953" w:rsidRDefault="00C305EF" w:rsidP="00DB2905">
            <w:pPr>
              <w:spacing w:after="0" w:line="360" w:lineRule="auto"/>
              <w:jc w:val="both"/>
              <w:rPr>
                <w:rFonts w:ascii="Arial" w:eastAsia="Times New Roman" w:hAnsi="Arial" w:cs="Arial"/>
                <w:b/>
                <w:bCs/>
                <w:color w:val="000000"/>
                <w:sz w:val="24"/>
                <w:szCs w:val="24"/>
                <w:lang w:eastAsia="es-ES"/>
              </w:rPr>
            </w:pPr>
            <w:r w:rsidRPr="00C305EF">
              <w:rPr>
                <w:rFonts w:ascii="Arial" w:eastAsia="Times New Roman" w:hAnsi="Arial" w:cs="Arial"/>
                <w:b/>
                <w:bCs/>
                <w:color w:val="000000"/>
                <w:sz w:val="24"/>
                <w:szCs w:val="24"/>
                <w:lang w:eastAsia="es-ES"/>
              </w:rPr>
              <w:t>Sociodemographic variables</w:t>
            </w:r>
          </w:p>
        </w:tc>
      </w:tr>
      <w:tr w:rsidR="00C42934" w:rsidRPr="00DB2905" w14:paraId="49BA3A24" w14:textId="77777777" w:rsidTr="00565C2E">
        <w:trPr>
          <w:trHeight w:val="300"/>
        </w:trPr>
        <w:tc>
          <w:tcPr>
            <w:tcW w:w="8276" w:type="dxa"/>
            <w:tcBorders>
              <w:top w:val="nil"/>
              <w:left w:val="nil"/>
              <w:bottom w:val="nil"/>
              <w:right w:val="nil"/>
            </w:tcBorders>
            <w:shd w:val="clear" w:color="auto" w:fill="auto"/>
            <w:noWrap/>
            <w:vAlign w:val="center"/>
            <w:hideMark/>
          </w:tcPr>
          <w:p w14:paraId="559D8E6D" w14:textId="77777777"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Maternal country of origin (2 categories)</w:t>
            </w:r>
          </w:p>
        </w:tc>
        <w:tc>
          <w:tcPr>
            <w:tcW w:w="592" w:type="dxa"/>
            <w:tcBorders>
              <w:top w:val="nil"/>
              <w:left w:val="nil"/>
              <w:bottom w:val="nil"/>
              <w:right w:val="nil"/>
            </w:tcBorders>
            <w:shd w:val="clear" w:color="auto" w:fill="auto"/>
            <w:noWrap/>
            <w:vAlign w:val="center"/>
            <w:hideMark/>
          </w:tcPr>
          <w:p w14:paraId="186DDCB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244C6125" w14:textId="77777777" w:rsidTr="00565C2E">
        <w:trPr>
          <w:trHeight w:val="300"/>
        </w:trPr>
        <w:tc>
          <w:tcPr>
            <w:tcW w:w="8276" w:type="dxa"/>
            <w:tcBorders>
              <w:top w:val="nil"/>
              <w:left w:val="nil"/>
              <w:bottom w:val="nil"/>
              <w:right w:val="nil"/>
            </w:tcBorders>
            <w:shd w:val="clear" w:color="auto" w:fill="auto"/>
            <w:noWrap/>
            <w:vAlign w:val="center"/>
            <w:hideMark/>
          </w:tcPr>
          <w:p w14:paraId="08555E1C" w14:textId="77777777"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Maternal age</w:t>
            </w:r>
          </w:p>
        </w:tc>
        <w:tc>
          <w:tcPr>
            <w:tcW w:w="592" w:type="dxa"/>
            <w:tcBorders>
              <w:top w:val="nil"/>
              <w:left w:val="nil"/>
              <w:bottom w:val="nil"/>
              <w:right w:val="nil"/>
            </w:tcBorders>
            <w:shd w:val="clear" w:color="auto" w:fill="auto"/>
            <w:noWrap/>
            <w:vAlign w:val="center"/>
            <w:hideMark/>
          </w:tcPr>
          <w:p w14:paraId="4E080248"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2CCC7219" w14:textId="77777777" w:rsidTr="00565C2E">
        <w:trPr>
          <w:trHeight w:val="300"/>
        </w:trPr>
        <w:tc>
          <w:tcPr>
            <w:tcW w:w="8276" w:type="dxa"/>
            <w:tcBorders>
              <w:top w:val="nil"/>
              <w:left w:val="nil"/>
              <w:bottom w:val="nil"/>
              <w:right w:val="nil"/>
            </w:tcBorders>
            <w:shd w:val="clear" w:color="auto" w:fill="auto"/>
            <w:noWrap/>
            <w:vAlign w:val="center"/>
            <w:hideMark/>
          </w:tcPr>
          <w:p w14:paraId="21378BE1" w14:textId="77777777"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Maternal education</w:t>
            </w:r>
          </w:p>
        </w:tc>
        <w:tc>
          <w:tcPr>
            <w:tcW w:w="592" w:type="dxa"/>
            <w:tcBorders>
              <w:top w:val="nil"/>
              <w:left w:val="nil"/>
              <w:bottom w:val="nil"/>
              <w:right w:val="nil"/>
            </w:tcBorders>
            <w:shd w:val="clear" w:color="auto" w:fill="auto"/>
            <w:noWrap/>
            <w:vAlign w:val="center"/>
            <w:hideMark/>
          </w:tcPr>
          <w:p w14:paraId="6AFDFC7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5B16C06A" w14:textId="77777777" w:rsidTr="00565C2E">
        <w:trPr>
          <w:trHeight w:val="300"/>
        </w:trPr>
        <w:tc>
          <w:tcPr>
            <w:tcW w:w="8276" w:type="dxa"/>
            <w:tcBorders>
              <w:top w:val="nil"/>
              <w:left w:val="nil"/>
              <w:bottom w:val="nil"/>
              <w:right w:val="nil"/>
            </w:tcBorders>
            <w:shd w:val="clear" w:color="auto" w:fill="auto"/>
            <w:noWrap/>
            <w:vAlign w:val="center"/>
            <w:hideMark/>
          </w:tcPr>
          <w:p w14:paraId="3A41FA88" w14:textId="77777777"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Maternal social class (3 categories)</w:t>
            </w:r>
          </w:p>
        </w:tc>
        <w:tc>
          <w:tcPr>
            <w:tcW w:w="592" w:type="dxa"/>
            <w:tcBorders>
              <w:top w:val="nil"/>
              <w:left w:val="nil"/>
              <w:bottom w:val="nil"/>
              <w:right w:val="nil"/>
            </w:tcBorders>
            <w:shd w:val="clear" w:color="auto" w:fill="auto"/>
            <w:noWrap/>
            <w:vAlign w:val="center"/>
            <w:hideMark/>
          </w:tcPr>
          <w:p w14:paraId="1034F7E5"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0248B3F9" w14:textId="77777777" w:rsidTr="00565C2E">
        <w:trPr>
          <w:trHeight w:val="300"/>
        </w:trPr>
        <w:tc>
          <w:tcPr>
            <w:tcW w:w="8276" w:type="dxa"/>
            <w:tcBorders>
              <w:top w:val="nil"/>
              <w:left w:val="nil"/>
              <w:bottom w:val="nil"/>
              <w:right w:val="nil"/>
            </w:tcBorders>
            <w:shd w:val="clear" w:color="auto" w:fill="auto"/>
            <w:noWrap/>
            <w:vAlign w:val="center"/>
            <w:hideMark/>
          </w:tcPr>
          <w:p w14:paraId="12E09381" w14:textId="77777777"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Paternal social class (3 categories)</w:t>
            </w:r>
          </w:p>
        </w:tc>
        <w:tc>
          <w:tcPr>
            <w:tcW w:w="592" w:type="dxa"/>
            <w:tcBorders>
              <w:top w:val="nil"/>
              <w:left w:val="nil"/>
              <w:bottom w:val="nil"/>
              <w:right w:val="nil"/>
            </w:tcBorders>
            <w:shd w:val="clear" w:color="auto" w:fill="auto"/>
            <w:noWrap/>
            <w:vAlign w:val="center"/>
            <w:hideMark/>
          </w:tcPr>
          <w:p w14:paraId="4C876C0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336D487E" w14:textId="77777777" w:rsidTr="00565C2E">
        <w:trPr>
          <w:trHeight w:val="300"/>
        </w:trPr>
        <w:tc>
          <w:tcPr>
            <w:tcW w:w="8276" w:type="dxa"/>
            <w:tcBorders>
              <w:top w:val="nil"/>
              <w:left w:val="nil"/>
              <w:bottom w:val="nil"/>
              <w:right w:val="nil"/>
            </w:tcBorders>
            <w:shd w:val="clear" w:color="auto" w:fill="auto"/>
            <w:noWrap/>
            <w:vAlign w:val="center"/>
            <w:hideMark/>
          </w:tcPr>
          <w:p w14:paraId="3A2CFFFE"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Most privileged social class (3 categories)</w:t>
            </w:r>
          </w:p>
        </w:tc>
        <w:tc>
          <w:tcPr>
            <w:tcW w:w="592" w:type="dxa"/>
            <w:tcBorders>
              <w:top w:val="nil"/>
              <w:left w:val="nil"/>
              <w:bottom w:val="nil"/>
              <w:right w:val="nil"/>
            </w:tcBorders>
            <w:shd w:val="clear" w:color="auto" w:fill="auto"/>
            <w:noWrap/>
            <w:vAlign w:val="center"/>
            <w:hideMark/>
          </w:tcPr>
          <w:p w14:paraId="6B659761"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714771F5" w14:textId="77777777" w:rsidTr="00565C2E">
        <w:trPr>
          <w:trHeight w:val="300"/>
        </w:trPr>
        <w:tc>
          <w:tcPr>
            <w:tcW w:w="8276" w:type="dxa"/>
            <w:tcBorders>
              <w:top w:val="nil"/>
              <w:left w:val="nil"/>
              <w:bottom w:val="nil"/>
              <w:right w:val="nil"/>
            </w:tcBorders>
            <w:shd w:val="clear" w:color="auto" w:fill="auto"/>
            <w:noWrap/>
            <w:vAlign w:val="center"/>
            <w:hideMark/>
          </w:tcPr>
          <w:p w14:paraId="0282E51D" w14:textId="77777777"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Paternal age</w:t>
            </w:r>
          </w:p>
        </w:tc>
        <w:tc>
          <w:tcPr>
            <w:tcW w:w="592" w:type="dxa"/>
            <w:tcBorders>
              <w:top w:val="nil"/>
              <w:left w:val="nil"/>
              <w:bottom w:val="nil"/>
              <w:right w:val="nil"/>
            </w:tcBorders>
            <w:shd w:val="clear" w:color="auto" w:fill="auto"/>
            <w:noWrap/>
            <w:vAlign w:val="center"/>
            <w:hideMark/>
          </w:tcPr>
          <w:p w14:paraId="729C4D1E"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47D70FC9" w14:textId="77777777" w:rsidTr="00565C2E">
        <w:trPr>
          <w:trHeight w:val="300"/>
        </w:trPr>
        <w:tc>
          <w:tcPr>
            <w:tcW w:w="8276" w:type="dxa"/>
            <w:tcBorders>
              <w:top w:val="nil"/>
              <w:left w:val="nil"/>
              <w:bottom w:val="nil"/>
              <w:right w:val="nil"/>
            </w:tcBorders>
            <w:shd w:val="clear" w:color="auto" w:fill="auto"/>
            <w:noWrap/>
            <w:vAlign w:val="center"/>
            <w:hideMark/>
          </w:tcPr>
          <w:p w14:paraId="5CEBB0B9" w14:textId="77777777" w:rsidR="00C42934" w:rsidRPr="00B92953" w:rsidRDefault="00C42934"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Paternal education</w:t>
            </w:r>
          </w:p>
        </w:tc>
        <w:tc>
          <w:tcPr>
            <w:tcW w:w="592" w:type="dxa"/>
            <w:tcBorders>
              <w:top w:val="nil"/>
              <w:left w:val="nil"/>
              <w:bottom w:val="nil"/>
              <w:right w:val="nil"/>
            </w:tcBorders>
            <w:shd w:val="clear" w:color="auto" w:fill="auto"/>
            <w:noWrap/>
            <w:vAlign w:val="center"/>
            <w:hideMark/>
          </w:tcPr>
          <w:p w14:paraId="58E798A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380</w:t>
            </w:r>
          </w:p>
        </w:tc>
      </w:tr>
      <w:tr w:rsidR="00C42934" w:rsidRPr="00DB2905" w14:paraId="578269C4" w14:textId="77777777" w:rsidTr="00565C2E">
        <w:trPr>
          <w:trHeight w:val="300"/>
        </w:trPr>
        <w:tc>
          <w:tcPr>
            <w:tcW w:w="8276" w:type="dxa"/>
            <w:tcBorders>
              <w:top w:val="nil"/>
              <w:left w:val="nil"/>
              <w:bottom w:val="nil"/>
              <w:right w:val="nil"/>
            </w:tcBorders>
            <w:shd w:val="clear" w:color="auto" w:fill="auto"/>
            <w:noWrap/>
            <w:vAlign w:val="center"/>
            <w:hideMark/>
          </w:tcPr>
          <w:p w14:paraId="20856DC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Type of family</w:t>
            </w:r>
          </w:p>
        </w:tc>
        <w:tc>
          <w:tcPr>
            <w:tcW w:w="592" w:type="dxa"/>
            <w:tcBorders>
              <w:top w:val="nil"/>
              <w:left w:val="nil"/>
              <w:bottom w:val="nil"/>
              <w:right w:val="nil"/>
            </w:tcBorders>
            <w:shd w:val="clear" w:color="auto" w:fill="auto"/>
            <w:noWrap/>
            <w:vAlign w:val="center"/>
            <w:hideMark/>
          </w:tcPr>
          <w:p w14:paraId="39D2653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117CC0E7" w14:textId="77777777" w:rsidTr="00565C2E">
        <w:trPr>
          <w:trHeight w:val="300"/>
        </w:trPr>
        <w:tc>
          <w:tcPr>
            <w:tcW w:w="8868" w:type="dxa"/>
            <w:gridSpan w:val="2"/>
            <w:tcBorders>
              <w:top w:val="nil"/>
              <w:left w:val="nil"/>
              <w:bottom w:val="nil"/>
              <w:right w:val="nil"/>
            </w:tcBorders>
            <w:shd w:val="clear" w:color="auto" w:fill="auto"/>
            <w:noWrap/>
            <w:vAlign w:val="center"/>
            <w:hideMark/>
          </w:tcPr>
          <w:p w14:paraId="41205C2B" w14:textId="234AFA25" w:rsidR="00C42934" w:rsidRPr="00B92953" w:rsidRDefault="00C305EF" w:rsidP="00DB2905">
            <w:pPr>
              <w:spacing w:after="0" w:line="360" w:lineRule="auto"/>
              <w:jc w:val="both"/>
              <w:rPr>
                <w:rFonts w:ascii="Arial" w:eastAsia="Times New Roman" w:hAnsi="Arial" w:cs="Arial"/>
                <w:b/>
                <w:bCs/>
                <w:color w:val="000000"/>
                <w:sz w:val="24"/>
                <w:szCs w:val="24"/>
                <w:lang w:eastAsia="es-ES"/>
              </w:rPr>
            </w:pPr>
            <w:r w:rsidRPr="00C305EF">
              <w:rPr>
                <w:rFonts w:ascii="Arial" w:eastAsia="Times New Roman" w:hAnsi="Arial" w:cs="Arial"/>
                <w:b/>
                <w:bCs/>
                <w:color w:val="000000"/>
                <w:sz w:val="24"/>
                <w:szCs w:val="24"/>
                <w:lang w:eastAsia="es-ES"/>
              </w:rPr>
              <w:t>School variables</w:t>
            </w:r>
          </w:p>
        </w:tc>
      </w:tr>
      <w:tr w:rsidR="00C42934" w:rsidRPr="00DB2905" w14:paraId="7AC27A86" w14:textId="77777777" w:rsidTr="00565C2E">
        <w:trPr>
          <w:trHeight w:val="300"/>
        </w:trPr>
        <w:tc>
          <w:tcPr>
            <w:tcW w:w="8276" w:type="dxa"/>
            <w:tcBorders>
              <w:top w:val="nil"/>
              <w:left w:val="nil"/>
              <w:bottom w:val="nil"/>
              <w:right w:val="nil"/>
            </w:tcBorders>
            <w:shd w:val="clear" w:color="auto" w:fill="auto"/>
            <w:noWrap/>
            <w:vAlign w:val="center"/>
            <w:hideMark/>
          </w:tcPr>
          <w:p w14:paraId="7A012B3E"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lastRenderedPageBreak/>
              <w:t>Type of school</w:t>
            </w:r>
          </w:p>
        </w:tc>
        <w:tc>
          <w:tcPr>
            <w:tcW w:w="592" w:type="dxa"/>
            <w:tcBorders>
              <w:top w:val="nil"/>
              <w:left w:val="nil"/>
              <w:bottom w:val="nil"/>
              <w:right w:val="nil"/>
            </w:tcBorders>
            <w:shd w:val="clear" w:color="auto" w:fill="auto"/>
            <w:noWrap/>
            <w:vAlign w:val="center"/>
            <w:hideMark/>
          </w:tcPr>
          <w:p w14:paraId="19E4D4C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379</w:t>
            </w:r>
          </w:p>
        </w:tc>
      </w:tr>
      <w:tr w:rsidR="00C42934" w:rsidRPr="00DB2905" w14:paraId="25E7762D" w14:textId="77777777" w:rsidTr="00565C2E">
        <w:trPr>
          <w:trHeight w:val="300"/>
        </w:trPr>
        <w:tc>
          <w:tcPr>
            <w:tcW w:w="8276" w:type="dxa"/>
            <w:tcBorders>
              <w:top w:val="nil"/>
              <w:left w:val="nil"/>
              <w:bottom w:val="nil"/>
              <w:right w:val="nil"/>
            </w:tcBorders>
            <w:shd w:val="clear" w:color="auto" w:fill="auto"/>
            <w:noWrap/>
            <w:vAlign w:val="center"/>
            <w:hideMark/>
          </w:tcPr>
          <w:p w14:paraId="11E37067"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School ownership (only private schools)</w:t>
            </w:r>
          </w:p>
        </w:tc>
        <w:tc>
          <w:tcPr>
            <w:tcW w:w="592" w:type="dxa"/>
            <w:tcBorders>
              <w:top w:val="nil"/>
              <w:left w:val="nil"/>
              <w:bottom w:val="nil"/>
              <w:right w:val="nil"/>
            </w:tcBorders>
            <w:shd w:val="clear" w:color="auto" w:fill="auto"/>
            <w:noWrap/>
            <w:vAlign w:val="center"/>
            <w:hideMark/>
          </w:tcPr>
          <w:p w14:paraId="5D5BCD7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166</w:t>
            </w:r>
          </w:p>
        </w:tc>
      </w:tr>
      <w:tr w:rsidR="00C42934" w:rsidRPr="00DB2905" w14:paraId="34090C17" w14:textId="77777777" w:rsidTr="00565C2E">
        <w:trPr>
          <w:trHeight w:val="300"/>
        </w:trPr>
        <w:tc>
          <w:tcPr>
            <w:tcW w:w="8276" w:type="dxa"/>
            <w:tcBorders>
              <w:top w:val="nil"/>
              <w:left w:val="nil"/>
              <w:bottom w:val="nil"/>
              <w:right w:val="nil"/>
            </w:tcBorders>
            <w:shd w:val="clear" w:color="auto" w:fill="auto"/>
            <w:noWrap/>
            <w:vAlign w:val="center"/>
            <w:hideMark/>
          </w:tcPr>
          <w:p w14:paraId="3BAD6B8C" w14:textId="6F330CE5"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Does your child need school support?</w:t>
            </w:r>
          </w:p>
        </w:tc>
        <w:tc>
          <w:tcPr>
            <w:tcW w:w="592" w:type="dxa"/>
            <w:tcBorders>
              <w:top w:val="nil"/>
              <w:left w:val="nil"/>
              <w:bottom w:val="nil"/>
              <w:right w:val="nil"/>
            </w:tcBorders>
            <w:shd w:val="clear" w:color="auto" w:fill="auto"/>
            <w:noWrap/>
            <w:vAlign w:val="center"/>
            <w:hideMark/>
          </w:tcPr>
          <w:p w14:paraId="0703B37A"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5447A57D" w14:textId="77777777" w:rsidTr="00565C2E">
        <w:trPr>
          <w:trHeight w:val="300"/>
        </w:trPr>
        <w:tc>
          <w:tcPr>
            <w:tcW w:w="8868" w:type="dxa"/>
            <w:gridSpan w:val="2"/>
            <w:tcBorders>
              <w:top w:val="nil"/>
              <w:left w:val="nil"/>
              <w:bottom w:val="nil"/>
              <w:right w:val="nil"/>
            </w:tcBorders>
            <w:shd w:val="clear" w:color="auto" w:fill="auto"/>
            <w:noWrap/>
            <w:vAlign w:val="center"/>
            <w:hideMark/>
          </w:tcPr>
          <w:p w14:paraId="5A218DBE" w14:textId="3CC5556C" w:rsidR="00C42934" w:rsidRPr="00B92953" w:rsidRDefault="00C305EF" w:rsidP="00DB2905">
            <w:pPr>
              <w:spacing w:after="0" w:line="360" w:lineRule="auto"/>
              <w:jc w:val="both"/>
              <w:rPr>
                <w:rFonts w:ascii="Arial" w:eastAsia="Times New Roman" w:hAnsi="Arial" w:cs="Arial"/>
                <w:b/>
                <w:bCs/>
                <w:color w:val="000000"/>
                <w:sz w:val="24"/>
                <w:szCs w:val="24"/>
                <w:lang w:eastAsia="es-ES"/>
              </w:rPr>
            </w:pPr>
            <w:r w:rsidRPr="00C305EF">
              <w:rPr>
                <w:rFonts w:ascii="Arial" w:eastAsia="Times New Roman" w:hAnsi="Arial" w:cs="Arial"/>
                <w:b/>
                <w:bCs/>
                <w:color w:val="000000"/>
                <w:sz w:val="24"/>
                <w:szCs w:val="24"/>
                <w:lang w:eastAsia="es-ES"/>
              </w:rPr>
              <w:t>Housing variables</w:t>
            </w:r>
          </w:p>
        </w:tc>
      </w:tr>
      <w:tr w:rsidR="00C42934" w:rsidRPr="00DB2905" w14:paraId="6BF1C443" w14:textId="77777777" w:rsidTr="00565C2E">
        <w:trPr>
          <w:trHeight w:val="300"/>
        </w:trPr>
        <w:tc>
          <w:tcPr>
            <w:tcW w:w="8276" w:type="dxa"/>
            <w:tcBorders>
              <w:top w:val="nil"/>
              <w:left w:val="nil"/>
              <w:bottom w:val="nil"/>
              <w:right w:val="nil"/>
            </w:tcBorders>
            <w:shd w:val="clear" w:color="auto" w:fill="auto"/>
            <w:noWrap/>
            <w:vAlign w:val="center"/>
            <w:hideMark/>
          </w:tcPr>
          <w:p w14:paraId="5BA482BA"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GB" w:eastAsia="es-ES"/>
              </w:rPr>
              <w:t>Does your house have a garden, orchard or yard with plants? (do not include balconies or terraces)</w:t>
            </w:r>
          </w:p>
        </w:tc>
        <w:tc>
          <w:tcPr>
            <w:tcW w:w="592" w:type="dxa"/>
            <w:tcBorders>
              <w:top w:val="nil"/>
              <w:left w:val="nil"/>
              <w:bottom w:val="nil"/>
              <w:right w:val="nil"/>
            </w:tcBorders>
            <w:shd w:val="clear" w:color="auto" w:fill="auto"/>
            <w:noWrap/>
            <w:vAlign w:val="center"/>
            <w:hideMark/>
          </w:tcPr>
          <w:p w14:paraId="5137FD0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3BFFD586" w14:textId="77777777" w:rsidTr="00565C2E">
        <w:trPr>
          <w:trHeight w:val="300"/>
        </w:trPr>
        <w:tc>
          <w:tcPr>
            <w:tcW w:w="8276" w:type="dxa"/>
            <w:tcBorders>
              <w:top w:val="nil"/>
              <w:left w:val="nil"/>
              <w:bottom w:val="nil"/>
              <w:right w:val="nil"/>
            </w:tcBorders>
            <w:shd w:val="clear" w:color="auto" w:fill="auto"/>
            <w:noWrap/>
            <w:vAlign w:val="center"/>
            <w:hideMark/>
          </w:tcPr>
          <w:p w14:paraId="35032152"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Are there any agricultural areas in the area surrounding your residence (cultivated fields)?</w:t>
            </w:r>
          </w:p>
        </w:tc>
        <w:tc>
          <w:tcPr>
            <w:tcW w:w="592" w:type="dxa"/>
            <w:tcBorders>
              <w:top w:val="nil"/>
              <w:left w:val="nil"/>
              <w:bottom w:val="nil"/>
              <w:right w:val="nil"/>
            </w:tcBorders>
            <w:shd w:val="clear" w:color="auto" w:fill="auto"/>
            <w:noWrap/>
            <w:vAlign w:val="center"/>
            <w:hideMark/>
          </w:tcPr>
          <w:p w14:paraId="54221EAE"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C42934" w:rsidRPr="00DB2905" w14:paraId="5B9BD98B" w14:textId="77777777" w:rsidTr="00565C2E">
        <w:trPr>
          <w:trHeight w:val="300"/>
        </w:trPr>
        <w:tc>
          <w:tcPr>
            <w:tcW w:w="8276" w:type="dxa"/>
            <w:tcBorders>
              <w:top w:val="nil"/>
              <w:left w:val="nil"/>
              <w:bottom w:val="nil"/>
              <w:right w:val="nil"/>
            </w:tcBorders>
            <w:shd w:val="clear" w:color="auto" w:fill="auto"/>
            <w:noWrap/>
            <w:vAlign w:val="center"/>
            <w:hideMark/>
          </w:tcPr>
          <w:p w14:paraId="60AF4720" w14:textId="77777777"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Number of living rooms (rooms)</w:t>
            </w:r>
          </w:p>
        </w:tc>
        <w:tc>
          <w:tcPr>
            <w:tcW w:w="592" w:type="dxa"/>
            <w:tcBorders>
              <w:top w:val="nil"/>
              <w:left w:val="nil"/>
              <w:bottom w:val="nil"/>
              <w:right w:val="nil"/>
            </w:tcBorders>
            <w:shd w:val="clear" w:color="auto" w:fill="auto"/>
            <w:noWrap/>
            <w:vAlign w:val="center"/>
            <w:hideMark/>
          </w:tcPr>
          <w:p w14:paraId="3F488179"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341</w:t>
            </w:r>
          </w:p>
        </w:tc>
      </w:tr>
      <w:tr w:rsidR="00C42934" w:rsidRPr="00DB2905" w14:paraId="42B6F99D" w14:textId="77777777" w:rsidTr="00565C2E">
        <w:trPr>
          <w:trHeight w:val="300"/>
        </w:trPr>
        <w:tc>
          <w:tcPr>
            <w:tcW w:w="8276" w:type="dxa"/>
            <w:tcBorders>
              <w:top w:val="nil"/>
              <w:left w:val="nil"/>
              <w:bottom w:val="nil"/>
              <w:right w:val="nil"/>
            </w:tcBorders>
            <w:shd w:val="clear" w:color="auto" w:fill="auto"/>
            <w:noWrap/>
            <w:vAlign w:val="center"/>
            <w:hideMark/>
          </w:tcPr>
          <w:p w14:paraId="04F59A7E"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Number of bedrooms</w:t>
            </w:r>
          </w:p>
        </w:tc>
        <w:tc>
          <w:tcPr>
            <w:tcW w:w="592" w:type="dxa"/>
            <w:tcBorders>
              <w:top w:val="nil"/>
              <w:left w:val="nil"/>
              <w:bottom w:val="nil"/>
              <w:right w:val="nil"/>
            </w:tcBorders>
            <w:shd w:val="clear" w:color="auto" w:fill="auto"/>
            <w:noWrap/>
            <w:vAlign w:val="center"/>
            <w:hideMark/>
          </w:tcPr>
          <w:p w14:paraId="5D3483F3"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341</w:t>
            </w:r>
          </w:p>
        </w:tc>
      </w:tr>
      <w:tr w:rsidR="00C42934" w:rsidRPr="00DB2905" w14:paraId="3EFC75B7" w14:textId="77777777" w:rsidTr="00565C2E">
        <w:trPr>
          <w:trHeight w:val="300"/>
        </w:trPr>
        <w:tc>
          <w:tcPr>
            <w:tcW w:w="8276" w:type="dxa"/>
            <w:tcBorders>
              <w:top w:val="nil"/>
              <w:left w:val="nil"/>
              <w:bottom w:val="nil"/>
              <w:right w:val="nil"/>
            </w:tcBorders>
            <w:shd w:val="clear" w:color="auto" w:fill="auto"/>
            <w:noWrap/>
            <w:vAlign w:val="center"/>
            <w:hideMark/>
          </w:tcPr>
          <w:p w14:paraId="0092CAF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Number of otherrooms</w:t>
            </w:r>
          </w:p>
        </w:tc>
        <w:tc>
          <w:tcPr>
            <w:tcW w:w="592" w:type="dxa"/>
            <w:tcBorders>
              <w:top w:val="nil"/>
              <w:left w:val="nil"/>
              <w:bottom w:val="nil"/>
              <w:right w:val="nil"/>
            </w:tcBorders>
            <w:shd w:val="clear" w:color="auto" w:fill="auto"/>
            <w:noWrap/>
            <w:vAlign w:val="center"/>
            <w:hideMark/>
          </w:tcPr>
          <w:p w14:paraId="1A8016EE"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4D815B52" w14:textId="77777777" w:rsidTr="00565C2E">
        <w:trPr>
          <w:trHeight w:val="300"/>
        </w:trPr>
        <w:tc>
          <w:tcPr>
            <w:tcW w:w="8276" w:type="dxa"/>
            <w:tcBorders>
              <w:top w:val="nil"/>
              <w:left w:val="nil"/>
              <w:bottom w:val="nil"/>
              <w:right w:val="nil"/>
            </w:tcBorders>
            <w:shd w:val="clear" w:color="auto" w:fill="auto"/>
            <w:noWrap/>
            <w:vAlign w:val="center"/>
            <w:hideMark/>
          </w:tcPr>
          <w:p w14:paraId="763CB6DF"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 you have double glazing in the living room / living room?</w:t>
            </w:r>
          </w:p>
        </w:tc>
        <w:tc>
          <w:tcPr>
            <w:tcW w:w="592" w:type="dxa"/>
            <w:tcBorders>
              <w:top w:val="nil"/>
              <w:left w:val="nil"/>
              <w:bottom w:val="nil"/>
              <w:right w:val="nil"/>
            </w:tcBorders>
            <w:shd w:val="clear" w:color="auto" w:fill="auto"/>
            <w:noWrap/>
            <w:vAlign w:val="center"/>
            <w:hideMark/>
          </w:tcPr>
          <w:p w14:paraId="124072D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341</w:t>
            </w:r>
          </w:p>
        </w:tc>
      </w:tr>
      <w:tr w:rsidR="00C42934" w:rsidRPr="00DB2905" w14:paraId="2ABDEA59" w14:textId="77777777" w:rsidTr="00565C2E">
        <w:trPr>
          <w:trHeight w:val="300"/>
        </w:trPr>
        <w:tc>
          <w:tcPr>
            <w:tcW w:w="8276" w:type="dxa"/>
            <w:tcBorders>
              <w:top w:val="nil"/>
              <w:left w:val="nil"/>
              <w:bottom w:val="nil"/>
              <w:right w:val="nil"/>
            </w:tcBorders>
            <w:shd w:val="clear" w:color="auto" w:fill="auto"/>
            <w:noWrap/>
            <w:vAlign w:val="center"/>
            <w:hideMark/>
          </w:tcPr>
          <w:p w14:paraId="769936BF"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 you have double glazing in your child's bedroom?</w:t>
            </w:r>
          </w:p>
        </w:tc>
        <w:tc>
          <w:tcPr>
            <w:tcW w:w="592" w:type="dxa"/>
            <w:tcBorders>
              <w:top w:val="nil"/>
              <w:left w:val="nil"/>
              <w:bottom w:val="nil"/>
              <w:right w:val="nil"/>
            </w:tcBorders>
            <w:shd w:val="clear" w:color="auto" w:fill="auto"/>
            <w:noWrap/>
            <w:vAlign w:val="center"/>
            <w:hideMark/>
          </w:tcPr>
          <w:p w14:paraId="6ED6350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341</w:t>
            </w:r>
          </w:p>
        </w:tc>
      </w:tr>
      <w:tr w:rsidR="00C42934" w:rsidRPr="00DB2905" w14:paraId="74572A00" w14:textId="77777777" w:rsidTr="00565C2E">
        <w:trPr>
          <w:trHeight w:val="300"/>
        </w:trPr>
        <w:tc>
          <w:tcPr>
            <w:tcW w:w="8276" w:type="dxa"/>
            <w:tcBorders>
              <w:top w:val="nil"/>
              <w:left w:val="nil"/>
              <w:bottom w:val="nil"/>
              <w:right w:val="nil"/>
            </w:tcBorders>
            <w:shd w:val="clear" w:color="auto" w:fill="auto"/>
            <w:noWrap/>
            <w:vAlign w:val="center"/>
            <w:hideMark/>
          </w:tcPr>
          <w:p w14:paraId="52D41BD7"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 you have double glazing in the bathroom?</w:t>
            </w:r>
          </w:p>
        </w:tc>
        <w:tc>
          <w:tcPr>
            <w:tcW w:w="592" w:type="dxa"/>
            <w:tcBorders>
              <w:top w:val="nil"/>
              <w:left w:val="nil"/>
              <w:bottom w:val="nil"/>
              <w:right w:val="nil"/>
            </w:tcBorders>
            <w:shd w:val="clear" w:color="auto" w:fill="auto"/>
            <w:noWrap/>
            <w:vAlign w:val="center"/>
            <w:hideMark/>
          </w:tcPr>
          <w:p w14:paraId="2E3CFA3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341</w:t>
            </w:r>
          </w:p>
        </w:tc>
      </w:tr>
      <w:tr w:rsidR="00C42934" w:rsidRPr="00DB2905" w14:paraId="5F8A955C" w14:textId="77777777" w:rsidTr="00565C2E">
        <w:trPr>
          <w:trHeight w:val="300"/>
        </w:trPr>
        <w:tc>
          <w:tcPr>
            <w:tcW w:w="8276" w:type="dxa"/>
            <w:tcBorders>
              <w:top w:val="nil"/>
              <w:left w:val="nil"/>
              <w:bottom w:val="nil"/>
              <w:right w:val="nil"/>
            </w:tcBorders>
            <w:shd w:val="clear" w:color="auto" w:fill="auto"/>
            <w:noWrap/>
            <w:vAlign w:val="center"/>
            <w:hideMark/>
          </w:tcPr>
          <w:p w14:paraId="4EF33A09"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Have you done work or painted at your home in the last 12 months?</w:t>
            </w:r>
          </w:p>
        </w:tc>
        <w:tc>
          <w:tcPr>
            <w:tcW w:w="592" w:type="dxa"/>
            <w:tcBorders>
              <w:top w:val="nil"/>
              <w:left w:val="nil"/>
              <w:bottom w:val="nil"/>
              <w:right w:val="nil"/>
            </w:tcBorders>
            <w:shd w:val="clear" w:color="auto" w:fill="auto"/>
            <w:noWrap/>
            <w:vAlign w:val="center"/>
            <w:hideMark/>
          </w:tcPr>
          <w:p w14:paraId="640644CF"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341</w:t>
            </w:r>
          </w:p>
        </w:tc>
      </w:tr>
      <w:tr w:rsidR="00C42934" w:rsidRPr="00DB2905" w14:paraId="063DA116" w14:textId="77777777" w:rsidTr="00565C2E">
        <w:trPr>
          <w:trHeight w:val="300"/>
        </w:trPr>
        <w:tc>
          <w:tcPr>
            <w:tcW w:w="8276" w:type="dxa"/>
            <w:tcBorders>
              <w:top w:val="nil"/>
              <w:left w:val="nil"/>
              <w:bottom w:val="nil"/>
              <w:right w:val="nil"/>
            </w:tcBorders>
            <w:shd w:val="clear" w:color="auto" w:fill="auto"/>
            <w:noWrap/>
            <w:vAlign w:val="center"/>
            <w:hideMark/>
          </w:tcPr>
          <w:p w14:paraId="6290D44B"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 you consider that your house has humidity?</w:t>
            </w:r>
          </w:p>
        </w:tc>
        <w:tc>
          <w:tcPr>
            <w:tcW w:w="592" w:type="dxa"/>
            <w:tcBorders>
              <w:top w:val="nil"/>
              <w:left w:val="nil"/>
              <w:bottom w:val="nil"/>
              <w:right w:val="nil"/>
            </w:tcBorders>
            <w:shd w:val="clear" w:color="auto" w:fill="auto"/>
            <w:noWrap/>
            <w:vAlign w:val="center"/>
            <w:hideMark/>
          </w:tcPr>
          <w:p w14:paraId="692D3455"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5B88C902" w14:textId="77777777" w:rsidTr="00565C2E">
        <w:trPr>
          <w:trHeight w:val="300"/>
        </w:trPr>
        <w:tc>
          <w:tcPr>
            <w:tcW w:w="8276" w:type="dxa"/>
            <w:tcBorders>
              <w:top w:val="nil"/>
              <w:left w:val="nil"/>
              <w:bottom w:val="nil"/>
              <w:right w:val="nil"/>
            </w:tcBorders>
            <w:shd w:val="clear" w:color="auto" w:fill="auto"/>
            <w:noWrap/>
            <w:vAlign w:val="center"/>
            <w:hideMark/>
          </w:tcPr>
          <w:p w14:paraId="0559744E"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Is there mold or mildew stains in your home (except in the food)?</w:t>
            </w:r>
          </w:p>
        </w:tc>
        <w:tc>
          <w:tcPr>
            <w:tcW w:w="592" w:type="dxa"/>
            <w:tcBorders>
              <w:top w:val="nil"/>
              <w:left w:val="nil"/>
              <w:bottom w:val="nil"/>
              <w:right w:val="nil"/>
            </w:tcBorders>
            <w:shd w:val="clear" w:color="auto" w:fill="auto"/>
            <w:noWrap/>
            <w:vAlign w:val="center"/>
            <w:hideMark/>
          </w:tcPr>
          <w:p w14:paraId="53CF875C"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46A1D34C" w14:textId="77777777" w:rsidTr="00565C2E">
        <w:trPr>
          <w:trHeight w:val="300"/>
        </w:trPr>
        <w:tc>
          <w:tcPr>
            <w:tcW w:w="8276" w:type="dxa"/>
            <w:tcBorders>
              <w:top w:val="nil"/>
              <w:left w:val="nil"/>
              <w:bottom w:val="nil"/>
              <w:right w:val="nil"/>
            </w:tcBorders>
            <w:shd w:val="clear" w:color="auto" w:fill="auto"/>
            <w:noWrap/>
            <w:vAlign w:val="center"/>
            <w:hideMark/>
          </w:tcPr>
          <w:p w14:paraId="299443D8"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How old is the current mattress?</w:t>
            </w:r>
          </w:p>
        </w:tc>
        <w:tc>
          <w:tcPr>
            <w:tcW w:w="592" w:type="dxa"/>
            <w:tcBorders>
              <w:top w:val="nil"/>
              <w:left w:val="nil"/>
              <w:bottom w:val="nil"/>
              <w:right w:val="nil"/>
            </w:tcBorders>
            <w:shd w:val="clear" w:color="auto" w:fill="auto"/>
            <w:noWrap/>
            <w:vAlign w:val="center"/>
            <w:hideMark/>
          </w:tcPr>
          <w:p w14:paraId="37FB817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328</w:t>
            </w:r>
          </w:p>
        </w:tc>
      </w:tr>
      <w:tr w:rsidR="00C42934" w:rsidRPr="00DB2905" w14:paraId="3A8173EE" w14:textId="77777777" w:rsidTr="00565C2E">
        <w:trPr>
          <w:trHeight w:val="300"/>
        </w:trPr>
        <w:tc>
          <w:tcPr>
            <w:tcW w:w="8276" w:type="dxa"/>
            <w:tcBorders>
              <w:top w:val="nil"/>
              <w:left w:val="nil"/>
              <w:bottom w:val="nil"/>
              <w:right w:val="nil"/>
            </w:tcBorders>
            <w:shd w:val="clear" w:color="auto" w:fill="auto"/>
            <w:noWrap/>
            <w:vAlign w:val="center"/>
            <w:hideMark/>
          </w:tcPr>
          <w:p w14:paraId="4933DF21"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 you have central heating?</w:t>
            </w:r>
          </w:p>
        </w:tc>
        <w:tc>
          <w:tcPr>
            <w:tcW w:w="592" w:type="dxa"/>
            <w:tcBorders>
              <w:top w:val="nil"/>
              <w:left w:val="nil"/>
              <w:bottom w:val="nil"/>
              <w:right w:val="nil"/>
            </w:tcBorders>
            <w:shd w:val="clear" w:color="auto" w:fill="auto"/>
            <w:noWrap/>
            <w:vAlign w:val="center"/>
            <w:hideMark/>
          </w:tcPr>
          <w:p w14:paraId="6603CAA1"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22F8591D" w14:textId="77777777" w:rsidTr="00565C2E">
        <w:trPr>
          <w:trHeight w:val="300"/>
        </w:trPr>
        <w:tc>
          <w:tcPr>
            <w:tcW w:w="8276" w:type="dxa"/>
            <w:tcBorders>
              <w:top w:val="nil"/>
              <w:left w:val="nil"/>
              <w:bottom w:val="nil"/>
              <w:right w:val="nil"/>
            </w:tcBorders>
            <w:shd w:val="clear" w:color="auto" w:fill="auto"/>
            <w:noWrap/>
            <w:vAlign w:val="center"/>
            <w:hideMark/>
          </w:tcPr>
          <w:p w14:paraId="13494B74" w14:textId="77777777" w:rsidR="00C42934" w:rsidRPr="00B92953" w:rsidRDefault="00C42934"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Do you currently have air conditioning in your home?</w:t>
            </w:r>
          </w:p>
        </w:tc>
        <w:tc>
          <w:tcPr>
            <w:tcW w:w="592" w:type="dxa"/>
            <w:tcBorders>
              <w:top w:val="nil"/>
              <w:left w:val="nil"/>
              <w:bottom w:val="nil"/>
              <w:right w:val="nil"/>
            </w:tcBorders>
            <w:shd w:val="clear" w:color="auto" w:fill="auto"/>
            <w:noWrap/>
            <w:vAlign w:val="center"/>
            <w:hideMark/>
          </w:tcPr>
          <w:p w14:paraId="7DE05A62"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45EC26FE" w14:textId="77777777" w:rsidTr="00565C2E">
        <w:trPr>
          <w:trHeight w:val="300"/>
        </w:trPr>
        <w:tc>
          <w:tcPr>
            <w:tcW w:w="8276" w:type="dxa"/>
            <w:tcBorders>
              <w:top w:val="nil"/>
              <w:left w:val="nil"/>
              <w:bottom w:val="nil"/>
              <w:right w:val="nil"/>
            </w:tcBorders>
            <w:shd w:val="clear" w:color="auto" w:fill="auto"/>
            <w:noWrap/>
            <w:vAlign w:val="center"/>
            <w:hideMark/>
          </w:tcPr>
          <w:p w14:paraId="2C7F7C96"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To what extent does the air pollution bother you if you leave the window open (we refer to gases, smokes, dust etc of traffic, industry etc.)?</w:t>
            </w:r>
          </w:p>
        </w:tc>
        <w:tc>
          <w:tcPr>
            <w:tcW w:w="592" w:type="dxa"/>
            <w:tcBorders>
              <w:top w:val="nil"/>
              <w:left w:val="nil"/>
              <w:bottom w:val="nil"/>
              <w:right w:val="nil"/>
            </w:tcBorders>
            <w:shd w:val="clear" w:color="auto" w:fill="auto"/>
            <w:noWrap/>
            <w:vAlign w:val="center"/>
            <w:hideMark/>
          </w:tcPr>
          <w:p w14:paraId="31DB522C"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6091265A" w14:textId="77777777" w:rsidTr="00565C2E">
        <w:trPr>
          <w:trHeight w:val="300"/>
        </w:trPr>
        <w:tc>
          <w:tcPr>
            <w:tcW w:w="8276" w:type="dxa"/>
            <w:tcBorders>
              <w:top w:val="nil"/>
              <w:left w:val="nil"/>
              <w:bottom w:val="nil"/>
              <w:right w:val="nil"/>
            </w:tcBorders>
            <w:shd w:val="clear" w:color="auto" w:fill="auto"/>
            <w:noWrap/>
            <w:vAlign w:val="center"/>
            <w:hideMark/>
          </w:tcPr>
          <w:p w14:paraId="0FA0C348" w14:textId="0DC8B9B8" w:rsidR="00C42934" w:rsidRPr="00B92953"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What is the main origin of the water that the child </w:t>
            </w:r>
            <w:r w:rsidR="00C305EF" w:rsidRPr="00DB2905">
              <w:rPr>
                <w:rFonts w:ascii="Arial" w:eastAsia="Times New Roman" w:hAnsi="Arial" w:cs="Arial"/>
                <w:color w:val="000000"/>
                <w:sz w:val="24"/>
                <w:szCs w:val="24"/>
                <w:lang w:val="en-US" w:eastAsia="es-ES"/>
              </w:rPr>
              <w:t xml:space="preserve">drinks </w:t>
            </w:r>
            <w:r w:rsidRPr="00DB2905">
              <w:rPr>
                <w:rFonts w:ascii="Arial" w:eastAsia="Times New Roman" w:hAnsi="Arial" w:cs="Arial"/>
                <w:color w:val="000000"/>
                <w:sz w:val="24"/>
                <w:szCs w:val="24"/>
                <w:lang w:val="en-US" w:eastAsia="es-ES"/>
              </w:rPr>
              <w:t>in his/her usual residence? (the most frequent)</w:t>
            </w:r>
          </w:p>
        </w:tc>
        <w:tc>
          <w:tcPr>
            <w:tcW w:w="592" w:type="dxa"/>
            <w:tcBorders>
              <w:top w:val="nil"/>
              <w:left w:val="nil"/>
              <w:bottom w:val="nil"/>
              <w:right w:val="nil"/>
            </w:tcBorders>
            <w:shd w:val="clear" w:color="auto" w:fill="auto"/>
            <w:noWrap/>
            <w:vAlign w:val="center"/>
            <w:hideMark/>
          </w:tcPr>
          <w:p w14:paraId="25704EF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0096A4EB" w14:textId="77777777" w:rsidTr="00565C2E">
        <w:trPr>
          <w:trHeight w:val="300"/>
        </w:trPr>
        <w:tc>
          <w:tcPr>
            <w:tcW w:w="8276" w:type="dxa"/>
            <w:tcBorders>
              <w:top w:val="nil"/>
              <w:left w:val="nil"/>
              <w:bottom w:val="nil"/>
              <w:right w:val="nil"/>
            </w:tcBorders>
            <w:shd w:val="clear" w:color="auto" w:fill="auto"/>
            <w:noWrap/>
            <w:vAlign w:val="center"/>
            <w:hideMark/>
          </w:tcPr>
          <w:p w14:paraId="3B792A61"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 you have Wi-Fi at home?</w:t>
            </w:r>
          </w:p>
        </w:tc>
        <w:tc>
          <w:tcPr>
            <w:tcW w:w="592" w:type="dxa"/>
            <w:tcBorders>
              <w:top w:val="nil"/>
              <w:left w:val="nil"/>
              <w:bottom w:val="nil"/>
              <w:right w:val="nil"/>
            </w:tcBorders>
            <w:shd w:val="clear" w:color="auto" w:fill="auto"/>
            <w:noWrap/>
            <w:vAlign w:val="center"/>
            <w:hideMark/>
          </w:tcPr>
          <w:p w14:paraId="325BA35B"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109DD20B" w14:textId="77777777" w:rsidTr="00565C2E">
        <w:trPr>
          <w:trHeight w:val="300"/>
        </w:trPr>
        <w:tc>
          <w:tcPr>
            <w:tcW w:w="8276" w:type="dxa"/>
            <w:tcBorders>
              <w:top w:val="nil"/>
              <w:left w:val="nil"/>
              <w:bottom w:val="nil"/>
              <w:right w:val="nil"/>
            </w:tcBorders>
            <w:shd w:val="clear" w:color="auto" w:fill="auto"/>
            <w:noWrap/>
            <w:vAlign w:val="center"/>
            <w:hideMark/>
          </w:tcPr>
          <w:p w14:paraId="2E416A18"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Does your child use the laptop outside school?</w:t>
            </w:r>
          </w:p>
        </w:tc>
        <w:tc>
          <w:tcPr>
            <w:tcW w:w="592" w:type="dxa"/>
            <w:tcBorders>
              <w:top w:val="nil"/>
              <w:left w:val="nil"/>
              <w:bottom w:val="nil"/>
              <w:right w:val="nil"/>
            </w:tcBorders>
            <w:shd w:val="clear" w:color="auto" w:fill="auto"/>
            <w:noWrap/>
            <w:vAlign w:val="center"/>
            <w:hideMark/>
          </w:tcPr>
          <w:p w14:paraId="1E8FE055"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324</w:t>
            </w:r>
          </w:p>
        </w:tc>
      </w:tr>
      <w:tr w:rsidR="00C42934" w:rsidRPr="00DB2905" w14:paraId="7D3F71F0" w14:textId="77777777" w:rsidTr="00565C2E">
        <w:trPr>
          <w:trHeight w:val="300"/>
        </w:trPr>
        <w:tc>
          <w:tcPr>
            <w:tcW w:w="8276" w:type="dxa"/>
            <w:tcBorders>
              <w:top w:val="nil"/>
              <w:left w:val="nil"/>
              <w:bottom w:val="nil"/>
              <w:right w:val="nil"/>
            </w:tcBorders>
            <w:shd w:val="clear" w:color="auto" w:fill="auto"/>
            <w:noWrap/>
            <w:vAlign w:val="center"/>
            <w:hideMark/>
          </w:tcPr>
          <w:p w14:paraId="118FB1D3"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Does your child use the tablet outside school?</w:t>
            </w:r>
          </w:p>
        </w:tc>
        <w:tc>
          <w:tcPr>
            <w:tcW w:w="592" w:type="dxa"/>
            <w:tcBorders>
              <w:top w:val="nil"/>
              <w:left w:val="nil"/>
              <w:bottom w:val="nil"/>
              <w:right w:val="nil"/>
            </w:tcBorders>
            <w:shd w:val="clear" w:color="auto" w:fill="auto"/>
            <w:noWrap/>
            <w:vAlign w:val="center"/>
            <w:hideMark/>
          </w:tcPr>
          <w:p w14:paraId="50A5A1DD"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326</w:t>
            </w:r>
          </w:p>
        </w:tc>
      </w:tr>
      <w:tr w:rsidR="00C42934" w:rsidRPr="00DB2905" w14:paraId="3A50FEBB" w14:textId="77777777" w:rsidTr="00565C2E">
        <w:trPr>
          <w:trHeight w:val="300"/>
        </w:trPr>
        <w:tc>
          <w:tcPr>
            <w:tcW w:w="8868" w:type="dxa"/>
            <w:gridSpan w:val="2"/>
            <w:tcBorders>
              <w:top w:val="nil"/>
              <w:left w:val="nil"/>
              <w:bottom w:val="nil"/>
              <w:right w:val="nil"/>
            </w:tcBorders>
            <w:shd w:val="clear" w:color="auto" w:fill="auto"/>
            <w:noWrap/>
            <w:vAlign w:val="center"/>
            <w:hideMark/>
          </w:tcPr>
          <w:p w14:paraId="0602F3D6" w14:textId="1585EDDF" w:rsidR="00C42934" w:rsidRPr="00B92953" w:rsidRDefault="00C305EF" w:rsidP="00DB2905">
            <w:pPr>
              <w:spacing w:after="0" w:line="360" w:lineRule="auto"/>
              <w:jc w:val="both"/>
              <w:rPr>
                <w:rFonts w:ascii="Arial" w:eastAsia="Times New Roman" w:hAnsi="Arial" w:cs="Arial"/>
                <w:b/>
                <w:bCs/>
                <w:color w:val="000000"/>
                <w:sz w:val="24"/>
                <w:szCs w:val="24"/>
                <w:lang w:eastAsia="es-ES"/>
              </w:rPr>
            </w:pPr>
            <w:r w:rsidRPr="00C305EF">
              <w:rPr>
                <w:rFonts w:ascii="Arial" w:eastAsia="Times New Roman" w:hAnsi="Arial" w:cs="Arial"/>
                <w:b/>
                <w:bCs/>
                <w:color w:val="000000"/>
                <w:sz w:val="24"/>
                <w:szCs w:val="24"/>
                <w:lang w:eastAsia="es-ES"/>
              </w:rPr>
              <w:t>Food variables</w:t>
            </w:r>
          </w:p>
        </w:tc>
      </w:tr>
      <w:tr w:rsidR="00C42934" w:rsidRPr="00DB2905" w14:paraId="2BCDD433" w14:textId="77777777" w:rsidTr="00565C2E">
        <w:trPr>
          <w:trHeight w:val="300"/>
        </w:trPr>
        <w:tc>
          <w:tcPr>
            <w:tcW w:w="8276" w:type="dxa"/>
            <w:tcBorders>
              <w:top w:val="nil"/>
              <w:left w:val="nil"/>
              <w:bottom w:val="nil"/>
              <w:right w:val="nil"/>
            </w:tcBorders>
            <w:shd w:val="clear" w:color="auto" w:fill="auto"/>
            <w:noWrap/>
            <w:vAlign w:val="center"/>
            <w:hideMark/>
          </w:tcPr>
          <w:p w14:paraId="5049294B"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Fried fish derivatives: delights, bars, sea mussels (surimi) (two units)</w:t>
            </w:r>
          </w:p>
        </w:tc>
        <w:tc>
          <w:tcPr>
            <w:tcW w:w="592" w:type="dxa"/>
            <w:tcBorders>
              <w:top w:val="nil"/>
              <w:left w:val="nil"/>
              <w:bottom w:val="nil"/>
              <w:right w:val="nil"/>
            </w:tcBorders>
            <w:shd w:val="clear" w:color="auto" w:fill="auto"/>
            <w:noWrap/>
            <w:vAlign w:val="center"/>
            <w:hideMark/>
          </w:tcPr>
          <w:p w14:paraId="21C20886"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262B9DEA" w14:textId="77777777" w:rsidTr="00565C2E">
        <w:trPr>
          <w:trHeight w:val="300"/>
        </w:trPr>
        <w:tc>
          <w:tcPr>
            <w:tcW w:w="8276" w:type="dxa"/>
            <w:tcBorders>
              <w:top w:val="nil"/>
              <w:left w:val="nil"/>
              <w:bottom w:val="nil"/>
              <w:right w:val="nil"/>
            </w:tcBorders>
            <w:shd w:val="clear" w:color="auto" w:fill="auto"/>
            <w:noWrap/>
            <w:vAlign w:val="center"/>
            <w:hideMark/>
          </w:tcPr>
          <w:p w14:paraId="12526200" w14:textId="74F7E55D"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Swordfish (steak or small portion, 1 small portion = 80</w:t>
            </w:r>
            <w:r w:rsidR="00C305EF">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 xml:space="preserve">g </w:t>
            </w:r>
            <w:r w:rsidR="00C305EF">
              <w:rPr>
                <w:rFonts w:ascii="Arial" w:eastAsia="Times New Roman" w:hAnsi="Arial" w:cs="Arial"/>
                <w:color w:val="000000"/>
                <w:sz w:val="24"/>
                <w:szCs w:val="24"/>
                <w:lang w:val="en-US" w:eastAsia="es-ES"/>
              </w:rPr>
              <w:t>approx..</w:t>
            </w:r>
            <w:r w:rsidRPr="00DB2905">
              <w:rPr>
                <w:rFonts w:ascii="Arial" w:eastAsia="Times New Roman" w:hAnsi="Arial" w:cs="Arial"/>
                <w:color w:val="000000"/>
                <w:sz w:val="24"/>
                <w:szCs w:val="24"/>
                <w:lang w:val="en-US" w:eastAsia="es-ES"/>
              </w:rPr>
              <w:t>)</w:t>
            </w:r>
          </w:p>
        </w:tc>
        <w:tc>
          <w:tcPr>
            <w:tcW w:w="592" w:type="dxa"/>
            <w:tcBorders>
              <w:top w:val="nil"/>
              <w:left w:val="nil"/>
              <w:bottom w:val="nil"/>
              <w:right w:val="nil"/>
            </w:tcBorders>
            <w:shd w:val="clear" w:color="auto" w:fill="auto"/>
            <w:noWrap/>
            <w:vAlign w:val="center"/>
            <w:hideMark/>
          </w:tcPr>
          <w:p w14:paraId="7D8659B0"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339</w:t>
            </w:r>
          </w:p>
        </w:tc>
      </w:tr>
      <w:tr w:rsidR="00C42934" w:rsidRPr="00DB2905" w14:paraId="27153057" w14:textId="77777777" w:rsidTr="00565C2E">
        <w:trPr>
          <w:trHeight w:val="300"/>
        </w:trPr>
        <w:tc>
          <w:tcPr>
            <w:tcW w:w="8276" w:type="dxa"/>
            <w:tcBorders>
              <w:top w:val="nil"/>
              <w:left w:val="nil"/>
              <w:bottom w:val="nil"/>
              <w:right w:val="nil"/>
            </w:tcBorders>
            <w:shd w:val="clear" w:color="auto" w:fill="auto"/>
            <w:noWrap/>
            <w:vAlign w:val="center"/>
            <w:hideMark/>
          </w:tcPr>
          <w:p w14:paraId="7255DFEA" w14:textId="18BA083A"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Big </w:t>
            </w:r>
            <w:r w:rsidR="00C305EF" w:rsidRPr="00DB2905">
              <w:rPr>
                <w:rFonts w:ascii="Arial" w:eastAsia="Times New Roman" w:hAnsi="Arial" w:cs="Arial"/>
                <w:color w:val="000000"/>
                <w:sz w:val="24"/>
                <w:szCs w:val="24"/>
                <w:lang w:val="en-US" w:eastAsia="es-ES"/>
              </w:rPr>
              <w:t xml:space="preserve">blue </w:t>
            </w:r>
            <w:r w:rsidRPr="00DB2905">
              <w:rPr>
                <w:rFonts w:ascii="Arial" w:eastAsia="Times New Roman" w:hAnsi="Arial" w:cs="Arial"/>
                <w:color w:val="000000"/>
                <w:sz w:val="24"/>
                <w:szCs w:val="24"/>
                <w:lang w:val="en-US" w:eastAsia="es-ES"/>
              </w:rPr>
              <w:t>fish (others): tuna</w:t>
            </w:r>
          </w:p>
        </w:tc>
        <w:tc>
          <w:tcPr>
            <w:tcW w:w="592" w:type="dxa"/>
            <w:tcBorders>
              <w:top w:val="nil"/>
              <w:left w:val="nil"/>
              <w:bottom w:val="nil"/>
              <w:right w:val="nil"/>
            </w:tcBorders>
            <w:shd w:val="clear" w:color="auto" w:fill="auto"/>
            <w:noWrap/>
            <w:vAlign w:val="center"/>
            <w:hideMark/>
          </w:tcPr>
          <w:p w14:paraId="637BFFE7"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C42934" w:rsidRPr="00DB2905" w14:paraId="723E8BDC" w14:textId="77777777" w:rsidTr="00565C2E">
        <w:trPr>
          <w:trHeight w:val="300"/>
        </w:trPr>
        <w:tc>
          <w:tcPr>
            <w:tcW w:w="8276" w:type="dxa"/>
            <w:tcBorders>
              <w:top w:val="nil"/>
              <w:left w:val="nil"/>
              <w:bottom w:val="nil"/>
              <w:right w:val="nil"/>
            </w:tcBorders>
            <w:shd w:val="clear" w:color="auto" w:fill="auto"/>
            <w:noWrap/>
            <w:vAlign w:val="center"/>
            <w:hideMark/>
          </w:tcPr>
          <w:p w14:paraId="72EC30E6" w14:textId="26C51748"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Seafood: prawns, crab, shrimp, lobster (1/2 small serving, 1 small serving = 80 g </w:t>
            </w:r>
            <w:r w:rsidR="00C305EF">
              <w:rPr>
                <w:rFonts w:ascii="Arial" w:eastAsia="Times New Roman" w:hAnsi="Arial" w:cs="Arial"/>
                <w:color w:val="000000"/>
                <w:sz w:val="24"/>
                <w:szCs w:val="24"/>
                <w:lang w:val="en-US" w:eastAsia="es-ES"/>
              </w:rPr>
              <w:t>approx.</w:t>
            </w:r>
            <w:r w:rsidRPr="00DB2905">
              <w:rPr>
                <w:rFonts w:ascii="Arial" w:eastAsia="Times New Roman" w:hAnsi="Arial" w:cs="Arial"/>
                <w:color w:val="000000"/>
                <w:sz w:val="24"/>
                <w:szCs w:val="24"/>
                <w:lang w:val="en-US" w:eastAsia="es-ES"/>
              </w:rPr>
              <w:t>)</w:t>
            </w:r>
          </w:p>
        </w:tc>
        <w:tc>
          <w:tcPr>
            <w:tcW w:w="592" w:type="dxa"/>
            <w:tcBorders>
              <w:top w:val="nil"/>
              <w:left w:val="nil"/>
              <w:bottom w:val="nil"/>
              <w:right w:val="nil"/>
            </w:tcBorders>
            <w:shd w:val="clear" w:color="auto" w:fill="auto"/>
            <w:noWrap/>
            <w:vAlign w:val="center"/>
            <w:hideMark/>
          </w:tcPr>
          <w:p w14:paraId="6A1CE9B4" w14:textId="77777777" w:rsidR="00C42934" w:rsidRPr="00DB2905" w:rsidRDefault="00C4293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bl>
    <w:p w14:paraId="64885F38"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p>
    <w:p w14:paraId="0ED59D33" w14:textId="77777777" w:rsidR="00C305EF" w:rsidRPr="00B92953" w:rsidRDefault="00AB3B9B" w:rsidP="00DB2905">
      <w:pPr>
        <w:spacing w:line="360" w:lineRule="auto"/>
        <w:jc w:val="both"/>
        <w:rPr>
          <w:rFonts w:ascii="Arial" w:eastAsia="Times New Roman" w:hAnsi="Arial" w:cs="Arial"/>
          <w:b/>
          <w:bCs/>
          <w:color w:val="000000"/>
          <w:sz w:val="24"/>
          <w:szCs w:val="24"/>
          <w:lang w:val="en-US" w:eastAsia="es-ES"/>
        </w:rPr>
      </w:pPr>
      <w:r w:rsidRPr="00DB2905">
        <w:rPr>
          <w:rFonts w:ascii="Arial" w:eastAsia="Times New Roman" w:hAnsi="Arial" w:cs="Arial"/>
          <w:color w:val="000000"/>
          <w:sz w:val="24"/>
          <w:szCs w:val="24"/>
          <w:lang w:val="en-US" w:eastAsia="es-ES"/>
        </w:rPr>
        <w:br w:type="page"/>
      </w:r>
      <w:r w:rsidR="00C42934" w:rsidRPr="00B92953">
        <w:rPr>
          <w:rFonts w:ascii="Arial" w:eastAsia="Times New Roman" w:hAnsi="Arial" w:cs="Arial"/>
          <w:b/>
          <w:bCs/>
          <w:color w:val="000000"/>
          <w:sz w:val="24"/>
          <w:szCs w:val="24"/>
          <w:lang w:val="en-US" w:eastAsia="es-ES"/>
        </w:rPr>
        <w:lastRenderedPageBreak/>
        <w:t xml:space="preserve">Table </w:t>
      </w:r>
      <w:r w:rsidR="00663980" w:rsidRPr="00B92953">
        <w:rPr>
          <w:rFonts w:ascii="Arial" w:eastAsia="Times New Roman" w:hAnsi="Arial" w:cs="Arial"/>
          <w:b/>
          <w:bCs/>
          <w:color w:val="000000"/>
          <w:sz w:val="24"/>
          <w:szCs w:val="24"/>
          <w:lang w:val="en-US" w:eastAsia="es-ES"/>
        </w:rPr>
        <w:t>I</w:t>
      </w:r>
      <w:r w:rsidR="00C305EF" w:rsidRPr="00B92953">
        <w:rPr>
          <w:rFonts w:ascii="Arial" w:eastAsia="Times New Roman" w:hAnsi="Arial" w:cs="Arial"/>
          <w:b/>
          <w:bCs/>
          <w:color w:val="000000"/>
          <w:sz w:val="24"/>
          <w:szCs w:val="24"/>
          <w:lang w:val="en-US" w:eastAsia="es-ES"/>
        </w:rPr>
        <w:t>I</w:t>
      </w:r>
    </w:p>
    <w:p w14:paraId="5EB9E18D" w14:textId="4C717722" w:rsidR="00C42934" w:rsidRPr="00DB2905" w:rsidRDefault="00C42934" w:rsidP="00DB2905">
      <w:pPr>
        <w:spacing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Variables used in income imputation in Gipuzkoa. Variables in the final model imputation are marked in </w:t>
      </w:r>
      <w:r w:rsidR="00C305EF" w:rsidRPr="00B92953">
        <w:rPr>
          <w:rFonts w:ascii="Arial" w:eastAsia="Times New Roman" w:hAnsi="Arial" w:cs="Arial"/>
          <w:i/>
          <w:iCs/>
          <w:color w:val="000000"/>
          <w:sz w:val="24"/>
          <w:szCs w:val="24"/>
          <w:lang w:val="en-US" w:eastAsia="es-ES"/>
        </w:rPr>
        <w:t>italics</w:t>
      </w:r>
      <w:r w:rsidR="00C305EF">
        <w:rPr>
          <w:rFonts w:ascii="Arial" w:eastAsia="Times New Roman" w:hAnsi="Arial" w:cs="Arial"/>
          <w:color w:val="000000"/>
          <w:sz w:val="24"/>
          <w:szCs w:val="24"/>
          <w:lang w:val="en-US" w:eastAsia="es-ES"/>
        </w:rPr>
        <w:t>.</w:t>
      </w:r>
    </w:p>
    <w:p w14:paraId="1C0EC1E1"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p>
    <w:tbl>
      <w:tblPr>
        <w:tblW w:w="8868" w:type="dxa"/>
        <w:tblInd w:w="55" w:type="dxa"/>
        <w:tblCellMar>
          <w:left w:w="70" w:type="dxa"/>
          <w:right w:w="70" w:type="dxa"/>
        </w:tblCellMar>
        <w:tblLook w:val="04A0" w:firstRow="1" w:lastRow="0" w:firstColumn="1" w:lastColumn="0" w:noHBand="0" w:noVBand="1"/>
      </w:tblPr>
      <w:tblGrid>
        <w:gridCol w:w="8318"/>
        <w:gridCol w:w="550"/>
      </w:tblGrid>
      <w:tr w:rsidR="00AB3B9B" w:rsidRPr="00DB2905" w14:paraId="07805E7B" w14:textId="77777777" w:rsidTr="00AB3B9B">
        <w:trPr>
          <w:trHeight w:val="300"/>
        </w:trPr>
        <w:tc>
          <w:tcPr>
            <w:tcW w:w="8318" w:type="dxa"/>
            <w:tcBorders>
              <w:top w:val="nil"/>
              <w:left w:val="nil"/>
              <w:bottom w:val="nil"/>
              <w:right w:val="nil"/>
            </w:tcBorders>
            <w:shd w:val="clear" w:color="auto" w:fill="auto"/>
            <w:noWrap/>
            <w:vAlign w:val="bottom"/>
            <w:hideMark/>
          </w:tcPr>
          <w:p w14:paraId="7D309E8A" w14:textId="77777777" w:rsidR="00AB3B9B" w:rsidRPr="00B92953" w:rsidRDefault="00AB3B9B"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Variable</w:t>
            </w:r>
          </w:p>
        </w:tc>
        <w:tc>
          <w:tcPr>
            <w:tcW w:w="550" w:type="dxa"/>
            <w:tcBorders>
              <w:top w:val="nil"/>
              <w:left w:val="nil"/>
              <w:bottom w:val="nil"/>
              <w:right w:val="nil"/>
            </w:tcBorders>
            <w:shd w:val="clear" w:color="auto" w:fill="auto"/>
            <w:noWrap/>
            <w:vAlign w:val="bottom"/>
            <w:hideMark/>
          </w:tcPr>
          <w:p w14:paraId="4D3F111D" w14:textId="77777777" w:rsidR="00AB3B9B" w:rsidRPr="00B92953" w:rsidRDefault="00AB3B9B"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N</w:t>
            </w:r>
          </w:p>
        </w:tc>
      </w:tr>
      <w:tr w:rsidR="00AB3B9B" w:rsidRPr="00DB2905" w14:paraId="5D5C588F" w14:textId="77777777" w:rsidTr="00AB3B9B">
        <w:trPr>
          <w:trHeight w:val="300"/>
        </w:trPr>
        <w:tc>
          <w:tcPr>
            <w:tcW w:w="8868" w:type="dxa"/>
            <w:gridSpan w:val="2"/>
            <w:tcBorders>
              <w:top w:val="nil"/>
              <w:left w:val="nil"/>
              <w:bottom w:val="nil"/>
              <w:right w:val="nil"/>
            </w:tcBorders>
            <w:shd w:val="clear" w:color="auto" w:fill="auto"/>
            <w:noWrap/>
            <w:vAlign w:val="center"/>
            <w:hideMark/>
          </w:tcPr>
          <w:p w14:paraId="62B53919" w14:textId="258E9609" w:rsidR="00AB3B9B" w:rsidRPr="00B92953" w:rsidRDefault="00165E6A" w:rsidP="00DB2905">
            <w:pPr>
              <w:spacing w:after="0" w:line="360" w:lineRule="auto"/>
              <w:jc w:val="both"/>
              <w:rPr>
                <w:rFonts w:ascii="Arial" w:eastAsia="Times New Roman" w:hAnsi="Arial" w:cs="Arial"/>
                <w:b/>
                <w:bCs/>
                <w:color w:val="000000"/>
                <w:sz w:val="24"/>
                <w:szCs w:val="24"/>
                <w:lang w:val="en-US" w:eastAsia="es-ES"/>
              </w:rPr>
            </w:pPr>
            <w:r w:rsidRPr="00165E6A">
              <w:rPr>
                <w:rFonts w:ascii="Arial" w:eastAsia="Times New Roman" w:hAnsi="Arial" w:cs="Arial"/>
                <w:b/>
                <w:bCs/>
                <w:color w:val="000000"/>
                <w:sz w:val="24"/>
                <w:szCs w:val="24"/>
                <w:lang w:val="en-US" w:eastAsia="es-ES"/>
              </w:rPr>
              <w:t>Poverty and social exclusion variables</w:t>
            </w:r>
          </w:p>
        </w:tc>
      </w:tr>
      <w:tr w:rsidR="00AB3B9B" w:rsidRPr="00DB2905" w14:paraId="63B39E00" w14:textId="77777777" w:rsidTr="00AB3B9B">
        <w:trPr>
          <w:trHeight w:val="300"/>
        </w:trPr>
        <w:tc>
          <w:tcPr>
            <w:tcW w:w="8318" w:type="dxa"/>
            <w:tcBorders>
              <w:top w:val="nil"/>
              <w:left w:val="nil"/>
              <w:bottom w:val="nil"/>
              <w:right w:val="nil"/>
            </w:tcBorders>
            <w:shd w:val="clear" w:color="auto" w:fill="auto"/>
            <w:noWrap/>
            <w:vAlign w:val="center"/>
            <w:hideMark/>
          </w:tcPr>
          <w:p w14:paraId="3ABE560B"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GB" w:eastAsia="es-ES"/>
              </w:rPr>
              <w:t>Have you received income in the last month?</w:t>
            </w:r>
          </w:p>
        </w:tc>
        <w:tc>
          <w:tcPr>
            <w:tcW w:w="550" w:type="dxa"/>
            <w:tcBorders>
              <w:top w:val="nil"/>
              <w:left w:val="nil"/>
              <w:bottom w:val="nil"/>
              <w:right w:val="nil"/>
            </w:tcBorders>
            <w:shd w:val="clear" w:color="auto" w:fill="auto"/>
            <w:noWrap/>
            <w:vAlign w:val="center"/>
            <w:hideMark/>
          </w:tcPr>
          <w:p w14:paraId="32F7B3A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392</w:t>
            </w:r>
          </w:p>
        </w:tc>
      </w:tr>
      <w:tr w:rsidR="00AB3B9B" w:rsidRPr="00DB2905" w14:paraId="1A44FA3A" w14:textId="77777777" w:rsidTr="00AB3B9B">
        <w:trPr>
          <w:trHeight w:val="300"/>
        </w:trPr>
        <w:tc>
          <w:tcPr>
            <w:tcW w:w="8318" w:type="dxa"/>
            <w:tcBorders>
              <w:top w:val="nil"/>
              <w:left w:val="nil"/>
              <w:bottom w:val="nil"/>
              <w:right w:val="nil"/>
            </w:tcBorders>
            <w:shd w:val="clear" w:color="auto" w:fill="auto"/>
            <w:noWrap/>
            <w:vAlign w:val="center"/>
            <w:hideMark/>
          </w:tcPr>
          <w:p w14:paraId="7CC156C4" w14:textId="77777777"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 xml:space="preserve">Economic situation in comparison with 2007 </w:t>
            </w:r>
          </w:p>
        </w:tc>
        <w:tc>
          <w:tcPr>
            <w:tcW w:w="550" w:type="dxa"/>
            <w:tcBorders>
              <w:top w:val="nil"/>
              <w:left w:val="nil"/>
              <w:bottom w:val="nil"/>
              <w:right w:val="nil"/>
            </w:tcBorders>
            <w:shd w:val="clear" w:color="auto" w:fill="auto"/>
            <w:noWrap/>
            <w:vAlign w:val="center"/>
            <w:hideMark/>
          </w:tcPr>
          <w:p w14:paraId="202A853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392</w:t>
            </w:r>
          </w:p>
        </w:tc>
      </w:tr>
      <w:tr w:rsidR="00AB3B9B" w:rsidRPr="00DB2905" w14:paraId="4C83EC6B" w14:textId="77777777" w:rsidTr="00AB3B9B">
        <w:trPr>
          <w:trHeight w:val="300"/>
        </w:trPr>
        <w:tc>
          <w:tcPr>
            <w:tcW w:w="8318" w:type="dxa"/>
            <w:tcBorders>
              <w:top w:val="nil"/>
              <w:left w:val="nil"/>
              <w:bottom w:val="nil"/>
              <w:right w:val="nil"/>
            </w:tcBorders>
            <w:shd w:val="clear" w:color="auto" w:fill="auto"/>
            <w:noWrap/>
            <w:vAlign w:val="center"/>
            <w:hideMark/>
          </w:tcPr>
          <w:p w14:paraId="634050D8" w14:textId="37F42EC4"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You do not have delays in the payment of the rent, mortgage...</w:t>
            </w:r>
          </w:p>
        </w:tc>
        <w:tc>
          <w:tcPr>
            <w:tcW w:w="550" w:type="dxa"/>
            <w:tcBorders>
              <w:top w:val="nil"/>
              <w:left w:val="nil"/>
              <w:bottom w:val="nil"/>
              <w:right w:val="nil"/>
            </w:tcBorders>
            <w:shd w:val="clear" w:color="auto" w:fill="auto"/>
            <w:noWrap/>
            <w:vAlign w:val="center"/>
            <w:hideMark/>
          </w:tcPr>
          <w:p w14:paraId="356A5D2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4B3B00ED" w14:textId="77777777" w:rsidTr="00AB3B9B">
        <w:trPr>
          <w:trHeight w:val="300"/>
        </w:trPr>
        <w:tc>
          <w:tcPr>
            <w:tcW w:w="8318" w:type="dxa"/>
            <w:tcBorders>
              <w:top w:val="nil"/>
              <w:left w:val="nil"/>
              <w:bottom w:val="nil"/>
              <w:right w:val="nil"/>
            </w:tcBorders>
            <w:shd w:val="clear" w:color="auto" w:fill="auto"/>
            <w:noWrap/>
            <w:vAlign w:val="center"/>
            <w:hideMark/>
          </w:tcPr>
          <w:p w14:paraId="7C11A381" w14:textId="2DB2DFC2"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You keep the house with an adequate temperature</w:t>
            </w:r>
          </w:p>
        </w:tc>
        <w:tc>
          <w:tcPr>
            <w:tcW w:w="550" w:type="dxa"/>
            <w:tcBorders>
              <w:top w:val="nil"/>
              <w:left w:val="nil"/>
              <w:bottom w:val="nil"/>
              <w:right w:val="nil"/>
            </w:tcBorders>
            <w:shd w:val="clear" w:color="auto" w:fill="auto"/>
            <w:noWrap/>
            <w:vAlign w:val="center"/>
            <w:hideMark/>
          </w:tcPr>
          <w:p w14:paraId="4BBA758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6016E5EA" w14:textId="77777777" w:rsidTr="00AB3B9B">
        <w:trPr>
          <w:trHeight w:val="300"/>
        </w:trPr>
        <w:tc>
          <w:tcPr>
            <w:tcW w:w="8318" w:type="dxa"/>
            <w:tcBorders>
              <w:top w:val="nil"/>
              <w:left w:val="nil"/>
              <w:bottom w:val="nil"/>
              <w:right w:val="nil"/>
            </w:tcBorders>
            <w:shd w:val="clear" w:color="auto" w:fill="auto"/>
            <w:noWrap/>
            <w:vAlign w:val="center"/>
            <w:hideMark/>
          </w:tcPr>
          <w:p w14:paraId="319F51E0" w14:textId="423EE50D"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You</w:t>
            </w:r>
            <w:r w:rsidR="00C305EF">
              <w:rPr>
                <w:rFonts w:ascii="Arial" w:eastAsia="Times New Roman" w:hAnsi="Arial" w:cs="Arial"/>
                <w:color w:val="000000"/>
                <w:sz w:val="24"/>
                <w:szCs w:val="24"/>
                <w:lang w:eastAsia="es-ES"/>
              </w:rPr>
              <w:t xml:space="preserve"> fase </w:t>
            </w:r>
            <w:r w:rsidRPr="00DB2905">
              <w:rPr>
                <w:rFonts w:ascii="Arial" w:eastAsia="Times New Roman" w:hAnsi="Arial" w:cs="Arial"/>
                <w:color w:val="000000"/>
                <w:sz w:val="24"/>
                <w:szCs w:val="24"/>
                <w:lang w:eastAsia="es-ES"/>
              </w:rPr>
              <w:t>unexpected expenses</w:t>
            </w:r>
          </w:p>
        </w:tc>
        <w:tc>
          <w:tcPr>
            <w:tcW w:w="550" w:type="dxa"/>
            <w:tcBorders>
              <w:top w:val="nil"/>
              <w:left w:val="nil"/>
              <w:bottom w:val="nil"/>
              <w:right w:val="nil"/>
            </w:tcBorders>
            <w:shd w:val="clear" w:color="auto" w:fill="auto"/>
            <w:noWrap/>
            <w:vAlign w:val="center"/>
            <w:hideMark/>
          </w:tcPr>
          <w:p w14:paraId="4814C6A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17B21842" w14:textId="77777777" w:rsidTr="00AB3B9B">
        <w:trPr>
          <w:trHeight w:val="300"/>
        </w:trPr>
        <w:tc>
          <w:tcPr>
            <w:tcW w:w="8318" w:type="dxa"/>
            <w:tcBorders>
              <w:top w:val="nil"/>
              <w:left w:val="nil"/>
              <w:bottom w:val="nil"/>
              <w:right w:val="nil"/>
            </w:tcBorders>
            <w:shd w:val="clear" w:color="auto" w:fill="auto"/>
            <w:noWrap/>
            <w:vAlign w:val="center"/>
            <w:hideMark/>
          </w:tcPr>
          <w:p w14:paraId="697F20A4" w14:textId="77777777"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You eat meat, chicken or fish every two days</w:t>
            </w:r>
          </w:p>
        </w:tc>
        <w:tc>
          <w:tcPr>
            <w:tcW w:w="550" w:type="dxa"/>
            <w:tcBorders>
              <w:top w:val="nil"/>
              <w:left w:val="nil"/>
              <w:bottom w:val="nil"/>
              <w:right w:val="nil"/>
            </w:tcBorders>
            <w:shd w:val="clear" w:color="auto" w:fill="auto"/>
            <w:noWrap/>
            <w:vAlign w:val="center"/>
            <w:hideMark/>
          </w:tcPr>
          <w:p w14:paraId="4D141D3A"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008AD2EA" w14:textId="77777777" w:rsidTr="00AB3B9B">
        <w:trPr>
          <w:trHeight w:val="300"/>
        </w:trPr>
        <w:tc>
          <w:tcPr>
            <w:tcW w:w="8318" w:type="dxa"/>
            <w:tcBorders>
              <w:top w:val="nil"/>
              <w:left w:val="nil"/>
              <w:bottom w:val="nil"/>
              <w:right w:val="nil"/>
            </w:tcBorders>
            <w:shd w:val="clear" w:color="auto" w:fill="auto"/>
            <w:noWrap/>
            <w:vAlign w:val="center"/>
            <w:hideMark/>
          </w:tcPr>
          <w:p w14:paraId="26595BD1" w14:textId="01E5F9D2"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The family goes on vacation away from home, at least</w:t>
            </w:r>
            <w:r w:rsidR="00630CE1">
              <w:rPr>
                <w:rFonts w:ascii="Arial" w:eastAsia="Times New Roman" w:hAnsi="Arial" w:cs="Arial"/>
                <w:i/>
                <w:iCs/>
                <w:color w:val="000000"/>
                <w:sz w:val="24"/>
                <w:szCs w:val="24"/>
                <w:lang w:val="en-US" w:eastAsia="es-ES"/>
              </w:rPr>
              <w:t xml:space="preserve"> </w:t>
            </w:r>
            <w:r w:rsidRPr="00B92953">
              <w:rPr>
                <w:rFonts w:ascii="Arial" w:eastAsia="Times New Roman" w:hAnsi="Arial" w:cs="Arial"/>
                <w:i/>
                <w:iCs/>
                <w:color w:val="000000"/>
                <w:sz w:val="24"/>
                <w:szCs w:val="24"/>
                <w:lang w:val="en-US" w:eastAsia="es-ES"/>
              </w:rPr>
              <w:t>one week</w:t>
            </w:r>
          </w:p>
        </w:tc>
        <w:tc>
          <w:tcPr>
            <w:tcW w:w="550" w:type="dxa"/>
            <w:tcBorders>
              <w:top w:val="nil"/>
              <w:left w:val="nil"/>
              <w:bottom w:val="nil"/>
              <w:right w:val="nil"/>
            </w:tcBorders>
            <w:shd w:val="clear" w:color="auto" w:fill="auto"/>
            <w:noWrap/>
            <w:vAlign w:val="center"/>
            <w:hideMark/>
          </w:tcPr>
          <w:p w14:paraId="4D243179"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1324DE6D" w14:textId="77777777" w:rsidTr="00AB3B9B">
        <w:trPr>
          <w:trHeight w:val="300"/>
        </w:trPr>
        <w:tc>
          <w:tcPr>
            <w:tcW w:w="8318" w:type="dxa"/>
            <w:tcBorders>
              <w:top w:val="nil"/>
              <w:left w:val="nil"/>
              <w:bottom w:val="nil"/>
              <w:right w:val="nil"/>
            </w:tcBorders>
            <w:shd w:val="clear" w:color="auto" w:fill="auto"/>
            <w:noWrap/>
            <w:vAlign w:val="center"/>
            <w:hideMark/>
          </w:tcPr>
          <w:p w14:paraId="68CA1A52" w14:textId="786288A5"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You</w:t>
            </w:r>
            <w:r w:rsidR="00C305E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have a car</w:t>
            </w:r>
          </w:p>
        </w:tc>
        <w:tc>
          <w:tcPr>
            <w:tcW w:w="550" w:type="dxa"/>
            <w:tcBorders>
              <w:top w:val="nil"/>
              <w:left w:val="nil"/>
              <w:bottom w:val="nil"/>
              <w:right w:val="nil"/>
            </w:tcBorders>
            <w:shd w:val="clear" w:color="auto" w:fill="auto"/>
            <w:noWrap/>
            <w:vAlign w:val="center"/>
            <w:hideMark/>
          </w:tcPr>
          <w:p w14:paraId="2C60A84A"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3F0FA80B" w14:textId="77777777" w:rsidTr="00AB3B9B">
        <w:trPr>
          <w:trHeight w:val="300"/>
        </w:trPr>
        <w:tc>
          <w:tcPr>
            <w:tcW w:w="8318" w:type="dxa"/>
            <w:tcBorders>
              <w:top w:val="nil"/>
              <w:left w:val="nil"/>
              <w:bottom w:val="nil"/>
              <w:right w:val="nil"/>
            </w:tcBorders>
            <w:shd w:val="clear" w:color="auto" w:fill="auto"/>
            <w:noWrap/>
            <w:vAlign w:val="center"/>
            <w:hideMark/>
          </w:tcPr>
          <w:p w14:paraId="0875B047"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You have a washing machine</w:t>
            </w:r>
          </w:p>
        </w:tc>
        <w:tc>
          <w:tcPr>
            <w:tcW w:w="550" w:type="dxa"/>
            <w:tcBorders>
              <w:top w:val="nil"/>
              <w:left w:val="nil"/>
              <w:bottom w:val="nil"/>
              <w:right w:val="nil"/>
            </w:tcBorders>
            <w:shd w:val="clear" w:color="auto" w:fill="auto"/>
            <w:noWrap/>
            <w:vAlign w:val="center"/>
            <w:hideMark/>
          </w:tcPr>
          <w:p w14:paraId="25F83B8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772F2C18" w14:textId="77777777" w:rsidTr="00AB3B9B">
        <w:trPr>
          <w:trHeight w:val="300"/>
        </w:trPr>
        <w:tc>
          <w:tcPr>
            <w:tcW w:w="8318" w:type="dxa"/>
            <w:tcBorders>
              <w:top w:val="nil"/>
              <w:left w:val="nil"/>
              <w:bottom w:val="nil"/>
              <w:right w:val="nil"/>
            </w:tcBorders>
            <w:shd w:val="clear" w:color="auto" w:fill="auto"/>
            <w:noWrap/>
            <w:vAlign w:val="center"/>
            <w:hideMark/>
          </w:tcPr>
          <w:p w14:paraId="56AE8237"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You have a color television</w:t>
            </w:r>
          </w:p>
        </w:tc>
        <w:tc>
          <w:tcPr>
            <w:tcW w:w="550" w:type="dxa"/>
            <w:tcBorders>
              <w:top w:val="nil"/>
              <w:left w:val="nil"/>
              <w:bottom w:val="nil"/>
              <w:right w:val="nil"/>
            </w:tcBorders>
            <w:shd w:val="clear" w:color="auto" w:fill="auto"/>
            <w:noWrap/>
            <w:vAlign w:val="center"/>
            <w:hideMark/>
          </w:tcPr>
          <w:p w14:paraId="7FC6581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18BEF7CB" w14:textId="77777777" w:rsidTr="00AB3B9B">
        <w:trPr>
          <w:trHeight w:val="300"/>
        </w:trPr>
        <w:tc>
          <w:tcPr>
            <w:tcW w:w="8318" w:type="dxa"/>
            <w:tcBorders>
              <w:top w:val="nil"/>
              <w:left w:val="nil"/>
              <w:bottom w:val="nil"/>
              <w:right w:val="nil"/>
            </w:tcBorders>
            <w:shd w:val="clear" w:color="auto" w:fill="auto"/>
            <w:noWrap/>
            <w:vAlign w:val="center"/>
            <w:hideMark/>
          </w:tcPr>
          <w:p w14:paraId="67BB93B8" w14:textId="77210E5C"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You</w:t>
            </w:r>
            <w:r w:rsidR="00C305E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have a phone</w:t>
            </w:r>
          </w:p>
        </w:tc>
        <w:tc>
          <w:tcPr>
            <w:tcW w:w="550" w:type="dxa"/>
            <w:tcBorders>
              <w:top w:val="nil"/>
              <w:left w:val="nil"/>
              <w:bottom w:val="nil"/>
              <w:right w:val="nil"/>
            </w:tcBorders>
            <w:shd w:val="clear" w:color="auto" w:fill="auto"/>
            <w:noWrap/>
            <w:vAlign w:val="center"/>
            <w:hideMark/>
          </w:tcPr>
          <w:p w14:paraId="221EF58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392</w:t>
            </w:r>
          </w:p>
        </w:tc>
      </w:tr>
      <w:tr w:rsidR="00AB3B9B" w:rsidRPr="00DB2905" w14:paraId="4C06CC5B" w14:textId="77777777" w:rsidTr="00AB3B9B">
        <w:trPr>
          <w:trHeight w:val="300"/>
        </w:trPr>
        <w:tc>
          <w:tcPr>
            <w:tcW w:w="8318" w:type="dxa"/>
            <w:tcBorders>
              <w:top w:val="nil"/>
              <w:left w:val="nil"/>
              <w:bottom w:val="nil"/>
              <w:right w:val="nil"/>
            </w:tcBorders>
            <w:shd w:val="clear" w:color="auto" w:fill="auto"/>
            <w:noWrap/>
            <w:vAlign w:val="center"/>
            <w:hideMark/>
          </w:tcPr>
          <w:p w14:paraId="7134EADA"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 you think that your home has difficulties to make ends meet?</w:t>
            </w:r>
          </w:p>
        </w:tc>
        <w:tc>
          <w:tcPr>
            <w:tcW w:w="550" w:type="dxa"/>
            <w:tcBorders>
              <w:top w:val="nil"/>
              <w:left w:val="nil"/>
              <w:bottom w:val="nil"/>
              <w:right w:val="nil"/>
            </w:tcBorders>
            <w:shd w:val="clear" w:color="auto" w:fill="auto"/>
            <w:noWrap/>
            <w:vAlign w:val="center"/>
            <w:hideMark/>
          </w:tcPr>
          <w:p w14:paraId="1622B1A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346</w:t>
            </w:r>
          </w:p>
        </w:tc>
      </w:tr>
      <w:tr w:rsidR="00AB3B9B" w:rsidRPr="00DB2905" w14:paraId="0FF7DD02" w14:textId="77777777" w:rsidTr="00AB3B9B">
        <w:trPr>
          <w:trHeight w:val="300"/>
        </w:trPr>
        <w:tc>
          <w:tcPr>
            <w:tcW w:w="8318" w:type="dxa"/>
            <w:tcBorders>
              <w:top w:val="nil"/>
              <w:left w:val="nil"/>
              <w:bottom w:val="nil"/>
              <w:right w:val="nil"/>
            </w:tcBorders>
            <w:shd w:val="clear" w:color="auto" w:fill="auto"/>
            <w:noWrap/>
            <w:vAlign w:val="center"/>
            <w:hideMark/>
          </w:tcPr>
          <w:p w14:paraId="3BDA93BA" w14:textId="4A30D954"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Consumption</w:t>
            </w:r>
            <w:r w:rsidR="00C305E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units</w:t>
            </w:r>
          </w:p>
        </w:tc>
        <w:tc>
          <w:tcPr>
            <w:tcW w:w="550" w:type="dxa"/>
            <w:tcBorders>
              <w:top w:val="nil"/>
              <w:left w:val="nil"/>
              <w:bottom w:val="nil"/>
              <w:right w:val="nil"/>
            </w:tcBorders>
            <w:shd w:val="clear" w:color="auto" w:fill="auto"/>
            <w:noWrap/>
            <w:vAlign w:val="center"/>
            <w:hideMark/>
          </w:tcPr>
          <w:p w14:paraId="4B622A2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1DC86164" w14:textId="77777777" w:rsidTr="00AB3B9B">
        <w:trPr>
          <w:trHeight w:val="300"/>
        </w:trPr>
        <w:tc>
          <w:tcPr>
            <w:tcW w:w="8318" w:type="dxa"/>
            <w:tcBorders>
              <w:top w:val="nil"/>
              <w:left w:val="nil"/>
              <w:bottom w:val="nil"/>
              <w:right w:val="nil"/>
            </w:tcBorders>
            <w:shd w:val="clear" w:color="auto" w:fill="auto"/>
            <w:noWrap/>
            <w:vAlign w:val="center"/>
            <w:hideMark/>
          </w:tcPr>
          <w:p w14:paraId="32E64A1A" w14:textId="4F0E59BC"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Work</w:t>
            </w:r>
            <w:r w:rsidR="00C305EF" w:rsidRPr="00B92953">
              <w:rPr>
                <w:rFonts w:ascii="Arial" w:eastAsia="Times New Roman" w:hAnsi="Arial" w:cs="Arial"/>
                <w:i/>
                <w:iCs/>
                <w:color w:val="000000"/>
                <w:sz w:val="24"/>
                <w:szCs w:val="24"/>
                <w:lang w:eastAsia="es-ES"/>
              </w:rPr>
              <w:t xml:space="preserve"> </w:t>
            </w:r>
            <w:r w:rsidRPr="00B92953">
              <w:rPr>
                <w:rFonts w:ascii="Arial" w:eastAsia="Times New Roman" w:hAnsi="Arial" w:cs="Arial"/>
                <w:i/>
                <w:iCs/>
                <w:color w:val="000000"/>
                <w:sz w:val="24"/>
                <w:szCs w:val="24"/>
                <w:lang w:eastAsia="es-ES"/>
              </w:rPr>
              <w:t>intensity</w:t>
            </w:r>
          </w:p>
        </w:tc>
        <w:tc>
          <w:tcPr>
            <w:tcW w:w="550" w:type="dxa"/>
            <w:tcBorders>
              <w:top w:val="nil"/>
              <w:left w:val="nil"/>
              <w:bottom w:val="nil"/>
              <w:right w:val="nil"/>
            </w:tcBorders>
            <w:shd w:val="clear" w:color="auto" w:fill="auto"/>
            <w:noWrap/>
            <w:vAlign w:val="center"/>
            <w:hideMark/>
          </w:tcPr>
          <w:p w14:paraId="47B5A00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74730D05" w14:textId="77777777" w:rsidTr="00AB3B9B">
        <w:trPr>
          <w:trHeight w:val="300"/>
        </w:trPr>
        <w:tc>
          <w:tcPr>
            <w:tcW w:w="8318" w:type="dxa"/>
            <w:tcBorders>
              <w:top w:val="nil"/>
              <w:left w:val="nil"/>
              <w:bottom w:val="nil"/>
              <w:right w:val="nil"/>
            </w:tcBorders>
            <w:shd w:val="clear" w:color="auto" w:fill="auto"/>
            <w:noWrap/>
            <w:vAlign w:val="center"/>
            <w:hideMark/>
          </w:tcPr>
          <w:p w14:paraId="2B4D0C0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occupation</w:t>
            </w:r>
          </w:p>
        </w:tc>
        <w:tc>
          <w:tcPr>
            <w:tcW w:w="550" w:type="dxa"/>
            <w:tcBorders>
              <w:top w:val="nil"/>
              <w:left w:val="nil"/>
              <w:bottom w:val="nil"/>
              <w:right w:val="nil"/>
            </w:tcBorders>
            <w:shd w:val="clear" w:color="auto" w:fill="auto"/>
            <w:noWrap/>
            <w:vAlign w:val="center"/>
            <w:hideMark/>
          </w:tcPr>
          <w:p w14:paraId="45D4169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377</w:t>
            </w:r>
          </w:p>
        </w:tc>
      </w:tr>
      <w:tr w:rsidR="00AB3B9B" w:rsidRPr="00DB2905" w14:paraId="221453A6" w14:textId="77777777" w:rsidTr="00AB3B9B">
        <w:trPr>
          <w:trHeight w:val="300"/>
        </w:trPr>
        <w:tc>
          <w:tcPr>
            <w:tcW w:w="8318" w:type="dxa"/>
            <w:tcBorders>
              <w:top w:val="nil"/>
              <w:left w:val="nil"/>
              <w:bottom w:val="nil"/>
              <w:right w:val="nil"/>
            </w:tcBorders>
            <w:shd w:val="clear" w:color="auto" w:fill="auto"/>
            <w:noWrap/>
            <w:vAlign w:val="center"/>
            <w:hideMark/>
          </w:tcPr>
          <w:p w14:paraId="7CC7702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occupation</w:t>
            </w:r>
          </w:p>
        </w:tc>
        <w:tc>
          <w:tcPr>
            <w:tcW w:w="550" w:type="dxa"/>
            <w:tcBorders>
              <w:top w:val="nil"/>
              <w:left w:val="nil"/>
              <w:bottom w:val="nil"/>
              <w:right w:val="nil"/>
            </w:tcBorders>
            <w:shd w:val="clear" w:color="auto" w:fill="auto"/>
            <w:noWrap/>
            <w:vAlign w:val="center"/>
            <w:hideMark/>
          </w:tcPr>
          <w:p w14:paraId="0A2755D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1016FB40" w14:textId="77777777" w:rsidTr="00AB3B9B">
        <w:trPr>
          <w:trHeight w:val="300"/>
        </w:trPr>
        <w:tc>
          <w:tcPr>
            <w:tcW w:w="8318" w:type="dxa"/>
            <w:tcBorders>
              <w:top w:val="nil"/>
              <w:left w:val="nil"/>
              <w:bottom w:val="nil"/>
              <w:right w:val="nil"/>
            </w:tcBorders>
            <w:shd w:val="clear" w:color="auto" w:fill="auto"/>
            <w:noWrap/>
            <w:vAlign w:val="center"/>
            <w:hideMark/>
          </w:tcPr>
          <w:p w14:paraId="00D9D289" w14:textId="7D469691"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Paternal occupation (3</w:t>
            </w:r>
            <w:r w:rsidR="00C305EF">
              <w:rPr>
                <w:rFonts w:ascii="Arial" w:eastAsia="Times New Roman" w:hAnsi="Arial" w:cs="Arial"/>
                <w:i/>
                <w:iCs/>
                <w:color w:val="000000"/>
                <w:sz w:val="24"/>
                <w:szCs w:val="24"/>
                <w:lang w:eastAsia="es-ES"/>
              </w:rPr>
              <w:t xml:space="preserve"> </w:t>
            </w:r>
            <w:r w:rsidRPr="00B92953">
              <w:rPr>
                <w:rFonts w:ascii="Arial" w:eastAsia="Times New Roman" w:hAnsi="Arial" w:cs="Arial"/>
                <w:i/>
                <w:iCs/>
                <w:color w:val="000000"/>
                <w:sz w:val="24"/>
                <w:szCs w:val="24"/>
                <w:lang w:eastAsia="es-ES"/>
              </w:rPr>
              <w:t>cat</w:t>
            </w:r>
            <w:r w:rsidR="00C305EF">
              <w:rPr>
                <w:rFonts w:ascii="Arial" w:eastAsia="Times New Roman" w:hAnsi="Arial" w:cs="Arial"/>
                <w:i/>
                <w:iCs/>
                <w:color w:val="000000"/>
                <w:sz w:val="24"/>
                <w:szCs w:val="24"/>
                <w:lang w:eastAsia="es-ES"/>
              </w:rPr>
              <w:t>egories</w:t>
            </w:r>
            <w:r w:rsidRPr="00B92953">
              <w:rPr>
                <w:rFonts w:ascii="Arial" w:eastAsia="Times New Roman" w:hAnsi="Arial" w:cs="Arial"/>
                <w:i/>
                <w:iCs/>
                <w:color w:val="000000"/>
                <w:sz w:val="24"/>
                <w:szCs w:val="24"/>
                <w:lang w:eastAsia="es-ES"/>
              </w:rPr>
              <w:t>)</w:t>
            </w:r>
          </w:p>
        </w:tc>
        <w:tc>
          <w:tcPr>
            <w:tcW w:w="550" w:type="dxa"/>
            <w:tcBorders>
              <w:top w:val="nil"/>
              <w:left w:val="nil"/>
              <w:bottom w:val="nil"/>
              <w:right w:val="nil"/>
            </w:tcBorders>
            <w:shd w:val="clear" w:color="auto" w:fill="auto"/>
            <w:noWrap/>
            <w:vAlign w:val="center"/>
            <w:hideMark/>
          </w:tcPr>
          <w:p w14:paraId="3F6E935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377</w:t>
            </w:r>
          </w:p>
        </w:tc>
      </w:tr>
      <w:tr w:rsidR="00AB3B9B" w:rsidRPr="00DB2905" w14:paraId="56BEE2C6" w14:textId="77777777" w:rsidTr="00AB3B9B">
        <w:trPr>
          <w:trHeight w:val="300"/>
        </w:trPr>
        <w:tc>
          <w:tcPr>
            <w:tcW w:w="8318" w:type="dxa"/>
            <w:tcBorders>
              <w:top w:val="nil"/>
              <w:left w:val="nil"/>
              <w:bottom w:val="nil"/>
              <w:right w:val="nil"/>
            </w:tcBorders>
            <w:shd w:val="clear" w:color="auto" w:fill="auto"/>
            <w:noWrap/>
            <w:vAlign w:val="center"/>
            <w:hideMark/>
          </w:tcPr>
          <w:p w14:paraId="5CB17D3F" w14:textId="37BB0390"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occupation (3</w:t>
            </w:r>
            <w:r w:rsidR="00165E6A">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cat</w:t>
            </w:r>
            <w:r w:rsidR="00165E6A">
              <w:rPr>
                <w:rFonts w:ascii="Arial" w:eastAsia="Times New Roman" w:hAnsi="Arial" w:cs="Arial"/>
                <w:color w:val="000000"/>
                <w:sz w:val="24"/>
                <w:szCs w:val="24"/>
                <w:lang w:eastAsia="es-ES"/>
              </w:rPr>
              <w:t>egories</w:t>
            </w:r>
            <w:r w:rsidRPr="00DB2905">
              <w:rPr>
                <w:rFonts w:ascii="Arial" w:eastAsia="Times New Roman" w:hAnsi="Arial" w:cs="Arial"/>
                <w:color w:val="000000"/>
                <w:sz w:val="24"/>
                <w:szCs w:val="24"/>
                <w:lang w:eastAsia="es-ES"/>
              </w:rPr>
              <w:t>)</w:t>
            </w:r>
          </w:p>
        </w:tc>
        <w:tc>
          <w:tcPr>
            <w:tcW w:w="550" w:type="dxa"/>
            <w:tcBorders>
              <w:top w:val="nil"/>
              <w:left w:val="nil"/>
              <w:bottom w:val="nil"/>
              <w:right w:val="nil"/>
            </w:tcBorders>
            <w:shd w:val="clear" w:color="auto" w:fill="auto"/>
            <w:noWrap/>
            <w:vAlign w:val="center"/>
            <w:hideMark/>
          </w:tcPr>
          <w:p w14:paraId="201EC02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444086F4" w14:textId="77777777" w:rsidTr="00AB3B9B">
        <w:trPr>
          <w:trHeight w:val="300"/>
        </w:trPr>
        <w:tc>
          <w:tcPr>
            <w:tcW w:w="8318" w:type="dxa"/>
            <w:tcBorders>
              <w:top w:val="nil"/>
              <w:left w:val="nil"/>
              <w:bottom w:val="nil"/>
              <w:right w:val="nil"/>
            </w:tcBorders>
            <w:shd w:val="clear" w:color="auto" w:fill="auto"/>
            <w:noWrap/>
            <w:vAlign w:val="center"/>
            <w:hideMark/>
          </w:tcPr>
          <w:p w14:paraId="740EA5C3"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Total material deprivation</w:t>
            </w:r>
          </w:p>
        </w:tc>
        <w:tc>
          <w:tcPr>
            <w:tcW w:w="550" w:type="dxa"/>
            <w:tcBorders>
              <w:top w:val="nil"/>
              <w:left w:val="nil"/>
              <w:bottom w:val="nil"/>
              <w:right w:val="nil"/>
            </w:tcBorders>
            <w:shd w:val="clear" w:color="auto" w:fill="auto"/>
            <w:noWrap/>
            <w:vAlign w:val="center"/>
            <w:hideMark/>
          </w:tcPr>
          <w:p w14:paraId="70FA0FE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3DF47D58" w14:textId="77777777" w:rsidTr="00AB3B9B">
        <w:trPr>
          <w:trHeight w:val="300"/>
        </w:trPr>
        <w:tc>
          <w:tcPr>
            <w:tcW w:w="8318" w:type="dxa"/>
            <w:tcBorders>
              <w:top w:val="nil"/>
              <w:left w:val="nil"/>
              <w:bottom w:val="nil"/>
              <w:right w:val="nil"/>
            </w:tcBorders>
            <w:shd w:val="clear" w:color="auto" w:fill="auto"/>
            <w:noWrap/>
            <w:vAlign w:val="center"/>
            <w:hideMark/>
          </w:tcPr>
          <w:p w14:paraId="7A86127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Number of children (3 categories)</w:t>
            </w:r>
          </w:p>
        </w:tc>
        <w:tc>
          <w:tcPr>
            <w:tcW w:w="550" w:type="dxa"/>
            <w:tcBorders>
              <w:top w:val="nil"/>
              <w:left w:val="nil"/>
              <w:bottom w:val="nil"/>
              <w:right w:val="nil"/>
            </w:tcBorders>
            <w:shd w:val="clear" w:color="auto" w:fill="auto"/>
            <w:noWrap/>
            <w:vAlign w:val="center"/>
            <w:hideMark/>
          </w:tcPr>
          <w:p w14:paraId="048002B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3AD14E61" w14:textId="77777777" w:rsidTr="00AB3B9B">
        <w:trPr>
          <w:trHeight w:val="300"/>
        </w:trPr>
        <w:tc>
          <w:tcPr>
            <w:tcW w:w="8868" w:type="dxa"/>
            <w:gridSpan w:val="2"/>
            <w:tcBorders>
              <w:top w:val="nil"/>
              <w:left w:val="nil"/>
              <w:bottom w:val="nil"/>
              <w:right w:val="nil"/>
            </w:tcBorders>
            <w:shd w:val="clear" w:color="auto" w:fill="auto"/>
            <w:noWrap/>
            <w:vAlign w:val="center"/>
            <w:hideMark/>
          </w:tcPr>
          <w:p w14:paraId="67797D85" w14:textId="34FF020C" w:rsidR="00AB3B9B" w:rsidRPr="00B92953" w:rsidRDefault="00165E6A" w:rsidP="00DB2905">
            <w:pPr>
              <w:spacing w:after="0" w:line="360" w:lineRule="auto"/>
              <w:jc w:val="both"/>
              <w:rPr>
                <w:rFonts w:ascii="Arial" w:eastAsia="Times New Roman" w:hAnsi="Arial" w:cs="Arial"/>
                <w:b/>
                <w:bCs/>
                <w:color w:val="000000"/>
                <w:sz w:val="24"/>
                <w:szCs w:val="24"/>
                <w:lang w:eastAsia="es-ES"/>
              </w:rPr>
            </w:pPr>
            <w:r w:rsidRPr="00165E6A">
              <w:rPr>
                <w:rFonts w:ascii="Arial" w:eastAsia="Times New Roman" w:hAnsi="Arial" w:cs="Arial"/>
                <w:b/>
                <w:bCs/>
                <w:color w:val="000000"/>
                <w:sz w:val="24"/>
                <w:szCs w:val="24"/>
                <w:lang w:eastAsia="es-ES"/>
              </w:rPr>
              <w:t>Family envirionment variables</w:t>
            </w:r>
          </w:p>
        </w:tc>
      </w:tr>
      <w:tr w:rsidR="00AB3B9B" w:rsidRPr="00DB2905" w14:paraId="54E4A076" w14:textId="77777777" w:rsidTr="00AB3B9B">
        <w:trPr>
          <w:trHeight w:val="300"/>
        </w:trPr>
        <w:tc>
          <w:tcPr>
            <w:tcW w:w="8318" w:type="dxa"/>
            <w:tcBorders>
              <w:top w:val="nil"/>
              <w:left w:val="nil"/>
              <w:bottom w:val="nil"/>
              <w:right w:val="nil"/>
            </w:tcBorders>
            <w:shd w:val="clear" w:color="auto" w:fill="auto"/>
            <w:noWrap/>
            <w:vAlign w:val="center"/>
            <w:hideMark/>
          </w:tcPr>
          <w:p w14:paraId="0AB8AAC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Overcrowding</w:t>
            </w:r>
          </w:p>
        </w:tc>
        <w:tc>
          <w:tcPr>
            <w:tcW w:w="550" w:type="dxa"/>
            <w:tcBorders>
              <w:top w:val="nil"/>
              <w:left w:val="nil"/>
              <w:bottom w:val="nil"/>
              <w:right w:val="nil"/>
            </w:tcBorders>
            <w:shd w:val="clear" w:color="auto" w:fill="auto"/>
            <w:noWrap/>
            <w:vAlign w:val="center"/>
            <w:hideMark/>
          </w:tcPr>
          <w:p w14:paraId="697BFEA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4D961164" w14:textId="77777777" w:rsidTr="00AB3B9B">
        <w:trPr>
          <w:trHeight w:val="300"/>
        </w:trPr>
        <w:tc>
          <w:tcPr>
            <w:tcW w:w="8318" w:type="dxa"/>
            <w:tcBorders>
              <w:top w:val="nil"/>
              <w:left w:val="nil"/>
              <w:bottom w:val="nil"/>
              <w:right w:val="nil"/>
            </w:tcBorders>
            <w:shd w:val="clear" w:color="auto" w:fill="auto"/>
            <w:noWrap/>
            <w:vAlign w:val="center"/>
            <w:hideMark/>
          </w:tcPr>
          <w:p w14:paraId="61ECA243"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Number of squared meters (size of the house)</w:t>
            </w:r>
          </w:p>
        </w:tc>
        <w:tc>
          <w:tcPr>
            <w:tcW w:w="550" w:type="dxa"/>
            <w:tcBorders>
              <w:top w:val="nil"/>
              <w:left w:val="nil"/>
              <w:bottom w:val="nil"/>
              <w:right w:val="nil"/>
            </w:tcBorders>
            <w:shd w:val="clear" w:color="auto" w:fill="auto"/>
            <w:noWrap/>
            <w:vAlign w:val="center"/>
            <w:hideMark/>
          </w:tcPr>
          <w:p w14:paraId="4E19C48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1F04969F" w14:textId="77777777" w:rsidTr="00AB3B9B">
        <w:trPr>
          <w:trHeight w:val="300"/>
        </w:trPr>
        <w:tc>
          <w:tcPr>
            <w:tcW w:w="8318" w:type="dxa"/>
            <w:tcBorders>
              <w:top w:val="nil"/>
              <w:left w:val="nil"/>
              <w:bottom w:val="nil"/>
              <w:right w:val="nil"/>
            </w:tcBorders>
            <w:shd w:val="clear" w:color="auto" w:fill="auto"/>
            <w:noWrap/>
            <w:vAlign w:val="center"/>
            <w:hideMark/>
          </w:tcPr>
          <w:p w14:paraId="1125FDB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Number of persons</w:t>
            </w:r>
          </w:p>
        </w:tc>
        <w:tc>
          <w:tcPr>
            <w:tcW w:w="550" w:type="dxa"/>
            <w:tcBorders>
              <w:top w:val="nil"/>
              <w:left w:val="nil"/>
              <w:bottom w:val="nil"/>
              <w:right w:val="nil"/>
            </w:tcBorders>
            <w:shd w:val="clear" w:color="auto" w:fill="auto"/>
            <w:noWrap/>
            <w:vAlign w:val="center"/>
            <w:hideMark/>
          </w:tcPr>
          <w:p w14:paraId="798283B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14F163A5" w14:textId="77777777" w:rsidTr="00AB3B9B">
        <w:trPr>
          <w:trHeight w:val="300"/>
        </w:trPr>
        <w:tc>
          <w:tcPr>
            <w:tcW w:w="8318" w:type="dxa"/>
            <w:tcBorders>
              <w:top w:val="nil"/>
              <w:left w:val="nil"/>
              <w:bottom w:val="nil"/>
              <w:right w:val="nil"/>
            </w:tcBorders>
            <w:shd w:val="clear" w:color="auto" w:fill="auto"/>
            <w:noWrap/>
            <w:vAlign w:val="center"/>
            <w:hideMark/>
          </w:tcPr>
          <w:p w14:paraId="0E1304A4"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Space home ratio (m</w:t>
            </w:r>
            <w:r w:rsidRPr="00B92953">
              <w:rPr>
                <w:rFonts w:ascii="Arial" w:eastAsia="Times New Roman" w:hAnsi="Arial" w:cs="Arial"/>
                <w:color w:val="000000"/>
                <w:sz w:val="24"/>
                <w:szCs w:val="24"/>
                <w:vertAlign w:val="superscript"/>
                <w:lang w:val="en-US" w:eastAsia="es-ES"/>
              </w:rPr>
              <w:t>2</w:t>
            </w:r>
            <w:r w:rsidRPr="00DB2905">
              <w:rPr>
                <w:rFonts w:ascii="Arial" w:eastAsia="Times New Roman" w:hAnsi="Arial" w:cs="Arial"/>
                <w:color w:val="000000"/>
                <w:sz w:val="24"/>
                <w:szCs w:val="24"/>
                <w:lang w:val="en-US" w:eastAsia="es-ES"/>
              </w:rPr>
              <w:t>/number of persons)</w:t>
            </w:r>
          </w:p>
        </w:tc>
        <w:tc>
          <w:tcPr>
            <w:tcW w:w="550" w:type="dxa"/>
            <w:tcBorders>
              <w:top w:val="nil"/>
              <w:left w:val="nil"/>
              <w:bottom w:val="nil"/>
              <w:right w:val="nil"/>
            </w:tcBorders>
            <w:shd w:val="clear" w:color="auto" w:fill="auto"/>
            <w:noWrap/>
            <w:vAlign w:val="center"/>
            <w:hideMark/>
          </w:tcPr>
          <w:p w14:paraId="0AA5C7DF"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2614833A" w14:textId="77777777" w:rsidTr="00AB3B9B">
        <w:trPr>
          <w:trHeight w:val="300"/>
        </w:trPr>
        <w:tc>
          <w:tcPr>
            <w:tcW w:w="8318" w:type="dxa"/>
            <w:tcBorders>
              <w:top w:val="nil"/>
              <w:left w:val="nil"/>
              <w:bottom w:val="nil"/>
              <w:right w:val="nil"/>
            </w:tcBorders>
            <w:shd w:val="clear" w:color="auto" w:fill="auto"/>
            <w:noWrap/>
            <w:vAlign w:val="center"/>
            <w:hideMark/>
          </w:tcPr>
          <w:p w14:paraId="0B887C2C" w14:textId="6EAD9573"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GB" w:eastAsia="es-ES"/>
              </w:rPr>
              <w:t>We have received or currently receive some type of economic support from the State to facilitate the upbringing of our children (birth aid, scholarships for the school canteen, etc.)</w:t>
            </w:r>
          </w:p>
        </w:tc>
        <w:tc>
          <w:tcPr>
            <w:tcW w:w="550" w:type="dxa"/>
            <w:tcBorders>
              <w:top w:val="nil"/>
              <w:left w:val="nil"/>
              <w:bottom w:val="nil"/>
              <w:right w:val="nil"/>
            </w:tcBorders>
            <w:shd w:val="clear" w:color="auto" w:fill="auto"/>
            <w:noWrap/>
            <w:vAlign w:val="center"/>
            <w:hideMark/>
          </w:tcPr>
          <w:p w14:paraId="0E10658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46BA5968" w14:textId="77777777" w:rsidTr="00AB3B9B">
        <w:trPr>
          <w:trHeight w:val="300"/>
        </w:trPr>
        <w:tc>
          <w:tcPr>
            <w:tcW w:w="8318" w:type="dxa"/>
            <w:tcBorders>
              <w:top w:val="nil"/>
              <w:left w:val="nil"/>
              <w:bottom w:val="nil"/>
              <w:right w:val="nil"/>
            </w:tcBorders>
            <w:shd w:val="clear" w:color="auto" w:fill="auto"/>
            <w:noWrap/>
            <w:vAlign w:val="center"/>
            <w:hideMark/>
          </w:tcPr>
          <w:p w14:paraId="7BFB19F7"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GB" w:eastAsia="es-ES"/>
              </w:rPr>
              <w:lastRenderedPageBreak/>
              <w:t>We feel that we have experienced many stressful situations and economic worries associated with being parents</w:t>
            </w:r>
          </w:p>
        </w:tc>
        <w:tc>
          <w:tcPr>
            <w:tcW w:w="550" w:type="dxa"/>
            <w:tcBorders>
              <w:top w:val="nil"/>
              <w:left w:val="nil"/>
              <w:bottom w:val="nil"/>
              <w:right w:val="nil"/>
            </w:tcBorders>
            <w:shd w:val="clear" w:color="auto" w:fill="auto"/>
            <w:noWrap/>
            <w:vAlign w:val="center"/>
            <w:hideMark/>
          </w:tcPr>
          <w:p w14:paraId="6B20070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3B0E2BAC" w14:textId="77777777" w:rsidTr="00AB3B9B">
        <w:trPr>
          <w:trHeight w:val="300"/>
        </w:trPr>
        <w:tc>
          <w:tcPr>
            <w:tcW w:w="8318" w:type="dxa"/>
            <w:tcBorders>
              <w:top w:val="nil"/>
              <w:left w:val="nil"/>
              <w:bottom w:val="nil"/>
              <w:right w:val="nil"/>
            </w:tcBorders>
            <w:shd w:val="clear" w:color="auto" w:fill="auto"/>
            <w:noWrap/>
            <w:vAlign w:val="center"/>
            <w:hideMark/>
          </w:tcPr>
          <w:p w14:paraId="7604B7BB"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Number of books of your child's age at home</w:t>
            </w:r>
          </w:p>
        </w:tc>
        <w:tc>
          <w:tcPr>
            <w:tcW w:w="550" w:type="dxa"/>
            <w:tcBorders>
              <w:top w:val="nil"/>
              <w:left w:val="nil"/>
              <w:bottom w:val="nil"/>
              <w:right w:val="nil"/>
            </w:tcBorders>
            <w:shd w:val="clear" w:color="auto" w:fill="auto"/>
            <w:noWrap/>
            <w:vAlign w:val="center"/>
            <w:hideMark/>
          </w:tcPr>
          <w:p w14:paraId="2E096FA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05206CB5" w14:textId="77777777" w:rsidTr="00AB3B9B">
        <w:trPr>
          <w:trHeight w:val="300"/>
        </w:trPr>
        <w:tc>
          <w:tcPr>
            <w:tcW w:w="8318" w:type="dxa"/>
            <w:tcBorders>
              <w:top w:val="nil"/>
              <w:left w:val="nil"/>
              <w:bottom w:val="nil"/>
              <w:right w:val="nil"/>
            </w:tcBorders>
            <w:shd w:val="clear" w:color="auto" w:fill="auto"/>
            <w:noWrap/>
            <w:vAlign w:val="center"/>
            <w:hideMark/>
          </w:tcPr>
          <w:p w14:paraId="29AE2793"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GB" w:eastAsia="es-ES"/>
              </w:rPr>
              <w:t>We encourage our child to watch DVDs or documentaries about culture, history or nature, such as those broadcasted on TVE2 or ETB1</w:t>
            </w:r>
          </w:p>
        </w:tc>
        <w:tc>
          <w:tcPr>
            <w:tcW w:w="550" w:type="dxa"/>
            <w:tcBorders>
              <w:top w:val="nil"/>
              <w:left w:val="nil"/>
              <w:bottom w:val="nil"/>
              <w:right w:val="nil"/>
            </w:tcBorders>
            <w:shd w:val="clear" w:color="auto" w:fill="auto"/>
            <w:noWrap/>
            <w:vAlign w:val="center"/>
            <w:hideMark/>
          </w:tcPr>
          <w:p w14:paraId="1930EDD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60F6AF80" w14:textId="77777777" w:rsidTr="00AB3B9B">
        <w:trPr>
          <w:trHeight w:val="300"/>
        </w:trPr>
        <w:tc>
          <w:tcPr>
            <w:tcW w:w="8318" w:type="dxa"/>
            <w:tcBorders>
              <w:top w:val="nil"/>
              <w:left w:val="nil"/>
              <w:bottom w:val="nil"/>
              <w:right w:val="nil"/>
            </w:tcBorders>
            <w:shd w:val="clear" w:color="auto" w:fill="auto"/>
            <w:noWrap/>
            <w:vAlign w:val="center"/>
            <w:hideMark/>
          </w:tcPr>
          <w:p w14:paraId="47F6FFF2" w14:textId="144B4469"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We let the child to use a desk or a space for reading, doing homework and studying</w:t>
            </w:r>
          </w:p>
        </w:tc>
        <w:tc>
          <w:tcPr>
            <w:tcW w:w="550" w:type="dxa"/>
            <w:tcBorders>
              <w:top w:val="nil"/>
              <w:left w:val="nil"/>
              <w:bottom w:val="nil"/>
              <w:right w:val="nil"/>
            </w:tcBorders>
            <w:shd w:val="clear" w:color="auto" w:fill="auto"/>
            <w:noWrap/>
            <w:vAlign w:val="center"/>
            <w:hideMark/>
          </w:tcPr>
          <w:p w14:paraId="69C5B67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0FE111CA" w14:textId="77777777" w:rsidTr="00AB3B9B">
        <w:trPr>
          <w:trHeight w:val="300"/>
        </w:trPr>
        <w:tc>
          <w:tcPr>
            <w:tcW w:w="8318" w:type="dxa"/>
            <w:tcBorders>
              <w:top w:val="nil"/>
              <w:left w:val="nil"/>
              <w:bottom w:val="nil"/>
              <w:right w:val="nil"/>
            </w:tcBorders>
            <w:shd w:val="clear" w:color="auto" w:fill="auto"/>
            <w:noWrap/>
            <w:vAlign w:val="center"/>
            <w:hideMark/>
          </w:tcPr>
          <w:p w14:paraId="72B7B663" w14:textId="268C1C4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Inside our house is (luminosity)</w:t>
            </w:r>
          </w:p>
        </w:tc>
        <w:tc>
          <w:tcPr>
            <w:tcW w:w="550" w:type="dxa"/>
            <w:tcBorders>
              <w:top w:val="nil"/>
              <w:left w:val="nil"/>
              <w:bottom w:val="nil"/>
              <w:right w:val="nil"/>
            </w:tcBorders>
            <w:shd w:val="clear" w:color="auto" w:fill="auto"/>
            <w:noWrap/>
            <w:vAlign w:val="center"/>
            <w:hideMark/>
          </w:tcPr>
          <w:p w14:paraId="0CDCDB9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2F0D51FA" w14:textId="77777777" w:rsidTr="00AB3B9B">
        <w:trPr>
          <w:trHeight w:val="300"/>
        </w:trPr>
        <w:tc>
          <w:tcPr>
            <w:tcW w:w="8318" w:type="dxa"/>
            <w:tcBorders>
              <w:top w:val="nil"/>
              <w:left w:val="nil"/>
              <w:bottom w:val="nil"/>
              <w:right w:val="nil"/>
            </w:tcBorders>
            <w:shd w:val="clear" w:color="auto" w:fill="auto"/>
            <w:noWrap/>
            <w:vAlign w:val="center"/>
            <w:hideMark/>
          </w:tcPr>
          <w:p w14:paraId="4874355E" w14:textId="6825A91B"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In our house the walls are adequately sanitized</w:t>
            </w:r>
          </w:p>
        </w:tc>
        <w:tc>
          <w:tcPr>
            <w:tcW w:w="550" w:type="dxa"/>
            <w:tcBorders>
              <w:top w:val="nil"/>
              <w:left w:val="nil"/>
              <w:bottom w:val="nil"/>
              <w:right w:val="nil"/>
            </w:tcBorders>
            <w:shd w:val="clear" w:color="auto" w:fill="auto"/>
            <w:noWrap/>
            <w:vAlign w:val="center"/>
            <w:hideMark/>
          </w:tcPr>
          <w:p w14:paraId="2D303FD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5EE8AB4F" w14:textId="77777777" w:rsidTr="00AB3B9B">
        <w:trPr>
          <w:trHeight w:val="300"/>
        </w:trPr>
        <w:tc>
          <w:tcPr>
            <w:tcW w:w="8318" w:type="dxa"/>
            <w:tcBorders>
              <w:top w:val="nil"/>
              <w:left w:val="nil"/>
              <w:bottom w:val="nil"/>
              <w:right w:val="nil"/>
            </w:tcBorders>
            <w:shd w:val="clear" w:color="auto" w:fill="auto"/>
            <w:noWrap/>
            <w:vAlign w:val="center"/>
            <w:hideMark/>
          </w:tcPr>
          <w:p w14:paraId="2D0EB2DF" w14:textId="07D55E6F"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We consider that the rooms of our house with respect to the furniture are (saturation)</w:t>
            </w:r>
          </w:p>
        </w:tc>
        <w:tc>
          <w:tcPr>
            <w:tcW w:w="550" w:type="dxa"/>
            <w:tcBorders>
              <w:top w:val="nil"/>
              <w:left w:val="nil"/>
              <w:bottom w:val="nil"/>
              <w:right w:val="nil"/>
            </w:tcBorders>
            <w:shd w:val="clear" w:color="auto" w:fill="auto"/>
            <w:noWrap/>
            <w:vAlign w:val="center"/>
            <w:hideMark/>
          </w:tcPr>
          <w:p w14:paraId="27F0E0B1"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7FA203EE" w14:textId="77777777" w:rsidTr="00AB3B9B">
        <w:trPr>
          <w:trHeight w:val="300"/>
        </w:trPr>
        <w:tc>
          <w:tcPr>
            <w:tcW w:w="8318" w:type="dxa"/>
            <w:tcBorders>
              <w:top w:val="nil"/>
              <w:left w:val="nil"/>
              <w:bottom w:val="nil"/>
              <w:right w:val="nil"/>
            </w:tcBorders>
            <w:shd w:val="clear" w:color="auto" w:fill="auto"/>
            <w:noWrap/>
            <w:vAlign w:val="center"/>
            <w:hideMark/>
          </w:tcPr>
          <w:p w14:paraId="1F00DAB4"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Near the house we have a park or a safe place for children's games.</w:t>
            </w:r>
          </w:p>
        </w:tc>
        <w:tc>
          <w:tcPr>
            <w:tcW w:w="550" w:type="dxa"/>
            <w:tcBorders>
              <w:top w:val="nil"/>
              <w:left w:val="nil"/>
              <w:bottom w:val="nil"/>
              <w:right w:val="nil"/>
            </w:tcBorders>
            <w:shd w:val="clear" w:color="auto" w:fill="auto"/>
            <w:noWrap/>
            <w:vAlign w:val="center"/>
            <w:hideMark/>
          </w:tcPr>
          <w:p w14:paraId="7ED2FF8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43661479" w14:textId="77777777" w:rsidTr="00AB3B9B">
        <w:trPr>
          <w:trHeight w:val="300"/>
        </w:trPr>
        <w:tc>
          <w:tcPr>
            <w:tcW w:w="8318" w:type="dxa"/>
            <w:tcBorders>
              <w:top w:val="nil"/>
              <w:left w:val="nil"/>
              <w:bottom w:val="nil"/>
              <w:right w:val="nil"/>
            </w:tcBorders>
            <w:shd w:val="clear" w:color="auto" w:fill="auto"/>
            <w:noWrap/>
            <w:vAlign w:val="center"/>
            <w:hideMark/>
          </w:tcPr>
          <w:p w14:paraId="057DC7A9" w14:textId="641D23A2"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When possible, we take the child to traditional cultural events (typical dances, folk acts...) and/or a scientific or historical museum</w:t>
            </w:r>
          </w:p>
        </w:tc>
        <w:tc>
          <w:tcPr>
            <w:tcW w:w="550" w:type="dxa"/>
            <w:tcBorders>
              <w:top w:val="nil"/>
              <w:left w:val="nil"/>
              <w:bottom w:val="nil"/>
              <w:right w:val="nil"/>
            </w:tcBorders>
            <w:shd w:val="clear" w:color="auto" w:fill="auto"/>
            <w:noWrap/>
            <w:vAlign w:val="center"/>
            <w:hideMark/>
          </w:tcPr>
          <w:p w14:paraId="45615E29"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3F22D746" w14:textId="77777777" w:rsidTr="00AB3B9B">
        <w:trPr>
          <w:trHeight w:val="300"/>
        </w:trPr>
        <w:tc>
          <w:tcPr>
            <w:tcW w:w="8318" w:type="dxa"/>
            <w:tcBorders>
              <w:top w:val="nil"/>
              <w:left w:val="nil"/>
              <w:bottom w:val="nil"/>
              <w:right w:val="nil"/>
            </w:tcBorders>
            <w:shd w:val="clear" w:color="auto" w:fill="auto"/>
            <w:noWrap/>
            <w:vAlign w:val="center"/>
            <w:hideMark/>
          </w:tcPr>
          <w:p w14:paraId="3E2C4E08" w14:textId="4CECF7FC"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Last year we went together with the child to see performances for children as theatre, clowns, circus or others</w:t>
            </w:r>
          </w:p>
        </w:tc>
        <w:tc>
          <w:tcPr>
            <w:tcW w:w="550" w:type="dxa"/>
            <w:tcBorders>
              <w:top w:val="nil"/>
              <w:left w:val="nil"/>
              <w:bottom w:val="nil"/>
              <w:right w:val="nil"/>
            </w:tcBorders>
            <w:shd w:val="clear" w:color="auto" w:fill="auto"/>
            <w:noWrap/>
            <w:vAlign w:val="center"/>
            <w:hideMark/>
          </w:tcPr>
          <w:p w14:paraId="44BA6E3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4FBA7D16" w14:textId="77777777" w:rsidTr="00AB3B9B">
        <w:trPr>
          <w:trHeight w:val="300"/>
        </w:trPr>
        <w:tc>
          <w:tcPr>
            <w:tcW w:w="8318" w:type="dxa"/>
            <w:tcBorders>
              <w:top w:val="nil"/>
              <w:left w:val="nil"/>
              <w:bottom w:val="nil"/>
              <w:right w:val="nil"/>
            </w:tcBorders>
            <w:shd w:val="clear" w:color="auto" w:fill="auto"/>
            <w:noWrap/>
            <w:vAlign w:val="center"/>
            <w:hideMark/>
          </w:tcPr>
          <w:p w14:paraId="36A9611C" w14:textId="21A2DAB9" w:rsidR="00AB3B9B" w:rsidRPr="00B92953" w:rsidRDefault="00AB3B9B" w:rsidP="00DB2905">
            <w:pPr>
              <w:spacing w:after="0" w:line="360" w:lineRule="auto"/>
              <w:jc w:val="both"/>
              <w:rPr>
                <w:rFonts w:ascii="Arial" w:eastAsia="Times New Roman" w:hAnsi="Arial" w:cs="Arial"/>
                <w:color w:val="000000"/>
                <w:sz w:val="24"/>
                <w:szCs w:val="24"/>
                <w:lang w:val="en-US" w:eastAsia="es-ES"/>
              </w:rPr>
            </w:pPr>
            <w:r w:rsidRPr="00B92953">
              <w:rPr>
                <w:rFonts w:ascii="Arial" w:eastAsia="Times New Roman" w:hAnsi="Arial" w:cs="Arial"/>
                <w:color w:val="000000"/>
                <w:sz w:val="24"/>
                <w:szCs w:val="24"/>
                <w:lang w:val="en-US" w:eastAsia="es-ES"/>
              </w:rPr>
              <w:t>Our child goes to a center that helps to stimulate his artistic and / or sporting talents (drawing, painting, dancing, playing some musical instrument, soccer, judo, handball, rhythmic gymnastics...)</w:t>
            </w:r>
          </w:p>
        </w:tc>
        <w:tc>
          <w:tcPr>
            <w:tcW w:w="550" w:type="dxa"/>
            <w:tcBorders>
              <w:top w:val="nil"/>
              <w:left w:val="nil"/>
              <w:bottom w:val="nil"/>
              <w:right w:val="nil"/>
            </w:tcBorders>
            <w:shd w:val="clear" w:color="auto" w:fill="auto"/>
            <w:noWrap/>
            <w:vAlign w:val="center"/>
            <w:hideMark/>
          </w:tcPr>
          <w:p w14:paraId="1AFF505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62E3B487" w14:textId="77777777" w:rsidTr="00AB3B9B">
        <w:trPr>
          <w:trHeight w:val="300"/>
        </w:trPr>
        <w:tc>
          <w:tcPr>
            <w:tcW w:w="8868" w:type="dxa"/>
            <w:gridSpan w:val="2"/>
            <w:tcBorders>
              <w:top w:val="nil"/>
              <w:left w:val="nil"/>
              <w:bottom w:val="nil"/>
              <w:right w:val="nil"/>
            </w:tcBorders>
            <w:shd w:val="clear" w:color="auto" w:fill="auto"/>
            <w:noWrap/>
            <w:vAlign w:val="center"/>
            <w:hideMark/>
          </w:tcPr>
          <w:p w14:paraId="405DA084" w14:textId="7692E62D" w:rsidR="00AB3B9B" w:rsidRPr="00B92953" w:rsidRDefault="00165E6A" w:rsidP="00DB2905">
            <w:pPr>
              <w:spacing w:after="0" w:line="360" w:lineRule="auto"/>
              <w:jc w:val="both"/>
              <w:rPr>
                <w:rFonts w:ascii="Arial" w:eastAsia="Times New Roman" w:hAnsi="Arial" w:cs="Arial"/>
                <w:b/>
                <w:bCs/>
                <w:color w:val="000000"/>
                <w:sz w:val="24"/>
                <w:szCs w:val="24"/>
                <w:lang w:eastAsia="es-ES"/>
              </w:rPr>
            </w:pPr>
            <w:r w:rsidRPr="00165E6A">
              <w:rPr>
                <w:rFonts w:ascii="Arial" w:eastAsia="Times New Roman" w:hAnsi="Arial" w:cs="Arial"/>
                <w:b/>
                <w:bCs/>
                <w:color w:val="000000"/>
                <w:sz w:val="24"/>
                <w:szCs w:val="24"/>
                <w:lang w:eastAsia="es-ES"/>
              </w:rPr>
              <w:t>Sociodemographic variables</w:t>
            </w:r>
          </w:p>
        </w:tc>
      </w:tr>
      <w:tr w:rsidR="00AB3B9B" w:rsidRPr="00DB2905" w14:paraId="2A9428AD" w14:textId="77777777" w:rsidTr="00AB3B9B">
        <w:trPr>
          <w:trHeight w:val="300"/>
        </w:trPr>
        <w:tc>
          <w:tcPr>
            <w:tcW w:w="8318" w:type="dxa"/>
            <w:tcBorders>
              <w:top w:val="nil"/>
              <w:left w:val="nil"/>
              <w:bottom w:val="nil"/>
              <w:right w:val="nil"/>
            </w:tcBorders>
            <w:shd w:val="clear" w:color="auto" w:fill="auto"/>
            <w:noWrap/>
            <w:vAlign w:val="center"/>
            <w:hideMark/>
          </w:tcPr>
          <w:p w14:paraId="5491914F"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Maternal country of origin (2 categories)</w:t>
            </w:r>
          </w:p>
        </w:tc>
        <w:tc>
          <w:tcPr>
            <w:tcW w:w="550" w:type="dxa"/>
            <w:tcBorders>
              <w:top w:val="nil"/>
              <w:left w:val="nil"/>
              <w:bottom w:val="nil"/>
              <w:right w:val="nil"/>
            </w:tcBorders>
            <w:shd w:val="clear" w:color="auto" w:fill="auto"/>
            <w:noWrap/>
            <w:vAlign w:val="center"/>
            <w:hideMark/>
          </w:tcPr>
          <w:p w14:paraId="6F805D9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28EA73A0" w14:textId="77777777" w:rsidTr="00AB3B9B">
        <w:trPr>
          <w:trHeight w:val="300"/>
        </w:trPr>
        <w:tc>
          <w:tcPr>
            <w:tcW w:w="8318" w:type="dxa"/>
            <w:tcBorders>
              <w:top w:val="nil"/>
              <w:left w:val="nil"/>
              <w:bottom w:val="nil"/>
              <w:right w:val="nil"/>
            </w:tcBorders>
            <w:shd w:val="clear" w:color="auto" w:fill="auto"/>
            <w:noWrap/>
            <w:vAlign w:val="center"/>
            <w:hideMark/>
          </w:tcPr>
          <w:p w14:paraId="10E94A3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age</w:t>
            </w:r>
          </w:p>
        </w:tc>
        <w:tc>
          <w:tcPr>
            <w:tcW w:w="550" w:type="dxa"/>
            <w:tcBorders>
              <w:top w:val="nil"/>
              <w:left w:val="nil"/>
              <w:bottom w:val="nil"/>
              <w:right w:val="nil"/>
            </w:tcBorders>
            <w:shd w:val="clear" w:color="auto" w:fill="auto"/>
            <w:noWrap/>
            <w:vAlign w:val="center"/>
            <w:hideMark/>
          </w:tcPr>
          <w:p w14:paraId="60D00F5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0ECB5F8F" w14:textId="77777777" w:rsidTr="00AB3B9B">
        <w:trPr>
          <w:trHeight w:val="300"/>
        </w:trPr>
        <w:tc>
          <w:tcPr>
            <w:tcW w:w="8318" w:type="dxa"/>
            <w:tcBorders>
              <w:top w:val="nil"/>
              <w:left w:val="nil"/>
              <w:bottom w:val="nil"/>
              <w:right w:val="nil"/>
            </w:tcBorders>
            <w:shd w:val="clear" w:color="auto" w:fill="auto"/>
            <w:noWrap/>
            <w:vAlign w:val="center"/>
            <w:hideMark/>
          </w:tcPr>
          <w:p w14:paraId="456278DF"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education</w:t>
            </w:r>
          </w:p>
        </w:tc>
        <w:tc>
          <w:tcPr>
            <w:tcW w:w="550" w:type="dxa"/>
            <w:tcBorders>
              <w:top w:val="nil"/>
              <w:left w:val="nil"/>
              <w:bottom w:val="nil"/>
              <w:right w:val="nil"/>
            </w:tcBorders>
            <w:shd w:val="clear" w:color="auto" w:fill="auto"/>
            <w:noWrap/>
            <w:vAlign w:val="center"/>
            <w:hideMark/>
          </w:tcPr>
          <w:p w14:paraId="6DC3E23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392</w:t>
            </w:r>
          </w:p>
        </w:tc>
      </w:tr>
      <w:tr w:rsidR="00AB3B9B" w:rsidRPr="00DB2905" w14:paraId="3D20B906" w14:textId="77777777" w:rsidTr="00AB3B9B">
        <w:trPr>
          <w:trHeight w:val="300"/>
        </w:trPr>
        <w:tc>
          <w:tcPr>
            <w:tcW w:w="8318" w:type="dxa"/>
            <w:tcBorders>
              <w:top w:val="nil"/>
              <w:left w:val="nil"/>
              <w:bottom w:val="nil"/>
              <w:right w:val="nil"/>
            </w:tcBorders>
            <w:shd w:val="clear" w:color="auto" w:fill="auto"/>
            <w:noWrap/>
            <w:vAlign w:val="center"/>
            <w:hideMark/>
          </w:tcPr>
          <w:p w14:paraId="2B1DAE51"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Maternal social class (3 categories)</w:t>
            </w:r>
          </w:p>
        </w:tc>
        <w:tc>
          <w:tcPr>
            <w:tcW w:w="550" w:type="dxa"/>
            <w:tcBorders>
              <w:top w:val="nil"/>
              <w:left w:val="nil"/>
              <w:bottom w:val="nil"/>
              <w:right w:val="nil"/>
            </w:tcBorders>
            <w:shd w:val="clear" w:color="auto" w:fill="auto"/>
            <w:noWrap/>
            <w:vAlign w:val="center"/>
            <w:hideMark/>
          </w:tcPr>
          <w:p w14:paraId="2CB52A3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505DB990" w14:textId="77777777" w:rsidTr="00AB3B9B">
        <w:trPr>
          <w:trHeight w:val="300"/>
        </w:trPr>
        <w:tc>
          <w:tcPr>
            <w:tcW w:w="8318" w:type="dxa"/>
            <w:tcBorders>
              <w:top w:val="nil"/>
              <w:left w:val="nil"/>
              <w:bottom w:val="nil"/>
              <w:right w:val="nil"/>
            </w:tcBorders>
            <w:shd w:val="clear" w:color="auto" w:fill="auto"/>
            <w:noWrap/>
            <w:vAlign w:val="center"/>
            <w:hideMark/>
          </w:tcPr>
          <w:p w14:paraId="2B66F47F"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Paternal social class (3 categories)</w:t>
            </w:r>
          </w:p>
        </w:tc>
        <w:tc>
          <w:tcPr>
            <w:tcW w:w="550" w:type="dxa"/>
            <w:tcBorders>
              <w:top w:val="nil"/>
              <w:left w:val="nil"/>
              <w:bottom w:val="nil"/>
              <w:right w:val="nil"/>
            </w:tcBorders>
            <w:shd w:val="clear" w:color="auto" w:fill="auto"/>
            <w:noWrap/>
            <w:vAlign w:val="center"/>
            <w:hideMark/>
          </w:tcPr>
          <w:p w14:paraId="27BE736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7B36A249" w14:textId="77777777" w:rsidTr="00AB3B9B">
        <w:trPr>
          <w:trHeight w:val="300"/>
        </w:trPr>
        <w:tc>
          <w:tcPr>
            <w:tcW w:w="8318" w:type="dxa"/>
            <w:tcBorders>
              <w:top w:val="nil"/>
              <w:left w:val="nil"/>
              <w:bottom w:val="nil"/>
              <w:right w:val="nil"/>
            </w:tcBorders>
            <w:shd w:val="clear" w:color="auto" w:fill="auto"/>
            <w:noWrap/>
            <w:vAlign w:val="center"/>
            <w:hideMark/>
          </w:tcPr>
          <w:p w14:paraId="36A4BB48"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Most privileged social class (3 categories)</w:t>
            </w:r>
          </w:p>
        </w:tc>
        <w:tc>
          <w:tcPr>
            <w:tcW w:w="550" w:type="dxa"/>
            <w:tcBorders>
              <w:top w:val="nil"/>
              <w:left w:val="nil"/>
              <w:bottom w:val="nil"/>
              <w:right w:val="nil"/>
            </w:tcBorders>
            <w:shd w:val="clear" w:color="auto" w:fill="auto"/>
            <w:noWrap/>
            <w:vAlign w:val="center"/>
            <w:hideMark/>
          </w:tcPr>
          <w:p w14:paraId="68B1773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37BF8BCD" w14:textId="77777777" w:rsidTr="00AB3B9B">
        <w:trPr>
          <w:trHeight w:val="300"/>
        </w:trPr>
        <w:tc>
          <w:tcPr>
            <w:tcW w:w="8318" w:type="dxa"/>
            <w:tcBorders>
              <w:top w:val="nil"/>
              <w:left w:val="nil"/>
              <w:bottom w:val="nil"/>
              <w:right w:val="nil"/>
            </w:tcBorders>
            <w:shd w:val="clear" w:color="auto" w:fill="auto"/>
            <w:noWrap/>
            <w:vAlign w:val="center"/>
            <w:hideMark/>
          </w:tcPr>
          <w:p w14:paraId="79FCC4A6"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eastAsia="es-ES"/>
              </w:rPr>
              <w:t>Paternal age</w:t>
            </w:r>
          </w:p>
        </w:tc>
        <w:tc>
          <w:tcPr>
            <w:tcW w:w="550" w:type="dxa"/>
            <w:tcBorders>
              <w:top w:val="nil"/>
              <w:left w:val="nil"/>
              <w:bottom w:val="nil"/>
              <w:right w:val="nil"/>
            </w:tcBorders>
            <w:shd w:val="clear" w:color="auto" w:fill="auto"/>
            <w:noWrap/>
            <w:vAlign w:val="center"/>
            <w:hideMark/>
          </w:tcPr>
          <w:p w14:paraId="71111780"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4A7ABBAF" w14:textId="77777777" w:rsidTr="00AB3B9B">
        <w:trPr>
          <w:trHeight w:val="300"/>
        </w:trPr>
        <w:tc>
          <w:tcPr>
            <w:tcW w:w="8318" w:type="dxa"/>
            <w:tcBorders>
              <w:top w:val="nil"/>
              <w:left w:val="nil"/>
              <w:bottom w:val="nil"/>
              <w:right w:val="nil"/>
            </w:tcBorders>
            <w:shd w:val="clear" w:color="auto" w:fill="auto"/>
            <w:noWrap/>
            <w:vAlign w:val="center"/>
            <w:hideMark/>
          </w:tcPr>
          <w:p w14:paraId="4A630C8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education</w:t>
            </w:r>
          </w:p>
        </w:tc>
        <w:tc>
          <w:tcPr>
            <w:tcW w:w="550" w:type="dxa"/>
            <w:tcBorders>
              <w:top w:val="nil"/>
              <w:left w:val="nil"/>
              <w:bottom w:val="nil"/>
              <w:right w:val="nil"/>
            </w:tcBorders>
            <w:shd w:val="clear" w:color="auto" w:fill="auto"/>
            <w:noWrap/>
            <w:vAlign w:val="center"/>
            <w:hideMark/>
          </w:tcPr>
          <w:p w14:paraId="54E4040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390</w:t>
            </w:r>
          </w:p>
        </w:tc>
      </w:tr>
      <w:tr w:rsidR="00AB3B9B" w:rsidRPr="00DB2905" w14:paraId="7699020D" w14:textId="77777777" w:rsidTr="00AB3B9B">
        <w:trPr>
          <w:trHeight w:val="300"/>
        </w:trPr>
        <w:tc>
          <w:tcPr>
            <w:tcW w:w="8318" w:type="dxa"/>
            <w:tcBorders>
              <w:top w:val="nil"/>
              <w:left w:val="nil"/>
              <w:bottom w:val="nil"/>
              <w:right w:val="nil"/>
            </w:tcBorders>
            <w:shd w:val="clear" w:color="auto" w:fill="auto"/>
            <w:noWrap/>
            <w:vAlign w:val="center"/>
            <w:hideMark/>
          </w:tcPr>
          <w:p w14:paraId="617F052F"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What is the sibling position of your child that is participating in INMA?</w:t>
            </w:r>
          </w:p>
        </w:tc>
        <w:tc>
          <w:tcPr>
            <w:tcW w:w="550" w:type="dxa"/>
            <w:tcBorders>
              <w:top w:val="nil"/>
              <w:left w:val="nil"/>
              <w:bottom w:val="nil"/>
              <w:right w:val="nil"/>
            </w:tcBorders>
            <w:shd w:val="clear" w:color="auto" w:fill="auto"/>
            <w:noWrap/>
            <w:vAlign w:val="center"/>
            <w:hideMark/>
          </w:tcPr>
          <w:p w14:paraId="60F6C96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6A8D948B" w14:textId="77777777" w:rsidTr="00AB3B9B">
        <w:trPr>
          <w:trHeight w:val="300"/>
        </w:trPr>
        <w:tc>
          <w:tcPr>
            <w:tcW w:w="8318" w:type="dxa"/>
            <w:tcBorders>
              <w:top w:val="nil"/>
              <w:left w:val="nil"/>
              <w:bottom w:val="nil"/>
              <w:right w:val="nil"/>
            </w:tcBorders>
            <w:shd w:val="clear" w:color="auto" w:fill="auto"/>
            <w:noWrap/>
            <w:vAlign w:val="center"/>
            <w:hideMark/>
          </w:tcPr>
          <w:p w14:paraId="66F0AF2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Mother'sethnicity</w:t>
            </w:r>
          </w:p>
        </w:tc>
        <w:tc>
          <w:tcPr>
            <w:tcW w:w="550" w:type="dxa"/>
            <w:tcBorders>
              <w:top w:val="nil"/>
              <w:left w:val="nil"/>
              <w:bottom w:val="nil"/>
              <w:right w:val="nil"/>
            </w:tcBorders>
            <w:shd w:val="clear" w:color="auto" w:fill="auto"/>
            <w:noWrap/>
            <w:vAlign w:val="center"/>
            <w:hideMark/>
          </w:tcPr>
          <w:p w14:paraId="3A7D0DF7"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392</w:t>
            </w:r>
          </w:p>
        </w:tc>
      </w:tr>
      <w:tr w:rsidR="00AB3B9B" w:rsidRPr="00DB2905" w14:paraId="21DCC6FB" w14:textId="77777777" w:rsidTr="00AB3B9B">
        <w:trPr>
          <w:trHeight w:val="300"/>
        </w:trPr>
        <w:tc>
          <w:tcPr>
            <w:tcW w:w="8318" w:type="dxa"/>
            <w:tcBorders>
              <w:top w:val="nil"/>
              <w:left w:val="nil"/>
              <w:bottom w:val="nil"/>
              <w:right w:val="nil"/>
            </w:tcBorders>
            <w:shd w:val="clear" w:color="auto" w:fill="auto"/>
            <w:noWrap/>
            <w:vAlign w:val="center"/>
            <w:hideMark/>
          </w:tcPr>
          <w:p w14:paraId="54889434" w14:textId="7FADC172"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Father</w:t>
            </w:r>
            <w:r w:rsidR="00165E6A">
              <w:rPr>
                <w:rFonts w:ascii="Arial" w:eastAsia="Times New Roman" w:hAnsi="Arial" w:cs="Arial"/>
                <w:color w:val="000000"/>
                <w:sz w:val="24"/>
                <w:szCs w:val="24"/>
                <w:lang w:eastAsia="es-ES"/>
              </w:rPr>
              <w:t>’</w:t>
            </w:r>
            <w:r w:rsidRPr="00DB2905">
              <w:rPr>
                <w:rFonts w:ascii="Arial" w:eastAsia="Times New Roman" w:hAnsi="Arial" w:cs="Arial"/>
                <w:color w:val="000000"/>
                <w:sz w:val="24"/>
                <w:szCs w:val="24"/>
                <w:lang w:eastAsia="es-ES"/>
              </w:rPr>
              <w:t>s</w:t>
            </w:r>
            <w:r w:rsidR="00165E6A">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ethnicity</w:t>
            </w:r>
          </w:p>
        </w:tc>
        <w:tc>
          <w:tcPr>
            <w:tcW w:w="550" w:type="dxa"/>
            <w:tcBorders>
              <w:top w:val="nil"/>
              <w:left w:val="nil"/>
              <w:bottom w:val="nil"/>
              <w:right w:val="nil"/>
            </w:tcBorders>
            <w:shd w:val="clear" w:color="auto" w:fill="auto"/>
            <w:noWrap/>
            <w:vAlign w:val="center"/>
            <w:hideMark/>
          </w:tcPr>
          <w:p w14:paraId="16AA647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437683B2" w14:textId="77777777" w:rsidTr="00AB3B9B">
        <w:trPr>
          <w:trHeight w:val="300"/>
        </w:trPr>
        <w:tc>
          <w:tcPr>
            <w:tcW w:w="8868" w:type="dxa"/>
            <w:gridSpan w:val="2"/>
            <w:tcBorders>
              <w:top w:val="nil"/>
              <w:left w:val="nil"/>
              <w:bottom w:val="nil"/>
              <w:right w:val="nil"/>
            </w:tcBorders>
            <w:shd w:val="clear" w:color="auto" w:fill="auto"/>
            <w:noWrap/>
            <w:vAlign w:val="center"/>
            <w:hideMark/>
          </w:tcPr>
          <w:p w14:paraId="2DCA42EF" w14:textId="05BDB986" w:rsidR="00AB3B9B" w:rsidRPr="00B92953" w:rsidRDefault="00165E6A"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Community variables</w:t>
            </w:r>
          </w:p>
        </w:tc>
      </w:tr>
      <w:tr w:rsidR="00AB3B9B" w:rsidRPr="00DB2905" w14:paraId="5D1769B4" w14:textId="77777777" w:rsidTr="00AB3B9B">
        <w:trPr>
          <w:trHeight w:val="300"/>
        </w:trPr>
        <w:tc>
          <w:tcPr>
            <w:tcW w:w="8318" w:type="dxa"/>
            <w:tcBorders>
              <w:top w:val="nil"/>
              <w:left w:val="nil"/>
              <w:bottom w:val="nil"/>
              <w:right w:val="nil"/>
            </w:tcBorders>
            <w:shd w:val="clear" w:color="auto" w:fill="auto"/>
            <w:noWrap/>
            <w:vAlign w:val="center"/>
            <w:hideMark/>
          </w:tcPr>
          <w:p w14:paraId="34A7185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politics</w:t>
            </w:r>
          </w:p>
        </w:tc>
        <w:tc>
          <w:tcPr>
            <w:tcW w:w="550" w:type="dxa"/>
            <w:tcBorders>
              <w:top w:val="nil"/>
              <w:left w:val="nil"/>
              <w:bottom w:val="nil"/>
              <w:right w:val="nil"/>
            </w:tcBorders>
            <w:shd w:val="clear" w:color="auto" w:fill="auto"/>
            <w:noWrap/>
            <w:vAlign w:val="center"/>
            <w:hideMark/>
          </w:tcPr>
          <w:p w14:paraId="095D587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20DAF8E3" w14:textId="77777777" w:rsidTr="00AB3B9B">
        <w:trPr>
          <w:trHeight w:val="300"/>
        </w:trPr>
        <w:tc>
          <w:tcPr>
            <w:tcW w:w="8318" w:type="dxa"/>
            <w:tcBorders>
              <w:top w:val="nil"/>
              <w:left w:val="nil"/>
              <w:bottom w:val="nil"/>
              <w:right w:val="nil"/>
            </w:tcBorders>
            <w:shd w:val="clear" w:color="auto" w:fill="auto"/>
            <w:noWrap/>
            <w:vAlign w:val="center"/>
            <w:hideMark/>
          </w:tcPr>
          <w:p w14:paraId="663EF920"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trade</w:t>
            </w:r>
          </w:p>
        </w:tc>
        <w:tc>
          <w:tcPr>
            <w:tcW w:w="550" w:type="dxa"/>
            <w:tcBorders>
              <w:top w:val="nil"/>
              <w:left w:val="nil"/>
              <w:bottom w:val="nil"/>
              <w:right w:val="nil"/>
            </w:tcBorders>
            <w:shd w:val="clear" w:color="auto" w:fill="auto"/>
            <w:noWrap/>
            <w:vAlign w:val="center"/>
            <w:hideMark/>
          </w:tcPr>
          <w:p w14:paraId="18E83F8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5BD83A80" w14:textId="77777777" w:rsidTr="00AB3B9B">
        <w:trPr>
          <w:trHeight w:val="300"/>
        </w:trPr>
        <w:tc>
          <w:tcPr>
            <w:tcW w:w="8318" w:type="dxa"/>
            <w:tcBorders>
              <w:top w:val="nil"/>
              <w:left w:val="nil"/>
              <w:bottom w:val="nil"/>
              <w:right w:val="nil"/>
            </w:tcBorders>
            <w:shd w:val="clear" w:color="auto" w:fill="auto"/>
            <w:noWrap/>
            <w:vAlign w:val="center"/>
            <w:hideMark/>
          </w:tcPr>
          <w:p w14:paraId="0B8AEF30"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environment</w:t>
            </w:r>
          </w:p>
        </w:tc>
        <w:tc>
          <w:tcPr>
            <w:tcW w:w="550" w:type="dxa"/>
            <w:tcBorders>
              <w:top w:val="nil"/>
              <w:left w:val="nil"/>
              <w:bottom w:val="nil"/>
              <w:right w:val="nil"/>
            </w:tcBorders>
            <w:shd w:val="clear" w:color="auto" w:fill="auto"/>
            <w:noWrap/>
            <w:vAlign w:val="center"/>
            <w:hideMark/>
          </w:tcPr>
          <w:p w14:paraId="6C06CC4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4F8142E2" w14:textId="77777777" w:rsidTr="00AB3B9B">
        <w:trPr>
          <w:trHeight w:val="300"/>
        </w:trPr>
        <w:tc>
          <w:tcPr>
            <w:tcW w:w="8318" w:type="dxa"/>
            <w:tcBorders>
              <w:top w:val="nil"/>
              <w:left w:val="nil"/>
              <w:bottom w:val="nil"/>
              <w:right w:val="nil"/>
            </w:tcBorders>
            <w:shd w:val="clear" w:color="auto" w:fill="auto"/>
            <w:noWrap/>
            <w:vAlign w:val="center"/>
            <w:hideMark/>
          </w:tcPr>
          <w:p w14:paraId="11493804"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val="en-US" w:eastAsia="es-ES"/>
              </w:rPr>
              <w:lastRenderedPageBreak/>
              <w:t>Organisations: parent's association</w:t>
            </w:r>
          </w:p>
        </w:tc>
        <w:tc>
          <w:tcPr>
            <w:tcW w:w="550" w:type="dxa"/>
            <w:tcBorders>
              <w:top w:val="nil"/>
              <w:left w:val="nil"/>
              <w:bottom w:val="nil"/>
              <w:right w:val="nil"/>
            </w:tcBorders>
            <w:shd w:val="clear" w:color="auto" w:fill="auto"/>
            <w:noWrap/>
            <w:vAlign w:val="center"/>
            <w:hideMark/>
          </w:tcPr>
          <w:p w14:paraId="40F69A11"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09B2BA80" w14:textId="77777777" w:rsidTr="00AB3B9B">
        <w:trPr>
          <w:trHeight w:val="300"/>
        </w:trPr>
        <w:tc>
          <w:tcPr>
            <w:tcW w:w="8318" w:type="dxa"/>
            <w:tcBorders>
              <w:top w:val="nil"/>
              <w:left w:val="nil"/>
              <w:bottom w:val="nil"/>
              <w:right w:val="nil"/>
            </w:tcBorders>
            <w:shd w:val="clear" w:color="auto" w:fill="auto"/>
            <w:noWrap/>
            <w:vAlign w:val="center"/>
            <w:hideMark/>
          </w:tcPr>
          <w:p w14:paraId="2CEFC799"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val="en-US" w:eastAsia="es-ES"/>
              </w:rPr>
              <w:t>Organisations: tenants</w:t>
            </w:r>
          </w:p>
        </w:tc>
        <w:tc>
          <w:tcPr>
            <w:tcW w:w="550" w:type="dxa"/>
            <w:tcBorders>
              <w:top w:val="nil"/>
              <w:left w:val="nil"/>
              <w:bottom w:val="nil"/>
              <w:right w:val="nil"/>
            </w:tcBorders>
            <w:shd w:val="clear" w:color="auto" w:fill="auto"/>
            <w:noWrap/>
            <w:vAlign w:val="center"/>
            <w:hideMark/>
          </w:tcPr>
          <w:p w14:paraId="05C8F6DA"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5C303514" w14:textId="77777777" w:rsidTr="00AB3B9B">
        <w:trPr>
          <w:trHeight w:val="300"/>
        </w:trPr>
        <w:tc>
          <w:tcPr>
            <w:tcW w:w="8318" w:type="dxa"/>
            <w:tcBorders>
              <w:top w:val="nil"/>
              <w:left w:val="nil"/>
              <w:bottom w:val="nil"/>
              <w:right w:val="nil"/>
            </w:tcBorders>
            <w:shd w:val="clear" w:color="auto" w:fill="auto"/>
            <w:noWrap/>
            <w:vAlign w:val="center"/>
            <w:hideMark/>
          </w:tcPr>
          <w:p w14:paraId="28A987E9"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val="en-US" w:eastAsia="es-ES"/>
              </w:rPr>
              <w:t>Organisations: arts</w:t>
            </w:r>
          </w:p>
        </w:tc>
        <w:tc>
          <w:tcPr>
            <w:tcW w:w="550" w:type="dxa"/>
            <w:tcBorders>
              <w:top w:val="nil"/>
              <w:left w:val="nil"/>
              <w:bottom w:val="nil"/>
              <w:right w:val="nil"/>
            </w:tcBorders>
            <w:shd w:val="clear" w:color="auto" w:fill="auto"/>
            <w:noWrap/>
            <w:vAlign w:val="center"/>
            <w:hideMark/>
          </w:tcPr>
          <w:p w14:paraId="0ACFAD1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7B95708F" w14:textId="77777777" w:rsidTr="00AB3B9B">
        <w:trPr>
          <w:trHeight w:val="300"/>
        </w:trPr>
        <w:tc>
          <w:tcPr>
            <w:tcW w:w="8318" w:type="dxa"/>
            <w:tcBorders>
              <w:top w:val="nil"/>
              <w:left w:val="nil"/>
              <w:bottom w:val="nil"/>
              <w:right w:val="nil"/>
            </w:tcBorders>
            <w:shd w:val="clear" w:color="auto" w:fill="auto"/>
            <w:noWrap/>
            <w:vAlign w:val="center"/>
            <w:hideMark/>
          </w:tcPr>
          <w:p w14:paraId="4071256B"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val="en-US" w:eastAsia="es-ES"/>
              </w:rPr>
              <w:t>Organisations: religious</w:t>
            </w:r>
          </w:p>
        </w:tc>
        <w:tc>
          <w:tcPr>
            <w:tcW w:w="550" w:type="dxa"/>
            <w:tcBorders>
              <w:top w:val="nil"/>
              <w:left w:val="nil"/>
              <w:bottom w:val="nil"/>
              <w:right w:val="nil"/>
            </w:tcBorders>
            <w:shd w:val="clear" w:color="auto" w:fill="auto"/>
            <w:noWrap/>
            <w:vAlign w:val="center"/>
            <w:hideMark/>
          </w:tcPr>
          <w:p w14:paraId="4FB55BF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62EB4ABE" w14:textId="77777777" w:rsidTr="00AB3B9B">
        <w:trPr>
          <w:trHeight w:val="300"/>
        </w:trPr>
        <w:tc>
          <w:tcPr>
            <w:tcW w:w="8318" w:type="dxa"/>
            <w:tcBorders>
              <w:top w:val="nil"/>
              <w:left w:val="nil"/>
              <w:bottom w:val="nil"/>
              <w:right w:val="nil"/>
            </w:tcBorders>
            <w:shd w:val="clear" w:color="auto" w:fill="auto"/>
            <w:noWrap/>
            <w:vAlign w:val="center"/>
            <w:hideMark/>
          </w:tcPr>
          <w:p w14:paraId="2F0C24BF"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NGO</w:t>
            </w:r>
          </w:p>
        </w:tc>
        <w:tc>
          <w:tcPr>
            <w:tcW w:w="550" w:type="dxa"/>
            <w:tcBorders>
              <w:top w:val="nil"/>
              <w:left w:val="nil"/>
              <w:bottom w:val="nil"/>
              <w:right w:val="nil"/>
            </w:tcBorders>
            <w:shd w:val="clear" w:color="auto" w:fill="auto"/>
            <w:noWrap/>
            <w:vAlign w:val="center"/>
            <w:hideMark/>
          </w:tcPr>
          <w:p w14:paraId="7FEA848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7D8F2E2C" w14:textId="77777777" w:rsidTr="00AB3B9B">
        <w:trPr>
          <w:trHeight w:val="300"/>
        </w:trPr>
        <w:tc>
          <w:tcPr>
            <w:tcW w:w="8318" w:type="dxa"/>
            <w:tcBorders>
              <w:top w:val="nil"/>
              <w:left w:val="nil"/>
              <w:bottom w:val="nil"/>
              <w:right w:val="nil"/>
            </w:tcBorders>
            <w:shd w:val="clear" w:color="auto" w:fill="auto"/>
            <w:noWrap/>
            <w:vAlign w:val="center"/>
            <w:hideMark/>
          </w:tcPr>
          <w:p w14:paraId="779F463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youth</w:t>
            </w:r>
          </w:p>
        </w:tc>
        <w:tc>
          <w:tcPr>
            <w:tcW w:w="550" w:type="dxa"/>
            <w:tcBorders>
              <w:top w:val="nil"/>
              <w:left w:val="nil"/>
              <w:bottom w:val="nil"/>
              <w:right w:val="nil"/>
            </w:tcBorders>
            <w:shd w:val="clear" w:color="auto" w:fill="auto"/>
            <w:noWrap/>
            <w:vAlign w:val="center"/>
            <w:hideMark/>
          </w:tcPr>
          <w:p w14:paraId="3456B5F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3513341F" w14:textId="77777777" w:rsidTr="00AB3B9B">
        <w:trPr>
          <w:trHeight w:val="300"/>
        </w:trPr>
        <w:tc>
          <w:tcPr>
            <w:tcW w:w="8318" w:type="dxa"/>
            <w:tcBorders>
              <w:top w:val="nil"/>
              <w:left w:val="nil"/>
              <w:bottom w:val="nil"/>
              <w:right w:val="nil"/>
            </w:tcBorders>
            <w:shd w:val="clear" w:color="auto" w:fill="auto"/>
            <w:noWrap/>
            <w:vAlign w:val="center"/>
            <w:hideMark/>
          </w:tcPr>
          <w:p w14:paraId="78EB5AB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women</w:t>
            </w:r>
          </w:p>
        </w:tc>
        <w:tc>
          <w:tcPr>
            <w:tcW w:w="550" w:type="dxa"/>
            <w:tcBorders>
              <w:top w:val="nil"/>
              <w:left w:val="nil"/>
              <w:bottom w:val="nil"/>
              <w:right w:val="nil"/>
            </w:tcBorders>
            <w:shd w:val="clear" w:color="auto" w:fill="auto"/>
            <w:noWrap/>
            <w:vAlign w:val="center"/>
            <w:hideMark/>
          </w:tcPr>
          <w:p w14:paraId="780363A9"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2AC8A5A7" w14:textId="77777777" w:rsidTr="00AB3B9B">
        <w:trPr>
          <w:trHeight w:val="300"/>
        </w:trPr>
        <w:tc>
          <w:tcPr>
            <w:tcW w:w="8318" w:type="dxa"/>
            <w:tcBorders>
              <w:top w:val="nil"/>
              <w:left w:val="nil"/>
              <w:bottom w:val="nil"/>
              <w:right w:val="nil"/>
            </w:tcBorders>
            <w:shd w:val="clear" w:color="auto" w:fill="auto"/>
            <w:noWrap/>
            <w:vAlign w:val="center"/>
            <w:hideMark/>
          </w:tcPr>
          <w:p w14:paraId="3CC34821"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social</w:t>
            </w:r>
          </w:p>
        </w:tc>
        <w:tc>
          <w:tcPr>
            <w:tcW w:w="550" w:type="dxa"/>
            <w:tcBorders>
              <w:top w:val="nil"/>
              <w:left w:val="nil"/>
              <w:bottom w:val="nil"/>
              <w:right w:val="nil"/>
            </w:tcBorders>
            <w:shd w:val="clear" w:color="auto" w:fill="auto"/>
            <w:noWrap/>
            <w:vAlign w:val="center"/>
            <w:hideMark/>
          </w:tcPr>
          <w:p w14:paraId="2AB2DCA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40E3B5D5" w14:textId="77777777" w:rsidTr="00AB3B9B">
        <w:trPr>
          <w:trHeight w:val="300"/>
        </w:trPr>
        <w:tc>
          <w:tcPr>
            <w:tcW w:w="8318" w:type="dxa"/>
            <w:tcBorders>
              <w:top w:val="nil"/>
              <w:left w:val="nil"/>
              <w:bottom w:val="nil"/>
              <w:right w:val="nil"/>
            </w:tcBorders>
            <w:shd w:val="clear" w:color="auto" w:fill="auto"/>
            <w:noWrap/>
            <w:vAlign w:val="center"/>
            <w:hideMark/>
          </w:tcPr>
          <w:p w14:paraId="6E87B21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sports</w:t>
            </w:r>
          </w:p>
        </w:tc>
        <w:tc>
          <w:tcPr>
            <w:tcW w:w="550" w:type="dxa"/>
            <w:tcBorders>
              <w:top w:val="nil"/>
              <w:left w:val="nil"/>
              <w:bottom w:val="nil"/>
              <w:right w:val="nil"/>
            </w:tcBorders>
            <w:shd w:val="clear" w:color="auto" w:fill="auto"/>
            <w:noWrap/>
            <w:vAlign w:val="center"/>
            <w:hideMark/>
          </w:tcPr>
          <w:p w14:paraId="66C8D01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5B3D30D5" w14:textId="77777777" w:rsidTr="00AB3B9B">
        <w:trPr>
          <w:trHeight w:val="300"/>
        </w:trPr>
        <w:tc>
          <w:tcPr>
            <w:tcW w:w="8318" w:type="dxa"/>
            <w:tcBorders>
              <w:top w:val="nil"/>
              <w:left w:val="nil"/>
              <w:bottom w:val="nil"/>
              <w:right w:val="nil"/>
            </w:tcBorders>
            <w:shd w:val="clear" w:color="auto" w:fill="auto"/>
            <w:noWrap/>
            <w:vAlign w:val="center"/>
            <w:hideMark/>
          </w:tcPr>
          <w:p w14:paraId="7AC37E0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Organisations: playground</w:t>
            </w:r>
          </w:p>
        </w:tc>
        <w:tc>
          <w:tcPr>
            <w:tcW w:w="550" w:type="dxa"/>
            <w:tcBorders>
              <w:top w:val="nil"/>
              <w:left w:val="nil"/>
              <w:bottom w:val="nil"/>
              <w:right w:val="nil"/>
            </w:tcBorders>
            <w:shd w:val="clear" w:color="auto" w:fill="auto"/>
            <w:noWrap/>
            <w:vAlign w:val="center"/>
            <w:hideMark/>
          </w:tcPr>
          <w:p w14:paraId="38C7921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3CC22A40" w14:textId="77777777" w:rsidTr="00AB3B9B">
        <w:trPr>
          <w:trHeight w:val="300"/>
        </w:trPr>
        <w:tc>
          <w:tcPr>
            <w:tcW w:w="8318" w:type="dxa"/>
            <w:tcBorders>
              <w:top w:val="nil"/>
              <w:left w:val="nil"/>
              <w:bottom w:val="nil"/>
              <w:right w:val="nil"/>
            </w:tcBorders>
            <w:shd w:val="clear" w:color="auto" w:fill="auto"/>
            <w:noWrap/>
            <w:vAlign w:val="center"/>
            <w:hideMark/>
          </w:tcPr>
          <w:p w14:paraId="55875476" w14:textId="47E3353D"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 xml:space="preserve">Organisations: </w:t>
            </w:r>
            <w:r w:rsidR="00165E6A">
              <w:rPr>
                <w:rFonts w:ascii="Arial" w:eastAsia="Times New Roman" w:hAnsi="Arial" w:cs="Arial"/>
                <w:color w:val="000000"/>
                <w:sz w:val="24"/>
                <w:szCs w:val="24"/>
                <w:lang w:val="en-US" w:eastAsia="es-ES"/>
              </w:rPr>
              <w:t>o</w:t>
            </w:r>
            <w:r w:rsidRPr="00DB2905">
              <w:rPr>
                <w:rFonts w:ascii="Arial" w:eastAsia="Times New Roman" w:hAnsi="Arial" w:cs="Arial"/>
                <w:color w:val="000000"/>
                <w:sz w:val="24"/>
                <w:szCs w:val="24"/>
                <w:lang w:val="en-US" w:eastAsia="es-ES"/>
              </w:rPr>
              <w:t>ther</w:t>
            </w:r>
          </w:p>
        </w:tc>
        <w:tc>
          <w:tcPr>
            <w:tcW w:w="550" w:type="dxa"/>
            <w:tcBorders>
              <w:top w:val="nil"/>
              <w:left w:val="nil"/>
              <w:bottom w:val="nil"/>
              <w:right w:val="nil"/>
            </w:tcBorders>
            <w:shd w:val="clear" w:color="auto" w:fill="auto"/>
            <w:noWrap/>
            <w:vAlign w:val="center"/>
            <w:hideMark/>
          </w:tcPr>
          <w:p w14:paraId="43C0211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294055D6" w14:textId="77777777" w:rsidTr="00AB3B9B">
        <w:trPr>
          <w:trHeight w:val="300"/>
        </w:trPr>
        <w:tc>
          <w:tcPr>
            <w:tcW w:w="8318" w:type="dxa"/>
            <w:tcBorders>
              <w:top w:val="nil"/>
              <w:left w:val="nil"/>
              <w:bottom w:val="nil"/>
              <w:right w:val="nil"/>
            </w:tcBorders>
            <w:shd w:val="clear" w:color="auto" w:fill="auto"/>
            <w:noWrap/>
            <w:vAlign w:val="center"/>
            <w:hideMark/>
          </w:tcPr>
          <w:p w14:paraId="7FDBAA3E" w14:textId="727E44B1"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 xml:space="preserve">Organisations: </w:t>
            </w:r>
            <w:r w:rsidR="00165E6A">
              <w:rPr>
                <w:rFonts w:ascii="Arial" w:eastAsia="Times New Roman" w:hAnsi="Arial" w:cs="Arial"/>
                <w:color w:val="000000"/>
                <w:sz w:val="24"/>
                <w:szCs w:val="24"/>
                <w:lang w:val="en-US" w:eastAsia="es-ES"/>
              </w:rPr>
              <w:t>n</w:t>
            </w:r>
            <w:r w:rsidRPr="00DB2905">
              <w:rPr>
                <w:rFonts w:ascii="Arial" w:eastAsia="Times New Roman" w:hAnsi="Arial" w:cs="Arial"/>
                <w:color w:val="000000"/>
                <w:sz w:val="24"/>
                <w:szCs w:val="24"/>
                <w:lang w:val="en-US" w:eastAsia="es-ES"/>
              </w:rPr>
              <w:t>one</w:t>
            </w:r>
          </w:p>
        </w:tc>
        <w:tc>
          <w:tcPr>
            <w:tcW w:w="550" w:type="dxa"/>
            <w:tcBorders>
              <w:top w:val="nil"/>
              <w:left w:val="nil"/>
              <w:bottom w:val="nil"/>
              <w:right w:val="nil"/>
            </w:tcBorders>
            <w:shd w:val="clear" w:color="auto" w:fill="auto"/>
            <w:noWrap/>
            <w:vAlign w:val="center"/>
            <w:hideMark/>
          </w:tcPr>
          <w:p w14:paraId="291F1A4A"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387</w:t>
            </w:r>
          </w:p>
        </w:tc>
      </w:tr>
      <w:tr w:rsidR="00AB3B9B" w:rsidRPr="00DB2905" w14:paraId="44C4CE56" w14:textId="77777777" w:rsidTr="00AB3B9B">
        <w:trPr>
          <w:trHeight w:val="300"/>
        </w:trPr>
        <w:tc>
          <w:tcPr>
            <w:tcW w:w="8318" w:type="dxa"/>
            <w:tcBorders>
              <w:top w:val="nil"/>
              <w:left w:val="nil"/>
              <w:bottom w:val="nil"/>
              <w:right w:val="nil"/>
            </w:tcBorders>
            <w:shd w:val="clear" w:color="auto" w:fill="auto"/>
            <w:noWrap/>
            <w:vAlign w:val="center"/>
            <w:hideMark/>
          </w:tcPr>
          <w:p w14:paraId="2429BB20"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This area is a place I enjoy living in</w:t>
            </w:r>
          </w:p>
        </w:tc>
        <w:tc>
          <w:tcPr>
            <w:tcW w:w="550" w:type="dxa"/>
            <w:tcBorders>
              <w:top w:val="nil"/>
              <w:left w:val="nil"/>
              <w:bottom w:val="nil"/>
              <w:right w:val="nil"/>
            </w:tcBorders>
            <w:shd w:val="clear" w:color="auto" w:fill="auto"/>
            <w:noWrap/>
            <w:vAlign w:val="center"/>
            <w:hideMark/>
          </w:tcPr>
          <w:p w14:paraId="6FFC7FE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077EE1C0" w14:textId="77777777" w:rsidTr="00AB3B9B">
        <w:trPr>
          <w:trHeight w:val="300"/>
        </w:trPr>
        <w:tc>
          <w:tcPr>
            <w:tcW w:w="8318" w:type="dxa"/>
            <w:tcBorders>
              <w:top w:val="nil"/>
              <w:left w:val="nil"/>
              <w:bottom w:val="nil"/>
              <w:right w:val="nil"/>
            </w:tcBorders>
            <w:shd w:val="clear" w:color="auto" w:fill="auto"/>
            <w:noWrap/>
            <w:vAlign w:val="center"/>
            <w:hideMark/>
          </w:tcPr>
          <w:p w14:paraId="4D2CA344"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It is easy to get practical help from neighbors</w:t>
            </w:r>
          </w:p>
        </w:tc>
        <w:tc>
          <w:tcPr>
            <w:tcW w:w="550" w:type="dxa"/>
            <w:tcBorders>
              <w:top w:val="nil"/>
              <w:left w:val="nil"/>
              <w:bottom w:val="nil"/>
              <w:right w:val="nil"/>
            </w:tcBorders>
            <w:shd w:val="clear" w:color="auto" w:fill="auto"/>
            <w:noWrap/>
            <w:vAlign w:val="center"/>
            <w:hideMark/>
          </w:tcPr>
          <w:p w14:paraId="4480425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6F31FF3C" w14:textId="77777777" w:rsidTr="00AB3B9B">
        <w:trPr>
          <w:trHeight w:val="300"/>
        </w:trPr>
        <w:tc>
          <w:tcPr>
            <w:tcW w:w="8318" w:type="dxa"/>
            <w:tcBorders>
              <w:top w:val="nil"/>
              <w:left w:val="nil"/>
              <w:bottom w:val="nil"/>
              <w:right w:val="nil"/>
            </w:tcBorders>
            <w:shd w:val="clear" w:color="auto" w:fill="auto"/>
            <w:noWrap/>
            <w:vAlign w:val="center"/>
            <w:hideMark/>
          </w:tcPr>
          <w:p w14:paraId="29A72ECF"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Most people can be trusted in my neighborhood</w:t>
            </w:r>
          </w:p>
        </w:tc>
        <w:tc>
          <w:tcPr>
            <w:tcW w:w="550" w:type="dxa"/>
            <w:tcBorders>
              <w:top w:val="nil"/>
              <w:left w:val="nil"/>
              <w:bottom w:val="nil"/>
              <w:right w:val="nil"/>
            </w:tcBorders>
            <w:shd w:val="clear" w:color="auto" w:fill="auto"/>
            <w:noWrap/>
            <w:vAlign w:val="center"/>
            <w:hideMark/>
          </w:tcPr>
          <w:p w14:paraId="0DBB8D8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4EDEC0E8" w14:textId="77777777" w:rsidTr="00AB3B9B">
        <w:trPr>
          <w:trHeight w:val="300"/>
        </w:trPr>
        <w:tc>
          <w:tcPr>
            <w:tcW w:w="8318" w:type="dxa"/>
            <w:tcBorders>
              <w:top w:val="nil"/>
              <w:left w:val="nil"/>
              <w:bottom w:val="nil"/>
              <w:right w:val="nil"/>
            </w:tcBorders>
            <w:shd w:val="clear" w:color="auto" w:fill="auto"/>
            <w:noWrap/>
            <w:vAlign w:val="center"/>
            <w:hideMark/>
          </w:tcPr>
          <w:p w14:paraId="6C1996A8" w14:textId="77777777"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There are people I can turn to for advise</w:t>
            </w:r>
          </w:p>
        </w:tc>
        <w:tc>
          <w:tcPr>
            <w:tcW w:w="550" w:type="dxa"/>
            <w:tcBorders>
              <w:top w:val="nil"/>
              <w:left w:val="nil"/>
              <w:bottom w:val="nil"/>
              <w:right w:val="nil"/>
            </w:tcBorders>
            <w:shd w:val="clear" w:color="auto" w:fill="auto"/>
            <w:noWrap/>
            <w:vAlign w:val="center"/>
            <w:hideMark/>
          </w:tcPr>
          <w:p w14:paraId="2CB5A09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341F187D" w14:textId="77777777" w:rsidTr="00AB3B9B">
        <w:trPr>
          <w:trHeight w:val="300"/>
        </w:trPr>
        <w:tc>
          <w:tcPr>
            <w:tcW w:w="8318" w:type="dxa"/>
            <w:tcBorders>
              <w:top w:val="nil"/>
              <w:left w:val="nil"/>
              <w:bottom w:val="nil"/>
              <w:right w:val="nil"/>
            </w:tcBorders>
            <w:shd w:val="clear" w:color="auto" w:fill="auto"/>
            <w:noWrap/>
            <w:vAlign w:val="center"/>
            <w:hideMark/>
          </w:tcPr>
          <w:p w14:paraId="529B6E61"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How often do you have contact with your friends and /or family?</w:t>
            </w:r>
          </w:p>
        </w:tc>
        <w:tc>
          <w:tcPr>
            <w:tcW w:w="550" w:type="dxa"/>
            <w:tcBorders>
              <w:top w:val="nil"/>
              <w:left w:val="nil"/>
              <w:bottom w:val="nil"/>
              <w:right w:val="nil"/>
            </w:tcBorders>
            <w:shd w:val="clear" w:color="auto" w:fill="auto"/>
            <w:noWrap/>
            <w:vAlign w:val="center"/>
            <w:hideMark/>
          </w:tcPr>
          <w:p w14:paraId="2FE660DF"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6DC12E13" w14:textId="77777777" w:rsidTr="00AB3B9B">
        <w:trPr>
          <w:trHeight w:val="300"/>
        </w:trPr>
        <w:tc>
          <w:tcPr>
            <w:tcW w:w="8868" w:type="dxa"/>
            <w:gridSpan w:val="2"/>
            <w:tcBorders>
              <w:top w:val="nil"/>
              <w:left w:val="nil"/>
              <w:bottom w:val="nil"/>
              <w:right w:val="nil"/>
            </w:tcBorders>
            <w:shd w:val="clear" w:color="auto" w:fill="auto"/>
            <w:noWrap/>
            <w:vAlign w:val="center"/>
            <w:hideMark/>
          </w:tcPr>
          <w:p w14:paraId="27FB4635" w14:textId="6E873594" w:rsidR="00AB3B9B" w:rsidRPr="00B92953" w:rsidRDefault="00165E6A" w:rsidP="00DB2905">
            <w:pPr>
              <w:spacing w:after="0" w:line="360" w:lineRule="auto"/>
              <w:jc w:val="both"/>
              <w:rPr>
                <w:rFonts w:ascii="Arial" w:eastAsia="Times New Roman" w:hAnsi="Arial" w:cs="Arial"/>
                <w:b/>
                <w:bCs/>
                <w:color w:val="000000"/>
                <w:sz w:val="24"/>
                <w:szCs w:val="24"/>
                <w:lang w:eastAsia="es-ES"/>
              </w:rPr>
            </w:pPr>
            <w:r w:rsidRPr="00165E6A">
              <w:rPr>
                <w:rFonts w:ascii="Arial" w:eastAsia="Times New Roman" w:hAnsi="Arial" w:cs="Arial"/>
                <w:b/>
                <w:bCs/>
                <w:color w:val="000000"/>
                <w:sz w:val="24"/>
                <w:szCs w:val="24"/>
                <w:lang w:eastAsia="es-ES"/>
              </w:rPr>
              <w:t>Housing variables</w:t>
            </w:r>
          </w:p>
        </w:tc>
      </w:tr>
      <w:tr w:rsidR="00AB3B9B" w:rsidRPr="00DB2905" w14:paraId="3986EB22" w14:textId="77777777" w:rsidTr="00AB3B9B">
        <w:trPr>
          <w:trHeight w:val="300"/>
        </w:trPr>
        <w:tc>
          <w:tcPr>
            <w:tcW w:w="8318" w:type="dxa"/>
            <w:tcBorders>
              <w:top w:val="nil"/>
              <w:left w:val="nil"/>
              <w:bottom w:val="nil"/>
              <w:right w:val="nil"/>
            </w:tcBorders>
            <w:shd w:val="clear" w:color="auto" w:fill="auto"/>
            <w:noWrap/>
            <w:vAlign w:val="center"/>
            <w:hideMark/>
          </w:tcPr>
          <w:p w14:paraId="27119267" w14:textId="77777777"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Do you have central heating?</w:t>
            </w:r>
          </w:p>
        </w:tc>
        <w:tc>
          <w:tcPr>
            <w:tcW w:w="550" w:type="dxa"/>
            <w:tcBorders>
              <w:top w:val="nil"/>
              <w:left w:val="nil"/>
              <w:bottom w:val="nil"/>
              <w:right w:val="nil"/>
            </w:tcBorders>
            <w:shd w:val="clear" w:color="auto" w:fill="auto"/>
            <w:noWrap/>
            <w:vAlign w:val="center"/>
            <w:hideMark/>
          </w:tcPr>
          <w:p w14:paraId="682A4AD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05439C42" w14:textId="77777777" w:rsidTr="00AB3B9B">
        <w:trPr>
          <w:trHeight w:val="300"/>
        </w:trPr>
        <w:tc>
          <w:tcPr>
            <w:tcW w:w="8318" w:type="dxa"/>
            <w:tcBorders>
              <w:top w:val="nil"/>
              <w:left w:val="nil"/>
              <w:bottom w:val="nil"/>
              <w:right w:val="nil"/>
            </w:tcBorders>
            <w:shd w:val="clear" w:color="auto" w:fill="auto"/>
            <w:noWrap/>
            <w:vAlign w:val="center"/>
            <w:hideMark/>
          </w:tcPr>
          <w:p w14:paraId="07F751F2"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How many people live in your home?</w:t>
            </w:r>
          </w:p>
        </w:tc>
        <w:tc>
          <w:tcPr>
            <w:tcW w:w="550" w:type="dxa"/>
            <w:tcBorders>
              <w:top w:val="nil"/>
              <w:left w:val="nil"/>
              <w:bottom w:val="nil"/>
              <w:right w:val="nil"/>
            </w:tcBorders>
            <w:shd w:val="clear" w:color="auto" w:fill="auto"/>
            <w:noWrap/>
            <w:vAlign w:val="center"/>
            <w:hideMark/>
          </w:tcPr>
          <w:p w14:paraId="360F552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513EB86E" w14:textId="77777777" w:rsidTr="00AB3B9B">
        <w:trPr>
          <w:trHeight w:val="300"/>
        </w:trPr>
        <w:tc>
          <w:tcPr>
            <w:tcW w:w="8318" w:type="dxa"/>
            <w:tcBorders>
              <w:top w:val="nil"/>
              <w:left w:val="nil"/>
              <w:bottom w:val="nil"/>
              <w:right w:val="nil"/>
            </w:tcBorders>
            <w:shd w:val="clear" w:color="auto" w:fill="auto"/>
            <w:noWrap/>
            <w:vAlign w:val="center"/>
            <w:hideMark/>
          </w:tcPr>
          <w:p w14:paraId="0DCE3B97"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How would you describe your home?</w:t>
            </w:r>
          </w:p>
        </w:tc>
        <w:tc>
          <w:tcPr>
            <w:tcW w:w="550" w:type="dxa"/>
            <w:tcBorders>
              <w:top w:val="nil"/>
              <w:left w:val="nil"/>
              <w:bottom w:val="nil"/>
              <w:right w:val="nil"/>
            </w:tcBorders>
            <w:shd w:val="clear" w:color="auto" w:fill="auto"/>
            <w:noWrap/>
            <w:vAlign w:val="center"/>
            <w:hideMark/>
          </w:tcPr>
          <w:p w14:paraId="3BD0B86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39C0265F" w14:textId="77777777" w:rsidTr="00AB3B9B">
        <w:trPr>
          <w:trHeight w:val="300"/>
        </w:trPr>
        <w:tc>
          <w:tcPr>
            <w:tcW w:w="8318" w:type="dxa"/>
            <w:tcBorders>
              <w:top w:val="nil"/>
              <w:left w:val="nil"/>
              <w:bottom w:val="nil"/>
              <w:right w:val="nil"/>
            </w:tcBorders>
            <w:shd w:val="clear" w:color="auto" w:fill="auto"/>
            <w:noWrap/>
            <w:vAlign w:val="center"/>
            <w:hideMark/>
          </w:tcPr>
          <w:p w14:paraId="6E364793"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Does a private garage connect to the inside of the house?</w:t>
            </w:r>
          </w:p>
        </w:tc>
        <w:tc>
          <w:tcPr>
            <w:tcW w:w="550" w:type="dxa"/>
            <w:tcBorders>
              <w:top w:val="nil"/>
              <w:left w:val="nil"/>
              <w:bottom w:val="nil"/>
              <w:right w:val="nil"/>
            </w:tcBorders>
            <w:shd w:val="clear" w:color="auto" w:fill="auto"/>
            <w:noWrap/>
            <w:vAlign w:val="center"/>
            <w:hideMark/>
          </w:tcPr>
          <w:p w14:paraId="3364B6A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390</w:t>
            </w:r>
          </w:p>
        </w:tc>
      </w:tr>
      <w:tr w:rsidR="00AB3B9B" w:rsidRPr="00DB2905" w14:paraId="2D7F7003" w14:textId="77777777" w:rsidTr="00AB3B9B">
        <w:trPr>
          <w:trHeight w:val="300"/>
        </w:trPr>
        <w:tc>
          <w:tcPr>
            <w:tcW w:w="8318" w:type="dxa"/>
            <w:tcBorders>
              <w:top w:val="nil"/>
              <w:left w:val="nil"/>
              <w:bottom w:val="nil"/>
              <w:right w:val="nil"/>
            </w:tcBorders>
            <w:shd w:val="clear" w:color="auto" w:fill="auto"/>
            <w:noWrap/>
            <w:vAlign w:val="center"/>
            <w:hideMark/>
          </w:tcPr>
          <w:p w14:paraId="1B8CCE19"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What type of stove do you have?</w:t>
            </w:r>
          </w:p>
        </w:tc>
        <w:tc>
          <w:tcPr>
            <w:tcW w:w="550" w:type="dxa"/>
            <w:tcBorders>
              <w:top w:val="nil"/>
              <w:left w:val="nil"/>
              <w:bottom w:val="nil"/>
              <w:right w:val="nil"/>
            </w:tcBorders>
            <w:shd w:val="clear" w:color="auto" w:fill="auto"/>
            <w:noWrap/>
            <w:vAlign w:val="center"/>
            <w:hideMark/>
          </w:tcPr>
          <w:p w14:paraId="03CB68C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6705D51C" w14:textId="77777777" w:rsidTr="00AB3B9B">
        <w:trPr>
          <w:trHeight w:val="300"/>
        </w:trPr>
        <w:tc>
          <w:tcPr>
            <w:tcW w:w="8318" w:type="dxa"/>
            <w:tcBorders>
              <w:top w:val="nil"/>
              <w:left w:val="nil"/>
              <w:bottom w:val="nil"/>
              <w:right w:val="nil"/>
            </w:tcBorders>
            <w:shd w:val="clear" w:color="auto" w:fill="auto"/>
            <w:noWrap/>
            <w:vAlign w:val="center"/>
            <w:hideMark/>
          </w:tcPr>
          <w:p w14:paraId="0CF8F52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Is a rural area?</w:t>
            </w:r>
          </w:p>
        </w:tc>
        <w:tc>
          <w:tcPr>
            <w:tcW w:w="550" w:type="dxa"/>
            <w:tcBorders>
              <w:top w:val="nil"/>
              <w:left w:val="nil"/>
              <w:bottom w:val="nil"/>
              <w:right w:val="nil"/>
            </w:tcBorders>
            <w:shd w:val="clear" w:color="auto" w:fill="auto"/>
            <w:noWrap/>
            <w:vAlign w:val="center"/>
            <w:hideMark/>
          </w:tcPr>
          <w:p w14:paraId="45E1159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27D5B713" w14:textId="77777777" w:rsidTr="00AB3B9B">
        <w:trPr>
          <w:trHeight w:val="300"/>
        </w:trPr>
        <w:tc>
          <w:tcPr>
            <w:tcW w:w="8318" w:type="dxa"/>
            <w:tcBorders>
              <w:top w:val="nil"/>
              <w:left w:val="nil"/>
              <w:bottom w:val="nil"/>
              <w:right w:val="nil"/>
            </w:tcBorders>
            <w:shd w:val="clear" w:color="auto" w:fill="auto"/>
            <w:noWrap/>
            <w:vAlign w:val="center"/>
            <w:hideMark/>
          </w:tcPr>
          <w:p w14:paraId="65CD8729"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Type of zone</w:t>
            </w:r>
          </w:p>
        </w:tc>
        <w:tc>
          <w:tcPr>
            <w:tcW w:w="550" w:type="dxa"/>
            <w:tcBorders>
              <w:top w:val="nil"/>
              <w:left w:val="nil"/>
              <w:bottom w:val="nil"/>
              <w:right w:val="nil"/>
            </w:tcBorders>
            <w:shd w:val="clear" w:color="auto" w:fill="auto"/>
            <w:noWrap/>
            <w:vAlign w:val="center"/>
            <w:hideMark/>
          </w:tcPr>
          <w:p w14:paraId="18C710A1"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070B4B22" w14:textId="77777777" w:rsidTr="00AB3B9B">
        <w:trPr>
          <w:trHeight w:val="300"/>
        </w:trPr>
        <w:tc>
          <w:tcPr>
            <w:tcW w:w="8318" w:type="dxa"/>
            <w:tcBorders>
              <w:top w:val="nil"/>
              <w:left w:val="nil"/>
              <w:bottom w:val="nil"/>
              <w:right w:val="nil"/>
            </w:tcBorders>
            <w:shd w:val="clear" w:color="auto" w:fill="auto"/>
            <w:noWrap/>
            <w:vAlign w:val="center"/>
            <w:hideMark/>
          </w:tcPr>
          <w:p w14:paraId="4CDD0B6C" w14:textId="54D43322" w:rsidR="00AB3B9B" w:rsidRPr="00B92953" w:rsidRDefault="00165E6A" w:rsidP="00DB2905">
            <w:pPr>
              <w:spacing w:after="0" w:line="360" w:lineRule="auto"/>
              <w:jc w:val="both"/>
              <w:rPr>
                <w:rFonts w:ascii="Arial" w:eastAsia="Times New Roman" w:hAnsi="Arial" w:cs="Arial"/>
                <w:b/>
                <w:bCs/>
                <w:color w:val="000000"/>
                <w:sz w:val="24"/>
                <w:szCs w:val="24"/>
                <w:lang w:eastAsia="es-ES"/>
              </w:rPr>
            </w:pPr>
            <w:r w:rsidRPr="00165E6A">
              <w:rPr>
                <w:rFonts w:ascii="Arial" w:eastAsia="Times New Roman" w:hAnsi="Arial" w:cs="Arial"/>
                <w:b/>
                <w:bCs/>
                <w:color w:val="000000"/>
                <w:sz w:val="24"/>
                <w:szCs w:val="24"/>
                <w:lang w:eastAsia="es-ES"/>
              </w:rPr>
              <w:t>Material needs</w:t>
            </w:r>
          </w:p>
        </w:tc>
        <w:tc>
          <w:tcPr>
            <w:tcW w:w="550" w:type="dxa"/>
            <w:tcBorders>
              <w:top w:val="nil"/>
              <w:left w:val="nil"/>
              <w:bottom w:val="nil"/>
              <w:right w:val="nil"/>
            </w:tcBorders>
            <w:shd w:val="clear" w:color="auto" w:fill="auto"/>
            <w:noWrap/>
            <w:vAlign w:val="bottom"/>
            <w:hideMark/>
          </w:tcPr>
          <w:p w14:paraId="570C1EE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p>
        </w:tc>
      </w:tr>
      <w:tr w:rsidR="00AB3B9B" w:rsidRPr="00DB2905" w14:paraId="41E722C1" w14:textId="77777777" w:rsidTr="00AB3B9B">
        <w:trPr>
          <w:trHeight w:val="300"/>
        </w:trPr>
        <w:tc>
          <w:tcPr>
            <w:tcW w:w="8318" w:type="dxa"/>
            <w:tcBorders>
              <w:top w:val="nil"/>
              <w:left w:val="nil"/>
              <w:bottom w:val="nil"/>
              <w:right w:val="nil"/>
            </w:tcBorders>
            <w:shd w:val="clear" w:color="auto" w:fill="auto"/>
            <w:noWrap/>
            <w:vAlign w:val="center"/>
            <w:hideMark/>
          </w:tcPr>
          <w:p w14:paraId="574E1371" w14:textId="77777777"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Does your family have a car?</w:t>
            </w:r>
          </w:p>
        </w:tc>
        <w:tc>
          <w:tcPr>
            <w:tcW w:w="550" w:type="dxa"/>
            <w:tcBorders>
              <w:top w:val="nil"/>
              <w:left w:val="nil"/>
              <w:bottom w:val="nil"/>
              <w:right w:val="nil"/>
            </w:tcBorders>
            <w:shd w:val="clear" w:color="auto" w:fill="auto"/>
            <w:noWrap/>
            <w:vAlign w:val="center"/>
            <w:hideMark/>
          </w:tcPr>
          <w:p w14:paraId="694CC9D0"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3697B983" w14:textId="77777777" w:rsidTr="00AB3B9B">
        <w:trPr>
          <w:trHeight w:val="300"/>
        </w:trPr>
        <w:tc>
          <w:tcPr>
            <w:tcW w:w="8318" w:type="dxa"/>
            <w:tcBorders>
              <w:top w:val="nil"/>
              <w:left w:val="nil"/>
              <w:bottom w:val="nil"/>
              <w:right w:val="nil"/>
            </w:tcBorders>
            <w:shd w:val="clear" w:color="auto" w:fill="auto"/>
            <w:noWrap/>
            <w:vAlign w:val="center"/>
            <w:hideMark/>
          </w:tcPr>
          <w:p w14:paraId="5B2D190F"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During the past year, did you travel away on holiday (staying one or more night)</w:t>
            </w:r>
          </w:p>
        </w:tc>
        <w:tc>
          <w:tcPr>
            <w:tcW w:w="550" w:type="dxa"/>
            <w:tcBorders>
              <w:top w:val="nil"/>
              <w:left w:val="nil"/>
              <w:bottom w:val="nil"/>
              <w:right w:val="nil"/>
            </w:tcBorders>
            <w:shd w:val="clear" w:color="auto" w:fill="auto"/>
            <w:noWrap/>
            <w:vAlign w:val="center"/>
            <w:hideMark/>
          </w:tcPr>
          <w:p w14:paraId="6C27313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7EF81864" w14:textId="77777777" w:rsidTr="00AB3B9B">
        <w:trPr>
          <w:trHeight w:val="300"/>
        </w:trPr>
        <w:tc>
          <w:tcPr>
            <w:tcW w:w="8318" w:type="dxa"/>
            <w:tcBorders>
              <w:top w:val="nil"/>
              <w:left w:val="nil"/>
              <w:bottom w:val="nil"/>
              <w:right w:val="nil"/>
            </w:tcBorders>
            <w:shd w:val="clear" w:color="auto" w:fill="auto"/>
            <w:noWrap/>
            <w:vAlign w:val="center"/>
            <w:hideMark/>
          </w:tcPr>
          <w:p w14:paraId="75B4A8C9" w14:textId="77777777"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How many computers do you have in your household (including laptop computers)?</w:t>
            </w:r>
          </w:p>
        </w:tc>
        <w:tc>
          <w:tcPr>
            <w:tcW w:w="550" w:type="dxa"/>
            <w:tcBorders>
              <w:top w:val="nil"/>
              <w:left w:val="nil"/>
              <w:bottom w:val="nil"/>
              <w:right w:val="nil"/>
            </w:tcBorders>
            <w:shd w:val="clear" w:color="auto" w:fill="auto"/>
            <w:noWrap/>
            <w:vAlign w:val="center"/>
            <w:hideMark/>
          </w:tcPr>
          <w:p w14:paraId="2EBC0AD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392</w:t>
            </w:r>
          </w:p>
        </w:tc>
      </w:tr>
      <w:tr w:rsidR="00AB3B9B" w:rsidRPr="00DB2905" w14:paraId="073F2A21" w14:textId="77777777" w:rsidTr="00AB3B9B">
        <w:trPr>
          <w:trHeight w:val="300"/>
        </w:trPr>
        <w:tc>
          <w:tcPr>
            <w:tcW w:w="8318" w:type="dxa"/>
            <w:tcBorders>
              <w:top w:val="nil"/>
              <w:left w:val="nil"/>
              <w:bottom w:val="nil"/>
              <w:right w:val="nil"/>
            </w:tcBorders>
            <w:shd w:val="clear" w:color="auto" w:fill="auto"/>
            <w:noWrap/>
            <w:vAlign w:val="center"/>
            <w:hideMark/>
          </w:tcPr>
          <w:p w14:paraId="0ECCA912"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Does your child have his / her own room?</w:t>
            </w:r>
          </w:p>
        </w:tc>
        <w:tc>
          <w:tcPr>
            <w:tcW w:w="550" w:type="dxa"/>
            <w:tcBorders>
              <w:top w:val="nil"/>
              <w:left w:val="nil"/>
              <w:bottom w:val="nil"/>
              <w:right w:val="nil"/>
            </w:tcBorders>
            <w:shd w:val="clear" w:color="auto" w:fill="auto"/>
            <w:noWrap/>
            <w:vAlign w:val="center"/>
            <w:hideMark/>
          </w:tcPr>
          <w:p w14:paraId="5C7ECB0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6A06A8F6" w14:textId="77777777" w:rsidTr="00AB3B9B">
        <w:trPr>
          <w:trHeight w:val="300"/>
        </w:trPr>
        <w:tc>
          <w:tcPr>
            <w:tcW w:w="8318" w:type="dxa"/>
            <w:tcBorders>
              <w:top w:val="nil"/>
              <w:left w:val="nil"/>
              <w:bottom w:val="nil"/>
              <w:right w:val="nil"/>
            </w:tcBorders>
            <w:shd w:val="clear" w:color="auto" w:fill="auto"/>
            <w:noWrap/>
            <w:vAlign w:val="center"/>
            <w:hideMark/>
          </w:tcPr>
          <w:p w14:paraId="1D3FE704"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In the last year, did your child go on holiday to another country?</w:t>
            </w:r>
          </w:p>
        </w:tc>
        <w:tc>
          <w:tcPr>
            <w:tcW w:w="550" w:type="dxa"/>
            <w:tcBorders>
              <w:top w:val="nil"/>
              <w:left w:val="nil"/>
              <w:bottom w:val="nil"/>
              <w:right w:val="nil"/>
            </w:tcBorders>
            <w:shd w:val="clear" w:color="auto" w:fill="auto"/>
            <w:noWrap/>
            <w:vAlign w:val="center"/>
            <w:hideMark/>
          </w:tcPr>
          <w:p w14:paraId="378E52A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36FD10BC" w14:textId="77777777" w:rsidTr="00AB3B9B">
        <w:trPr>
          <w:trHeight w:val="300"/>
        </w:trPr>
        <w:tc>
          <w:tcPr>
            <w:tcW w:w="8318" w:type="dxa"/>
            <w:tcBorders>
              <w:top w:val="nil"/>
              <w:left w:val="nil"/>
              <w:bottom w:val="nil"/>
              <w:right w:val="nil"/>
            </w:tcBorders>
            <w:shd w:val="clear" w:color="auto" w:fill="auto"/>
            <w:noWrap/>
            <w:vAlign w:val="center"/>
            <w:hideMark/>
          </w:tcPr>
          <w:p w14:paraId="1C8CD7B6"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How many days did your child spend in that country?</w:t>
            </w:r>
          </w:p>
        </w:tc>
        <w:tc>
          <w:tcPr>
            <w:tcW w:w="550" w:type="dxa"/>
            <w:tcBorders>
              <w:top w:val="nil"/>
              <w:left w:val="nil"/>
              <w:bottom w:val="nil"/>
              <w:right w:val="nil"/>
            </w:tcBorders>
            <w:shd w:val="clear" w:color="auto" w:fill="auto"/>
            <w:noWrap/>
            <w:vAlign w:val="center"/>
            <w:hideMark/>
          </w:tcPr>
          <w:p w14:paraId="623C1BA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92</w:t>
            </w:r>
          </w:p>
        </w:tc>
      </w:tr>
      <w:tr w:rsidR="00AB3B9B" w:rsidRPr="00DB2905" w14:paraId="0DB95B7B" w14:textId="77777777" w:rsidTr="00AB3B9B">
        <w:trPr>
          <w:trHeight w:val="300"/>
        </w:trPr>
        <w:tc>
          <w:tcPr>
            <w:tcW w:w="8318" w:type="dxa"/>
            <w:tcBorders>
              <w:top w:val="nil"/>
              <w:left w:val="nil"/>
              <w:bottom w:val="nil"/>
              <w:right w:val="nil"/>
            </w:tcBorders>
            <w:shd w:val="clear" w:color="auto" w:fill="auto"/>
            <w:noWrap/>
            <w:vAlign w:val="center"/>
            <w:hideMark/>
          </w:tcPr>
          <w:p w14:paraId="2577D1F1"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How many days did your child spend in the second country?</w:t>
            </w:r>
          </w:p>
        </w:tc>
        <w:tc>
          <w:tcPr>
            <w:tcW w:w="550" w:type="dxa"/>
            <w:tcBorders>
              <w:top w:val="nil"/>
              <w:left w:val="nil"/>
              <w:bottom w:val="nil"/>
              <w:right w:val="nil"/>
            </w:tcBorders>
            <w:shd w:val="clear" w:color="auto" w:fill="auto"/>
            <w:noWrap/>
            <w:vAlign w:val="center"/>
            <w:hideMark/>
          </w:tcPr>
          <w:p w14:paraId="00BDD5A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w:t>
            </w:r>
          </w:p>
        </w:tc>
      </w:tr>
      <w:tr w:rsidR="00AB3B9B" w:rsidRPr="00DB2905" w14:paraId="28B380CC" w14:textId="77777777" w:rsidTr="00AB3B9B">
        <w:trPr>
          <w:trHeight w:val="300"/>
        </w:trPr>
        <w:tc>
          <w:tcPr>
            <w:tcW w:w="8318" w:type="dxa"/>
            <w:tcBorders>
              <w:top w:val="nil"/>
              <w:left w:val="nil"/>
              <w:bottom w:val="nil"/>
              <w:right w:val="nil"/>
            </w:tcBorders>
            <w:shd w:val="clear" w:color="auto" w:fill="auto"/>
            <w:noWrap/>
            <w:vAlign w:val="center"/>
            <w:hideMark/>
          </w:tcPr>
          <w:p w14:paraId="1AF736EF"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lastRenderedPageBreak/>
              <w:t>How many days did your child spend in the third country?</w:t>
            </w:r>
          </w:p>
        </w:tc>
        <w:tc>
          <w:tcPr>
            <w:tcW w:w="550" w:type="dxa"/>
            <w:tcBorders>
              <w:top w:val="nil"/>
              <w:left w:val="nil"/>
              <w:bottom w:val="nil"/>
              <w:right w:val="nil"/>
            </w:tcBorders>
            <w:shd w:val="clear" w:color="auto" w:fill="auto"/>
            <w:noWrap/>
            <w:vAlign w:val="center"/>
            <w:hideMark/>
          </w:tcPr>
          <w:p w14:paraId="1903251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w:t>
            </w:r>
          </w:p>
        </w:tc>
      </w:tr>
      <w:tr w:rsidR="00AB3B9B" w:rsidRPr="00DB2905" w14:paraId="6F5FD6E5" w14:textId="77777777" w:rsidTr="00AB3B9B">
        <w:trPr>
          <w:trHeight w:val="300"/>
        </w:trPr>
        <w:tc>
          <w:tcPr>
            <w:tcW w:w="8318" w:type="dxa"/>
            <w:tcBorders>
              <w:top w:val="nil"/>
              <w:left w:val="nil"/>
              <w:bottom w:val="nil"/>
              <w:right w:val="nil"/>
            </w:tcBorders>
            <w:shd w:val="clear" w:color="auto" w:fill="auto"/>
            <w:noWrap/>
            <w:vAlign w:val="center"/>
            <w:hideMark/>
          </w:tcPr>
          <w:p w14:paraId="0960D73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Use of laptop</w:t>
            </w:r>
          </w:p>
        </w:tc>
        <w:tc>
          <w:tcPr>
            <w:tcW w:w="550" w:type="dxa"/>
            <w:tcBorders>
              <w:top w:val="nil"/>
              <w:left w:val="nil"/>
              <w:bottom w:val="nil"/>
              <w:right w:val="nil"/>
            </w:tcBorders>
            <w:shd w:val="clear" w:color="auto" w:fill="auto"/>
            <w:noWrap/>
            <w:vAlign w:val="center"/>
            <w:hideMark/>
          </w:tcPr>
          <w:p w14:paraId="632DCEB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383</w:t>
            </w:r>
          </w:p>
        </w:tc>
      </w:tr>
      <w:tr w:rsidR="00AB3B9B" w:rsidRPr="00DB2905" w14:paraId="503C8A06" w14:textId="77777777" w:rsidTr="00AB3B9B">
        <w:trPr>
          <w:trHeight w:val="300"/>
        </w:trPr>
        <w:tc>
          <w:tcPr>
            <w:tcW w:w="8318" w:type="dxa"/>
            <w:tcBorders>
              <w:top w:val="nil"/>
              <w:left w:val="nil"/>
              <w:bottom w:val="nil"/>
              <w:right w:val="nil"/>
            </w:tcBorders>
            <w:shd w:val="clear" w:color="auto" w:fill="auto"/>
            <w:noWrap/>
            <w:vAlign w:val="center"/>
            <w:hideMark/>
          </w:tcPr>
          <w:p w14:paraId="4AC40F52"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Use of tablet pc (out of school)</w:t>
            </w:r>
          </w:p>
        </w:tc>
        <w:tc>
          <w:tcPr>
            <w:tcW w:w="550" w:type="dxa"/>
            <w:tcBorders>
              <w:top w:val="nil"/>
              <w:left w:val="nil"/>
              <w:bottom w:val="nil"/>
              <w:right w:val="nil"/>
            </w:tcBorders>
            <w:shd w:val="clear" w:color="auto" w:fill="auto"/>
            <w:noWrap/>
            <w:vAlign w:val="center"/>
            <w:hideMark/>
          </w:tcPr>
          <w:p w14:paraId="5E8C87A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384</w:t>
            </w:r>
          </w:p>
        </w:tc>
      </w:tr>
      <w:tr w:rsidR="00AB3B9B" w:rsidRPr="00DB2905" w14:paraId="70ADCD56" w14:textId="77777777" w:rsidTr="00AB3B9B">
        <w:trPr>
          <w:trHeight w:val="300"/>
        </w:trPr>
        <w:tc>
          <w:tcPr>
            <w:tcW w:w="8318" w:type="dxa"/>
            <w:tcBorders>
              <w:top w:val="nil"/>
              <w:left w:val="nil"/>
              <w:bottom w:val="nil"/>
              <w:right w:val="nil"/>
            </w:tcBorders>
            <w:shd w:val="clear" w:color="auto" w:fill="auto"/>
            <w:noWrap/>
            <w:vAlign w:val="center"/>
            <w:hideMark/>
          </w:tcPr>
          <w:p w14:paraId="3D87F427"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Wifi in the home</w:t>
            </w:r>
          </w:p>
        </w:tc>
        <w:tc>
          <w:tcPr>
            <w:tcW w:w="550" w:type="dxa"/>
            <w:tcBorders>
              <w:top w:val="nil"/>
              <w:left w:val="nil"/>
              <w:bottom w:val="nil"/>
              <w:right w:val="nil"/>
            </w:tcBorders>
            <w:shd w:val="clear" w:color="auto" w:fill="auto"/>
            <w:noWrap/>
            <w:vAlign w:val="center"/>
            <w:hideMark/>
          </w:tcPr>
          <w:p w14:paraId="23AE4C3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377</w:t>
            </w:r>
          </w:p>
        </w:tc>
      </w:tr>
      <w:tr w:rsidR="00AB3B9B" w:rsidRPr="00DB2905" w14:paraId="075F6F3B" w14:textId="77777777" w:rsidTr="00AB3B9B">
        <w:trPr>
          <w:trHeight w:val="300"/>
        </w:trPr>
        <w:tc>
          <w:tcPr>
            <w:tcW w:w="8868" w:type="dxa"/>
            <w:gridSpan w:val="2"/>
            <w:tcBorders>
              <w:top w:val="nil"/>
              <w:left w:val="nil"/>
              <w:bottom w:val="nil"/>
              <w:right w:val="nil"/>
            </w:tcBorders>
            <w:shd w:val="clear" w:color="auto" w:fill="auto"/>
            <w:noWrap/>
            <w:vAlign w:val="center"/>
            <w:hideMark/>
          </w:tcPr>
          <w:p w14:paraId="56AB5EC4" w14:textId="6B28EAD9" w:rsidR="00AB3B9B" w:rsidRPr="00B92953" w:rsidRDefault="00165E6A" w:rsidP="00DB2905">
            <w:pPr>
              <w:spacing w:after="0" w:line="360" w:lineRule="auto"/>
              <w:jc w:val="both"/>
              <w:rPr>
                <w:rFonts w:ascii="Arial" w:eastAsia="Times New Roman" w:hAnsi="Arial" w:cs="Arial"/>
                <w:b/>
                <w:bCs/>
                <w:color w:val="000000"/>
                <w:sz w:val="24"/>
                <w:szCs w:val="24"/>
                <w:lang w:eastAsia="es-ES"/>
              </w:rPr>
            </w:pPr>
            <w:r w:rsidRPr="00165E6A">
              <w:rPr>
                <w:rFonts w:ascii="Arial" w:eastAsia="Times New Roman" w:hAnsi="Arial" w:cs="Arial"/>
                <w:b/>
                <w:bCs/>
                <w:color w:val="000000"/>
                <w:sz w:val="24"/>
                <w:szCs w:val="24"/>
                <w:lang w:eastAsia="es-ES"/>
              </w:rPr>
              <w:t>Reproductive outcomes</w:t>
            </w:r>
          </w:p>
        </w:tc>
      </w:tr>
      <w:tr w:rsidR="00AB3B9B" w:rsidRPr="00DB2905" w14:paraId="1FBF5AB1" w14:textId="77777777" w:rsidTr="00AB3B9B">
        <w:trPr>
          <w:trHeight w:val="300"/>
        </w:trPr>
        <w:tc>
          <w:tcPr>
            <w:tcW w:w="8318" w:type="dxa"/>
            <w:tcBorders>
              <w:top w:val="nil"/>
              <w:left w:val="nil"/>
              <w:bottom w:val="nil"/>
              <w:right w:val="nil"/>
            </w:tcBorders>
            <w:shd w:val="clear" w:color="auto" w:fill="auto"/>
            <w:noWrap/>
            <w:vAlign w:val="center"/>
            <w:hideMark/>
          </w:tcPr>
          <w:p w14:paraId="733ADEB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Type of delivery</w:t>
            </w:r>
          </w:p>
        </w:tc>
        <w:tc>
          <w:tcPr>
            <w:tcW w:w="550" w:type="dxa"/>
            <w:tcBorders>
              <w:top w:val="nil"/>
              <w:left w:val="nil"/>
              <w:bottom w:val="nil"/>
              <w:right w:val="nil"/>
            </w:tcBorders>
            <w:shd w:val="clear" w:color="auto" w:fill="auto"/>
            <w:noWrap/>
            <w:vAlign w:val="center"/>
            <w:hideMark/>
          </w:tcPr>
          <w:p w14:paraId="347FA3E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375</w:t>
            </w:r>
          </w:p>
        </w:tc>
      </w:tr>
      <w:tr w:rsidR="00AB3B9B" w:rsidRPr="00DB2905" w14:paraId="62E1B1E2" w14:textId="77777777" w:rsidTr="00AB3B9B">
        <w:trPr>
          <w:trHeight w:val="300"/>
        </w:trPr>
        <w:tc>
          <w:tcPr>
            <w:tcW w:w="8318" w:type="dxa"/>
            <w:tcBorders>
              <w:top w:val="nil"/>
              <w:left w:val="nil"/>
              <w:bottom w:val="nil"/>
              <w:right w:val="nil"/>
            </w:tcBorders>
            <w:shd w:val="clear" w:color="auto" w:fill="auto"/>
            <w:noWrap/>
            <w:vAlign w:val="center"/>
            <w:hideMark/>
          </w:tcPr>
          <w:p w14:paraId="0B06EB41"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Type of delivery = cesarean</w:t>
            </w:r>
          </w:p>
        </w:tc>
        <w:tc>
          <w:tcPr>
            <w:tcW w:w="550" w:type="dxa"/>
            <w:tcBorders>
              <w:top w:val="nil"/>
              <w:left w:val="nil"/>
              <w:bottom w:val="nil"/>
              <w:right w:val="nil"/>
            </w:tcBorders>
            <w:shd w:val="clear" w:color="auto" w:fill="auto"/>
            <w:noWrap/>
            <w:vAlign w:val="center"/>
            <w:hideMark/>
          </w:tcPr>
          <w:p w14:paraId="237BE3DF"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375</w:t>
            </w:r>
          </w:p>
        </w:tc>
      </w:tr>
      <w:tr w:rsidR="00AB3B9B" w:rsidRPr="00DB2905" w14:paraId="75608BE3" w14:textId="77777777" w:rsidTr="00AB3B9B">
        <w:trPr>
          <w:trHeight w:val="300"/>
        </w:trPr>
        <w:tc>
          <w:tcPr>
            <w:tcW w:w="8318" w:type="dxa"/>
            <w:tcBorders>
              <w:top w:val="nil"/>
              <w:left w:val="nil"/>
              <w:bottom w:val="nil"/>
              <w:right w:val="nil"/>
            </w:tcBorders>
            <w:shd w:val="clear" w:color="auto" w:fill="auto"/>
            <w:noWrap/>
            <w:vAlign w:val="center"/>
            <w:hideMark/>
          </w:tcPr>
          <w:p w14:paraId="07721D1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Apgar score at 5 min</w:t>
            </w:r>
          </w:p>
        </w:tc>
        <w:tc>
          <w:tcPr>
            <w:tcW w:w="550" w:type="dxa"/>
            <w:tcBorders>
              <w:top w:val="nil"/>
              <w:left w:val="nil"/>
              <w:bottom w:val="nil"/>
              <w:right w:val="nil"/>
            </w:tcBorders>
            <w:shd w:val="clear" w:color="auto" w:fill="auto"/>
            <w:noWrap/>
            <w:vAlign w:val="center"/>
            <w:hideMark/>
          </w:tcPr>
          <w:p w14:paraId="3FD1F994"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AB3B9B" w:rsidRPr="00DB2905" w14:paraId="1AFF6BBC" w14:textId="77777777" w:rsidTr="00AB3B9B">
        <w:trPr>
          <w:trHeight w:val="300"/>
        </w:trPr>
        <w:tc>
          <w:tcPr>
            <w:tcW w:w="8318" w:type="dxa"/>
            <w:tcBorders>
              <w:top w:val="nil"/>
              <w:left w:val="nil"/>
              <w:bottom w:val="nil"/>
              <w:right w:val="nil"/>
            </w:tcBorders>
            <w:shd w:val="clear" w:color="auto" w:fill="auto"/>
            <w:noWrap/>
            <w:vAlign w:val="center"/>
            <w:hideMark/>
          </w:tcPr>
          <w:p w14:paraId="13E37D9A"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Small for gestational age for weight (INMA table)</w:t>
            </w:r>
          </w:p>
        </w:tc>
        <w:tc>
          <w:tcPr>
            <w:tcW w:w="550" w:type="dxa"/>
            <w:tcBorders>
              <w:top w:val="nil"/>
              <w:left w:val="nil"/>
              <w:bottom w:val="nil"/>
              <w:right w:val="nil"/>
            </w:tcBorders>
            <w:shd w:val="clear" w:color="auto" w:fill="auto"/>
            <w:noWrap/>
            <w:vAlign w:val="center"/>
            <w:hideMark/>
          </w:tcPr>
          <w:p w14:paraId="1956336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386</w:t>
            </w:r>
          </w:p>
        </w:tc>
      </w:tr>
      <w:tr w:rsidR="00AB3B9B" w:rsidRPr="00DB2905" w14:paraId="69CEF1A1" w14:textId="77777777" w:rsidTr="00AB3B9B">
        <w:trPr>
          <w:trHeight w:val="300"/>
        </w:trPr>
        <w:tc>
          <w:tcPr>
            <w:tcW w:w="8318" w:type="dxa"/>
            <w:tcBorders>
              <w:top w:val="nil"/>
              <w:left w:val="nil"/>
              <w:bottom w:val="nil"/>
              <w:right w:val="nil"/>
            </w:tcBorders>
            <w:shd w:val="clear" w:color="auto" w:fill="auto"/>
            <w:noWrap/>
            <w:vAlign w:val="center"/>
            <w:hideMark/>
          </w:tcPr>
          <w:p w14:paraId="53D4D94C" w14:textId="1B8A05D4"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Number of previous deliveries (live births + stillbirths </w:t>
            </w:r>
            <w:r w:rsidR="00165E6A">
              <w:rPr>
                <w:rFonts w:ascii="Arial" w:eastAsia="Times New Roman" w:hAnsi="Arial" w:cs="Arial"/>
                <w:color w:val="000000"/>
                <w:sz w:val="24"/>
                <w:szCs w:val="24"/>
                <w:lang w:val="en-US" w:eastAsia="es-ES"/>
              </w:rPr>
              <w:t>[≥</w:t>
            </w:r>
            <w:r w:rsidRPr="00DB2905">
              <w:rPr>
                <w:rFonts w:ascii="Arial" w:eastAsia="Times New Roman" w:hAnsi="Arial" w:cs="Arial"/>
                <w:color w:val="000000"/>
                <w:sz w:val="24"/>
                <w:szCs w:val="24"/>
                <w:lang w:val="en-US" w:eastAsia="es-ES"/>
              </w:rPr>
              <w:t>22 gw</w:t>
            </w:r>
            <w:r w:rsidR="00165E6A">
              <w:rPr>
                <w:rFonts w:ascii="Arial" w:eastAsia="Times New Roman" w:hAnsi="Arial" w:cs="Arial"/>
                <w:color w:val="000000"/>
                <w:sz w:val="24"/>
                <w:szCs w:val="24"/>
                <w:lang w:val="en-US" w:eastAsia="es-ES"/>
              </w:rPr>
              <w:t>]</w:t>
            </w:r>
            <w:r w:rsidRPr="00DB2905">
              <w:rPr>
                <w:rFonts w:ascii="Arial" w:eastAsia="Times New Roman" w:hAnsi="Arial" w:cs="Arial"/>
                <w:color w:val="000000"/>
                <w:sz w:val="24"/>
                <w:szCs w:val="24"/>
                <w:lang w:val="en-US" w:eastAsia="es-ES"/>
              </w:rPr>
              <w:t>)</w:t>
            </w:r>
          </w:p>
        </w:tc>
        <w:tc>
          <w:tcPr>
            <w:tcW w:w="550" w:type="dxa"/>
            <w:tcBorders>
              <w:top w:val="nil"/>
              <w:left w:val="nil"/>
              <w:bottom w:val="nil"/>
              <w:right w:val="nil"/>
            </w:tcBorders>
            <w:shd w:val="clear" w:color="auto" w:fill="auto"/>
            <w:noWrap/>
            <w:vAlign w:val="center"/>
            <w:hideMark/>
          </w:tcPr>
          <w:p w14:paraId="27A115D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43667F31" w14:textId="77777777" w:rsidTr="00AB3B9B">
        <w:trPr>
          <w:trHeight w:val="300"/>
        </w:trPr>
        <w:tc>
          <w:tcPr>
            <w:tcW w:w="8318" w:type="dxa"/>
            <w:tcBorders>
              <w:top w:val="nil"/>
              <w:left w:val="nil"/>
              <w:bottom w:val="nil"/>
              <w:right w:val="nil"/>
            </w:tcBorders>
            <w:shd w:val="clear" w:color="auto" w:fill="auto"/>
            <w:noWrap/>
            <w:vAlign w:val="center"/>
            <w:hideMark/>
          </w:tcPr>
          <w:p w14:paraId="43188D3F"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Parity 3 cat</w:t>
            </w:r>
          </w:p>
        </w:tc>
        <w:tc>
          <w:tcPr>
            <w:tcW w:w="550" w:type="dxa"/>
            <w:tcBorders>
              <w:top w:val="nil"/>
              <w:left w:val="nil"/>
              <w:bottom w:val="nil"/>
              <w:right w:val="nil"/>
            </w:tcBorders>
            <w:shd w:val="clear" w:color="auto" w:fill="auto"/>
            <w:noWrap/>
            <w:vAlign w:val="center"/>
            <w:hideMark/>
          </w:tcPr>
          <w:p w14:paraId="1FEF88F9"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r>
      <w:tr w:rsidR="00AB3B9B" w:rsidRPr="00DB2905" w14:paraId="45F00C6D" w14:textId="77777777" w:rsidTr="00AB3B9B">
        <w:trPr>
          <w:trHeight w:val="300"/>
        </w:trPr>
        <w:tc>
          <w:tcPr>
            <w:tcW w:w="8868" w:type="dxa"/>
            <w:gridSpan w:val="2"/>
            <w:tcBorders>
              <w:top w:val="nil"/>
              <w:left w:val="nil"/>
              <w:bottom w:val="nil"/>
              <w:right w:val="nil"/>
            </w:tcBorders>
            <w:shd w:val="clear" w:color="auto" w:fill="auto"/>
            <w:noWrap/>
            <w:vAlign w:val="center"/>
            <w:hideMark/>
          </w:tcPr>
          <w:p w14:paraId="4E2A4042" w14:textId="7F5D9ADE" w:rsidR="00AB3B9B" w:rsidRPr="00B92953" w:rsidRDefault="00165E6A" w:rsidP="00DB2905">
            <w:pPr>
              <w:spacing w:after="0" w:line="360" w:lineRule="auto"/>
              <w:jc w:val="both"/>
              <w:rPr>
                <w:rFonts w:ascii="Arial" w:eastAsia="Times New Roman" w:hAnsi="Arial" w:cs="Arial"/>
                <w:b/>
                <w:bCs/>
                <w:color w:val="000000"/>
                <w:sz w:val="24"/>
                <w:szCs w:val="24"/>
                <w:lang w:val="en-US" w:eastAsia="es-ES"/>
              </w:rPr>
            </w:pPr>
            <w:r w:rsidRPr="00165E6A">
              <w:rPr>
                <w:rFonts w:ascii="Arial" w:eastAsia="Times New Roman" w:hAnsi="Arial" w:cs="Arial"/>
                <w:b/>
                <w:bCs/>
                <w:color w:val="000000"/>
                <w:sz w:val="24"/>
                <w:szCs w:val="24"/>
                <w:lang w:val="en-US" w:eastAsia="es-ES"/>
              </w:rPr>
              <w:t>Family organization and domestic tasks</w:t>
            </w:r>
          </w:p>
        </w:tc>
      </w:tr>
      <w:tr w:rsidR="00AB3B9B" w:rsidRPr="00DB2905" w14:paraId="348C9039" w14:textId="77777777" w:rsidTr="00AB3B9B">
        <w:trPr>
          <w:trHeight w:val="300"/>
        </w:trPr>
        <w:tc>
          <w:tcPr>
            <w:tcW w:w="8318" w:type="dxa"/>
            <w:tcBorders>
              <w:top w:val="nil"/>
              <w:left w:val="nil"/>
              <w:bottom w:val="nil"/>
              <w:right w:val="nil"/>
            </w:tcBorders>
            <w:shd w:val="clear" w:color="auto" w:fill="auto"/>
            <w:noWrap/>
            <w:vAlign w:val="center"/>
            <w:hideMark/>
          </w:tcPr>
          <w:p w14:paraId="25199362" w14:textId="58B48CD8"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Main</w:t>
            </w:r>
            <w:r w:rsidR="00165E6A">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child</w:t>
            </w:r>
            <w:r w:rsidR="00165E6A">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minder</w:t>
            </w:r>
          </w:p>
        </w:tc>
        <w:tc>
          <w:tcPr>
            <w:tcW w:w="550" w:type="dxa"/>
            <w:tcBorders>
              <w:top w:val="nil"/>
              <w:left w:val="nil"/>
              <w:bottom w:val="nil"/>
              <w:right w:val="nil"/>
            </w:tcBorders>
            <w:shd w:val="clear" w:color="auto" w:fill="auto"/>
            <w:noWrap/>
            <w:vAlign w:val="center"/>
            <w:hideMark/>
          </w:tcPr>
          <w:p w14:paraId="6137CBA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366</w:t>
            </w:r>
          </w:p>
        </w:tc>
      </w:tr>
      <w:tr w:rsidR="00AB3B9B" w:rsidRPr="00DB2905" w14:paraId="28DFFFC7" w14:textId="77777777" w:rsidTr="00AB3B9B">
        <w:trPr>
          <w:trHeight w:val="300"/>
        </w:trPr>
        <w:tc>
          <w:tcPr>
            <w:tcW w:w="8318" w:type="dxa"/>
            <w:tcBorders>
              <w:top w:val="nil"/>
              <w:left w:val="nil"/>
              <w:bottom w:val="nil"/>
              <w:right w:val="nil"/>
            </w:tcBorders>
            <w:shd w:val="clear" w:color="auto" w:fill="auto"/>
            <w:noWrap/>
            <w:vAlign w:val="center"/>
            <w:hideMark/>
          </w:tcPr>
          <w:p w14:paraId="0F85AA49" w14:textId="336A69C9" w:rsidR="00AB3B9B" w:rsidRPr="00B92953" w:rsidRDefault="00AB3B9B" w:rsidP="00DB2905">
            <w:pPr>
              <w:spacing w:after="0" w:line="360" w:lineRule="auto"/>
              <w:jc w:val="both"/>
              <w:rPr>
                <w:rFonts w:ascii="Arial" w:eastAsia="Times New Roman" w:hAnsi="Arial" w:cs="Arial"/>
                <w:i/>
                <w:iCs/>
                <w:color w:val="000000"/>
                <w:sz w:val="24"/>
                <w:szCs w:val="24"/>
                <w:lang w:val="en-US" w:eastAsia="es-ES"/>
              </w:rPr>
            </w:pPr>
            <w:r w:rsidRPr="00B92953">
              <w:rPr>
                <w:rFonts w:ascii="Arial" w:eastAsia="Times New Roman" w:hAnsi="Arial" w:cs="Arial"/>
                <w:i/>
                <w:iCs/>
                <w:color w:val="000000"/>
                <w:sz w:val="24"/>
                <w:szCs w:val="24"/>
                <w:lang w:val="en-US" w:eastAsia="es-ES"/>
              </w:rPr>
              <w:t>Mother marital status at 7</w:t>
            </w:r>
            <w:r w:rsidR="00165E6A">
              <w:rPr>
                <w:rFonts w:ascii="Arial" w:eastAsia="Times New Roman" w:hAnsi="Arial" w:cs="Arial"/>
                <w:i/>
                <w:iCs/>
                <w:color w:val="000000"/>
                <w:sz w:val="24"/>
                <w:szCs w:val="24"/>
                <w:lang w:val="en-US" w:eastAsia="es-ES"/>
              </w:rPr>
              <w:t xml:space="preserve"> </w:t>
            </w:r>
            <w:r w:rsidRPr="00B92953">
              <w:rPr>
                <w:rFonts w:ascii="Arial" w:eastAsia="Times New Roman" w:hAnsi="Arial" w:cs="Arial"/>
                <w:i/>
                <w:iCs/>
                <w:color w:val="000000"/>
                <w:sz w:val="24"/>
                <w:szCs w:val="24"/>
                <w:lang w:val="en-US" w:eastAsia="es-ES"/>
              </w:rPr>
              <w:t>y</w:t>
            </w:r>
            <w:r w:rsidR="00165E6A">
              <w:rPr>
                <w:rFonts w:ascii="Arial" w:eastAsia="Times New Roman" w:hAnsi="Arial" w:cs="Arial"/>
                <w:i/>
                <w:iCs/>
                <w:color w:val="000000"/>
                <w:sz w:val="24"/>
                <w:szCs w:val="24"/>
                <w:lang w:val="en-US" w:eastAsia="es-ES"/>
              </w:rPr>
              <w:t>ears</w:t>
            </w:r>
            <w:r w:rsidRPr="00B92953">
              <w:rPr>
                <w:rFonts w:ascii="Arial" w:eastAsia="Times New Roman" w:hAnsi="Arial" w:cs="Arial"/>
                <w:i/>
                <w:iCs/>
                <w:color w:val="000000"/>
                <w:sz w:val="24"/>
                <w:szCs w:val="24"/>
                <w:lang w:val="en-US" w:eastAsia="es-ES"/>
              </w:rPr>
              <w:t xml:space="preserve"> follow-up</w:t>
            </w:r>
          </w:p>
        </w:tc>
        <w:tc>
          <w:tcPr>
            <w:tcW w:w="550" w:type="dxa"/>
            <w:tcBorders>
              <w:top w:val="nil"/>
              <w:left w:val="nil"/>
              <w:bottom w:val="nil"/>
              <w:right w:val="nil"/>
            </w:tcBorders>
            <w:shd w:val="clear" w:color="auto" w:fill="auto"/>
            <w:noWrap/>
            <w:vAlign w:val="center"/>
            <w:hideMark/>
          </w:tcPr>
          <w:p w14:paraId="15E26240"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393</w:t>
            </w:r>
          </w:p>
        </w:tc>
      </w:tr>
      <w:tr w:rsidR="00AB3B9B" w:rsidRPr="00DB2905" w14:paraId="71291C6E" w14:textId="77777777" w:rsidTr="00AB3B9B">
        <w:trPr>
          <w:trHeight w:val="300"/>
        </w:trPr>
        <w:tc>
          <w:tcPr>
            <w:tcW w:w="8318" w:type="dxa"/>
            <w:tcBorders>
              <w:top w:val="nil"/>
              <w:left w:val="nil"/>
              <w:bottom w:val="nil"/>
              <w:right w:val="nil"/>
            </w:tcBorders>
            <w:shd w:val="clear" w:color="auto" w:fill="auto"/>
            <w:noWrap/>
            <w:vAlign w:val="center"/>
            <w:hideMark/>
          </w:tcPr>
          <w:p w14:paraId="3464368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GB" w:eastAsia="es-ES"/>
              </w:rPr>
              <w:t xml:space="preserve">Do people who need care or special attention live in your home? </w:t>
            </w:r>
            <w:r w:rsidRPr="00DB2905">
              <w:rPr>
                <w:rFonts w:ascii="Arial" w:eastAsia="Times New Roman" w:hAnsi="Arial" w:cs="Arial"/>
                <w:color w:val="000000"/>
                <w:sz w:val="24"/>
                <w:szCs w:val="24"/>
                <w:lang w:eastAsia="es-ES"/>
              </w:rPr>
              <w:t>(4 years)</w:t>
            </w:r>
          </w:p>
        </w:tc>
        <w:tc>
          <w:tcPr>
            <w:tcW w:w="550" w:type="dxa"/>
            <w:tcBorders>
              <w:top w:val="nil"/>
              <w:left w:val="nil"/>
              <w:bottom w:val="nil"/>
              <w:right w:val="nil"/>
            </w:tcBorders>
            <w:shd w:val="clear" w:color="auto" w:fill="auto"/>
            <w:noWrap/>
            <w:vAlign w:val="center"/>
            <w:hideMark/>
          </w:tcPr>
          <w:p w14:paraId="038DC772"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383</w:t>
            </w:r>
          </w:p>
        </w:tc>
      </w:tr>
      <w:tr w:rsidR="00AB3B9B" w:rsidRPr="00DB2905" w14:paraId="306C762B" w14:textId="77777777" w:rsidTr="00AB3B9B">
        <w:trPr>
          <w:trHeight w:val="300"/>
        </w:trPr>
        <w:tc>
          <w:tcPr>
            <w:tcW w:w="8318" w:type="dxa"/>
            <w:tcBorders>
              <w:top w:val="nil"/>
              <w:left w:val="nil"/>
              <w:bottom w:val="nil"/>
              <w:right w:val="nil"/>
            </w:tcBorders>
            <w:shd w:val="clear" w:color="auto" w:fill="auto"/>
            <w:noWrap/>
            <w:vAlign w:val="center"/>
            <w:hideMark/>
          </w:tcPr>
          <w:p w14:paraId="513494C2" w14:textId="77777777" w:rsidR="00AB3B9B" w:rsidRPr="00B92953" w:rsidRDefault="00AB3B9B" w:rsidP="00DB2905">
            <w:pPr>
              <w:spacing w:after="0" w:line="360" w:lineRule="auto"/>
              <w:jc w:val="both"/>
              <w:rPr>
                <w:rFonts w:ascii="Arial" w:eastAsia="Times New Roman" w:hAnsi="Arial" w:cs="Arial"/>
                <w:i/>
                <w:iCs/>
                <w:color w:val="000000"/>
                <w:sz w:val="24"/>
                <w:szCs w:val="24"/>
                <w:lang w:eastAsia="es-ES"/>
              </w:rPr>
            </w:pPr>
            <w:r w:rsidRPr="00B92953">
              <w:rPr>
                <w:rFonts w:ascii="Arial" w:eastAsia="Times New Roman" w:hAnsi="Arial" w:cs="Arial"/>
                <w:i/>
                <w:iCs/>
                <w:color w:val="000000"/>
                <w:sz w:val="24"/>
                <w:szCs w:val="24"/>
                <w:lang w:val="en-US" w:eastAsia="es-ES"/>
              </w:rPr>
              <w:t>Do you have someone in your house hired to do housework? (4 years)</w:t>
            </w:r>
          </w:p>
        </w:tc>
        <w:tc>
          <w:tcPr>
            <w:tcW w:w="550" w:type="dxa"/>
            <w:tcBorders>
              <w:top w:val="nil"/>
              <w:left w:val="nil"/>
              <w:bottom w:val="nil"/>
              <w:right w:val="nil"/>
            </w:tcBorders>
            <w:shd w:val="clear" w:color="auto" w:fill="auto"/>
            <w:noWrap/>
            <w:vAlign w:val="center"/>
            <w:hideMark/>
          </w:tcPr>
          <w:p w14:paraId="693BA66C"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383</w:t>
            </w:r>
          </w:p>
        </w:tc>
      </w:tr>
      <w:tr w:rsidR="00AB3B9B" w:rsidRPr="00DB2905" w14:paraId="6DB0CB1E" w14:textId="77777777" w:rsidTr="00AB3B9B">
        <w:trPr>
          <w:trHeight w:val="300"/>
        </w:trPr>
        <w:tc>
          <w:tcPr>
            <w:tcW w:w="8318" w:type="dxa"/>
            <w:tcBorders>
              <w:top w:val="nil"/>
              <w:left w:val="nil"/>
              <w:bottom w:val="nil"/>
              <w:right w:val="nil"/>
            </w:tcBorders>
            <w:shd w:val="clear" w:color="auto" w:fill="auto"/>
            <w:noWrap/>
            <w:vAlign w:val="center"/>
            <w:hideMark/>
          </w:tcPr>
          <w:p w14:paraId="4BFE2FE7" w14:textId="57BB2F30"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How often does this person come? (hours/week) (4 years)</w:t>
            </w:r>
          </w:p>
        </w:tc>
        <w:tc>
          <w:tcPr>
            <w:tcW w:w="550" w:type="dxa"/>
            <w:tcBorders>
              <w:top w:val="nil"/>
              <w:left w:val="nil"/>
              <w:bottom w:val="nil"/>
              <w:right w:val="nil"/>
            </w:tcBorders>
            <w:shd w:val="clear" w:color="auto" w:fill="auto"/>
            <w:noWrap/>
            <w:vAlign w:val="center"/>
            <w:hideMark/>
          </w:tcPr>
          <w:p w14:paraId="71809A6A"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41</w:t>
            </w:r>
          </w:p>
        </w:tc>
      </w:tr>
      <w:tr w:rsidR="00AB3B9B" w:rsidRPr="00DB2905" w14:paraId="42F2C2F6" w14:textId="77777777" w:rsidTr="00AB3B9B">
        <w:trPr>
          <w:trHeight w:val="300"/>
        </w:trPr>
        <w:tc>
          <w:tcPr>
            <w:tcW w:w="8318" w:type="dxa"/>
            <w:tcBorders>
              <w:top w:val="nil"/>
              <w:left w:val="nil"/>
              <w:bottom w:val="nil"/>
              <w:right w:val="nil"/>
            </w:tcBorders>
            <w:shd w:val="clear" w:color="auto" w:fill="auto"/>
            <w:noWrap/>
            <w:vAlign w:val="center"/>
            <w:hideMark/>
          </w:tcPr>
          <w:p w14:paraId="326D2C6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Do you usually do domestic chores? (5 years)</w:t>
            </w:r>
          </w:p>
        </w:tc>
        <w:tc>
          <w:tcPr>
            <w:tcW w:w="550" w:type="dxa"/>
            <w:tcBorders>
              <w:top w:val="nil"/>
              <w:left w:val="nil"/>
              <w:bottom w:val="nil"/>
              <w:right w:val="nil"/>
            </w:tcBorders>
            <w:shd w:val="clear" w:color="auto" w:fill="auto"/>
            <w:noWrap/>
            <w:vAlign w:val="center"/>
            <w:hideMark/>
          </w:tcPr>
          <w:p w14:paraId="214DDBB7"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383</w:t>
            </w:r>
          </w:p>
        </w:tc>
      </w:tr>
      <w:tr w:rsidR="00AB3B9B" w:rsidRPr="00DB2905" w14:paraId="5E20B486" w14:textId="77777777" w:rsidTr="00AB3B9B">
        <w:trPr>
          <w:trHeight w:val="300"/>
        </w:trPr>
        <w:tc>
          <w:tcPr>
            <w:tcW w:w="8318" w:type="dxa"/>
            <w:tcBorders>
              <w:top w:val="nil"/>
              <w:left w:val="nil"/>
              <w:bottom w:val="nil"/>
              <w:right w:val="nil"/>
            </w:tcBorders>
            <w:shd w:val="clear" w:color="auto" w:fill="auto"/>
            <w:noWrap/>
            <w:vAlign w:val="center"/>
            <w:hideMark/>
          </w:tcPr>
          <w:p w14:paraId="762E3C25"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Does someone in the house help you with household chores? (5 years)</w:t>
            </w:r>
          </w:p>
        </w:tc>
        <w:tc>
          <w:tcPr>
            <w:tcW w:w="550" w:type="dxa"/>
            <w:tcBorders>
              <w:top w:val="nil"/>
              <w:left w:val="nil"/>
              <w:bottom w:val="nil"/>
              <w:right w:val="nil"/>
            </w:tcBorders>
            <w:shd w:val="clear" w:color="auto" w:fill="auto"/>
            <w:noWrap/>
            <w:vAlign w:val="center"/>
            <w:hideMark/>
          </w:tcPr>
          <w:p w14:paraId="66C63D0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360</w:t>
            </w:r>
          </w:p>
        </w:tc>
      </w:tr>
      <w:tr w:rsidR="00AB3B9B" w:rsidRPr="00DB2905" w14:paraId="639A9769" w14:textId="77777777" w:rsidTr="00AB3B9B">
        <w:trPr>
          <w:trHeight w:val="300"/>
        </w:trPr>
        <w:tc>
          <w:tcPr>
            <w:tcW w:w="8318" w:type="dxa"/>
            <w:tcBorders>
              <w:top w:val="nil"/>
              <w:left w:val="nil"/>
              <w:bottom w:val="nil"/>
              <w:right w:val="nil"/>
            </w:tcBorders>
            <w:shd w:val="clear" w:color="auto" w:fill="auto"/>
            <w:noWrap/>
            <w:vAlign w:val="center"/>
            <w:hideMark/>
          </w:tcPr>
          <w:p w14:paraId="27BA573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Since the last questionnaire, have there been changes in your house with respect to people? (5 years)</w:t>
            </w:r>
          </w:p>
        </w:tc>
        <w:tc>
          <w:tcPr>
            <w:tcW w:w="550" w:type="dxa"/>
            <w:tcBorders>
              <w:top w:val="nil"/>
              <w:left w:val="nil"/>
              <w:bottom w:val="nil"/>
              <w:right w:val="nil"/>
            </w:tcBorders>
            <w:shd w:val="clear" w:color="auto" w:fill="auto"/>
            <w:noWrap/>
            <w:vAlign w:val="center"/>
            <w:hideMark/>
          </w:tcPr>
          <w:p w14:paraId="32B1A1D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371</w:t>
            </w:r>
          </w:p>
        </w:tc>
      </w:tr>
      <w:tr w:rsidR="00AB3B9B" w:rsidRPr="00DB2905" w14:paraId="26047D3E" w14:textId="77777777" w:rsidTr="00AB3B9B">
        <w:trPr>
          <w:trHeight w:val="300"/>
        </w:trPr>
        <w:tc>
          <w:tcPr>
            <w:tcW w:w="8318" w:type="dxa"/>
            <w:tcBorders>
              <w:top w:val="nil"/>
              <w:left w:val="nil"/>
              <w:bottom w:val="nil"/>
              <w:right w:val="nil"/>
            </w:tcBorders>
            <w:shd w:val="clear" w:color="auto" w:fill="auto"/>
            <w:noWrap/>
            <w:vAlign w:val="center"/>
            <w:hideMark/>
          </w:tcPr>
          <w:p w14:paraId="3CAF7CF9"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Do you have someone in your house hired to do housework? (5 years)</w:t>
            </w:r>
          </w:p>
        </w:tc>
        <w:tc>
          <w:tcPr>
            <w:tcW w:w="550" w:type="dxa"/>
            <w:tcBorders>
              <w:top w:val="nil"/>
              <w:left w:val="nil"/>
              <w:bottom w:val="nil"/>
              <w:right w:val="nil"/>
            </w:tcBorders>
            <w:shd w:val="clear" w:color="auto" w:fill="auto"/>
            <w:noWrap/>
            <w:vAlign w:val="center"/>
            <w:hideMark/>
          </w:tcPr>
          <w:p w14:paraId="335A3087"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368</w:t>
            </w:r>
          </w:p>
        </w:tc>
      </w:tr>
      <w:tr w:rsidR="00AB3B9B" w:rsidRPr="00DB2905" w14:paraId="69F26F54" w14:textId="77777777" w:rsidTr="00AB3B9B">
        <w:trPr>
          <w:trHeight w:val="300"/>
        </w:trPr>
        <w:tc>
          <w:tcPr>
            <w:tcW w:w="8318" w:type="dxa"/>
            <w:tcBorders>
              <w:top w:val="nil"/>
              <w:left w:val="nil"/>
              <w:bottom w:val="nil"/>
              <w:right w:val="nil"/>
            </w:tcBorders>
            <w:shd w:val="clear" w:color="auto" w:fill="auto"/>
            <w:noWrap/>
            <w:vAlign w:val="center"/>
            <w:hideMark/>
          </w:tcPr>
          <w:p w14:paraId="154570F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How many hours a week? (hours / week) (5 years)</w:t>
            </w:r>
          </w:p>
        </w:tc>
        <w:tc>
          <w:tcPr>
            <w:tcW w:w="550" w:type="dxa"/>
            <w:tcBorders>
              <w:top w:val="nil"/>
              <w:left w:val="nil"/>
              <w:bottom w:val="nil"/>
              <w:right w:val="nil"/>
            </w:tcBorders>
            <w:shd w:val="clear" w:color="auto" w:fill="auto"/>
            <w:noWrap/>
            <w:vAlign w:val="center"/>
            <w:hideMark/>
          </w:tcPr>
          <w:p w14:paraId="240B8B79"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53</w:t>
            </w:r>
          </w:p>
        </w:tc>
      </w:tr>
      <w:tr w:rsidR="00AB3B9B" w:rsidRPr="00DB2905" w14:paraId="25611290" w14:textId="77777777" w:rsidTr="00AB3B9B">
        <w:trPr>
          <w:trHeight w:val="300"/>
        </w:trPr>
        <w:tc>
          <w:tcPr>
            <w:tcW w:w="8318" w:type="dxa"/>
            <w:tcBorders>
              <w:top w:val="nil"/>
              <w:left w:val="nil"/>
              <w:bottom w:val="nil"/>
              <w:right w:val="nil"/>
            </w:tcBorders>
            <w:shd w:val="clear" w:color="auto" w:fill="auto"/>
            <w:noWrap/>
            <w:vAlign w:val="center"/>
            <w:hideMark/>
          </w:tcPr>
          <w:p w14:paraId="14A5E992" w14:textId="369FE5CF"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7. Hours/day </w:t>
            </w:r>
            <w:r w:rsidR="00165E6A" w:rsidRPr="00DB2905">
              <w:rPr>
                <w:rFonts w:ascii="Arial" w:eastAsia="Times New Roman" w:hAnsi="Arial" w:cs="Arial"/>
                <w:color w:val="000000"/>
                <w:sz w:val="24"/>
                <w:szCs w:val="24"/>
                <w:lang w:val="en-US" w:eastAsia="es-ES"/>
              </w:rPr>
              <w:t>weekday</w:t>
            </w:r>
            <w:r w:rsidRPr="00DB2905">
              <w:rPr>
                <w:rFonts w:ascii="Arial" w:eastAsia="Times New Roman" w:hAnsi="Arial" w:cs="Arial"/>
                <w:color w:val="000000"/>
                <w:sz w:val="24"/>
                <w:szCs w:val="24"/>
                <w:lang w:val="en-US" w:eastAsia="es-ES"/>
              </w:rPr>
              <w:t xml:space="preserve">: </w:t>
            </w:r>
            <w:r w:rsidR="00165E6A" w:rsidRPr="00DB2905">
              <w:rPr>
                <w:rFonts w:ascii="Arial" w:eastAsia="Times New Roman" w:hAnsi="Arial" w:cs="Arial"/>
                <w:color w:val="000000"/>
                <w:sz w:val="24"/>
                <w:szCs w:val="24"/>
                <w:lang w:val="en-US" w:eastAsia="es-ES"/>
              </w:rPr>
              <w:t>childcare</w:t>
            </w:r>
            <w:r w:rsidRPr="00DB2905">
              <w:rPr>
                <w:rFonts w:ascii="Arial" w:eastAsia="Times New Roman" w:hAnsi="Arial" w:cs="Arial"/>
                <w:color w:val="000000"/>
                <w:sz w:val="24"/>
                <w:szCs w:val="24"/>
                <w:lang w:val="en-US" w:eastAsia="es-ES"/>
              </w:rPr>
              <w:t xml:space="preserve"> mother</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3BFE49C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348</w:t>
            </w:r>
          </w:p>
        </w:tc>
      </w:tr>
      <w:tr w:rsidR="00AB3B9B" w:rsidRPr="00DB2905" w14:paraId="54DBEE89" w14:textId="77777777" w:rsidTr="00AB3B9B">
        <w:trPr>
          <w:trHeight w:val="300"/>
        </w:trPr>
        <w:tc>
          <w:tcPr>
            <w:tcW w:w="8318" w:type="dxa"/>
            <w:tcBorders>
              <w:top w:val="nil"/>
              <w:left w:val="nil"/>
              <w:bottom w:val="nil"/>
              <w:right w:val="nil"/>
            </w:tcBorders>
            <w:shd w:val="clear" w:color="auto" w:fill="auto"/>
            <w:noWrap/>
            <w:vAlign w:val="center"/>
            <w:hideMark/>
          </w:tcPr>
          <w:p w14:paraId="1811EBCB" w14:textId="6988D2DA"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7. Hours/day </w:t>
            </w:r>
            <w:r w:rsidR="00165E6A" w:rsidRPr="00DB2905">
              <w:rPr>
                <w:rFonts w:ascii="Arial" w:eastAsia="Times New Roman" w:hAnsi="Arial" w:cs="Arial"/>
                <w:color w:val="000000"/>
                <w:sz w:val="24"/>
                <w:szCs w:val="24"/>
                <w:lang w:val="en-US" w:eastAsia="es-ES"/>
              </w:rPr>
              <w:t xml:space="preserve">weekday </w:t>
            </w:r>
            <w:r w:rsidRPr="00DB2905">
              <w:rPr>
                <w:rFonts w:ascii="Arial" w:eastAsia="Times New Roman" w:hAnsi="Arial" w:cs="Arial"/>
                <w:color w:val="000000"/>
                <w:sz w:val="24"/>
                <w:szCs w:val="24"/>
                <w:lang w:val="en-US" w:eastAsia="es-ES"/>
              </w:rPr>
              <w:t xml:space="preserve">week: </w:t>
            </w:r>
            <w:r w:rsidR="00165E6A" w:rsidRPr="00DB2905">
              <w:rPr>
                <w:rFonts w:ascii="Arial" w:eastAsia="Times New Roman" w:hAnsi="Arial" w:cs="Arial"/>
                <w:color w:val="000000"/>
                <w:sz w:val="24"/>
                <w:szCs w:val="24"/>
                <w:lang w:val="en-US" w:eastAsia="es-ES"/>
              </w:rPr>
              <w:t>childcare</w:t>
            </w:r>
            <w:r w:rsidRPr="00DB2905">
              <w:rPr>
                <w:rFonts w:ascii="Arial" w:eastAsia="Times New Roman" w:hAnsi="Arial" w:cs="Arial"/>
                <w:color w:val="000000"/>
                <w:sz w:val="24"/>
                <w:szCs w:val="24"/>
                <w:lang w:val="en-US" w:eastAsia="es-ES"/>
              </w:rPr>
              <w:t xml:space="preserve"> couple</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028F772F"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346</w:t>
            </w:r>
          </w:p>
        </w:tc>
      </w:tr>
      <w:tr w:rsidR="00AB3B9B" w:rsidRPr="00DB2905" w14:paraId="4346ADD8" w14:textId="77777777" w:rsidTr="00AB3B9B">
        <w:trPr>
          <w:trHeight w:val="300"/>
        </w:trPr>
        <w:tc>
          <w:tcPr>
            <w:tcW w:w="8318" w:type="dxa"/>
            <w:tcBorders>
              <w:top w:val="nil"/>
              <w:left w:val="nil"/>
              <w:bottom w:val="nil"/>
              <w:right w:val="nil"/>
            </w:tcBorders>
            <w:shd w:val="clear" w:color="auto" w:fill="auto"/>
            <w:noWrap/>
            <w:vAlign w:val="center"/>
            <w:hideMark/>
          </w:tcPr>
          <w:p w14:paraId="145ADAE9" w14:textId="0056663A"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7. Hours/day </w:t>
            </w:r>
            <w:r w:rsidR="00165E6A" w:rsidRPr="00DB2905">
              <w:rPr>
                <w:rFonts w:ascii="Arial" w:eastAsia="Times New Roman" w:hAnsi="Arial" w:cs="Arial"/>
                <w:color w:val="000000"/>
                <w:sz w:val="24"/>
                <w:szCs w:val="24"/>
                <w:lang w:val="en-US" w:eastAsia="es-ES"/>
              </w:rPr>
              <w:t xml:space="preserve">weekday </w:t>
            </w:r>
            <w:r w:rsidRPr="00DB2905">
              <w:rPr>
                <w:rFonts w:ascii="Arial" w:eastAsia="Times New Roman" w:hAnsi="Arial" w:cs="Arial"/>
                <w:color w:val="000000"/>
                <w:sz w:val="24"/>
                <w:szCs w:val="24"/>
                <w:lang w:val="en-US" w:eastAsia="es-ES"/>
              </w:rPr>
              <w:t>weeks: caring for other family members</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7C8CDEA7"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343</w:t>
            </w:r>
          </w:p>
        </w:tc>
      </w:tr>
      <w:tr w:rsidR="00AB3B9B" w:rsidRPr="00DB2905" w14:paraId="7849E697" w14:textId="77777777" w:rsidTr="00AB3B9B">
        <w:trPr>
          <w:trHeight w:val="300"/>
        </w:trPr>
        <w:tc>
          <w:tcPr>
            <w:tcW w:w="8318" w:type="dxa"/>
            <w:tcBorders>
              <w:top w:val="nil"/>
              <w:left w:val="nil"/>
              <w:bottom w:val="nil"/>
              <w:right w:val="nil"/>
            </w:tcBorders>
            <w:shd w:val="clear" w:color="auto" w:fill="auto"/>
            <w:noWrap/>
            <w:vAlign w:val="center"/>
            <w:hideMark/>
          </w:tcPr>
          <w:p w14:paraId="09881702" w14:textId="47B4E195"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8. Total hours </w:t>
            </w:r>
            <w:r w:rsidR="00165E6A" w:rsidRPr="00DB2905">
              <w:rPr>
                <w:rFonts w:ascii="Arial" w:eastAsia="Times New Roman" w:hAnsi="Arial" w:cs="Arial"/>
                <w:color w:val="000000"/>
                <w:sz w:val="24"/>
                <w:szCs w:val="24"/>
                <w:lang w:val="en-US" w:eastAsia="es-ES"/>
              </w:rPr>
              <w:t>weekend</w:t>
            </w:r>
            <w:r w:rsidRPr="00DB2905">
              <w:rPr>
                <w:rFonts w:ascii="Arial" w:eastAsia="Times New Roman" w:hAnsi="Arial" w:cs="Arial"/>
                <w:color w:val="000000"/>
                <w:sz w:val="24"/>
                <w:szCs w:val="24"/>
                <w:lang w:val="en-US" w:eastAsia="es-ES"/>
              </w:rPr>
              <w:t xml:space="preserve">: </w:t>
            </w:r>
            <w:r w:rsidR="00165E6A" w:rsidRPr="00DB2905">
              <w:rPr>
                <w:rFonts w:ascii="Arial" w:eastAsia="Times New Roman" w:hAnsi="Arial" w:cs="Arial"/>
                <w:color w:val="000000"/>
                <w:sz w:val="24"/>
                <w:szCs w:val="24"/>
                <w:lang w:val="en-US" w:eastAsia="es-ES"/>
              </w:rPr>
              <w:t>childcare</w:t>
            </w:r>
            <w:r w:rsidRPr="00DB2905">
              <w:rPr>
                <w:rFonts w:ascii="Arial" w:eastAsia="Times New Roman" w:hAnsi="Arial" w:cs="Arial"/>
                <w:color w:val="000000"/>
                <w:sz w:val="24"/>
                <w:szCs w:val="24"/>
                <w:lang w:val="en-US" w:eastAsia="es-ES"/>
              </w:rPr>
              <w:t xml:space="preserve"> mother</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44E74B8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343</w:t>
            </w:r>
          </w:p>
        </w:tc>
      </w:tr>
      <w:tr w:rsidR="00AB3B9B" w:rsidRPr="00DB2905" w14:paraId="6E17DC07" w14:textId="77777777" w:rsidTr="00AB3B9B">
        <w:trPr>
          <w:trHeight w:val="300"/>
        </w:trPr>
        <w:tc>
          <w:tcPr>
            <w:tcW w:w="8318" w:type="dxa"/>
            <w:tcBorders>
              <w:top w:val="nil"/>
              <w:left w:val="nil"/>
              <w:bottom w:val="nil"/>
              <w:right w:val="nil"/>
            </w:tcBorders>
            <w:shd w:val="clear" w:color="auto" w:fill="auto"/>
            <w:noWrap/>
            <w:vAlign w:val="center"/>
            <w:hideMark/>
          </w:tcPr>
          <w:p w14:paraId="4620198E" w14:textId="658EC86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8. Total hours </w:t>
            </w:r>
            <w:r w:rsidR="00165E6A" w:rsidRPr="00DB2905">
              <w:rPr>
                <w:rFonts w:ascii="Arial" w:eastAsia="Times New Roman" w:hAnsi="Arial" w:cs="Arial"/>
                <w:color w:val="000000"/>
                <w:sz w:val="24"/>
                <w:szCs w:val="24"/>
                <w:lang w:val="en-US" w:eastAsia="es-ES"/>
              </w:rPr>
              <w:t>weekend</w:t>
            </w:r>
            <w:r w:rsidRPr="00DB2905">
              <w:rPr>
                <w:rFonts w:ascii="Arial" w:eastAsia="Times New Roman" w:hAnsi="Arial" w:cs="Arial"/>
                <w:color w:val="000000"/>
                <w:sz w:val="24"/>
                <w:szCs w:val="24"/>
                <w:lang w:val="en-US" w:eastAsia="es-ES"/>
              </w:rPr>
              <w:t xml:space="preserve">: </w:t>
            </w:r>
            <w:r w:rsidR="00165E6A" w:rsidRPr="00DB2905">
              <w:rPr>
                <w:rFonts w:ascii="Arial" w:eastAsia="Times New Roman" w:hAnsi="Arial" w:cs="Arial"/>
                <w:color w:val="000000"/>
                <w:sz w:val="24"/>
                <w:szCs w:val="24"/>
                <w:lang w:val="en-US" w:eastAsia="es-ES"/>
              </w:rPr>
              <w:t>childcare</w:t>
            </w:r>
            <w:r w:rsidRPr="00DB2905">
              <w:rPr>
                <w:rFonts w:ascii="Arial" w:eastAsia="Times New Roman" w:hAnsi="Arial" w:cs="Arial"/>
                <w:color w:val="000000"/>
                <w:sz w:val="24"/>
                <w:szCs w:val="24"/>
                <w:lang w:val="en-US" w:eastAsia="es-ES"/>
              </w:rPr>
              <w:t xml:space="preserve"> couple</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5881293D"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AB3B9B" w:rsidRPr="00DB2905" w14:paraId="0C46679E" w14:textId="77777777" w:rsidTr="00AB3B9B">
        <w:trPr>
          <w:trHeight w:val="300"/>
        </w:trPr>
        <w:tc>
          <w:tcPr>
            <w:tcW w:w="8318" w:type="dxa"/>
            <w:tcBorders>
              <w:top w:val="nil"/>
              <w:left w:val="nil"/>
              <w:bottom w:val="nil"/>
              <w:right w:val="nil"/>
            </w:tcBorders>
            <w:shd w:val="clear" w:color="auto" w:fill="auto"/>
            <w:noWrap/>
            <w:vAlign w:val="center"/>
            <w:hideMark/>
          </w:tcPr>
          <w:p w14:paraId="2460F4B3" w14:textId="31AAF94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xml:space="preserve">8. Total hours </w:t>
            </w:r>
            <w:r w:rsidR="00165E6A" w:rsidRPr="00DB2905">
              <w:rPr>
                <w:rFonts w:ascii="Arial" w:eastAsia="Times New Roman" w:hAnsi="Arial" w:cs="Arial"/>
                <w:color w:val="000000"/>
                <w:sz w:val="24"/>
                <w:szCs w:val="24"/>
                <w:lang w:val="en-US" w:eastAsia="es-ES"/>
              </w:rPr>
              <w:t>weekend</w:t>
            </w:r>
            <w:r w:rsidRPr="00DB2905">
              <w:rPr>
                <w:rFonts w:ascii="Arial" w:eastAsia="Times New Roman" w:hAnsi="Arial" w:cs="Arial"/>
                <w:color w:val="000000"/>
                <w:sz w:val="24"/>
                <w:szCs w:val="24"/>
                <w:lang w:val="en-US" w:eastAsia="es-ES"/>
              </w:rPr>
              <w:t>: care for children other relatives</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3698501E"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r>
      <w:tr w:rsidR="00AB3B9B" w:rsidRPr="00DB2905" w14:paraId="13AF3C41" w14:textId="77777777" w:rsidTr="00AB3B9B">
        <w:trPr>
          <w:trHeight w:val="300"/>
        </w:trPr>
        <w:tc>
          <w:tcPr>
            <w:tcW w:w="8318" w:type="dxa"/>
            <w:tcBorders>
              <w:top w:val="nil"/>
              <w:left w:val="nil"/>
              <w:bottom w:val="nil"/>
              <w:right w:val="nil"/>
            </w:tcBorders>
            <w:shd w:val="clear" w:color="auto" w:fill="auto"/>
            <w:noWrap/>
            <w:vAlign w:val="center"/>
            <w:hideMark/>
          </w:tcPr>
          <w:p w14:paraId="0401CE47" w14:textId="0729E04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9. Person hired to perform domestic tasks... (5 years)</w:t>
            </w:r>
          </w:p>
        </w:tc>
        <w:tc>
          <w:tcPr>
            <w:tcW w:w="550" w:type="dxa"/>
            <w:tcBorders>
              <w:top w:val="nil"/>
              <w:left w:val="nil"/>
              <w:bottom w:val="nil"/>
              <w:right w:val="nil"/>
            </w:tcBorders>
            <w:shd w:val="clear" w:color="auto" w:fill="auto"/>
            <w:noWrap/>
            <w:vAlign w:val="center"/>
            <w:hideMark/>
          </w:tcPr>
          <w:p w14:paraId="54531DE8"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349</w:t>
            </w:r>
          </w:p>
        </w:tc>
      </w:tr>
      <w:tr w:rsidR="00AB3B9B" w:rsidRPr="00DB2905" w14:paraId="63C69062" w14:textId="77777777" w:rsidTr="00AB3B9B">
        <w:trPr>
          <w:trHeight w:val="300"/>
        </w:trPr>
        <w:tc>
          <w:tcPr>
            <w:tcW w:w="8318" w:type="dxa"/>
            <w:tcBorders>
              <w:top w:val="nil"/>
              <w:left w:val="nil"/>
              <w:bottom w:val="nil"/>
              <w:right w:val="nil"/>
            </w:tcBorders>
            <w:shd w:val="clear" w:color="auto" w:fill="auto"/>
            <w:noWrap/>
            <w:vAlign w:val="center"/>
            <w:hideMark/>
          </w:tcPr>
          <w:p w14:paraId="44A73D77" w14:textId="6C8DC235"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9.a Function hired person: domestic tasks</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5EEDCC61"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346</w:t>
            </w:r>
          </w:p>
        </w:tc>
      </w:tr>
      <w:tr w:rsidR="00AB3B9B" w:rsidRPr="00DB2905" w14:paraId="03ADB5D5" w14:textId="77777777" w:rsidTr="00AB3B9B">
        <w:trPr>
          <w:trHeight w:val="300"/>
        </w:trPr>
        <w:tc>
          <w:tcPr>
            <w:tcW w:w="8318" w:type="dxa"/>
            <w:tcBorders>
              <w:top w:val="nil"/>
              <w:left w:val="nil"/>
              <w:bottom w:val="nil"/>
              <w:right w:val="nil"/>
            </w:tcBorders>
            <w:shd w:val="clear" w:color="auto" w:fill="auto"/>
            <w:noWrap/>
            <w:vAlign w:val="center"/>
            <w:hideMark/>
          </w:tcPr>
          <w:p w14:paraId="539DF610" w14:textId="156050DC"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9.a Function hired person: child care</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6DF5A451"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346</w:t>
            </w:r>
          </w:p>
        </w:tc>
      </w:tr>
      <w:tr w:rsidR="00AB3B9B" w:rsidRPr="00DB2905" w14:paraId="24D97EC5" w14:textId="77777777" w:rsidTr="00AB3B9B">
        <w:trPr>
          <w:trHeight w:val="300"/>
        </w:trPr>
        <w:tc>
          <w:tcPr>
            <w:tcW w:w="8318" w:type="dxa"/>
            <w:tcBorders>
              <w:top w:val="nil"/>
              <w:left w:val="nil"/>
              <w:bottom w:val="nil"/>
              <w:right w:val="nil"/>
            </w:tcBorders>
            <w:shd w:val="clear" w:color="auto" w:fill="auto"/>
            <w:noWrap/>
            <w:vAlign w:val="center"/>
            <w:hideMark/>
          </w:tcPr>
          <w:p w14:paraId="3A257057" w14:textId="2B0AC71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9.a Function hired person: care of elderly relatives</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495389C7"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346</w:t>
            </w:r>
          </w:p>
        </w:tc>
      </w:tr>
      <w:tr w:rsidR="00AB3B9B" w:rsidRPr="00DB2905" w14:paraId="1E16062C" w14:textId="77777777" w:rsidTr="00AB3B9B">
        <w:trPr>
          <w:trHeight w:val="300"/>
        </w:trPr>
        <w:tc>
          <w:tcPr>
            <w:tcW w:w="8318" w:type="dxa"/>
            <w:tcBorders>
              <w:top w:val="nil"/>
              <w:left w:val="nil"/>
              <w:bottom w:val="nil"/>
              <w:right w:val="nil"/>
            </w:tcBorders>
            <w:shd w:val="clear" w:color="auto" w:fill="auto"/>
            <w:noWrap/>
            <w:vAlign w:val="center"/>
            <w:hideMark/>
          </w:tcPr>
          <w:p w14:paraId="46E11F7C" w14:textId="4F5D7439"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9.b Frequency hours/week this hired person comes</w:t>
            </w:r>
            <w:r w:rsidR="00630CE1">
              <w:rPr>
                <w:rFonts w:ascii="Arial" w:eastAsia="Times New Roman" w:hAnsi="Arial" w:cs="Arial"/>
                <w:color w:val="000000"/>
                <w:sz w:val="24"/>
                <w:szCs w:val="24"/>
                <w:lang w:val="en-US" w:eastAsia="es-ES"/>
              </w:rPr>
              <w:t xml:space="preserve"> </w:t>
            </w:r>
            <w:r w:rsidRPr="00DB2905">
              <w:rPr>
                <w:rFonts w:ascii="Arial" w:eastAsia="Times New Roman" w:hAnsi="Arial" w:cs="Arial"/>
                <w:color w:val="000000"/>
                <w:sz w:val="24"/>
                <w:szCs w:val="24"/>
                <w:lang w:val="en-US" w:eastAsia="es-ES"/>
              </w:rPr>
              <w:t>(5 years)</w:t>
            </w:r>
          </w:p>
        </w:tc>
        <w:tc>
          <w:tcPr>
            <w:tcW w:w="550" w:type="dxa"/>
            <w:tcBorders>
              <w:top w:val="nil"/>
              <w:left w:val="nil"/>
              <w:bottom w:val="nil"/>
              <w:right w:val="nil"/>
            </w:tcBorders>
            <w:shd w:val="clear" w:color="auto" w:fill="auto"/>
            <w:noWrap/>
            <w:vAlign w:val="center"/>
            <w:hideMark/>
          </w:tcPr>
          <w:p w14:paraId="4581C2AB"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85</w:t>
            </w:r>
          </w:p>
        </w:tc>
      </w:tr>
      <w:tr w:rsidR="00AB3B9B" w:rsidRPr="00DB2905" w14:paraId="298E3A75" w14:textId="77777777" w:rsidTr="00AB3B9B">
        <w:trPr>
          <w:trHeight w:val="300"/>
        </w:trPr>
        <w:tc>
          <w:tcPr>
            <w:tcW w:w="8868" w:type="dxa"/>
            <w:gridSpan w:val="2"/>
            <w:tcBorders>
              <w:top w:val="nil"/>
              <w:left w:val="nil"/>
              <w:bottom w:val="nil"/>
              <w:right w:val="nil"/>
            </w:tcBorders>
            <w:shd w:val="clear" w:color="auto" w:fill="auto"/>
            <w:noWrap/>
            <w:vAlign w:val="center"/>
            <w:hideMark/>
          </w:tcPr>
          <w:p w14:paraId="4DF7769D" w14:textId="2F0467C2" w:rsidR="00AB3B9B" w:rsidRPr="00B92953" w:rsidRDefault="00165E6A" w:rsidP="00DB2905">
            <w:pPr>
              <w:spacing w:after="0" w:line="360" w:lineRule="auto"/>
              <w:jc w:val="both"/>
              <w:rPr>
                <w:rFonts w:ascii="Arial" w:eastAsia="Times New Roman" w:hAnsi="Arial" w:cs="Arial"/>
                <w:b/>
                <w:bCs/>
                <w:color w:val="000000"/>
                <w:sz w:val="24"/>
                <w:szCs w:val="24"/>
                <w:lang w:eastAsia="es-ES"/>
              </w:rPr>
            </w:pPr>
            <w:r w:rsidRPr="00165E6A">
              <w:rPr>
                <w:rFonts w:ascii="Arial" w:eastAsia="Times New Roman" w:hAnsi="Arial" w:cs="Arial"/>
                <w:b/>
                <w:bCs/>
                <w:color w:val="000000"/>
                <w:sz w:val="24"/>
                <w:szCs w:val="24"/>
                <w:lang w:eastAsia="es-ES"/>
              </w:rPr>
              <w:t>Other</w:t>
            </w:r>
          </w:p>
        </w:tc>
      </w:tr>
      <w:tr w:rsidR="00AB3B9B" w:rsidRPr="00DB2905" w14:paraId="571CFA03" w14:textId="77777777" w:rsidTr="00AB3B9B">
        <w:trPr>
          <w:trHeight w:val="300"/>
        </w:trPr>
        <w:tc>
          <w:tcPr>
            <w:tcW w:w="8318" w:type="dxa"/>
            <w:tcBorders>
              <w:top w:val="nil"/>
              <w:left w:val="nil"/>
              <w:bottom w:val="nil"/>
              <w:right w:val="nil"/>
            </w:tcBorders>
            <w:shd w:val="clear" w:color="auto" w:fill="auto"/>
            <w:noWrap/>
            <w:vAlign w:val="center"/>
            <w:hideMark/>
          </w:tcPr>
          <w:p w14:paraId="506550AD" w14:textId="77777777"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lastRenderedPageBreak/>
              <w:t>Smoked end 3rd month pregnancy</w:t>
            </w:r>
          </w:p>
        </w:tc>
        <w:tc>
          <w:tcPr>
            <w:tcW w:w="550" w:type="dxa"/>
            <w:tcBorders>
              <w:top w:val="nil"/>
              <w:left w:val="nil"/>
              <w:bottom w:val="nil"/>
              <w:right w:val="nil"/>
            </w:tcBorders>
            <w:shd w:val="clear" w:color="auto" w:fill="auto"/>
            <w:noWrap/>
            <w:vAlign w:val="center"/>
            <w:hideMark/>
          </w:tcPr>
          <w:p w14:paraId="59D4E333"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382</w:t>
            </w:r>
          </w:p>
        </w:tc>
      </w:tr>
      <w:tr w:rsidR="00AB3B9B" w:rsidRPr="00DB2905" w14:paraId="1A64E303" w14:textId="77777777" w:rsidTr="00AB3B9B">
        <w:trPr>
          <w:trHeight w:val="300"/>
        </w:trPr>
        <w:tc>
          <w:tcPr>
            <w:tcW w:w="8318" w:type="dxa"/>
            <w:tcBorders>
              <w:top w:val="nil"/>
              <w:left w:val="nil"/>
              <w:bottom w:val="nil"/>
              <w:right w:val="nil"/>
            </w:tcBorders>
            <w:shd w:val="clear" w:color="auto" w:fill="auto"/>
            <w:noWrap/>
            <w:vAlign w:val="center"/>
            <w:hideMark/>
          </w:tcPr>
          <w:p w14:paraId="0DB020CE" w14:textId="3FDAF57E"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Smoked</w:t>
            </w:r>
            <w:r w:rsidR="00165E6A">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week 32</w:t>
            </w:r>
          </w:p>
        </w:tc>
        <w:tc>
          <w:tcPr>
            <w:tcW w:w="550" w:type="dxa"/>
            <w:tcBorders>
              <w:top w:val="nil"/>
              <w:left w:val="nil"/>
              <w:bottom w:val="nil"/>
              <w:right w:val="nil"/>
            </w:tcBorders>
            <w:shd w:val="clear" w:color="auto" w:fill="auto"/>
            <w:noWrap/>
            <w:vAlign w:val="center"/>
            <w:hideMark/>
          </w:tcPr>
          <w:p w14:paraId="38E73EE6"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383</w:t>
            </w:r>
          </w:p>
        </w:tc>
      </w:tr>
      <w:tr w:rsidR="00AB3B9B" w:rsidRPr="00DB2905" w14:paraId="65DFE800" w14:textId="77777777" w:rsidTr="00AB3B9B">
        <w:trPr>
          <w:trHeight w:val="300"/>
        </w:trPr>
        <w:tc>
          <w:tcPr>
            <w:tcW w:w="8318" w:type="dxa"/>
            <w:tcBorders>
              <w:top w:val="nil"/>
              <w:left w:val="nil"/>
              <w:bottom w:val="nil"/>
              <w:right w:val="nil"/>
            </w:tcBorders>
            <w:shd w:val="clear" w:color="auto" w:fill="auto"/>
            <w:noWrap/>
            <w:vAlign w:val="center"/>
            <w:hideMark/>
          </w:tcPr>
          <w:p w14:paraId="2B659B52" w14:textId="4F409489" w:rsidR="00AB3B9B" w:rsidRPr="00DB2905" w:rsidRDefault="00AB3B9B"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Does your child need school support?</w:t>
            </w:r>
          </w:p>
        </w:tc>
        <w:tc>
          <w:tcPr>
            <w:tcW w:w="550" w:type="dxa"/>
            <w:tcBorders>
              <w:top w:val="nil"/>
              <w:left w:val="nil"/>
              <w:bottom w:val="nil"/>
              <w:right w:val="nil"/>
            </w:tcBorders>
            <w:shd w:val="clear" w:color="auto" w:fill="auto"/>
            <w:noWrap/>
            <w:vAlign w:val="center"/>
            <w:hideMark/>
          </w:tcPr>
          <w:p w14:paraId="74045939" w14:textId="77777777" w:rsidR="00AB3B9B" w:rsidRPr="00DB2905" w:rsidRDefault="00AB3B9B"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353</w:t>
            </w:r>
          </w:p>
        </w:tc>
      </w:tr>
    </w:tbl>
    <w:p w14:paraId="59D4316C" w14:textId="77777777" w:rsidR="00C42934" w:rsidRPr="00DB2905" w:rsidRDefault="00C42934" w:rsidP="00DB2905">
      <w:pPr>
        <w:spacing w:after="0" w:line="360" w:lineRule="auto"/>
        <w:jc w:val="both"/>
        <w:rPr>
          <w:rFonts w:ascii="Arial" w:eastAsia="Times New Roman" w:hAnsi="Arial" w:cs="Arial"/>
          <w:color w:val="000000"/>
          <w:sz w:val="24"/>
          <w:szCs w:val="24"/>
          <w:lang w:val="en-US" w:eastAsia="es-ES"/>
        </w:rPr>
      </w:pPr>
    </w:p>
    <w:p w14:paraId="3C78EBE1" w14:textId="77777777" w:rsidR="00AB3B9B" w:rsidRPr="00DB2905" w:rsidRDefault="00AB3B9B" w:rsidP="00DB2905">
      <w:pPr>
        <w:spacing w:after="0" w:line="360" w:lineRule="auto"/>
        <w:jc w:val="both"/>
        <w:rPr>
          <w:rFonts w:ascii="Arial" w:hAnsi="Arial" w:cs="Arial"/>
          <w:b/>
          <w:sz w:val="24"/>
          <w:szCs w:val="24"/>
          <w:lang w:val="en-US"/>
        </w:rPr>
      </w:pPr>
    </w:p>
    <w:p w14:paraId="05FDE2F2" w14:textId="77777777" w:rsidR="00AB3B9B" w:rsidRPr="00DB2905" w:rsidRDefault="00AB3B9B" w:rsidP="00DB2905">
      <w:pPr>
        <w:spacing w:line="360" w:lineRule="auto"/>
        <w:jc w:val="both"/>
        <w:rPr>
          <w:rFonts w:ascii="Arial" w:hAnsi="Arial" w:cs="Arial"/>
          <w:b/>
          <w:sz w:val="24"/>
          <w:szCs w:val="24"/>
          <w:lang w:val="en-US"/>
        </w:rPr>
      </w:pPr>
      <w:r w:rsidRPr="00DB2905">
        <w:rPr>
          <w:rFonts w:ascii="Arial" w:hAnsi="Arial" w:cs="Arial"/>
          <w:b/>
          <w:sz w:val="24"/>
          <w:szCs w:val="24"/>
          <w:lang w:val="en-US"/>
        </w:rPr>
        <w:br w:type="page"/>
      </w:r>
    </w:p>
    <w:p w14:paraId="366B49A2" w14:textId="77777777" w:rsidR="00165E6A" w:rsidRPr="00B92953" w:rsidRDefault="00427622" w:rsidP="00DB2905">
      <w:pPr>
        <w:spacing w:after="0" w:line="360" w:lineRule="auto"/>
        <w:jc w:val="both"/>
        <w:rPr>
          <w:rFonts w:ascii="Arial" w:hAnsi="Arial" w:cs="Arial"/>
          <w:b/>
          <w:bCs/>
          <w:sz w:val="24"/>
          <w:szCs w:val="24"/>
          <w:lang w:val="en-US"/>
        </w:rPr>
      </w:pPr>
      <w:r w:rsidRPr="00B92953">
        <w:rPr>
          <w:rFonts w:ascii="Arial" w:hAnsi="Arial" w:cs="Arial"/>
          <w:b/>
          <w:bCs/>
          <w:sz w:val="24"/>
          <w:szCs w:val="24"/>
          <w:lang w:val="en-US"/>
        </w:rPr>
        <w:lastRenderedPageBreak/>
        <w:t xml:space="preserve">Table </w:t>
      </w:r>
      <w:r w:rsidR="00C305EF" w:rsidRPr="00B92953">
        <w:rPr>
          <w:rFonts w:ascii="Arial" w:hAnsi="Arial" w:cs="Arial"/>
          <w:b/>
          <w:bCs/>
          <w:sz w:val="24"/>
          <w:szCs w:val="24"/>
          <w:lang w:val="en-US"/>
        </w:rPr>
        <w:t>I</w:t>
      </w:r>
      <w:r w:rsidR="00663980" w:rsidRPr="00B92953">
        <w:rPr>
          <w:rFonts w:ascii="Arial" w:hAnsi="Arial" w:cs="Arial"/>
          <w:b/>
          <w:bCs/>
          <w:sz w:val="24"/>
          <w:szCs w:val="24"/>
          <w:lang w:val="en-US"/>
        </w:rPr>
        <w:t>II</w:t>
      </w:r>
    </w:p>
    <w:p w14:paraId="77F806F9" w14:textId="7B8F1FD6" w:rsidR="00427622" w:rsidRPr="00DB2905" w:rsidRDefault="00427622" w:rsidP="00DB2905">
      <w:pPr>
        <w:spacing w:after="0" w:line="360" w:lineRule="auto"/>
        <w:jc w:val="both"/>
        <w:rPr>
          <w:rFonts w:ascii="Arial" w:hAnsi="Arial" w:cs="Arial"/>
          <w:sz w:val="24"/>
          <w:szCs w:val="24"/>
          <w:lang w:val="en-US"/>
        </w:rPr>
      </w:pPr>
      <w:r w:rsidRPr="00DB2905">
        <w:rPr>
          <w:rFonts w:ascii="Arial" w:hAnsi="Arial" w:cs="Arial"/>
          <w:sz w:val="24"/>
          <w:szCs w:val="24"/>
          <w:lang w:val="en-US"/>
        </w:rPr>
        <w:t>Sample characteristics</w:t>
      </w:r>
      <w:r w:rsidR="00C305EF">
        <w:rPr>
          <w:rFonts w:ascii="Arial" w:hAnsi="Arial" w:cs="Arial"/>
          <w:sz w:val="24"/>
          <w:szCs w:val="24"/>
          <w:lang w:val="en-US"/>
        </w:rPr>
        <w:t>.</w:t>
      </w:r>
    </w:p>
    <w:tbl>
      <w:tblPr>
        <w:tblW w:w="9356" w:type="dxa"/>
        <w:tblInd w:w="-214" w:type="dxa"/>
        <w:tblCellMar>
          <w:left w:w="70" w:type="dxa"/>
          <w:right w:w="70" w:type="dxa"/>
        </w:tblCellMar>
        <w:tblLook w:val="04A0" w:firstRow="1" w:lastRow="0" w:firstColumn="1" w:lastColumn="0" w:noHBand="0" w:noVBand="1"/>
      </w:tblPr>
      <w:tblGrid>
        <w:gridCol w:w="2347"/>
        <w:gridCol w:w="2399"/>
        <w:gridCol w:w="541"/>
        <w:gridCol w:w="608"/>
        <w:gridCol w:w="1114"/>
        <w:gridCol w:w="1221"/>
        <w:gridCol w:w="1126"/>
      </w:tblGrid>
      <w:tr w:rsidR="00695A37" w:rsidRPr="00DB2905" w14:paraId="3ECA79BE" w14:textId="77777777" w:rsidTr="00B92953">
        <w:trPr>
          <w:trHeight w:val="255"/>
        </w:trPr>
        <w:tc>
          <w:tcPr>
            <w:tcW w:w="0" w:type="auto"/>
            <w:shd w:val="clear" w:color="auto" w:fill="auto"/>
            <w:noWrap/>
            <w:vAlign w:val="bottom"/>
            <w:hideMark/>
          </w:tcPr>
          <w:p w14:paraId="01306CFB" w14:textId="77777777" w:rsidR="00695A37" w:rsidRPr="00DB2905" w:rsidRDefault="00695A37" w:rsidP="00DB2905">
            <w:pPr>
              <w:spacing w:after="0" w:line="360" w:lineRule="auto"/>
              <w:jc w:val="both"/>
              <w:rPr>
                <w:rFonts w:ascii="Arial" w:eastAsia="Times New Roman" w:hAnsi="Arial" w:cs="Arial"/>
                <w:color w:val="000000"/>
                <w:sz w:val="24"/>
                <w:szCs w:val="24"/>
                <w:lang w:val="en-GB" w:eastAsia="es-ES"/>
              </w:rPr>
            </w:pPr>
          </w:p>
        </w:tc>
        <w:tc>
          <w:tcPr>
            <w:tcW w:w="0" w:type="auto"/>
            <w:shd w:val="clear" w:color="auto" w:fill="auto"/>
            <w:noWrap/>
            <w:vAlign w:val="bottom"/>
            <w:hideMark/>
          </w:tcPr>
          <w:p w14:paraId="39D189AA" w14:textId="77777777" w:rsidR="00695A37" w:rsidRPr="00DB2905" w:rsidRDefault="00695A37" w:rsidP="00DB2905">
            <w:pPr>
              <w:spacing w:after="0" w:line="360" w:lineRule="auto"/>
              <w:jc w:val="both"/>
              <w:rPr>
                <w:rFonts w:ascii="Arial" w:eastAsia="Times New Roman" w:hAnsi="Arial" w:cs="Arial"/>
                <w:color w:val="000000"/>
                <w:sz w:val="24"/>
                <w:szCs w:val="24"/>
                <w:lang w:val="en-GB" w:eastAsia="es-ES"/>
              </w:rPr>
            </w:pPr>
          </w:p>
        </w:tc>
        <w:tc>
          <w:tcPr>
            <w:tcW w:w="0" w:type="auto"/>
            <w:gridSpan w:val="2"/>
            <w:shd w:val="clear" w:color="auto" w:fill="auto"/>
            <w:noWrap/>
            <w:vAlign w:val="center"/>
            <w:hideMark/>
          </w:tcPr>
          <w:p w14:paraId="369B063E"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Total</w:t>
            </w:r>
          </w:p>
          <w:p w14:paraId="744B4266" w14:textId="77777777" w:rsidR="005D1617" w:rsidRPr="00B92953" w:rsidRDefault="005D1617" w:rsidP="00DB2905">
            <w:pPr>
              <w:spacing w:after="0" w:line="360" w:lineRule="auto"/>
              <w:jc w:val="both"/>
              <w:rPr>
                <w:rFonts w:ascii="Arial" w:eastAsia="Times New Roman" w:hAnsi="Arial" w:cs="Arial"/>
                <w:b/>
                <w:bCs/>
                <w:color w:val="000000"/>
                <w:sz w:val="24"/>
                <w:szCs w:val="24"/>
                <w:lang w:eastAsia="es-ES"/>
              </w:rPr>
            </w:pPr>
          </w:p>
        </w:tc>
        <w:tc>
          <w:tcPr>
            <w:tcW w:w="0" w:type="auto"/>
            <w:shd w:val="clear" w:color="auto" w:fill="auto"/>
            <w:noWrap/>
            <w:vAlign w:val="center"/>
            <w:hideMark/>
          </w:tcPr>
          <w:p w14:paraId="063F4702"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Valencia</w:t>
            </w:r>
          </w:p>
          <w:p w14:paraId="4493C642" w14:textId="77777777" w:rsidR="005D1617" w:rsidRPr="00B92953" w:rsidRDefault="005D1617" w:rsidP="00DB2905">
            <w:pPr>
              <w:spacing w:after="0" w:line="360" w:lineRule="auto"/>
              <w:jc w:val="both"/>
              <w:rPr>
                <w:rFonts w:ascii="Arial" w:eastAsia="Times New Roman" w:hAnsi="Arial" w:cs="Arial"/>
                <w:b/>
                <w:bCs/>
                <w:color w:val="000000"/>
                <w:sz w:val="24"/>
                <w:szCs w:val="24"/>
                <w:lang w:eastAsia="es-ES"/>
              </w:rPr>
            </w:pPr>
          </w:p>
        </w:tc>
        <w:tc>
          <w:tcPr>
            <w:tcW w:w="0" w:type="auto"/>
            <w:shd w:val="clear" w:color="auto" w:fill="auto"/>
            <w:noWrap/>
            <w:vAlign w:val="center"/>
            <w:hideMark/>
          </w:tcPr>
          <w:p w14:paraId="7429A418"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Gipuzkoa</w:t>
            </w:r>
          </w:p>
          <w:p w14:paraId="7C892FEA" w14:textId="77777777" w:rsidR="005D1617" w:rsidRPr="00B92953" w:rsidRDefault="005D1617" w:rsidP="00DB2905">
            <w:pPr>
              <w:spacing w:after="0" w:line="360" w:lineRule="auto"/>
              <w:jc w:val="both"/>
              <w:rPr>
                <w:rFonts w:ascii="Arial" w:eastAsia="Times New Roman" w:hAnsi="Arial" w:cs="Arial"/>
                <w:b/>
                <w:bCs/>
                <w:color w:val="000000"/>
                <w:sz w:val="24"/>
                <w:szCs w:val="24"/>
                <w:lang w:eastAsia="es-ES"/>
              </w:rPr>
            </w:pPr>
          </w:p>
        </w:tc>
        <w:tc>
          <w:tcPr>
            <w:tcW w:w="1126" w:type="dxa"/>
          </w:tcPr>
          <w:p w14:paraId="3600264F"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p-value</w:t>
            </w:r>
          </w:p>
        </w:tc>
      </w:tr>
      <w:tr w:rsidR="00695A37" w:rsidRPr="00DB2905" w14:paraId="2B4F990F" w14:textId="77777777" w:rsidTr="00B92953">
        <w:trPr>
          <w:trHeight w:val="255"/>
        </w:trPr>
        <w:tc>
          <w:tcPr>
            <w:tcW w:w="0" w:type="auto"/>
            <w:shd w:val="clear" w:color="auto" w:fill="auto"/>
            <w:noWrap/>
            <w:vAlign w:val="bottom"/>
            <w:hideMark/>
          </w:tcPr>
          <w:p w14:paraId="78AD4E1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noWrap/>
            <w:vAlign w:val="bottom"/>
            <w:hideMark/>
          </w:tcPr>
          <w:p w14:paraId="2B99503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33A77765"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N</w:t>
            </w:r>
          </w:p>
        </w:tc>
        <w:tc>
          <w:tcPr>
            <w:tcW w:w="0" w:type="auto"/>
            <w:shd w:val="clear" w:color="auto" w:fill="auto"/>
            <w:vAlign w:val="center"/>
            <w:hideMark/>
          </w:tcPr>
          <w:p w14:paraId="3A9C2B9E"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w:t>
            </w:r>
          </w:p>
        </w:tc>
        <w:tc>
          <w:tcPr>
            <w:tcW w:w="0" w:type="auto"/>
            <w:shd w:val="clear" w:color="auto" w:fill="auto"/>
            <w:vAlign w:val="center"/>
            <w:hideMark/>
          </w:tcPr>
          <w:p w14:paraId="144222A5"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w:t>
            </w:r>
          </w:p>
        </w:tc>
        <w:tc>
          <w:tcPr>
            <w:tcW w:w="0" w:type="auto"/>
            <w:shd w:val="clear" w:color="auto" w:fill="auto"/>
            <w:vAlign w:val="center"/>
            <w:hideMark/>
          </w:tcPr>
          <w:p w14:paraId="4837CA0A"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w:t>
            </w:r>
          </w:p>
        </w:tc>
        <w:tc>
          <w:tcPr>
            <w:tcW w:w="1126" w:type="dxa"/>
          </w:tcPr>
          <w:p w14:paraId="1F4EC105" w14:textId="77777777" w:rsidR="00695A37" w:rsidRPr="00B92953" w:rsidRDefault="00695A37" w:rsidP="00DB2905">
            <w:pPr>
              <w:spacing w:after="0" w:line="360" w:lineRule="auto"/>
              <w:jc w:val="both"/>
              <w:rPr>
                <w:rFonts w:ascii="Arial" w:eastAsia="Times New Roman" w:hAnsi="Arial" w:cs="Arial"/>
                <w:b/>
                <w:bCs/>
                <w:color w:val="000000"/>
                <w:sz w:val="24"/>
                <w:szCs w:val="24"/>
                <w:lang w:eastAsia="es-ES"/>
              </w:rPr>
            </w:pPr>
          </w:p>
        </w:tc>
      </w:tr>
      <w:tr w:rsidR="00695A37" w:rsidRPr="00DB2905" w14:paraId="2E5BD1F1" w14:textId="77777777" w:rsidTr="00B92953">
        <w:trPr>
          <w:trHeight w:val="255"/>
        </w:trPr>
        <w:tc>
          <w:tcPr>
            <w:tcW w:w="0" w:type="auto"/>
            <w:vMerge w:val="restart"/>
            <w:shd w:val="clear" w:color="auto" w:fill="auto"/>
            <w:hideMark/>
          </w:tcPr>
          <w:p w14:paraId="27AFAFC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occupation </w:t>
            </w:r>
          </w:p>
        </w:tc>
        <w:tc>
          <w:tcPr>
            <w:tcW w:w="0" w:type="auto"/>
            <w:shd w:val="clear" w:color="auto" w:fill="auto"/>
            <w:vAlign w:val="center"/>
            <w:hideMark/>
          </w:tcPr>
          <w:p w14:paraId="19F79BF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Short term un employment</w:t>
            </w:r>
          </w:p>
        </w:tc>
        <w:tc>
          <w:tcPr>
            <w:tcW w:w="0" w:type="auto"/>
            <w:shd w:val="clear" w:color="auto" w:fill="auto"/>
            <w:noWrap/>
            <w:vAlign w:val="center"/>
            <w:hideMark/>
          </w:tcPr>
          <w:p w14:paraId="4B274CC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w:t>
            </w:r>
          </w:p>
        </w:tc>
        <w:tc>
          <w:tcPr>
            <w:tcW w:w="0" w:type="auto"/>
            <w:shd w:val="clear" w:color="auto" w:fill="auto"/>
            <w:noWrap/>
            <w:vAlign w:val="center"/>
            <w:hideMark/>
          </w:tcPr>
          <w:p w14:paraId="3DB9B71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4.9</w:t>
            </w:r>
          </w:p>
        </w:tc>
        <w:tc>
          <w:tcPr>
            <w:tcW w:w="0" w:type="auto"/>
            <w:shd w:val="clear" w:color="auto" w:fill="auto"/>
            <w:noWrap/>
            <w:vAlign w:val="center"/>
            <w:hideMark/>
          </w:tcPr>
          <w:p w14:paraId="18B2327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7.3</w:t>
            </w:r>
          </w:p>
        </w:tc>
        <w:tc>
          <w:tcPr>
            <w:tcW w:w="0" w:type="auto"/>
            <w:shd w:val="clear" w:color="auto" w:fill="auto"/>
            <w:noWrap/>
            <w:vAlign w:val="center"/>
            <w:hideMark/>
          </w:tcPr>
          <w:p w14:paraId="0747E1A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2.6</w:t>
            </w:r>
          </w:p>
        </w:tc>
        <w:tc>
          <w:tcPr>
            <w:tcW w:w="1126" w:type="dxa"/>
            <w:vMerge w:val="restart"/>
          </w:tcPr>
          <w:p w14:paraId="6BA8308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695A37" w:rsidRPr="00DB2905" w14:paraId="0AAB11FC" w14:textId="77777777" w:rsidTr="00B92953">
        <w:trPr>
          <w:trHeight w:val="255"/>
        </w:trPr>
        <w:tc>
          <w:tcPr>
            <w:tcW w:w="0" w:type="auto"/>
            <w:vMerge/>
            <w:hideMark/>
          </w:tcPr>
          <w:p w14:paraId="1391C4E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5A3C5851" w14:textId="0DBD72F6"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Long term</w:t>
            </w:r>
            <w:r w:rsidR="00D3582B">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unemployment</w:t>
            </w:r>
          </w:p>
        </w:tc>
        <w:tc>
          <w:tcPr>
            <w:tcW w:w="0" w:type="auto"/>
            <w:shd w:val="clear" w:color="auto" w:fill="auto"/>
            <w:noWrap/>
            <w:vAlign w:val="center"/>
            <w:hideMark/>
          </w:tcPr>
          <w:p w14:paraId="5814F94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58</w:t>
            </w:r>
          </w:p>
        </w:tc>
        <w:tc>
          <w:tcPr>
            <w:tcW w:w="0" w:type="auto"/>
            <w:shd w:val="clear" w:color="auto" w:fill="auto"/>
            <w:noWrap/>
            <w:vAlign w:val="center"/>
            <w:hideMark/>
          </w:tcPr>
          <w:p w14:paraId="37AD3C6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7.7</w:t>
            </w:r>
          </w:p>
        </w:tc>
        <w:tc>
          <w:tcPr>
            <w:tcW w:w="0" w:type="auto"/>
            <w:shd w:val="clear" w:color="auto" w:fill="auto"/>
            <w:noWrap/>
            <w:vAlign w:val="center"/>
            <w:hideMark/>
          </w:tcPr>
          <w:p w14:paraId="0BF2A95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10.8</w:t>
            </w:r>
          </w:p>
        </w:tc>
        <w:tc>
          <w:tcPr>
            <w:tcW w:w="0" w:type="auto"/>
            <w:shd w:val="clear" w:color="auto" w:fill="auto"/>
            <w:noWrap/>
            <w:vAlign w:val="center"/>
            <w:hideMark/>
          </w:tcPr>
          <w:p w14:paraId="775810E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4.7</w:t>
            </w:r>
          </w:p>
        </w:tc>
        <w:tc>
          <w:tcPr>
            <w:tcW w:w="1126" w:type="dxa"/>
            <w:vMerge/>
          </w:tcPr>
          <w:p w14:paraId="088C552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60CC28D2" w14:textId="77777777" w:rsidTr="00B92953">
        <w:trPr>
          <w:trHeight w:val="255"/>
        </w:trPr>
        <w:tc>
          <w:tcPr>
            <w:tcW w:w="0" w:type="auto"/>
            <w:vMerge/>
            <w:hideMark/>
          </w:tcPr>
          <w:p w14:paraId="5FDDA41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54ED2BB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Employed</w:t>
            </w:r>
          </w:p>
        </w:tc>
        <w:tc>
          <w:tcPr>
            <w:tcW w:w="0" w:type="auto"/>
            <w:shd w:val="clear" w:color="auto" w:fill="auto"/>
            <w:noWrap/>
            <w:vAlign w:val="center"/>
            <w:hideMark/>
          </w:tcPr>
          <w:p w14:paraId="29B32D7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580</w:t>
            </w:r>
          </w:p>
        </w:tc>
        <w:tc>
          <w:tcPr>
            <w:tcW w:w="0" w:type="auto"/>
            <w:shd w:val="clear" w:color="auto" w:fill="auto"/>
            <w:noWrap/>
            <w:vAlign w:val="center"/>
            <w:hideMark/>
          </w:tcPr>
          <w:p w14:paraId="59E46FE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76.6</w:t>
            </w:r>
          </w:p>
        </w:tc>
        <w:tc>
          <w:tcPr>
            <w:tcW w:w="0" w:type="auto"/>
            <w:shd w:val="clear" w:color="auto" w:fill="auto"/>
            <w:noWrap/>
            <w:vAlign w:val="center"/>
            <w:hideMark/>
          </w:tcPr>
          <w:p w14:paraId="2BA678F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69.6</w:t>
            </w:r>
          </w:p>
        </w:tc>
        <w:tc>
          <w:tcPr>
            <w:tcW w:w="0" w:type="auto"/>
            <w:shd w:val="clear" w:color="auto" w:fill="auto"/>
            <w:noWrap/>
            <w:vAlign w:val="center"/>
            <w:hideMark/>
          </w:tcPr>
          <w:p w14:paraId="2C7B797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83.4</w:t>
            </w:r>
          </w:p>
        </w:tc>
        <w:tc>
          <w:tcPr>
            <w:tcW w:w="1126" w:type="dxa"/>
            <w:vMerge/>
          </w:tcPr>
          <w:p w14:paraId="17EFACF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6EFE2E09" w14:textId="77777777" w:rsidTr="00B92953">
        <w:trPr>
          <w:trHeight w:val="255"/>
        </w:trPr>
        <w:tc>
          <w:tcPr>
            <w:tcW w:w="0" w:type="auto"/>
            <w:vMerge/>
            <w:hideMark/>
          </w:tcPr>
          <w:p w14:paraId="1346E20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2158C81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Others</w:t>
            </w:r>
          </w:p>
        </w:tc>
        <w:tc>
          <w:tcPr>
            <w:tcW w:w="0" w:type="auto"/>
            <w:shd w:val="clear" w:color="auto" w:fill="auto"/>
            <w:noWrap/>
            <w:vAlign w:val="center"/>
            <w:hideMark/>
          </w:tcPr>
          <w:p w14:paraId="66009C4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w:t>
            </w:r>
          </w:p>
        </w:tc>
        <w:tc>
          <w:tcPr>
            <w:tcW w:w="0" w:type="auto"/>
            <w:shd w:val="clear" w:color="auto" w:fill="auto"/>
            <w:noWrap/>
            <w:vAlign w:val="center"/>
            <w:hideMark/>
          </w:tcPr>
          <w:p w14:paraId="40792B8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w:t>
            </w:r>
          </w:p>
        </w:tc>
        <w:tc>
          <w:tcPr>
            <w:tcW w:w="0" w:type="auto"/>
            <w:shd w:val="clear" w:color="auto" w:fill="auto"/>
            <w:noWrap/>
            <w:vAlign w:val="center"/>
            <w:hideMark/>
          </w:tcPr>
          <w:p w14:paraId="0388006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w:t>
            </w:r>
          </w:p>
        </w:tc>
        <w:tc>
          <w:tcPr>
            <w:tcW w:w="0" w:type="auto"/>
            <w:shd w:val="clear" w:color="auto" w:fill="auto"/>
            <w:noWrap/>
            <w:vAlign w:val="center"/>
            <w:hideMark/>
          </w:tcPr>
          <w:p w14:paraId="138392B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w:t>
            </w:r>
          </w:p>
        </w:tc>
        <w:tc>
          <w:tcPr>
            <w:tcW w:w="1126" w:type="dxa"/>
            <w:vMerge/>
          </w:tcPr>
          <w:p w14:paraId="39A0F5B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18040A19" w14:textId="77777777" w:rsidTr="00B92953">
        <w:trPr>
          <w:trHeight w:val="255"/>
        </w:trPr>
        <w:tc>
          <w:tcPr>
            <w:tcW w:w="0" w:type="auto"/>
            <w:vMerge/>
            <w:hideMark/>
          </w:tcPr>
          <w:p w14:paraId="28390BF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2F8C4CB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Homemaker</w:t>
            </w:r>
          </w:p>
        </w:tc>
        <w:tc>
          <w:tcPr>
            <w:tcW w:w="0" w:type="auto"/>
            <w:shd w:val="clear" w:color="auto" w:fill="auto"/>
            <w:noWrap/>
            <w:vAlign w:val="center"/>
            <w:hideMark/>
          </w:tcPr>
          <w:p w14:paraId="3467970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73</w:t>
            </w:r>
          </w:p>
        </w:tc>
        <w:tc>
          <w:tcPr>
            <w:tcW w:w="0" w:type="auto"/>
            <w:shd w:val="clear" w:color="auto" w:fill="auto"/>
            <w:noWrap/>
            <w:vAlign w:val="center"/>
            <w:hideMark/>
          </w:tcPr>
          <w:p w14:paraId="0519577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9.6</w:t>
            </w:r>
          </w:p>
        </w:tc>
        <w:tc>
          <w:tcPr>
            <w:tcW w:w="0" w:type="auto"/>
            <w:shd w:val="clear" w:color="auto" w:fill="auto"/>
            <w:noWrap/>
            <w:vAlign w:val="center"/>
            <w:hideMark/>
          </w:tcPr>
          <w:p w14:paraId="383C152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12.4</w:t>
            </w:r>
          </w:p>
        </w:tc>
        <w:tc>
          <w:tcPr>
            <w:tcW w:w="0" w:type="auto"/>
            <w:shd w:val="clear" w:color="auto" w:fill="auto"/>
            <w:noWrap/>
            <w:vAlign w:val="center"/>
            <w:hideMark/>
          </w:tcPr>
          <w:p w14:paraId="7403DB6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7.5</w:t>
            </w:r>
          </w:p>
        </w:tc>
        <w:tc>
          <w:tcPr>
            <w:tcW w:w="1126" w:type="dxa"/>
            <w:vMerge/>
          </w:tcPr>
          <w:p w14:paraId="530593C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47ABCF3F" w14:textId="77777777" w:rsidTr="00B92953">
        <w:trPr>
          <w:trHeight w:val="255"/>
        </w:trPr>
        <w:tc>
          <w:tcPr>
            <w:tcW w:w="0" w:type="auto"/>
            <w:vMerge w:val="restart"/>
            <w:shd w:val="clear" w:color="auto" w:fill="auto"/>
            <w:hideMark/>
          </w:tcPr>
          <w:p w14:paraId="6E0426C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occupation</w:t>
            </w:r>
          </w:p>
        </w:tc>
        <w:tc>
          <w:tcPr>
            <w:tcW w:w="0" w:type="auto"/>
            <w:shd w:val="clear" w:color="auto" w:fill="auto"/>
            <w:vAlign w:val="center"/>
            <w:hideMark/>
          </w:tcPr>
          <w:p w14:paraId="30500432" w14:textId="37EFF586"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Short term</w:t>
            </w:r>
            <w:r w:rsidR="00D3582B">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unemployment</w:t>
            </w:r>
          </w:p>
        </w:tc>
        <w:tc>
          <w:tcPr>
            <w:tcW w:w="0" w:type="auto"/>
            <w:shd w:val="clear" w:color="auto" w:fill="auto"/>
            <w:noWrap/>
            <w:vAlign w:val="center"/>
            <w:hideMark/>
          </w:tcPr>
          <w:p w14:paraId="08BDC7A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21</w:t>
            </w:r>
          </w:p>
        </w:tc>
        <w:tc>
          <w:tcPr>
            <w:tcW w:w="0" w:type="auto"/>
            <w:shd w:val="clear" w:color="auto" w:fill="auto"/>
            <w:noWrap/>
            <w:vAlign w:val="center"/>
            <w:hideMark/>
          </w:tcPr>
          <w:p w14:paraId="73A15B8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3.1</w:t>
            </w:r>
          </w:p>
        </w:tc>
        <w:tc>
          <w:tcPr>
            <w:tcW w:w="0" w:type="auto"/>
            <w:shd w:val="clear" w:color="auto" w:fill="auto"/>
            <w:noWrap/>
            <w:vAlign w:val="center"/>
            <w:hideMark/>
          </w:tcPr>
          <w:p w14:paraId="1041790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4.6</w:t>
            </w:r>
          </w:p>
        </w:tc>
        <w:tc>
          <w:tcPr>
            <w:tcW w:w="0" w:type="auto"/>
            <w:shd w:val="clear" w:color="auto" w:fill="auto"/>
            <w:noWrap/>
            <w:vAlign w:val="center"/>
            <w:hideMark/>
          </w:tcPr>
          <w:p w14:paraId="3ACBD3E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1.9</w:t>
            </w:r>
          </w:p>
        </w:tc>
        <w:tc>
          <w:tcPr>
            <w:tcW w:w="1126" w:type="dxa"/>
            <w:vMerge w:val="restart"/>
          </w:tcPr>
          <w:p w14:paraId="388E56F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0.020</w:t>
            </w:r>
          </w:p>
        </w:tc>
      </w:tr>
      <w:tr w:rsidR="00695A37" w:rsidRPr="00DB2905" w14:paraId="59DCDA70" w14:textId="77777777" w:rsidTr="00B92953">
        <w:trPr>
          <w:trHeight w:val="255"/>
        </w:trPr>
        <w:tc>
          <w:tcPr>
            <w:tcW w:w="0" w:type="auto"/>
            <w:vMerge/>
            <w:hideMark/>
          </w:tcPr>
          <w:p w14:paraId="253A8B9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5209E251" w14:textId="0BAAEB54"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Long term</w:t>
            </w:r>
            <w:r w:rsidR="00D3582B">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unemployment</w:t>
            </w:r>
          </w:p>
        </w:tc>
        <w:tc>
          <w:tcPr>
            <w:tcW w:w="0" w:type="auto"/>
            <w:shd w:val="clear" w:color="auto" w:fill="auto"/>
            <w:noWrap/>
            <w:vAlign w:val="center"/>
            <w:hideMark/>
          </w:tcPr>
          <w:p w14:paraId="603C1BA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19</w:t>
            </w:r>
          </w:p>
        </w:tc>
        <w:tc>
          <w:tcPr>
            <w:tcW w:w="0" w:type="auto"/>
            <w:shd w:val="clear" w:color="auto" w:fill="auto"/>
            <w:noWrap/>
            <w:vAlign w:val="center"/>
            <w:hideMark/>
          </w:tcPr>
          <w:p w14:paraId="7CFEF5B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2.8</w:t>
            </w:r>
          </w:p>
        </w:tc>
        <w:tc>
          <w:tcPr>
            <w:tcW w:w="0" w:type="auto"/>
            <w:shd w:val="clear" w:color="auto" w:fill="auto"/>
            <w:noWrap/>
            <w:vAlign w:val="center"/>
            <w:hideMark/>
          </w:tcPr>
          <w:p w14:paraId="5C266CD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w:t>
            </w:r>
          </w:p>
        </w:tc>
        <w:tc>
          <w:tcPr>
            <w:tcW w:w="0" w:type="auto"/>
            <w:shd w:val="clear" w:color="auto" w:fill="auto"/>
            <w:noWrap/>
            <w:vAlign w:val="center"/>
            <w:hideMark/>
          </w:tcPr>
          <w:p w14:paraId="49294BE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1.6</w:t>
            </w:r>
          </w:p>
        </w:tc>
        <w:tc>
          <w:tcPr>
            <w:tcW w:w="1126" w:type="dxa"/>
            <w:vMerge/>
          </w:tcPr>
          <w:p w14:paraId="50514BF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6DE08FF1" w14:textId="77777777" w:rsidTr="00B92953">
        <w:trPr>
          <w:trHeight w:val="255"/>
        </w:trPr>
        <w:tc>
          <w:tcPr>
            <w:tcW w:w="0" w:type="auto"/>
            <w:vMerge/>
            <w:hideMark/>
          </w:tcPr>
          <w:p w14:paraId="08B4D70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1CA8EC7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Employed</w:t>
            </w:r>
          </w:p>
        </w:tc>
        <w:tc>
          <w:tcPr>
            <w:tcW w:w="0" w:type="auto"/>
            <w:shd w:val="clear" w:color="auto" w:fill="auto"/>
            <w:noWrap/>
            <w:vAlign w:val="center"/>
            <w:hideMark/>
          </w:tcPr>
          <w:p w14:paraId="1783BC4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630</w:t>
            </w:r>
          </w:p>
        </w:tc>
        <w:tc>
          <w:tcPr>
            <w:tcW w:w="0" w:type="auto"/>
            <w:shd w:val="clear" w:color="auto" w:fill="auto"/>
            <w:noWrap/>
            <w:vAlign w:val="center"/>
            <w:hideMark/>
          </w:tcPr>
          <w:p w14:paraId="33DA30E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92.9</w:t>
            </w:r>
          </w:p>
        </w:tc>
        <w:tc>
          <w:tcPr>
            <w:tcW w:w="0" w:type="auto"/>
            <w:shd w:val="clear" w:color="auto" w:fill="auto"/>
            <w:noWrap/>
            <w:vAlign w:val="center"/>
            <w:hideMark/>
          </w:tcPr>
          <w:p w14:paraId="5493E51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89.5</w:t>
            </w:r>
          </w:p>
        </w:tc>
        <w:tc>
          <w:tcPr>
            <w:tcW w:w="0" w:type="auto"/>
            <w:shd w:val="clear" w:color="auto" w:fill="auto"/>
            <w:noWrap/>
            <w:vAlign w:val="center"/>
            <w:hideMark/>
          </w:tcPr>
          <w:p w14:paraId="48C879E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95.7</w:t>
            </w:r>
          </w:p>
        </w:tc>
        <w:tc>
          <w:tcPr>
            <w:tcW w:w="1126" w:type="dxa"/>
            <w:vMerge/>
          </w:tcPr>
          <w:p w14:paraId="4DF93E8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5115FC53" w14:textId="77777777" w:rsidTr="00B92953">
        <w:trPr>
          <w:trHeight w:val="255"/>
        </w:trPr>
        <w:tc>
          <w:tcPr>
            <w:tcW w:w="0" w:type="auto"/>
            <w:vMerge/>
            <w:hideMark/>
          </w:tcPr>
          <w:p w14:paraId="5AFEF4A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01FC9E4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Others</w:t>
            </w:r>
          </w:p>
        </w:tc>
        <w:tc>
          <w:tcPr>
            <w:tcW w:w="0" w:type="auto"/>
            <w:shd w:val="clear" w:color="auto" w:fill="auto"/>
            <w:noWrap/>
            <w:vAlign w:val="center"/>
            <w:hideMark/>
          </w:tcPr>
          <w:p w14:paraId="5351146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w:t>
            </w:r>
          </w:p>
        </w:tc>
        <w:tc>
          <w:tcPr>
            <w:tcW w:w="0" w:type="auto"/>
            <w:shd w:val="clear" w:color="auto" w:fill="auto"/>
            <w:noWrap/>
            <w:vAlign w:val="center"/>
            <w:hideMark/>
          </w:tcPr>
          <w:p w14:paraId="6888DB5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w:t>
            </w:r>
          </w:p>
        </w:tc>
        <w:tc>
          <w:tcPr>
            <w:tcW w:w="0" w:type="auto"/>
            <w:shd w:val="clear" w:color="auto" w:fill="auto"/>
            <w:noWrap/>
            <w:vAlign w:val="center"/>
            <w:hideMark/>
          </w:tcPr>
          <w:p w14:paraId="65533EE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1.6</w:t>
            </w:r>
          </w:p>
        </w:tc>
        <w:tc>
          <w:tcPr>
            <w:tcW w:w="0" w:type="auto"/>
            <w:shd w:val="clear" w:color="auto" w:fill="auto"/>
            <w:noWrap/>
            <w:vAlign w:val="center"/>
            <w:hideMark/>
          </w:tcPr>
          <w:p w14:paraId="45A0AA1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0.5</w:t>
            </w:r>
          </w:p>
        </w:tc>
        <w:tc>
          <w:tcPr>
            <w:tcW w:w="1126" w:type="dxa"/>
            <w:vMerge/>
          </w:tcPr>
          <w:p w14:paraId="3FA8FD9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0AAF29A0" w14:textId="77777777" w:rsidTr="00B92953">
        <w:trPr>
          <w:trHeight w:val="255"/>
        </w:trPr>
        <w:tc>
          <w:tcPr>
            <w:tcW w:w="0" w:type="auto"/>
            <w:vMerge/>
            <w:hideMark/>
          </w:tcPr>
          <w:p w14:paraId="537DCDE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1C50D0E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Homemaker</w:t>
            </w:r>
          </w:p>
        </w:tc>
        <w:tc>
          <w:tcPr>
            <w:tcW w:w="0" w:type="auto"/>
            <w:shd w:val="clear" w:color="auto" w:fill="auto"/>
            <w:noWrap/>
            <w:vAlign w:val="center"/>
            <w:hideMark/>
          </w:tcPr>
          <w:p w14:paraId="636B6B1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w:t>
            </w:r>
          </w:p>
        </w:tc>
        <w:tc>
          <w:tcPr>
            <w:tcW w:w="0" w:type="auto"/>
            <w:shd w:val="clear" w:color="auto" w:fill="auto"/>
            <w:noWrap/>
            <w:vAlign w:val="center"/>
            <w:hideMark/>
          </w:tcPr>
          <w:p w14:paraId="2AF903A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0.1</w:t>
            </w:r>
          </w:p>
        </w:tc>
        <w:tc>
          <w:tcPr>
            <w:tcW w:w="0" w:type="auto"/>
            <w:shd w:val="clear" w:color="auto" w:fill="auto"/>
            <w:noWrap/>
            <w:vAlign w:val="center"/>
            <w:hideMark/>
          </w:tcPr>
          <w:p w14:paraId="2E0E593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w:t>
            </w:r>
          </w:p>
        </w:tc>
        <w:tc>
          <w:tcPr>
            <w:tcW w:w="0" w:type="auto"/>
            <w:shd w:val="clear" w:color="auto" w:fill="auto"/>
            <w:noWrap/>
            <w:vAlign w:val="center"/>
            <w:hideMark/>
          </w:tcPr>
          <w:p w14:paraId="77815F4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0.3</w:t>
            </w:r>
          </w:p>
        </w:tc>
        <w:tc>
          <w:tcPr>
            <w:tcW w:w="1126" w:type="dxa"/>
            <w:vMerge/>
          </w:tcPr>
          <w:p w14:paraId="39303D5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1F297D90" w14:textId="77777777" w:rsidTr="00B92953">
        <w:trPr>
          <w:trHeight w:val="255"/>
        </w:trPr>
        <w:tc>
          <w:tcPr>
            <w:tcW w:w="0" w:type="auto"/>
            <w:vMerge w:val="restart"/>
            <w:shd w:val="clear" w:color="auto" w:fill="auto"/>
            <w:hideMark/>
          </w:tcPr>
          <w:p w14:paraId="7CDC96DE" w14:textId="7D748A28"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 xml:space="preserve">Maternal </w:t>
            </w:r>
            <w:r w:rsidR="005D5BBF" w:rsidRPr="00DB2905">
              <w:rPr>
                <w:rFonts w:ascii="Arial" w:eastAsia="Times New Roman" w:hAnsi="Arial" w:cs="Arial"/>
                <w:color w:val="000000"/>
                <w:sz w:val="24"/>
                <w:szCs w:val="24"/>
                <w:lang w:eastAsia="es-ES"/>
              </w:rPr>
              <w:t>social clas</w:t>
            </w:r>
            <w:r w:rsidRPr="00DB2905">
              <w:rPr>
                <w:rFonts w:ascii="Arial" w:eastAsia="Times New Roman" w:hAnsi="Arial" w:cs="Arial"/>
                <w:color w:val="000000"/>
                <w:sz w:val="24"/>
                <w:szCs w:val="24"/>
                <w:lang w:eastAsia="es-ES"/>
              </w:rPr>
              <w:t>s</w:t>
            </w:r>
          </w:p>
        </w:tc>
        <w:tc>
          <w:tcPr>
            <w:tcW w:w="0" w:type="auto"/>
            <w:shd w:val="clear" w:color="auto" w:fill="auto"/>
            <w:vAlign w:val="center"/>
            <w:hideMark/>
          </w:tcPr>
          <w:p w14:paraId="3594C83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Higher</w:t>
            </w:r>
          </w:p>
        </w:tc>
        <w:tc>
          <w:tcPr>
            <w:tcW w:w="0" w:type="auto"/>
            <w:shd w:val="clear" w:color="auto" w:fill="auto"/>
            <w:noWrap/>
            <w:vAlign w:val="center"/>
            <w:hideMark/>
          </w:tcPr>
          <w:p w14:paraId="27D2EDA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213</w:t>
            </w:r>
          </w:p>
        </w:tc>
        <w:tc>
          <w:tcPr>
            <w:tcW w:w="0" w:type="auto"/>
            <w:shd w:val="clear" w:color="auto" w:fill="auto"/>
            <w:noWrap/>
            <w:vAlign w:val="center"/>
            <w:hideMark/>
          </w:tcPr>
          <w:p w14:paraId="61F3240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27.4</w:t>
            </w:r>
          </w:p>
        </w:tc>
        <w:tc>
          <w:tcPr>
            <w:tcW w:w="0" w:type="auto"/>
            <w:shd w:val="clear" w:color="auto" w:fill="auto"/>
            <w:noWrap/>
            <w:vAlign w:val="center"/>
            <w:hideMark/>
          </w:tcPr>
          <w:p w14:paraId="47BA525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21.2</w:t>
            </w:r>
          </w:p>
        </w:tc>
        <w:tc>
          <w:tcPr>
            <w:tcW w:w="0" w:type="auto"/>
            <w:shd w:val="clear" w:color="auto" w:fill="auto"/>
            <w:noWrap/>
            <w:vAlign w:val="center"/>
            <w:hideMark/>
          </w:tcPr>
          <w:p w14:paraId="51F5FB7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33.5</w:t>
            </w:r>
          </w:p>
        </w:tc>
        <w:tc>
          <w:tcPr>
            <w:tcW w:w="1126" w:type="dxa"/>
            <w:vMerge w:val="restart"/>
          </w:tcPr>
          <w:p w14:paraId="64BC197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695A37" w:rsidRPr="00DB2905" w14:paraId="16286B5C" w14:textId="77777777" w:rsidTr="00B92953">
        <w:trPr>
          <w:trHeight w:val="255"/>
        </w:trPr>
        <w:tc>
          <w:tcPr>
            <w:tcW w:w="0" w:type="auto"/>
            <w:vMerge/>
            <w:hideMark/>
          </w:tcPr>
          <w:p w14:paraId="15C2D1E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6DFB8DE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Middle</w:t>
            </w:r>
          </w:p>
        </w:tc>
        <w:tc>
          <w:tcPr>
            <w:tcW w:w="0" w:type="auto"/>
            <w:shd w:val="clear" w:color="auto" w:fill="auto"/>
            <w:noWrap/>
            <w:vAlign w:val="center"/>
            <w:hideMark/>
          </w:tcPr>
          <w:p w14:paraId="667F512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222</w:t>
            </w:r>
          </w:p>
        </w:tc>
        <w:tc>
          <w:tcPr>
            <w:tcW w:w="0" w:type="auto"/>
            <w:shd w:val="clear" w:color="auto" w:fill="auto"/>
            <w:noWrap/>
            <w:vAlign w:val="center"/>
            <w:hideMark/>
          </w:tcPr>
          <w:p w14:paraId="3D58F93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28.6</w:t>
            </w:r>
          </w:p>
        </w:tc>
        <w:tc>
          <w:tcPr>
            <w:tcW w:w="0" w:type="auto"/>
            <w:shd w:val="clear" w:color="auto" w:fill="auto"/>
            <w:noWrap/>
            <w:vAlign w:val="center"/>
            <w:hideMark/>
          </w:tcPr>
          <w:p w14:paraId="195EA29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28.3</w:t>
            </w:r>
          </w:p>
        </w:tc>
        <w:tc>
          <w:tcPr>
            <w:tcW w:w="0" w:type="auto"/>
            <w:shd w:val="clear" w:color="auto" w:fill="auto"/>
            <w:noWrap/>
            <w:vAlign w:val="center"/>
            <w:hideMark/>
          </w:tcPr>
          <w:p w14:paraId="5E8FE68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28.9</w:t>
            </w:r>
          </w:p>
        </w:tc>
        <w:tc>
          <w:tcPr>
            <w:tcW w:w="1126" w:type="dxa"/>
            <w:vMerge/>
          </w:tcPr>
          <w:p w14:paraId="518C807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1863F6C3" w14:textId="77777777" w:rsidTr="00B92953">
        <w:trPr>
          <w:trHeight w:val="255"/>
        </w:trPr>
        <w:tc>
          <w:tcPr>
            <w:tcW w:w="0" w:type="auto"/>
            <w:vMerge/>
            <w:hideMark/>
          </w:tcPr>
          <w:p w14:paraId="27AB690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75E8619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Lower</w:t>
            </w:r>
          </w:p>
        </w:tc>
        <w:tc>
          <w:tcPr>
            <w:tcW w:w="0" w:type="auto"/>
            <w:shd w:val="clear" w:color="auto" w:fill="auto"/>
            <w:noWrap/>
            <w:vAlign w:val="center"/>
            <w:hideMark/>
          </w:tcPr>
          <w:p w14:paraId="6EF4E55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341</w:t>
            </w:r>
          </w:p>
        </w:tc>
        <w:tc>
          <w:tcPr>
            <w:tcW w:w="0" w:type="auto"/>
            <w:shd w:val="clear" w:color="auto" w:fill="auto"/>
            <w:noWrap/>
            <w:vAlign w:val="center"/>
            <w:hideMark/>
          </w:tcPr>
          <w:p w14:paraId="440E8A9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43.9</w:t>
            </w:r>
          </w:p>
        </w:tc>
        <w:tc>
          <w:tcPr>
            <w:tcW w:w="0" w:type="auto"/>
            <w:shd w:val="clear" w:color="auto" w:fill="auto"/>
            <w:noWrap/>
            <w:vAlign w:val="center"/>
            <w:hideMark/>
          </w:tcPr>
          <w:p w14:paraId="7CE7191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50.5</w:t>
            </w:r>
          </w:p>
        </w:tc>
        <w:tc>
          <w:tcPr>
            <w:tcW w:w="0" w:type="auto"/>
            <w:shd w:val="clear" w:color="auto" w:fill="auto"/>
            <w:noWrap/>
            <w:vAlign w:val="center"/>
            <w:hideMark/>
          </w:tcPr>
          <w:p w14:paraId="48BB8D6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37.6</w:t>
            </w:r>
          </w:p>
        </w:tc>
        <w:tc>
          <w:tcPr>
            <w:tcW w:w="1126" w:type="dxa"/>
            <w:vMerge/>
          </w:tcPr>
          <w:p w14:paraId="5E2DA6C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6B755EE7" w14:textId="77777777" w:rsidTr="00B92953">
        <w:trPr>
          <w:trHeight w:val="255"/>
        </w:trPr>
        <w:tc>
          <w:tcPr>
            <w:tcW w:w="0" w:type="auto"/>
            <w:vMerge w:val="restart"/>
            <w:shd w:val="clear" w:color="auto" w:fill="auto"/>
            <w:hideMark/>
          </w:tcPr>
          <w:p w14:paraId="4DFE61D8" w14:textId="4231491D"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 xml:space="preserve">Paternal </w:t>
            </w:r>
            <w:r w:rsidR="005D5BBF" w:rsidRPr="00DB2905">
              <w:rPr>
                <w:rFonts w:ascii="Arial" w:eastAsia="Times New Roman" w:hAnsi="Arial" w:cs="Arial"/>
                <w:color w:val="000000"/>
                <w:sz w:val="24"/>
                <w:szCs w:val="24"/>
                <w:lang w:eastAsia="es-ES"/>
              </w:rPr>
              <w:t>social class</w:t>
            </w:r>
          </w:p>
        </w:tc>
        <w:tc>
          <w:tcPr>
            <w:tcW w:w="0" w:type="auto"/>
            <w:shd w:val="clear" w:color="auto" w:fill="auto"/>
            <w:vAlign w:val="center"/>
            <w:hideMark/>
          </w:tcPr>
          <w:p w14:paraId="32FC6E7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Higher</w:t>
            </w:r>
          </w:p>
        </w:tc>
        <w:tc>
          <w:tcPr>
            <w:tcW w:w="0" w:type="auto"/>
            <w:shd w:val="clear" w:color="auto" w:fill="auto"/>
            <w:noWrap/>
            <w:vAlign w:val="center"/>
            <w:hideMark/>
          </w:tcPr>
          <w:p w14:paraId="1927952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184</w:t>
            </w:r>
          </w:p>
        </w:tc>
        <w:tc>
          <w:tcPr>
            <w:tcW w:w="0" w:type="auto"/>
            <w:shd w:val="clear" w:color="auto" w:fill="auto"/>
            <w:noWrap/>
            <w:vAlign w:val="center"/>
            <w:hideMark/>
          </w:tcPr>
          <w:p w14:paraId="1E9156D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23.7</w:t>
            </w:r>
          </w:p>
        </w:tc>
        <w:tc>
          <w:tcPr>
            <w:tcW w:w="0" w:type="auto"/>
            <w:shd w:val="clear" w:color="auto" w:fill="auto"/>
            <w:noWrap/>
            <w:vAlign w:val="center"/>
            <w:hideMark/>
          </w:tcPr>
          <w:p w14:paraId="48BDBBB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19.1</w:t>
            </w:r>
          </w:p>
        </w:tc>
        <w:tc>
          <w:tcPr>
            <w:tcW w:w="0" w:type="auto"/>
            <w:shd w:val="clear" w:color="auto" w:fill="auto"/>
            <w:noWrap/>
            <w:vAlign w:val="center"/>
            <w:hideMark/>
          </w:tcPr>
          <w:p w14:paraId="31D64E9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28.2</w:t>
            </w:r>
          </w:p>
        </w:tc>
        <w:tc>
          <w:tcPr>
            <w:tcW w:w="1126" w:type="dxa"/>
            <w:vMerge w:val="restart"/>
          </w:tcPr>
          <w:p w14:paraId="0592CAA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0.003</w:t>
            </w:r>
          </w:p>
        </w:tc>
      </w:tr>
      <w:tr w:rsidR="00695A37" w:rsidRPr="00DB2905" w14:paraId="5CB63DB6" w14:textId="77777777" w:rsidTr="00B92953">
        <w:trPr>
          <w:trHeight w:val="255"/>
        </w:trPr>
        <w:tc>
          <w:tcPr>
            <w:tcW w:w="0" w:type="auto"/>
            <w:vMerge/>
            <w:hideMark/>
          </w:tcPr>
          <w:p w14:paraId="10C6B5E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323C839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Middle</w:t>
            </w:r>
          </w:p>
        </w:tc>
        <w:tc>
          <w:tcPr>
            <w:tcW w:w="0" w:type="auto"/>
            <w:shd w:val="clear" w:color="auto" w:fill="auto"/>
            <w:noWrap/>
            <w:vAlign w:val="center"/>
            <w:hideMark/>
          </w:tcPr>
          <w:p w14:paraId="5690B4D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134</w:t>
            </w:r>
          </w:p>
        </w:tc>
        <w:tc>
          <w:tcPr>
            <w:tcW w:w="0" w:type="auto"/>
            <w:shd w:val="clear" w:color="auto" w:fill="auto"/>
            <w:noWrap/>
            <w:vAlign w:val="center"/>
            <w:hideMark/>
          </w:tcPr>
          <w:p w14:paraId="08772B9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17.3</w:t>
            </w:r>
          </w:p>
        </w:tc>
        <w:tc>
          <w:tcPr>
            <w:tcW w:w="0" w:type="auto"/>
            <w:shd w:val="clear" w:color="auto" w:fill="auto"/>
            <w:noWrap/>
            <w:vAlign w:val="center"/>
            <w:hideMark/>
          </w:tcPr>
          <w:p w14:paraId="5ECF5D1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20.9</w:t>
            </w:r>
          </w:p>
        </w:tc>
        <w:tc>
          <w:tcPr>
            <w:tcW w:w="0" w:type="auto"/>
            <w:shd w:val="clear" w:color="auto" w:fill="auto"/>
            <w:noWrap/>
            <w:vAlign w:val="center"/>
            <w:hideMark/>
          </w:tcPr>
          <w:p w14:paraId="543378D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13.7</w:t>
            </w:r>
          </w:p>
        </w:tc>
        <w:tc>
          <w:tcPr>
            <w:tcW w:w="1126" w:type="dxa"/>
            <w:vMerge/>
          </w:tcPr>
          <w:p w14:paraId="55B004D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5F29DC83" w14:textId="77777777" w:rsidTr="00B92953">
        <w:trPr>
          <w:trHeight w:val="255"/>
        </w:trPr>
        <w:tc>
          <w:tcPr>
            <w:tcW w:w="0" w:type="auto"/>
            <w:vMerge/>
            <w:hideMark/>
          </w:tcPr>
          <w:p w14:paraId="566A634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4A6EA34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Lower</w:t>
            </w:r>
          </w:p>
        </w:tc>
        <w:tc>
          <w:tcPr>
            <w:tcW w:w="0" w:type="auto"/>
            <w:shd w:val="clear" w:color="auto" w:fill="auto"/>
            <w:noWrap/>
            <w:vAlign w:val="center"/>
            <w:hideMark/>
          </w:tcPr>
          <w:p w14:paraId="117AE5D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456</w:t>
            </w:r>
          </w:p>
        </w:tc>
        <w:tc>
          <w:tcPr>
            <w:tcW w:w="0" w:type="auto"/>
            <w:shd w:val="clear" w:color="auto" w:fill="auto"/>
            <w:noWrap/>
            <w:vAlign w:val="center"/>
            <w:hideMark/>
          </w:tcPr>
          <w:p w14:paraId="32D1078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58.8</w:t>
            </w:r>
          </w:p>
        </w:tc>
        <w:tc>
          <w:tcPr>
            <w:tcW w:w="0" w:type="auto"/>
            <w:shd w:val="clear" w:color="auto" w:fill="auto"/>
            <w:noWrap/>
            <w:vAlign w:val="center"/>
            <w:hideMark/>
          </w:tcPr>
          <w:p w14:paraId="181BBC3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59.7</w:t>
            </w:r>
          </w:p>
        </w:tc>
        <w:tc>
          <w:tcPr>
            <w:tcW w:w="0" w:type="auto"/>
            <w:shd w:val="clear" w:color="auto" w:fill="auto"/>
            <w:noWrap/>
            <w:vAlign w:val="center"/>
            <w:hideMark/>
          </w:tcPr>
          <w:p w14:paraId="7B1127F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58.0</w:t>
            </w:r>
          </w:p>
        </w:tc>
        <w:tc>
          <w:tcPr>
            <w:tcW w:w="1126" w:type="dxa"/>
            <w:vMerge/>
          </w:tcPr>
          <w:p w14:paraId="5C37AE6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2AE8CC0D" w14:textId="77777777" w:rsidTr="00B92953">
        <w:trPr>
          <w:trHeight w:val="255"/>
        </w:trPr>
        <w:tc>
          <w:tcPr>
            <w:tcW w:w="0" w:type="auto"/>
            <w:vMerge w:val="restart"/>
            <w:shd w:val="clear" w:color="auto" w:fill="auto"/>
            <w:hideMark/>
          </w:tcPr>
          <w:p w14:paraId="63FD718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education</w:t>
            </w:r>
          </w:p>
        </w:tc>
        <w:tc>
          <w:tcPr>
            <w:tcW w:w="0" w:type="auto"/>
            <w:shd w:val="clear" w:color="auto" w:fill="auto"/>
            <w:vAlign w:val="center"/>
            <w:hideMark/>
          </w:tcPr>
          <w:p w14:paraId="0CF9C72D" w14:textId="1D3E4282"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Up to</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primary</w:t>
            </w:r>
          </w:p>
        </w:tc>
        <w:tc>
          <w:tcPr>
            <w:tcW w:w="0" w:type="auto"/>
            <w:shd w:val="clear" w:color="auto" w:fill="auto"/>
            <w:noWrap/>
            <w:vAlign w:val="center"/>
            <w:hideMark/>
          </w:tcPr>
          <w:p w14:paraId="655ACF7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134</w:t>
            </w:r>
          </w:p>
        </w:tc>
        <w:tc>
          <w:tcPr>
            <w:tcW w:w="0" w:type="auto"/>
            <w:shd w:val="clear" w:color="auto" w:fill="auto"/>
            <w:noWrap/>
            <w:vAlign w:val="center"/>
            <w:hideMark/>
          </w:tcPr>
          <w:p w14:paraId="67D67C1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17.3</w:t>
            </w:r>
          </w:p>
        </w:tc>
        <w:tc>
          <w:tcPr>
            <w:tcW w:w="0" w:type="auto"/>
            <w:shd w:val="clear" w:color="auto" w:fill="auto"/>
            <w:noWrap/>
            <w:vAlign w:val="center"/>
            <w:hideMark/>
          </w:tcPr>
          <w:p w14:paraId="2A64945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24.6</w:t>
            </w:r>
          </w:p>
        </w:tc>
        <w:tc>
          <w:tcPr>
            <w:tcW w:w="0" w:type="auto"/>
            <w:shd w:val="clear" w:color="auto" w:fill="auto"/>
            <w:noWrap/>
            <w:vAlign w:val="center"/>
            <w:hideMark/>
          </w:tcPr>
          <w:p w14:paraId="6F9AC63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10.2</w:t>
            </w:r>
          </w:p>
        </w:tc>
        <w:tc>
          <w:tcPr>
            <w:tcW w:w="1126" w:type="dxa"/>
            <w:vMerge w:val="restart"/>
          </w:tcPr>
          <w:p w14:paraId="1FB2D6D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695A37" w:rsidRPr="00DB2905" w14:paraId="002D0E23" w14:textId="77777777" w:rsidTr="00B92953">
        <w:trPr>
          <w:trHeight w:val="255"/>
        </w:trPr>
        <w:tc>
          <w:tcPr>
            <w:tcW w:w="0" w:type="auto"/>
            <w:vMerge/>
            <w:hideMark/>
          </w:tcPr>
          <w:p w14:paraId="3FE8CF5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6165F99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Secondary</w:t>
            </w:r>
          </w:p>
        </w:tc>
        <w:tc>
          <w:tcPr>
            <w:tcW w:w="0" w:type="auto"/>
            <w:shd w:val="clear" w:color="auto" w:fill="auto"/>
            <w:noWrap/>
            <w:vAlign w:val="center"/>
            <w:hideMark/>
          </w:tcPr>
          <w:p w14:paraId="202410C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305</w:t>
            </w:r>
          </w:p>
        </w:tc>
        <w:tc>
          <w:tcPr>
            <w:tcW w:w="0" w:type="auto"/>
            <w:shd w:val="clear" w:color="auto" w:fill="auto"/>
            <w:noWrap/>
            <w:vAlign w:val="center"/>
            <w:hideMark/>
          </w:tcPr>
          <w:p w14:paraId="22A4B21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39.4</w:t>
            </w:r>
          </w:p>
        </w:tc>
        <w:tc>
          <w:tcPr>
            <w:tcW w:w="0" w:type="auto"/>
            <w:shd w:val="clear" w:color="auto" w:fill="auto"/>
            <w:noWrap/>
            <w:vAlign w:val="center"/>
            <w:hideMark/>
          </w:tcPr>
          <w:p w14:paraId="235098E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42.7</w:t>
            </w:r>
          </w:p>
        </w:tc>
        <w:tc>
          <w:tcPr>
            <w:tcW w:w="0" w:type="auto"/>
            <w:shd w:val="clear" w:color="auto" w:fill="auto"/>
            <w:noWrap/>
            <w:vAlign w:val="center"/>
            <w:hideMark/>
          </w:tcPr>
          <w:p w14:paraId="6606EED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36.2</w:t>
            </w:r>
          </w:p>
        </w:tc>
        <w:tc>
          <w:tcPr>
            <w:tcW w:w="1126" w:type="dxa"/>
            <w:vMerge/>
          </w:tcPr>
          <w:p w14:paraId="3305CA4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52FB749D" w14:textId="77777777" w:rsidTr="00B92953">
        <w:trPr>
          <w:trHeight w:val="255"/>
        </w:trPr>
        <w:tc>
          <w:tcPr>
            <w:tcW w:w="0" w:type="auto"/>
            <w:vMerge/>
            <w:hideMark/>
          </w:tcPr>
          <w:p w14:paraId="5B84051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72C536C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University</w:t>
            </w:r>
          </w:p>
        </w:tc>
        <w:tc>
          <w:tcPr>
            <w:tcW w:w="0" w:type="auto"/>
            <w:shd w:val="clear" w:color="auto" w:fill="auto"/>
            <w:noWrap/>
            <w:vAlign w:val="center"/>
            <w:hideMark/>
          </w:tcPr>
          <w:p w14:paraId="12D3413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335</w:t>
            </w:r>
          </w:p>
        </w:tc>
        <w:tc>
          <w:tcPr>
            <w:tcW w:w="0" w:type="auto"/>
            <w:shd w:val="clear" w:color="auto" w:fill="auto"/>
            <w:noWrap/>
            <w:vAlign w:val="center"/>
            <w:hideMark/>
          </w:tcPr>
          <w:p w14:paraId="4D79BB6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43.3</w:t>
            </w:r>
          </w:p>
        </w:tc>
        <w:tc>
          <w:tcPr>
            <w:tcW w:w="0" w:type="auto"/>
            <w:shd w:val="clear" w:color="auto" w:fill="auto"/>
            <w:noWrap/>
            <w:vAlign w:val="center"/>
            <w:hideMark/>
          </w:tcPr>
          <w:p w14:paraId="5217A29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32.7</w:t>
            </w:r>
          </w:p>
        </w:tc>
        <w:tc>
          <w:tcPr>
            <w:tcW w:w="0" w:type="auto"/>
            <w:shd w:val="clear" w:color="auto" w:fill="auto"/>
            <w:noWrap/>
            <w:vAlign w:val="center"/>
            <w:hideMark/>
          </w:tcPr>
          <w:p w14:paraId="6FC4F62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53.6</w:t>
            </w:r>
          </w:p>
        </w:tc>
        <w:tc>
          <w:tcPr>
            <w:tcW w:w="1126" w:type="dxa"/>
            <w:vMerge/>
          </w:tcPr>
          <w:p w14:paraId="7223658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1796E505" w14:textId="77777777" w:rsidTr="00B92953">
        <w:trPr>
          <w:trHeight w:val="255"/>
        </w:trPr>
        <w:tc>
          <w:tcPr>
            <w:tcW w:w="0" w:type="auto"/>
            <w:vMerge w:val="restart"/>
            <w:shd w:val="clear" w:color="auto" w:fill="auto"/>
            <w:hideMark/>
          </w:tcPr>
          <w:p w14:paraId="13B5934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education</w:t>
            </w:r>
          </w:p>
        </w:tc>
        <w:tc>
          <w:tcPr>
            <w:tcW w:w="0" w:type="auto"/>
            <w:shd w:val="clear" w:color="auto" w:fill="auto"/>
            <w:vAlign w:val="center"/>
            <w:hideMark/>
          </w:tcPr>
          <w:p w14:paraId="37DF3E38" w14:textId="76B873C5"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Up to</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primary</w:t>
            </w:r>
          </w:p>
        </w:tc>
        <w:tc>
          <w:tcPr>
            <w:tcW w:w="0" w:type="auto"/>
            <w:shd w:val="clear" w:color="auto" w:fill="auto"/>
            <w:noWrap/>
            <w:vAlign w:val="center"/>
            <w:hideMark/>
          </w:tcPr>
          <w:p w14:paraId="0A62ABC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238</w:t>
            </w:r>
          </w:p>
        </w:tc>
        <w:tc>
          <w:tcPr>
            <w:tcW w:w="0" w:type="auto"/>
            <w:shd w:val="clear" w:color="auto" w:fill="auto"/>
            <w:noWrap/>
            <w:vAlign w:val="center"/>
            <w:hideMark/>
          </w:tcPr>
          <w:p w14:paraId="0663FAE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30.9</w:t>
            </w:r>
          </w:p>
        </w:tc>
        <w:tc>
          <w:tcPr>
            <w:tcW w:w="0" w:type="auto"/>
            <w:shd w:val="clear" w:color="auto" w:fill="auto"/>
            <w:noWrap/>
            <w:vAlign w:val="center"/>
            <w:hideMark/>
          </w:tcPr>
          <w:p w14:paraId="449D706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41.1</w:t>
            </w:r>
          </w:p>
        </w:tc>
        <w:tc>
          <w:tcPr>
            <w:tcW w:w="0" w:type="auto"/>
            <w:shd w:val="clear" w:color="auto" w:fill="auto"/>
            <w:noWrap/>
            <w:vAlign w:val="center"/>
            <w:hideMark/>
          </w:tcPr>
          <w:p w14:paraId="66EEA66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21.0</w:t>
            </w:r>
          </w:p>
        </w:tc>
        <w:tc>
          <w:tcPr>
            <w:tcW w:w="1126" w:type="dxa"/>
            <w:vMerge w:val="restart"/>
          </w:tcPr>
          <w:p w14:paraId="6C731FC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695A37" w:rsidRPr="00DB2905" w14:paraId="0590AA1B" w14:textId="77777777" w:rsidTr="00B92953">
        <w:trPr>
          <w:trHeight w:val="255"/>
        </w:trPr>
        <w:tc>
          <w:tcPr>
            <w:tcW w:w="0" w:type="auto"/>
            <w:vMerge/>
            <w:hideMark/>
          </w:tcPr>
          <w:p w14:paraId="12DCAE7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371E915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Secondary</w:t>
            </w:r>
          </w:p>
        </w:tc>
        <w:tc>
          <w:tcPr>
            <w:tcW w:w="0" w:type="auto"/>
            <w:shd w:val="clear" w:color="auto" w:fill="auto"/>
            <w:noWrap/>
            <w:vAlign w:val="center"/>
            <w:hideMark/>
          </w:tcPr>
          <w:p w14:paraId="2ABA2BE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336</w:t>
            </w:r>
          </w:p>
        </w:tc>
        <w:tc>
          <w:tcPr>
            <w:tcW w:w="0" w:type="auto"/>
            <w:shd w:val="clear" w:color="auto" w:fill="auto"/>
            <w:noWrap/>
            <w:vAlign w:val="center"/>
            <w:hideMark/>
          </w:tcPr>
          <w:p w14:paraId="4332A4A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43.6</w:t>
            </w:r>
          </w:p>
        </w:tc>
        <w:tc>
          <w:tcPr>
            <w:tcW w:w="0" w:type="auto"/>
            <w:shd w:val="clear" w:color="auto" w:fill="auto"/>
            <w:noWrap/>
            <w:vAlign w:val="center"/>
            <w:hideMark/>
          </w:tcPr>
          <w:p w14:paraId="08E3071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38.4</w:t>
            </w:r>
          </w:p>
        </w:tc>
        <w:tc>
          <w:tcPr>
            <w:tcW w:w="0" w:type="auto"/>
            <w:shd w:val="clear" w:color="auto" w:fill="auto"/>
            <w:noWrap/>
            <w:vAlign w:val="center"/>
            <w:hideMark/>
          </w:tcPr>
          <w:p w14:paraId="0894ADB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48.7</w:t>
            </w:r>
          </w:p>
        </w:tc>
        <w:tc>
          <w:tcPr>
            <w:tcW w:w="1126" w:type="dxa"/>
            <w:vMerge/>
          </w:tcPr>
          <w:p w14:paraId="4AD9189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281C444C" w14:textId="77777777" w:rsidTr="00B92953">
        <w:trPr>
          <w:trHeight w:val="255"/>
        </w:trPr>
        <w:tc>
          <w:tcPr>
            <w:tcW w:w="0" w:type="auto"/>
            <w:vMerge/>
            <w:hideMark/>
          </w:tcPr>
          <w:p w14:paraId="19DA741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6CA4B5F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University</w:t>
            </w:r>
          </w:p>
        </w:tc>
        <w:tc>
          <w:tcPr>
            <w:tcW w:w="0" w:type="auto"/>
            <w:shd w:val="clear" w:color="auto" w:fill="auto"/>
            <w:noWrap/>
            <w:vAlign w:val="center"/>
            <w:hideMark/>
          </w:tcPr>
          <w:p w14:paraId="05E5277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196</w:t>
            </w:r>
          </w:p>
        </w:tc>
        <w:tc>
          <w:tcPr>
            <w:tcW w:w="0" w:type="auto"/>
            <w:shd w:val="clear" w:color="auto" w:fill="auto"/>
            <w:noWrap/>
            <w:vAlign w:val="center"/>
            <w:hideMark/>
          </w:tcPr>
          <w:p w14:paraId="4326A66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25.5</w:t>
            </w:r>
          </w:p>
        </w:tc>
        <w:tc>
          <w:tcPr>
            <w:tcW w:w="0" w:type="auto"/>
            <w:shd w:val="clear" w:color="auto" w:fill="auto"/>
            <w:noWrap/>
            <w:vAlign w:val="center"/>
            <w:hideMark/>
          </w:tcPr>
          <w:p w14:paraId="3CCB093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20.5</w:t>
            </w:r>
          </w:p>
        </w:tc>
        <w:tc>
          <w:tcPr>
            <w:tcW w:w="0" w:type="auto"/>
            <w:shd w:val="clear" w:color="auto" w:fill="auto"/>
            <w:noWrap/>
            <w:vAlign w:val="center"/>
            <w:hideMark/>
          </w:tcPr>
          <w:p w14:paraId="542DABF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30.3</w:t>
            </w:r>
          </w:p>
        </w:tc>
        <w:tc>
          <w:tcPr>
            <w:tcW w:w="1126" w:type="dxa"/>
            <w:vMerge/>
          </w:tcPr>
          <w:p w14:paraId="772A2D6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2BE88661" w14:textId="77777777" w:rsidTr="00B92953">
        <w:trPr>
          <w:trHeight w:val="255"/>
        </w:trPr>
        <w:tc>
          <w:tcPr>
            <w:tcW w:w="0" w:type="auto"/>
            <w:vMerge w:val="restart"/>
            <w:shd w:val="clear" w:color="auto" w:fill="auto"/>
            <w:hideMark/>
          </w:tcPr>
          <w:p w14:paraId="5F74F1E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country of origin</w:t>
            </w:r>
          </w:p>
        </w:tc>
        <w:tc>
          <w:tcPr>
            <w:tcW w:w="0" w:type="auto"/>
            <w:shd w:val="clear" w:color="auto" w:fill="auto"/>
            <w:vAlign w:val="center"/>
            <w:hideMark/>
          </w:tcPr>
          <w:p w14:paraId="2470D9A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Spain</w:t>
            </w:r>
          </w:p>
        </w:tc>
        <w:tc>
          <w:tcPr>
            <w:tcW w:w="0" w:type="auto"/>
            <w:shd w:val="clear" w:color="auto" w:fill="auto"/>
            <w:noWrap/>
            <w:vAlign w:val="center"/>
            <w:hideMark/>
          </w:tcPr>
          <w:p w14:paraId="185B828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745</w:t>
            </w:r>
          </w:p>
        </w:tc>
        <w:tc>
          <w:tcPr>
            <w:tcW w:w="0" w:type="auto"/>
            <w:shd w:val="clear" w:color="auto" w:fill="auto"/>
            <w:noWrap/>
            <w:vAlign w:val="center"/>
            <w:hideMark/>
          </w:tcPr>
          <w:p w14:paraId="09AAAC1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96.0</w:t>
            </w:r>
          </w:p>
        </w:tc>
        <w:tc>
          <w:tcPr>
            <w:tcW w:w="0" w:type="auto"/>
            <w:shd w:val="clear" w:color="auto" w:fill="auto"/>
            <w:noWrap/>
            <w:vAlign w:val="center"/>
            <w:hideMark/>
          </w:tcPr>
          <w:p w14:paraId="7397BEC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94.5</w:t>
            </w:r>
          </w:p>
        </w:tc>
        <w:tc>
          <w:tcPr>
            <w:tcW w:w="0" w:type="auto"/>
            <w:shd w:val="clear" w:color="auto" w:fill="auto"/>
            <w:noWrap/>
            <w:vAlign w:val="center"/>
            <w:hideMark/>
          </w:tcPr>
          <w:p w14:paraId="1F7F81E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97.5</w:t>
            </w:r>
          </w:p>
        </w:tc>
        <w:tc>
          <w:tcPr>
            <w:tcW w:w="1126" w:type="dxa"/>
            <w:vMerge w:val="restart"/>
          </w:tcPr>
          <w:p w14:paraId="79A78D6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0.043</w:t>
            </w:r>
          </w:p>
        </w:tc>
      </w:tr>
      <w:tr w:rsidR="00695A37" w:rsidRPr="00DB2905" w14:paraId="523318A8" w14:textId="77777777" w:rsidTr="00B92953">
        <w:trPr>
          <w:trHeight w:val="255"/>
        </w:trPr>
        <w:tc>
          <w:tcPr>
            <w:tcW w:w="0" w:type="auto"/>
            <w:vMerge/>
            <w:hideMark/>
          </w:tcPr>
          <w:p w14:paraId="127808B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21F20C6D" w14:textId="4E964A9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Not</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Spain</w:t>
            </w:r>
          </w:p>
        </w:tc>
        <w:tc>
          <w:tcPr>
            <w:tcW w:w="0" w:type="auto"/>
            <w:shd w:val="clear" w:color="auto" w:fill="auto"/>
            <w:noWrap/>
            <w:vAlign w:val="center"/>
            <w:hideMark/>
          </w:tcPr>
          <w:p w14:paraId="5DD365D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31</w:t>
            </w:r>
          </w:p>
        </w:tc>
        <w:tc>
          <w:tcPr>
            <w:tcW w:w="0" w:type="auto"/>
            <w:shd w:val="clear" w:color="auto" w:fill="auto"/>
            <w:noWrap/>
            <w:vAlign w:val="center"/>
            <w:hideMark/>
          </w:tcPr>
          <w:p w14:paraId="11F61A4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4.0</w:t>
            </w:r>
          </w:p>
        </w:tc>
        <w:tc>
          <w:tcPr>
            <w:tcW w:w="0" w:type="auto"/>
            <w:shd w:val="clear" w:color="auto" w:fill="auto"/>
            <w:noWrap/>
            <w:vAlign w:val="center"/>
            <w:hideMark/>
          </w:tcPr>
          <w:p w14:paraId="295B12B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5.5</w:t>
            </w:r>
          </w:p>
        </w:tc>
        <w:tc>
          <w:tcPr>
            <w:tcW w:w="0" w:type="auto"/>
            <w:shd w:val="clear" w:color="auto" w:fill="auto"/>
            <w:noWrap/>
            <w:vAlign w:val="center"/>
            <w:hideMark/>
          </w:tcPr>
          <w:p w14:paraId="25E92F0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w:t>
            </w:r>
          </w:p>
        </w:tc>
        <w:tc>
          <w:tcPr>
            <w:tcW w:w="1126" w:type="dxa"/>
            <w:vMerge/>
          </w:tcPr>
          <w:p w14:paraId="7DBCE1E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7A20043F" w14:textId="77777777" w:rsidTr="00B92953">
        <w:trPr>
          <w:trHeight w:val="255"/>
        </w:trPr>
        <w:tc>
          <w:tcPr>
            <w:tcW w:w="0" w:type="auto"/>
            <w:vMerge w:val="restart"/>
            <w:shd w:val="clear" w:color="auto" w:fill="auto"/>
            <w:hideMark/>
          </w:tcPr>
          <w:p w14:paraId="0D45D8A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country of origin</w:t>
            </w:r>
          </w:p>
        </w:tc>
        <w:tc>
          <w:tcPr>
            <w:tcW w:w="0" w:type="auto"/>
            <w:shd w:val="clear" w:color="auto" w:fill="auto"/>
            <w:vAlign w:val="center"/>
            <w:hideMark/>
          </w:tcPr>
          <w:p w14:paraId="4B95163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Spain</w:t>
            </w:r>
          </w:p>
        </w:tc>
        <w:tc>
          <w:tcPr>
            <w:tcW w:w="0" w:type="auto"/>
            <w:shd w:val="clear" w:color="auto" w:fill="auto"/>
            <w:noWrap/>
            <w:vAlign w:val="center"/>
            <w:hideMark/>
          </w:tcPr>
          <w:p w14:paraId="3181575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728</w:t>
            </w:r>
          </w:p>
        </w:tc>
        <w:tc>
          <w:tcPr>
            <w:tcW w:w="0" w:type="auto"/>
            <w:shd w:val="clear" w:color="auto" w:fill="auto"/>
            <w:noWrap/>
            <w:vAlign w:val="center"/>
            <w:hideMark/>
          </w:tcPr>
          <w:p w14:paraId="4A00F3B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93.8</w:t>
            </w:r>
          </w:p>
        </w:tc>
        <w:tc>
          <w:tcPr>
            <w:tcW w:w="0" w:type="auto"/>
            <w:shd w:val="clear" w:color="auto" w:fill="auto"/>
            <w:noWrap/>
            <w:vAlign w:val="center"/>
            <w:hideMark/>
          </w:tcPr>
          <w:p w14:paraId="219242B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89.0</w:t>
            </w:r>
          </w:p>
        </w:tc>
        <w:tc>
          <w:tcPr>
            <w:tcW w:w="0" w:type="auto"/>
            <w:shd w:val="clear" w:color="auto" w:fill="auto"/>
            <w:noWrap/>
            <w:vAlign w:val="center"/>
            <w:hideMark/>
          </w:tcPr>
          <w:p w14:paraId="0315554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98.5</w:t>
            </w:r>
          </w:p>
        </w:tc>
        <w:tc>
          <w:tcPr>
            <w:tcW w:w="1126" w:type="dxa"/>
            <w:vMerge w:val="restart"/>
          </w:tcPr>
          <w:p w14:paraId="6475112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695A37" w:rsidRPr="00DB2905" w14:paraId="2C4495C7" w14:textId="77777777" w:rsidTr="00B92953">
        <w:trPr>
          <w:trHeight w:val="255"/>
        </w:trPr>
        <w:tc>
          <w:tcPr>
            <w:tcW w:w="0" w:type="auto"/>
            <w:vMerge/>
            <w:hideMark/>
          </w:tcPr>
          <w:p w14:paraId="394FD82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47232B8D" w14:textId="75C62C16"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Not</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Spain</w:t>
            </w:r>
          </w:p>
        </w:tc>
        <w:tc>
          <w:tcPr>
            <w:tcW w:w="0" w:type="auto"/>
            <w:shd w:val="clear" w:color="auto" w:fill="auto"/>
            <w:noWrap/>
            <w:vAlign w:val="center"/>
            <w:hideMark/>
          </w:tcPr>
          <w:p w14:paraId="2B4A979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48</w:t>
            </w:r>
          </w:p>
        </w:tc>
        <w:tc>
          <w:tcPr>
            <w:tcW w:w="0" w:type="auto"/>
            <w:shd w:val="clear" w:color="auto" w:fill="auto"/>
            <w:noWrap/>
            <w:vAlign w:val="center"/>
            <w:hideMark/>
          </w:tcPr>
          <w:p w14:paraId="67A64DC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6.2</w:t>
            </w:r>
          </w:p>
        </w:tc>
        <w:tc>
          <w:tcPr>
            <w:tcW w:w="0" w:type="auto"/>
            <w:shd w:val="clear" w:color="auto" w:fill="auto"/>
            <w:noWrap/>
            <w:vAlign w:val="center"/>
            <w:hideMark/>
          </w:tcPr>
          <w:p w14:paraId="7201AD0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11.0</w:t>
            </w:r>
          </w:p>
        </w:tc>
        <w:tc>
          <w:tcPr>
            <w:tcW w:w="0" w:type="auto"/>
            <w:shd w:val="clear" w:color="auto" w:fill="auto"/>
            <w:noWrap/>
            <w:vAlign w:val="center"/>
            <w:hideMark/>
          </w:tcPr>
          <w:p w14:paraId="4558673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1.5</w:t>
            </w:r>
          </w:p>
        </w:tc>
        <w:tc>
          <w:tcPr>
            <w:tcW w:w="1126" w:type="dxa"/>
            <w:vMerge/>
          </w:tcPr>
          <w:p w14:paraId="6B7CC2A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03C0C41D" w14:textId="77777777" w:rsidTr="00B92953">
        <w:trPr>
          <w:trHeight w:val="255"/>
        </w:trPr>
        <w:tc>
          <w:tcPr>
            <w:tcW w:w="0" w:type="auto"/>
            <w:vMerge w:val="restart"/>
            <w:shd w:val="clear" w:color="auto" w:fill="auto"/>
            <w:hideMark/>
          </w:tcPr>
          <w:p w14:paraId="5E32B8C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age</w:t>
            </w:r>
          </w:p>
        </w:tc>
        <w:tc>
          <w:tcPr>
            <w:tcW w:w="0" w:type="auto"/>
            <w:shd w:val="clear" w:color="auto" w:fill="auto"/>
            <w:vAlign w:val="center"/>
            <w:hideMark/>
          </w:tcPr>
          <w:p w14:paraId="5AE6863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&lt;25</w:t>
            </w:r>
          </w:p>
        </w:tc>
        <w:tc>
          <w:tcPr>
            <w:tcW w:w="0" w:type="auto"/>
            <w:shd w:val="clear" w:color="auto" w:fill="auto"/>
            <w:noWrap/>
            <w:vAlign w:val="center"/>
            <w:hideMark/>
          </w:tcPr>
          <w:p w14:paraId="58B7344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w:t>
            </w:r>
          </w:p>
        </w:tc>
        <w:tc>
          <w:tcPr>
            <w:tcW w:w="0" w:type="auto"/>
            <w:shd w:val="clear" w:color="auto" w:fill="auto"/>
            <w:noWrap/>
            <w:vAlign w:val="center"/>
            <w:hideMark/>
          </w:tcPr>
          <w:p w14:paraId="075E961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w:t>
            </w:r>
          </w:p>
        </w:tc>
        <w:tc>
          <w:tcPr>
            <w:tcW w:w="0" w:type="auto"/>
            <w:shd w:val="clear" w:color="auto" w:fill="auto"/>
            <w:noWrap/>
            <w:vAlign w:val="center"/>
            <w:hideMark/>
          </w:tcPr>
          <w:p w14:paraId="52B1A11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6.8</w:t>
            </w:r>
          </w:p>
        </w:tc>
        <w:tc>
          <w:tcPr>
            <w:tcW w:w="0" w:type="auto"/>
            <w:shd w:val="clear" w:color="auto" w:fill="auto"/>
            <w:noWrap/>
            <w:vAlign w:val="center"/>
            <w:hideMark/>
          </w:tcPr>
          <w:p w14:paraId="037DBEE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w:t>
            </w:r>
          </w:p>
        </w:tc>
        <w:tc>
          <w:tcPr>
            <w:tcW w:w="1126" w:type="dxa"/>
            <w:vMerge w:val="restart"/>
          </w:tcPr>
          <w:p w14:paraId="0A12868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695A37" w:rsidRPr="00DB2905" w14:paraId="710B7BDF" w14:textId="77777777" w:rsidTr="00B92953">
        <w:trPr>
          <w:trHeight w:val="255"/>
        </w:trPr>
        <w:tc>
          <w:tcPr>
            <w:tcW w:w="0" w:type="auto"/>
            <w:vMerge/>
            <w:hideMark/>
          </w:tcPr>
          <w:p w14:paraId="15304DC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79256CF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25-29</w:t>
            </w:r>
          </w:p>
        </w:tc>
        <w:tc>
          <w:tcPr>
            <w:tcW w:w="0" w:type="auto"/>
            <w:shd w:val="clear" w:color="auto" w:fill="auto"/>
            <w:noWrap/>
            <w:vAlign w:val="center"/>
            <w:hideMark/>
          </w:tcPr>
          <w:p w14:paraId="2BD2221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244</w:t>
            </w:r>
          </w:p>
        </w:tc>
        <w:tc>
          <w:tcPr>
            <w:tcW w:w="0" w:type="auto"/>
            <w:shd w:val="clear" w:color="auto" w:fill="auto"/>
            <w:noWrap/>
            <w:vAlign w:val="center"/>
            <w:hideMark/>
          </w:tcPr>
          <w:p w14:paraId="3773790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31.4</w:t>
            </w:r>
          </w:p>
        </w:tc>
        <w:tc>
          <w:tcPr>
            <w:tcW w:w="0" w:type="auto"/>
            <w:shd w:val="clear" w:color="auto" w:fill="auto"/>
            <w:noWrap/>
            <w:vAlign w:val="center"/>
            <w:hideMark/>
          </w:tcPr>
          <w:p w14:paraId="63F771E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32.2</w:t>
            </w:r>
          </w:p>
        </w:tc>
        <w:tc>
          <w:tcPr>
            <w:tcW w:w="0" w:type="auto"/>
            <w:shd w:val="clear" w:color="auto" w:fill="auto"/>
            <w:noWrap/>
            <w:vAlign w:val="center"/>
            <w:hideMark/>
          </w:tcPr>
          <w:p w14:paraId="26D9EC7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30.7</w:t>
            </w:r>
          </w:p>
        </w:tc>
        <w:tc>
          <w:tcPr>
            <w:tcW w:w="1126" w:type="dxa"/>
            <w:vMerge/>
          </w:tcPr>
          <w:p w14:paraId="1151252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36F4651C" w14:textId="77777777" w:rsidTr="00B92953">
        <w:trPr>
          <w:trHeight w:val="255"/>
        </w:trPr>
        <w:tc>
          <w:tcPr>
            <w:tcW w:w="0" w:type="auto"/>
            <w:vMerge/>
            <w:hideMark/>
          </w:tcPr>
          <w:p w14:paraId="609BFC0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5B2015C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30-34</w:t>
            </w:r>
          </w:p>
        </w:tc>
        <w:tc>
          <w:tcPr>
            <w:tcW w:w="0" w:type="auto"/>
            <w:shd w:val="clear" w:color="auto" w:fill="auto"/>
            <w:noWrap/>
            <w:vAlign w:val="center"/>
            <w:hideMark/>
          </w:tcPr>
          <w:p w14:paraId="78F00B1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367</w:t>
            </w:r>
          </w:p>
        </w:tc>
        <w:tc>
          <w:tcPr>
            <w:tcW w:w="0" w:type="auto"/>
            <w:shd w:val="clear" w:color="auto" w:fill="auto"/>
            <w:noWrap/>
            <w:vAlign w:val="center"/>
            <w:hideMark/>
          </w:tcPr>
          <w:p w14:paraId="2BE774F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47.3</w:t>
            </w:r>
          </w:p>
        </w:tc>
        <w:tc>
          <w:tcPr>
            <w:tcW w:w="0" w:type="auto"/>
            <w:shd w:val="clear" w:color="auto" w:fill="auto"/>
            <w:noWrap/>
            <w:vAlign w:val="center"/>
            <w:hideMark/>
          </w:tcPr>
          <w:p w14:paraId="697ECCF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43.5</w:t>
            </w:r>
          </w:p>
        </w:tc>
        <w:tc>
          <w:tcPr>
            <w:tcW w:w="0" w:type="auto"/>
            <w:shd w:val="clear" w:color="auto" w:fill="auto"/>
            <w:noWrap/>
            <w:vAlign w:val="center"/>
            <w:hideMark/>
          </w:tcPr>
          <w:p w14:paraId="408A2A7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51.0</w:t>
            </w:r>
          </w:p>
        </w:tc>
        <w:tc>
          <w:tcPr>
            <w:tcW w:w="1126" w:type="dxa"/>
            <w:vMerge/>
          </w:tcPr>
          <w:p w14:paraId="0F8D334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57CA46BB" w14:textId="77777777" w:rsidTr="00B92953">
        <w:trPr>
          <w:trHeight w:val="255"/>
        </w:trPr>
        <w:tc>
          <w:tcPr>
            <w:tcW w:w="0" w:type="auto"/>
            <w:vMerge/>
            <w:hideMark/>
          </w:tcPr>
          <w:p w14:paraId="58D7BFD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67E828D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w:t>
            </w:r>
          </w:p>
        </w:tc>
        <w:tc>
          <w:tcPr>
            <w:tcW w:w="0" w:type="auto"/>
            <w:shd w:val="clear" w:color="auto" w:fill="auto"/>
            <w:noWrap/>
            <w:vAlign w:val="center"/>
            <w:hideMark/>
          </w:tcPr>
          <w:p w14:paraId="5073E31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135</w:t>
            </w:r>
          </w:p>
        </w:tc>
        <w:tc>
          <w:tcPr>
            <w:tcW w:w="0" w:type="auto"/>
            <w:shd w:val="clear" w:color="auto" w:fill="auto"/>
            <w:noWrap/>
            <w:vAlign w:val="center"/>
            <w:hideMark/>
          </w:tcPr>
          <w:p w14:paraId="08DB2C5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17.4</w:t>
            </w:r>
          </w:p>
        </w:tc>
        <w:tc>
          <w:tcPr>
            <w:tcW w:w="0" w:type="auto"/>
            <w:shd w:val="clear" w:color="auto" w:fill="auto"/>
            <w:noWrap/>
            <w:vAlign w:val="center"/>
            <w:hideMark/>
          </w:tcPr>
          <w:p w14:paraId="5B41CB2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17.5</w:t>
            </w:r>
          </w:p>
        </w:tc>
        <w:tc>
          <w:tcPr>
            <w:tcW w:w="0" w:type="auto"/>
            <w:shd w:val="clear" w:color="auto" w:fill="auto"/>
            <w:noWrap/>
            <w:vAlign w:val="center"/>
            <w:hideMark/>
          </w:tcPr>
          <w:p w14:paraId="061C133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17.3</w:t>
            </w:r>
          </w:p>
        </w:tc>
        <w:tc>
          <w:tcPr>
            <w:tcW w:w="1126" w:type="dxa"/>
            <w:vMerge/>
          </w:tcPr>
          <w:p w14:paraId="7E1A736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0CBE5E8B" w14:textId="77777777" w:rsidTr="00B92953">
        <w:trPr>
          <w:trHeight w:val="255"/>
        </w:trPr>
        <w:tc>
          <w:tcPr>
            <w:tcW w:w="0" w:type="auto"/>
            <w:vMerge w:val="restart"/>
            <w:shd w:val="clear" w:color="auto" w:fill="auto"/>
            <w:hideMark/>
          </w:tcPr>
          <w:p w14:paraId="060847C8" w14:textId="37B6AAE0"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age</w:t>
            </w:r>
            <w:r w:rsidR="005D5BBF">
              <w:rPr>
                <w:rFonts w:ascii="Arial" w:eastAsia="Times New Roman" w:hAnsi="Arial" w:cs="Arial"/>
                <w:color w:val="000000"/>
                <w:sz w:val="24"/>
                <w:szCs w:val="24"/>
                <w:lang w:eastAsia="es-ES"/>
              </w:rPr>
              <w:t>, years</w:t>
            </w:r>
          </w:p>
        </w:tc>
        <w:tc>
          <w:tcPr>
            <w:tcW w:w="0" w:type="auto"/>
            <w:shd w:val="clear" w:color="auto" w:fill="auto"/>
            <w:vAlign w:val="center"/>
            <w:hideMark/>
          </w:tcPr>
          <w:p w14:paraId="06B680F4"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&lt;25</w:t>
            </w:r>
          </w:p>
        </w:tc>
        <w:tc>
          <w:tcPr>
            <w:tcW w:w="0" w:type="auto"/>
            <w:shd w:val="clear" w:color="auto" w:fill="auto"/>
            <w:noWrap/>
            <w:vAlign w:val="center"/>
            <w:hideMark/>
          </w:tcPr>
          <w:p w14:paraId="227DB41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17</w:t>
            </w:r>
          </w:p>
        </w:tc>
        <w:tc>
          <w:tcPr>
            <w:tcW w:w="0" w:type="auto"/>
            <w:shd w:val="clear" w:color="auto" w:fill="auto"/>
            <w:noWrap/>
            <w:vAlign w:val="center"/>
            <w:hideMark/>
          </w:tcPr>
          <w:p w14:paraId="4B72603F"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2.2</w:t>
            </w:r>
          </w:p>
        </w:tc>
        <w:tc>
          <w:tcPr>
            <w:tcW w:w="0" w:type="auto"/>
            <w:shd w:val="clear" w:color="auto" w:fill="auto"/>
            <w:noWrap/>
            <w:vAlign w:val="center"/>
            <w:hideMark/>
          </w:tcPr>
          <w:p w14:paraId="7DE329D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4.2</w:t>
            </w:r>
          </w:p>
        </w:tc>
        <w:tc>
          <w:tcPr>
            <w:tcW w:w="0" w:type="auto"/>
            <w:shd w:val="clear" w:color="auto" w:fill="auto"/>
            <w:noWrap/>
            <w:vAlign w:val="center"/>
            <w:hideMark/>
          </w:tcPr>
          <w:p w14:paraId="0EC874CC"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0.3</w:t>
            </w:r>
          </w:p>
        </w:tc>
        <w:tc>
          <w:tcPr>
            <w:tcW w:w="1126" w:type="dxa"/>
            <w:vMerge w:val="restart"/>
          </w:tcPr>
          <w:p w14:paraId="3B35746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695A37" w:rsidRPr="00DB2905" w14:paraId="07C24124" w14:textId="77777777" w:rsidTr="00B92953">
        <w:trPr>
          <w:trHeight w:val="255"/>
        </w:trPr>
        <w:tc>
          <w:tcPr>
            <w:tcW w:w="0" w:type="auto"/>
            <w:vMerge/>
            <w:hideMark/>
          </w:tcPr>
          <w:p w14:paraId="7E3DC1E6"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224498B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25-29</w:t>
            </w:r>
          </w:p>
        </w:tc>
        <w:tc>
          <w:tcPr>
            <w:tcW w:w="0" w:type="auto"/>
            <w:shd w:val="clear" w:color="auto" w:fill="auto"/>
            <w:noWrap/>
            <w:vAlign w:val="center"/>
            <w:hideMark/>
          </w:tcPr>
          <w:p w14:paraId="3CA4014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142</w:t>
            </w:r>
          </w:p>
        </w:tc>
        <w:tc>
          <w:tcPr>
            <w:tcW w:w="0" w:type="auto"/>
            <w:shd w:val="clear" w:color="auto" w:fill="auto"/>
            <w:noWrap/>
            <w:vAlign w:val="center"/>
            <w:hideMark/>
          </w:tcPr>
          <w:p w14:paraId="7AD27F65"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18.3</w:t>
            </w:r>
          </w:p>
        </w:tc>
        <w:tc>
          <w:tcPr>
            <w:tcW w:w="0" w:type="auto"/>
            <w:shd w:val="clear" w:color="auto" w:fill="auto"/>
            <w:noWrap/>
            <w:vAlign w:val="center"/>
            <w:hideMark/>
          </w:tcPr>
          <w:p w14:paraId="786E4E2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24.6</w:t>
            </w:r>
          </w:p>
        </w:tc>
        <w:tc>
          <w:tcPr>
            <w:tcW w:w="0" w:type="auto"/>
            <w:shd w:val="clear" w:color="auto" w:fill="auto"/>
            <w:noWrap/>
            <w:vAlign w:val="center"/>
            <w:hideMark/>
          </w:tcPr>
          <w:p w14:paraId="3AB865B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12.2</w:t>
            </w:r>
          </w:p>
        </w:tc>
        <w:tc>
          <w:tcPr>
            <w:tcW w:w="1126" w:type="dxa"/>
            <w:vMerge/>
          </w:tcPr>
          <w:p w14:paraId="4F22DE9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3BBFF292" w14:textId="77777777" w:rsidTr="00B92953">
        <w:trPr>
          <w:trHeight w:val="255"/>
        </w:trPr>
        <w:tc>
          <w:tcPr>
            <w:tcW w:w="0" w:type="auto"/>
            <w:vMerge/>
            <w:hideMark/>
          </w:tcPr>
          <w:p w14:paraId="4249C65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234ABD4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30-34</w:t>
            </w:r>
          </w:p>
        </w:tc>
        <w:tc>
          <w:tcPr>
            <w:tcW w:w="0" w:type="auto"/>
            <w:shd w:val="clear" w:color="auto" w:fill="auto"/>
            <w:noWrap/>
            <w:vAlign w:val="center"/>
            <w:hideMark/>
          </w:tcPr>
          <w:p w14:paraId="054C96E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339</w:t>
            </w:r>
          </w:p>
        </w:tc>
        <w:tc>
          <w:tcPr>
            <w:tcW w:w="0" w:type="auto"/>
            <w:shd w:val="clear" w:color="auto" w:fill="auto"/>
            <w:noWrap/>
            <w:vAlign w:val="center"/>
            <w:hideMark/>
          </w:tcPr>
          <w:p w14:paraId="6644E4C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43.7</w:t>
            </w:r>
          </w:p>
        </w:tc>
        <w:tc>
          <w:tcPr>
            <w:tcW w:w="0" w:type="auto"/>
            <w:shd w:val="clear" w:color="auto" w:fill="auto"/>
            <w:noWrap/>
            <w:vAlign w:val="center"/>
            <w:hideMark/>
          </w:tcPr>
          <w:p w14:paraId="7C0A1C47"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41.1</w:t>
            </w:r>
          </w:p>
        </w:tc>
        <w:tc>
          <w:tcPr>
            <w:tcW w:w="0" w:type="auto"/>
            <w:shd w:val="clear" w:color="auto" w:fill="auto"/>
            <w:noWrap/>
            <w:vAlign w:val="center"/>
            <w:hideMark/>
          </w:tcPr>
          <w:p w14:paraId="2AEBDC83"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46.3</w:t>
            </w:r>
          </w:p>
        </w:tc>
        <w:tc>
          <w:tcPr>
            <w:tcW w:w="1126" w:type="dxa"/>
            <w:vMerge/>
          </w:tcPr>
          <w:p w14:paraId="357745D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70695066" w14:textId="77777777" w:rsidTr="00B92953">
        <w:trPr>
          <w:trHeight w:val="255"/>
        </w:trPr>
        <w:tc>
          <w:tcPr>
            <w:tcW w:w="0" w:type="auto"/>
            <w:vMerge/>
            <w:hideMark/>
          </w:tcPr>
          <w:p w14:paraId="4DC9A93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4C6DD5E9"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w:t>
            </w:r>
          </w:p>
        </w:tc>
        <w:tc>
          <w:tcPr>
            <w:tcW w:w="0" w:type="auto"/>
            <w:shd w:val="clear" w:color="auto" w:fill="auto"/>
            <w:noWrap/>
            <w:vAlign w:val="center"/>
            <w:hideMark/>
          </w:tcPr>
          <w:p w14:paraId="2CB41C3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277</w:t>
            </w:r>
          </w:p>
        </w:tc>
        <w:tc>
          <w:tcPr>
            <w:tcW w:w="0" w:type="auto"/>
            <w:shd w:val="clear" w:color="auto" w:fill="auto"/>
            <w:noWrap/>
            <w:vAlign w:val="center"/>
            <w:hideMark/>
          </w:tcPr>
          <w:p w14:paraId="14AA67C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35.7</w:t>
            </w:r>
          </w:p>
        </w:tc>
        <w:tc>
          <w:tcPr>
            <w:tcW w:w="0" w:type="auto"/>
            <w:shd w:val="clear" w:color="auto" w:fill="auto"/>
            <w:noWrap/>
            <w:vAlign w:val="center"/>
            <w:hideMark/>
          </w:tcPr>
          <w:p w14:paraId="685B3CC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30.1</w:t>
            </w:r>
          </w:p>
        </w:tc>
        <w:tc>
          <w:tcPr>
            <w:tcW w:w="0" w:type="auto"/>
            <w:shd w:val="clear" w:color="auto" w:fill="auto"/>
            <w:noWrap/>
            <w:vAlign w:val="center"/>
            <w:hideMark/>
          </w:tcPr>
          <w:p w14:paraId="0F37FDE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41.2</w:t>
            </w:r>
          </w:p>
        </w:tc>
        <w:tc>
          <w:tcPr>
            <w:tcW w:w="1126" w:type="dxa"/>
            <w:vMerge/>
          </w:tcPr>
          <w:p w14:paraId="72137B2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695A37" w:rsidRPr="00DB2905" w14:paraId="49D78CBF" w14:textId="77777777" w:rsidTr="00B92953">
        <w:trPr>
          <w:trHeight w:val="255"/>
        </w:trPr>
        <w:tc>
          <w:tcPr>
            <w:tcW w:w="0" w:type="auto"/>
            <w:vMerge w:val="restart"/>
            <w:shd w:val="clear" w:color="auto" w:fill="auto"/>
            <w:hideMark/>
          </w:tcPr>
          <w:p w14:paraId="133E5E5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smoking (pregnancy)</w:t>
            </w:r>
          </w:p>
        </w:tc>
        <w:tc>
          <w:tcPr>
            <w:tcW w:w="0" w:type="auto"/>
            <w:shd w:val="clear" w:color="auto" w:fill="auto"/>
            <w:vAlign w:val="center"/>
            <w:hideMark/>
          </w:tcPr>
          <w:p w14:paraId="5AB681EE"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0" w:type="auto"/>
            <w:shd w:val="clear" w:color="auto" w:fill="auto"/>
            <w:noWrap/>
            <w:vAlign w:val="center"/>
            <w:hideMark/>
          </w:tcPr>
          <w:p w14:paraId="26A35C2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642</w:t>
            </w:r>
          </w:p>
        </w:tc>
        <w:tc>
          <w:tcPr>
            <w:tcW w:w="0" w:type="auto"/>
            <w:shd w:val="clear" w:color="auto" w:fill="auto"/>
            <w:noWrap/>
            <w:vAlign w:val="center"/>
            <w:hideMark/>
          </w:tcPr>
          <w:p w14:paraId="64124191"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83.9</w:t>
            </w:r>
          </w:p>
        </w:tc>
        <w:tc>
          <w:tcPr>
            <w:tcW w:w="0" w:type="auto"/>
            <w:shd w:val="clear" w:color="auto" w:fill="auto"/>
            <w:noWrap/>
            <w:vAlign w:val="center"/>
            <w:hideMark/>
          </w:tcPr>
          <w:p w14:paraId="2B6A40E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78.5</w:t>
            </w:r>
          </w:p>
        </w:tc>
        <w:tc>
          <w:tcPr>
            <w:tcW w:w="0" w:type="auto"/>
            <w:shd w:val="clear" w:color="auto" w:fill="auto"/>
            <w:noWrap/>
            <w:vAlign w:val="center"/>
            <w:hideMark/>
          </w:tcPr>
          <w:p w14:paraId="2647AC1D"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89.3</w:t>
            </w:r>
          </w:p>
        </w:tc>
        <w:tc>
          <w:tcPr>
            <w:tcW w:w="1126" w:type="dxa"/>
            <w:vMerge w:val="restart"/>
          </w:tcPr>
          <w:p w14:paraId="26A2AD1A" w14:textId="77777777" w:rsidR="00695A37"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695A37" w:rsidRPr="00DB2905" w14:paraId="30042860" w14:textId="77777777" w:rsidTr="00B92953">
        <w:trPr>
          <w:trHeight w:val="255"/>
        </w:trPr>
        <w:tc>
          <w:tcPr>
            <w:tcW w:w="0" w:type="auto"/>
            <w:vMerge/>
            <w:hideMark/>
          </w:tcPr>
          <w:p w14:paraId="6D3F4E1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30A4500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0" w:type="auto"/>
            <w:shd w:val="clear" w:color="auto" w:fill="auto"/>
            <w:noWrap/>
            <w:vAlign w:val="center"/>
            <w:hideMark/>
          </w:tcPr>
          <w:p w14:paraId="2A9EFDE0"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123</w:t>
            </w:r>
          </w:p>
        </w:tc>
        <w:tc>
          <w:tcPr>
            <w:tcW w:w="0" w:type="auto"/>
            <w:shd w:val="clear" w:color="auto" w:fill="auto"/>
            <w:noWrap/>
            <w:vAlign w:val="center"/>
            <w:hideMark/>
          </w:tcPr>
          <w:p w14:paraId="307E5258"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16.1</w:t>
            </w:r>
          </w:p>
        </w:tc>
        <w:tc>
          <w:tcPr>
            <w:tcW w:w="0" w:type="auto"/>
            <w:shd w:val="clear" w:color="auto" w:fill="auto"/>
            <w:noWrap/>
            <w:vAlign w:val="center"/>
            <w:hideMark/>
          </w:tcPr>
          <w:p w14:paraId="7929B6E2"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21.5</w:t>
            </w:r>
          </w:p>
        </w:tc>
        <w:tc>
          <w:tcPr>
            <w:tcW w:w="0" w:type="auto"/>
            <w:shd w:val="clear" w:color="auto" w:fill="auto"/>
            <w:noWrap/>
            <w:vAlign w:val="center"/>
            <w:hideMark/>
          </w:tcPr>
          <w:p w14:paraId="5059EFCA"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10.7</w:t>
            </w:r>
          </w:p>
        </w:tc>
        <w:tc>
          <w:tcPr>
            <w:tcW w:w="1126" w:type="dxa"/>
            <w:vMerge/>
          </w:tcPr>
          <w:p w14:paraId="2551039B" w14:textId="77777777" w:rsidR="00695A37" w:rsidRPr="00DB2905" w:rsidRDefault="00695A37" w:rsidP="00DB2905">
            <w:pPr>
              <w:spacing w:after="0" w:line="360" w:lineRule="auto"/>
              <w:jc w:val="both"/>
              <w:rPr>
                <w:rFonts w:ascii="Arial" w:eastAsia="Times New Roman" w:hAnsi="Arial" w:cs="Arial"/>
                <w:color w:val="000000"/>
                <w:sz w:val="24"/>
                <w:szCs w:val="24"/>
                <w:lang w:eastAsia="es-ES"/>
              </w:rPr>
            </w:pPr>
          </w:p>
        </w:tc>
      </w:tr>
      <w:tr w:rsidR="007A4D22" w:rsidRPr="00DB2905" w14:paraId="39DAC0CE" w14:textId="77777777" w:rsidTr="00B92953">
        <w:trPr>
          <w:trHeight w:val="255"/>
        </w:trPr>
        <w:tc>
          <w:tcPr>
            <w:tcW w:w="0" w:type="auto"/>
            <w:vMerge w:val="restart"/>
            <w:shd w:val="clear" w:color="auto" w:fill="auto"/>
            <w:hideMark/>
          </w:tcPr>
          <w:p w14:paraId="2A8DC743"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smoking (pregnancy)</w:t>
            </w:r>
          </w:p>
        </w:tc>
        <w:tc>
          <w:tcPr>
            <w:tcW w:w="0" w:type="auto"/>
            <w:shd w:val="clear" w:color="auto" w:fill="auto"/>
            <w:vAlign w:val="center"/>
            <w:hideMark/>
          </w:tcPr>
          <w:p w14:paraId="1C222DC2"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0" w:type="auto"/>
            <w:shd w:val="clear" w:color="auto" w:fill="auto"/>
            <w:noWrap/>
            <w:vAlign w:val="center"/>
            <w:hideMark/>
          </w:tcPr>
          <w:p w14:paraId="66422BD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490</w:t>
            </w:r>
          </w:p>
        </w:tc>
        <w:tc>
          <w:tcPr>
            <w:tcW w:w="0" w:type="auto"/>
            <w:shd w:val="clear" w:color="auto" w:fill="auto"/>
            <w:noWrap/>
            <w:vAlign w:val="center"/>
            <w:hideMark/>
          </w:tcPr>
          <w:p w14:paraId="1398B212"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64.1</w:t>
            </w:r>
          </w:p>
        </w:tc>
        <w:tc>
          <w:tcPr>
            <w:tcW w:w="0" w:type="auto"/>
            <w:shd w:val="clear" w:color="auto" w:fill="auto"/>
            <w:noWrap/>
            <w:vAlign w:val="center"/>
            <w:hideMark/>
          </w:tcPr>
          <w:p w14:paraId="63F423A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54.2</w:t>
            </w:r>
          </w:p>
        </w:tc>
        <w:tc>
          <w:tcPr>
            <w:tcW w:w="0" w:type="auto"/>
            <w:shd w:val="clear" w:color="auto" w:fill="auto"/>
            <w:noWrap/>
            <w:vAlign w:val="center"/>
            <w:hideMark/>
          </w:tcPr>
          <w:p w14:paraId="2808593E"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73.9</w:t>
            </w:r>
          </w:p>
        </w:tc>
        <w:tc>
          <w:tcPr>
            <w:tcW w:w="1126" w:type="dxa"/>
            <w:vMerge w:val="restart"/>
          </w:tcPr>
          <w:p w14:paraId="6354735E"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7A4D22" w:rsidRPr="00DB2905" w14:paraId="137BE90E" w14:textId="77777777" w:rsidTr="00B92953">
        <w:trPr>
          <w:trHeight w:val="255"/>
        </w:trPr>
        <w:tc>
          <w:tcPr>
            <w:tcW w:w="0" w:type="auto"/>
            <w:vMerge/>
            <w:hideMark/>
          </w:tcPr>
          <w:p w14:paraId="182368A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21723233"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0" w:type="auto"/>
            <w:shd w:val="clear" w:color="auto" w:fill="auto"/>
            <w:noWrap/>
            <w:vAlign w:val="center"/>
            <w:hideMark/>
          </w:tcPr>
          <w:p w14:paraId="34FC811B"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275</w:t>
            </w:r>
          </w:p>
        </w:tc>
        <w:tc>
          <w:tcPr>
            <w:tcW w:w="0" w:type="auto"/>
            <w:shd w:val="clear" w:color="auto" w:fill="auto"/>
            <w:noWrap/>
            <w:vAlign w:val="center"/>
            <w:hideMark/>
          </w:tcPr>
          <w:p w14:paraId="55F1B39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35.9</w:t>
            </w:r>
          </w:p>
        </w:tc>
        <w:tc>
          <w:tcPr>
            <w:tcW w:w="0" w:type="auto"/>
            <w:shd w:val="clear" w:color="auto" w:fill="auto"/>
            <w:noWrap/>
            <w:vAlign w:val="center"/>
            <w:hideMark/>
          </w:tcPr>
          <w:p w14:paraId="348365F9"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45.8</w:t>
            </w:r>
          </w:p>
        </w:tc>
        <w:tc>
          <w:tcPr>
            <w:tcW w:w="0" w:type="auto"/>
            <w:shd w:val="clear" w:color="auto" w:fill="auto"/>
            <w:noWrap/>
            <w:vAlign w:val="center"/>
            <w:hideMark/>
          </w:tcPr>
          <w:p w14:paraId="2FEBCB3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26.1</w:t>
            </w:r>
          </w:p>
        </w:tc>
        <w:tc>
          <w:tcPr>
            <w:tcW w:w="1126" w:type="dxa"/>
            <w:vMerge/>
          </w:tcPr>
          <w:p w14:paraId="03DEC01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09224119" w14:textId="77777777" w:rsidTr="00B92953">
        <w:trPr>
          <w:trHeight w:val="255"/>
        </w:trPr>
        <w:tc>
          <w:tcPr>
            <w:tcW w:w="0" w:type="auto"/>
            <w:vMerge w:val="restart"/>
            <w:shd w:val="clear" w:color="auto" w:fill="auto"/>
            <w:hideMark/>
          </w:tcPr>
          <w:p w14:paraId="13A8887E"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smoking (currently)</w:t>
            </w:r>
          </w:p>
        </w:tc>
        <w:tc>
          <w:tcPr>
            <w:tcW w:w="0" w:type="auto"/>
            <w:shd w:val="clear" w:color="auto" w:fill="auto"/>
            <w:vAlign w:val="center"/>
            <w:hideMark/>
          </w:tcPr>
          <w:p w14:paraId="43890B69"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0" w:type="auto"/>
            <w:shd w:val="clear" w:color="auto" w:fill="auto"/>
            <w:noWrap/>
            <w:vAlign w:val="center"/>
            <w:hideMark/>
          </w:tcPr>
          <w:p w14:paraId="7B87997A"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585</w:t>
            </w:r>
          </w:p>
        </w:tc>
        <w:tc>
          <w:tcPr>
            <w:tcW w:w="0" w:type="auto"/>
            <w:shd w:val="clear" w:color="auto" w:fill="auto"/>
            <w:noWrap/>
            <w:vAlign w:val="center"/>
            <w:hideMark/>
          </w:tcPr>
          <w:p w14:paraId="1C17D17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75.6</w:t>
            </w:r>
          </w:p>
        </w:tc>
        <w:tc>
          <w:tcPr>
            <w:tcW w:w="0" w:type="auto"/>
            <w:shd w:val="clear" w:color="auto" w:fill="auto"/>
            <w:noWrap/>
            <w:vAlign w:val="center"/>
            <w:hideMark/>
          </w:tcPr>
          <w:p w14:paraId="58CB6452"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69.0</w:t>
            </w:r>
          </w:p>
        </w:tc>
        <w:tc>
          <w:tcPr>
            <w:tcW w:w="0" w:type="auto"/>
            <w:shd w:val="clear" w:color="auto" w:fill="auto"/>
            <w:noWrap/>
            <w:vAlign w:val="center"/>
            <w:hideMark/>
          </w:tcPr>
          <w:p w14:paraId="0DD4906F"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81.9</w:t>
            </w:r>
          </w:p>
        </w:tc>
        <w:tc>
          <w:tcPr>
            <w:tcW w:w="1126" w:type="dxa"/>
            <w:vMerge w:val="restart"/>
          </w:tcPr>
          <w:p w14:paraId="2EB5A25B"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7A4D22" w:rsidRPr="00DB2905" w14:paraId="7A80DA63" w14:textId="77777777" w:rsidTr="00B92953">
        <w:trPr>
          <w:trHeight w:val="255"/>
        </w:trPr>
        <w:tc>
          <w:tcPr>
            <w:tcW w:w="0" w:type="auto"/>
            <w:vMerge/>
            <w:hideMark/>
          </w:tcPr>
          <w:p w14:paraId="02280CDD"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5582374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0" w:type="auto"/>
            <w:shd w:val="clear" w:color="auto" w:fill="auto"/>
            <w:noWrap/>
            <w:vAlign w:val="center"/>
            <w:hideMark/>
          </w:tcPr>
          <w:p w14:paraId="7F8F731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189</w:t>
            </w:r>
          </w:p>
        </w:tc>
        <w:tc>
          <w:tcPr>
            <w:tcW w:w="0" w:type="auto"/>
            <w:shd w:val="clear" w:color="auto" w:fill="auto"/>
            <w:noWrap/>
            <w:vAlign w:val="center"/>
            <w:hideMark/>
          </w:tcPr>
          <w:p w14:paraId="3D3F1119"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24.4</w:t>
            </w:r>
          </w:p>
        </w:tc>
        <w:tc>
          <w:tcPr>
            <w:tcW w:w="0" w:type="auto"/>
            <w:shd w:val="clear" w:color="auto" w:fill="auto"/>
            <w:noWrap/>
            <w:vAlign w:val="center"/>
            <w:hideMark/>
          </w:tcPr>
          <w:p w14:paraId="377FBA8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31.0</w:t>
            </w:r>
          </w:p>
        </w:tc>
        <w:tc>
          <w:tcPr>
            <w:tcW w:w="0" w:type="auto"/>
            <w:shd w:val="clear" w:color="auto" w:fill="auto"/>
            <w:noWrap/>
            <w:vAlign w:val="center"/>
            <w:hideMark/>
          </w:tcPr>
          <w:p w14:paraId="3A23D41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18.1</w:t>
            </w:r>
          </w:p>
        </w:tc>
        <w:tc>
          <w:tcPr>
            <w:tcW w:w="1126" w:type="dxa"/>
            <w:vMerge/>
          </w:tcPr>
          <w:p w14:paraId="0B8B4FCB"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01E2AA65" w14:textId="77777777" w:rsidTr="00B92953">
        <w:trPr>
          <w:trHeight w:val="255"/>
        </w:trPr>
        <w:tc>
          <w:tcPr>
            <w:tcW w:w="0" w:type="auto"/>
            <w:vMerge w:val="restart"/>
            <w:shd w:val="clear" w:color="auto" w:fill="auto"/>
            <w:hideMark/>
          </w:tcPr>
          <w:p w14:paraId="3C46F84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smoking (currently)</w:t>
            </w:r>
          </w:p>
        </w:tc>
        <w:tc>
          <w:tcPr>
            <w:tcW w:w="0" w:type="auto"/>
            <w:shd w:val="clear" w:color="auto" w:fill="auto"/>
            <w:vAlign w:val="center"/>
            <w:hideMark/>
          </w:tcPr>
          <w:p w14:paraId="09AFC6CA"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0" w:type="auto"/>
            <w:shd w:val="clear" w:color="auto" w:fill="auto"/>
            <w:noWrap/>
            <w:vAlign w:val="center"/>
            <w:hideMark/>
          </w:tcPr>
          <w:p w14:paraId="3769E4B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577</w:t>
            </w:r>
          </w:p>
        </w:tc>
        <w:tc>
          <w:tcPr>
            <w:tcW w:w="0" w:type="auto"/>
            <w:shd w:val="clear" w:color="auto" w:fill="auto"/>
            <w:noWrap/>
            <w:vAlign w:val="center"/>
            <w:hideMark/>
          </w:tcPr>
          <w:p w14:paraId="7476FB5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74.8</w:t>
            </w:r>
          </w:p>
        </w:tc>
        <w:tc>
          <w:tcPr>
            <w:tcW w:w="0" w:type="auto"/>
            <w:shd w:val="clear" w:color="auto" w:fill="auto"/>
            <w:noWrap/>
            <w:vAlign w:val="center"/>
            <w:hideMark/>
          </w:tcPr>
          <w:p w14:paraId="13953CC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73.2</w:t>
            </w:r>
          </w:p>
        </w:tc>
        <w:tc>
          <w:tcPr>
            <w:tcW w:w="0" w:type="auto"/>
            <w:shd w:val="clear" w:color="auto" w:fill="auto"/>
            <w:noWrap/>
            <w:vAlign w:val="center"/>
            <w:hideMark/>
          </w:tcPr>
          <w:p w14:paraId="5F498804"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76.4</w:t>
            </w:r>
          </w:p>
        </w:tc>
        <w:tc>
          <w:tcPr>
            <w:tcW w:w="1126" w:type="dxa"/>
            <w:vMerge w:val="restart"/>
          </w:tcPr>
          <w:p w14:paraId="22F3E69C"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0.320</w:t>
            </w:r>
          </w:p>
        </w:tc>
      </w:tr>
      <w:tr w:rsidR="007A4D22" w:rsidRPr="00DB2905" w14:paraId="1A25C85D" w14:textId="77777777" w:rsidTr="00B92953">
        <w:trPr>
          <w:trHeight w:val="255"/>
        </w:trPr>
        <w:tc>
          <w:tcPr>
            <w:tcW w:w="0" w:type="auto"/>
            <w:vMerge/>
            <w:hideMark/>
          </w:tcPr>
          <w:p w14:paraId="6FAF8F4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3D176AB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0" w:type="auto"/>
            <w:shd w:val="clear" w:color="auto" w:fill="auto"/>
            <w:noWrap/>
            <w:vAlign w:val="center"/>
            <w:hideMark/>
          </w:tcPr>
          <w:p w14:paraId="4664A3A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194</w:t>
            </w:r>
          </w:p>
        </w:tc>
        <w:tc>
          <w:tcPr>
            <w:tcW w:w="0" w:type="auto"/>
            <w:shd w:val="clear" w:color="auto" w:fill="auto"/>
            <w:noWrap/>
            <w:vAlign w:val="center"/>
            <w:hideMark/>
          </w:tcPr>
          <w:p w14:paraId="1DE6FC9C"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25.2</w:t>
            </w:r>
          </w:p>
        </w:tc>
        <w:tc>
          <w:tcPr>
            <w:tcW w:w="0" w:type="auto"/>
            <w:shd w:val="clear" w:color="auto" w:fill="auto"/>
            <w:noWrap/>
            <w:vAlign w:val="center"/>
            <w:hideMark/>
          </w:tcPr>
          <w:p w14:paraId="4175B654"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26.8</w:t>
            </w:r>
          </w:p>
        </w:tc>
        <w:tc>
          <w:tcPr>
            <w:tcW w:w="0" w:type="auto"/>
            <w:shd w:val="clear" w:color="auto" w:fill="auto"/>
            <w:noWrap/>
            <w:vAlign w:val="center"/>
            <w:hideMark/>
          </w:tcPr>
          <w:p w14:paraId="5BE07D32"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23.6</w:t>
            </w:r>
          </w:p>
        </w:tc>
        <w:tc>
          <w:tcPr>
            <w:tcW w:w="1126" w:type="dxa"/>
            <w:vMerge/>
          </w:tcPr>
          <w:p w14:paraId="4E2FC85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233DDAA6" w14:textId="77777777" w:rsidTr="00B92953">
        <w:trPr>
          <w:trHeight w:val="255"/>
        </w:trPr>
        <w:tc>
          <w:tcPr>
            <w:tcW w:w="0" w:type="auto"/>
            <w:vMerge w:val="restart"/>
            <w:shd w:val="clear" w:color="auto" w:fill="auto"/>
            <w:hideMark/>
          </w:tcPr>
          <w:p w14:paraId="36845CF2" w14:textId="77777777" w:rsidR="007A4D22" w:rsidRPr="00DB2905" w:rsidRDefault="007A4D22"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Maternal mental health at risk</w:t>
            </w:r>
          </w:p>
        </w:tc>
        <w:tc>
          <w:tcPr>
            <w:tcW w:w="0" w:type="auto"/>
            <w:shd w:val="clear" w:color="auto" w:fill="auto"/>
            <w:noWrap/>
            <w:vAlign w:val="center"/>
            <w:hideMark/>
          </w:tcPr>
          <w:p w14:paraId="0EEE7C7E"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0" w:type="auto"/>
            <w:shd w:val="clear" w:color="auto" w:fill="auto"/>
            <w:noWrap/>
            <w:vAlign w:val="center"/>
            <w:hideMark/>
          </w:tcPr>
          <w:p w14:paraId="6E2AB9AC"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552</w:t>
            </w:r>
          </w:p>
        </w:tc>
        <w:tc>
          <w:tcPr>
            <w:tcW w:w="0" w:type="auto"/>
            <w:shd w:val="clear" w:color="auto" w:fill="auto"/>
            <w:noWrap/>
            <w:vAlign w:val="center"/>
            <w:hideMark/>
          </w:tcPr>
          <w:p w14:paraId="7821FBC2"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93.4</w:t>
            </w:r>
          </w:p>
        </w:tc>
        <w:tc>
          <w:tcPr>
            <w:tcW w:w="0" w:type="auto"/>
            <w:shd w:val="clear" w:color="auto" w:fill="auto"/>
            <w:noWrap/>
            <w:vAlign w:val="center"/>
            <w:hideMark/>
          </w:tcPr>
          <w:p w14:paraId="4AC4407B"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93.5</w:t>
            </w:r>
          </w:p>
        </w:tc>
        <w:tc>
          <w:tcPr>
            <w:tcW w:w="0" w:type="auto"/>
            <w:shd w:val="clear" w:color="auto" w:fill="auto"/>
            <w:noWrap/>
            <w:vAlign w:val="center"/>
            <w:hideMark/>
          </w:tcPr>
          <w:p w14:paraId="65EA840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93.3</w:t>
            </w:r>
          </w:p>
        </w:tc>
        <w:tc>
          <w:tcPr>
            <w:tcW w:w="1126" w:type="dxa"/>
            <w:vMerge w:val="restart"/>
          </w:tcPr>
          <w:p w14:paraId="70D7D61C"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0.999</w:t>
            </w:r>
          </w:p>
        </w:tc>
      </w:tr>
      <w:tr w:rsidR="007A4D22" w:rsidRPr="00DB2905" w14:paraId="3E034C5A" w14:textId="77777777" w:rsidTr="00B92953">
        <w:trPr>
          <w:trHeight w:val="255"/>
        </w:trPr>
        <w:tc>
          <w:tcPr>
            <w:tcW w:w="0" w:type="auto"/>
            <w:vMerge/>
            <w:hideMark/>
          </w:tcPr>
          <w:p w14:paraId="16F9CA21"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noWrap/>
            <w:vAlign w:val="center"/>
            <w:hideMark/>
          </w:tcPr>
          <w:p w14:paraId="07CC13D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0" w:type="auto"/>
            <w:shd w:val="clear" w:color="auto" w:fill="auto"/>
            <w:noWrap/>
            <w:vAlign w:val="center"/>
            <w:hideMark/>
          </w:tcPr>
          <w:p w14:paraId="3B217C9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w:t>
            </w:r>
          </w:p>
        </w:tc>
        <w:tc>
          <w:tcPr>
            <w:tcW w:w="0" w:type="auto"/>
            <w:shd w:val="clear" w:color="auto" w:fill="auto"/>
            <w:noWrap/>
            <w:vAlign w:val="center"/>
            <w:hideMark/>
          </w:tcPr>
          <w:p w14:paraId="0EB4844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6.6</w:t>
            </w:r>
          </w:p>
        </w:tc>
        <w:tc>
          <w:tcPr>
            <w:tcW w:w="0" w:type="auto"/>
            <w:shd w:val="clear" w:color="auto" w:fill="auto"/>
            <w:noWrap/>
            <w:vAlign w:val="center"/>
            <w:hideMark/>
          </w:tcPr>
          <w:p w14:paraId="3E430A62"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6.5</w:t>
            </w:r>
          </w:p>
        </w:tc>
        <w:tc>
          <w:tcPr>
            <w:tcW w:w="0" w:type="auto"/>
            <w:shd w:val="clear" w:color="auto" w:fill="auto"/>
            <w:noWrap/>
            <w:vAlign w:val="center"/>
            <w:hideMark/>
          </w:tcPr>
          <w:p w14:paraId="2CF217BC"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6.7</w:t>
            </w:r>
          </w:p>
        </w:tc>
        <w:tc>
          <w:tcPr>
            <w:tcW w:w="1126" w:type="dxa"/>
            <w:vMerge/>
          </w:tcPr>
          <w:p w14:paraId="5E8561BC"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65D43854" w14:textId="77777777" w:rsidTr="00B92953">
        <w:trPr>
          <w:trHeight w:val="255"/>
        </w:trPr>
        <w:tc>
          <w:tcPr>
            <w:tcW w:w="0" w:type="auto"/>
            <w:vMerge w:val="restart"/>
            <w:shd w:val="clear" w:color="auto" w:fill="auto"/>
            <w:hideMark/>
          </w:tcPr>
          <w:p w14:paraId="1F94F77B" w14:textId="77777777" w:rsidR="007A4D22" w:rsidRPr="00DB2905" w:rsidRDefault="007A4D22"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Paternal mental health at risk</w:t>
            </w:r>
          </w:p>
        </w:tc>
        <w:tc>
          <w:tcPr>
            <w:tcW w:w="0" w:type="auto"/>
            <w:shd w:val="clear" w:color="auto" w:fill="auto"/>
            <w:noWrap/>
            <w:vAlign w:val="center"/>
            <w:hideMark/>
          </w:tcPr>
          <w:p w14:paraId="30E6FAE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0" w:type="auto"/>
            <w:shd w:val="clear" w:color="auto" w:fill="auto"/>
            <w:noWrap/>
            <w:vAlign w:val="center"/>
            <w:hideMark/>
          </w:tcPr>
          <w:p w14:paraId="28346C3A"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485</w:t>
            </w:r>
          </w:p>
        </w:tc>
        <w:tc>
          <w:tcPr>
            <w:tcW w:w="0" w:type="auto"/>
            <w:shd w:val="clear" w:color="auto" w:fill="auto"/>
            <w:noWrap/>
            <w:vAlign w:val="center"/>
            <w:hideMark/>
          </w:tcPr>
          <w:p w14:paraId="7E28ADA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91.9</w:t>
            </w:r>
          </w:p>
        </w:tc>
        <w:tc>
          <w:tcPr>
            <w:tcW w:w="0" w:type="auto"/>
            <w:shd w:val="clear" w:color="auto" w:fill="auto"/>
            <w:noWrap/>
            <w:vAlign w:val="center"/>
            <w:hideMark/>
          </w:tcPr>
          <w:p w14:paraId="799AF5E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92.7</w:t>
            </w:r>
          </w:p>
        </w:tc>
        <w:tc>
          <w:tcPr>
            <w:tcW w:w="0" w:type="auto"/>
            <w:shd w:val="clear" w:color="auto" w:fill="auto"/>
            <w:noWrap/>
            <w:vAlign w:val="center"/>
            <w:hideMark/>
          </w:tcPr>
          <w:p w14:paraId="48D859BD"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90.7</w:t>
            </w:r>
          </w:p>
        </w:tc>
        <w:tc>
          <w:tcPr>
            <w:tcW w:w="1126" w:type="dxa"/>
            <w:vMerge w:val="restart"/>
          </w:tcPr>
          <w:p w14:paraId="2EF771C4"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0.423</w:t>
            </w:r>
          </w:p>
        </w:tc>
      </w:tr>
      <w:tr w:rsidR="007A4D22" w:rsidRPr="00DB2905" w14:paraId="580ED457" w14:textId="77777777" w:rsidTr="00B92953">
        <w:trPr>
          <w:trHeight w:val="255"/>
        </w:trPr>
        <w:tc>
          <w:tcPr>
            <w:tcW w:w="0" w:type="auto"/>
            <w:vMerge/>
            <w:hideMark/>
          </w:tcPr>
          <w:p w14:paraId="1981DD5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noWrap/>
            <w:vAlign w:val="center"/>
            <w:hideMark/>
          </w:tcPr>
          <w:p w14:paraId="2614F88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0" w:type="auto"/>
            <w:shd w:val="clear" w:color="auto" w:fill="auto"/>
            <w:noWrap/>
            <w:vAlign w:val="center"/>
            <w:hideMark/>
          </w:tcPr>
          <w:p w14:paraId="0D8EDCB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w:t>
            </w:r>
          </w:p>
        </w:tc>
        <w:tc>
          <w:tcPr>
            <w:tcW w:w="0" w:type="auto"/>
            <w:shd w:val="clear" w:color="auto" w:fill="auto"/>
            <w:noWrap/>
            <w:vAlign w:val="center"/>
            <w:hideMark/>
          </w:tcPr>
          <w:p w14:paraId="3CB5F62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8.1</w:t>
            </w:r>
          </w:p>
        </w:tc>
        <w:tc>
          <w:tcPr>
            <w:tcW w:w="0" w:type="auto"/>
            <w:shd w:val="clear" w:color="auto" w:fill="auto"/>
            <w:noWrap/>
            <w:vAlign w:val="center"/>
            <w:hideMark/>
          </w:tcPr>
          <w:p w14:paraId="2BB10D5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7.4</w:t>
            </w:r>
          </w:p>
        </w:tc>
        <w:tc>
          <w:tcPr>
            <w:tcW w:w="0" w:type="auto"/>
            <w:shd w:val="clear" w:color="auto" w:fill="auto"/>
            <w:noWrap/>
            <w:vAlign w:val="center"/>
            <w:hideMark/>
          </w:tcPr>
          <w:p w14:paraId="4258730E"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9.3</w:t>
            </w:r>
          </w:p>
        </w:tc>
        <w:tc>
          <w:tcPr>
            <w:tcW w:w="1126" w:type="dxa"/>
            <w:vMerge/>
          </w:tcPr>
          <w:p w14:paraId="5642B461"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417DBA38" w14:textId="77777777" w:rsidTr="00B92953">
        <w:trPr>
          <w:trHeight w:val="255"/>
        </w:trPr>
        <w:tc>
          <w:tcPr>
            <w:tcW w:w="0" w:type="auto"/>
            <w:vMerge w:val="restart"/>
            <w:shd w:val="clear" w:color="auto" w:fill="auto"/>
            <w:hideMark/>
          </w:tcPr>
          <w:p w14:paraId="4BF4E50C"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Number of children</w:t>
            </w:r>
          </w:p>
        </w:tc>
        <w:tc>
          <w:tcPr>
            <w:tcW w:w="0" w:type="auto"/>
            <w:shd w:val="clear" w:color="auto" w:fill="auto"/>
            <w:vAlign w:val="center"/>
            <w:hideMark/>
          </w:tcPr>
          <w:p w14:paraId="0D03D63A"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One</w:t>
            </w:r>
          </w:p>
        </w:tc>
        <w:tc>
          <w:tcPr>
            <w:tcW w:w="0" w:type="auto"/>
            <w:shd w:val="clear" w:color="auto" w:fill="auto"/>
            <w:noWrap/>
            <w:vAlign w:val="center"/>
            <w:hideMark/>
          </w:tcPr>
          <w:p w14:paraId="673E32E1"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142</w:t>
            </w:r>
          </w:p>
        </w:tc>
        <w:tc>
          <w:tcPr>
            <w:tcW w:w="0" w:type="auto"/>
            <w:shd w:val="clear" w:color="auto" w:fill="auto"/>
            <w:noWrap/>
            <w:vAlign w:val="center"/>
            <w:hideMark/>
          </w:tcPr>
          <w:p w14:paraId="5832CA5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18.5</w:t>
            </w:r>
          </w:p>
        </w:tc>
        <w:tc>
          <w:tcPr>
            <w:tcW w:w="0" w:type="auto"/>
            <w:shd w:val="clear" w:color="auto" w:fill="auto"/>
            <w:noWrap/>
            <w:vAlign w:val="center"/>
            <w:hideMark/>
          </w:tcPr>
          <w:p w14:paraId="2F8934F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27.9</w:t>
            </w:r>
          </w:p>
        </w:tc>
        <w:tc>
          <w:tcPr>
            <w:tcW w:w="0" w:type="auto"/>
            <w:shd w:val="clear" w:color="auto" w:fill="auto"/>
            <w:noWrap/>
            <w:vAlign w:val="center"/>
            <w:hideMark/>
          </w:tcPr>
          <w:p w14:paraId="3DC1948A"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9.3</w:t>
            </w:r>
          </w:p>
        </w:tc>
        <w:tc>
          <w:tcPr>
            <w:tcW w:w="1126" w:type="dxa"/>
            <w:vMerge w:val="restart"/>
          </w:tcPr>
          <w:p w14:paraId="466C3D7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7A4D22" w:rsidRPr="00DB2905" w14:paraId="60FD5107" w14:textId="77777777" w:rsidTr="00B92953">
        <w:trPr>
          <w:trHeight w:val="255"/>
        </w:trPr>
        <w:tc>
          <w:tcPr>
            <w:tcW w:w="0" w:type="auto"/>
            <w:vMerge/>
            <w:hideMark/>
          </w:tcPr>
          <w:p w14:paraId="0F5DC99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1C0B7821"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Two</w:t>
            </w:r>
          </w:p>
        </w:tc>
        <w:tc>
          <w:tcPr>
            <w:tcW w:w="0" w:type="auto"/>
            <w:shd w:val="clear" w:color="auto" w:fill="auto"/>
            <w:noWrap/>
            <w:vAlign w:val="center"/>
            <w:hideMark/>
          </w:tcPr>
          <w:p w14:paraId="7F0C4E6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505</w:t>
            </w:r>
          </w:p>
        </w:tc>
        <w:tc>
          <w:tcPr>
            <w:tcW w:w="0" w:type="auto"/>
            <w:shd w:val="clear" w:color="auto" w:fill="auto"/>
            <w:noWrap/>
            <w:vAlign w:val="center"/>
            <w:hideMark/>
          </w:tcPr>
          <w:p w14:paraId="162872AD"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65.8</w:t>
            </w:r>
          </w:p>
        </w:tc>
        <w:tc>
          <w:tcPr>
            <w:tcW w:w="0" w:type="auto"/>
            <w:shd w:val="clear" w:color="auto" w:fill="auto"/>
            <w:noWrap/>
            <w:vAlign w:val="center"/>
            <w:hideMark/>
          </w:tcPr>
          <w:p w14:paraId="28C42599"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59.5</w:t>
            </w:r>
          </w:p>
        </w:tc>
        <w:tc>
          <w:tcPr>
            <w:tcW w:w="0" w:type="auto"/>
            <w:shd w:val="clear" w:color="auto" w:fill="auto"/>
            <w:noWrap/>
            <w:vAlign w:val="center"/>
            <w:hideMark/>
          </w:tcPr>
          <w:p w14:paraId="07E334C1"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72.1</w:t>
            </w:r>
          </w:p>
        </w:tc>
        <w:tc>
          <w:tcPr>
            <w:tcW w:w="1126" w:type="dxa"/>
            <w:vMerge/>
          </w:tcPr>
          <w:p w14:paraId="326B7F3F"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1215100E" w14:textId="77777777" w:rsidTr="00B92953">
        <w:trPr>
          <w:trHeight w:val="255"/>
        </w:trPr>
        <w:tc>
          <w:tcPr>
            <w:tcW w:w="0" w:type="auto"/>
            <w:vMerge/>
            <w:hideMark/>
          </w:tcPr>
          <w:p w14:paraId="711A5BC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1B3F99CB" w14:textId="77CEA39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Three</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or more</w:t>
            </w:r>
          </w:p>
        </w:tc>
        <w:tc>
          <w:tcPr>
            <w:tcW w:w="0" w:type="auto"/>
            <w:shd w:val="clear" w:color="auto" w:fill="auto"/>
            <w:noWrap/>
            <w:vAlign w:val="center"/>
            <w:hideMark/>
          </w:tcPr>
          <w:p w14:paraId="71FBB2B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120</w:t>
            </w:r>
          </w:p>
        </w:tc>
        <w:tc>
          <w:tcPr>
            <w:tcW w:w="0" w:type="auto"/>
            <w:shd w:val="clear" w:color="auto" w:fill="auto"/>
            <w:noWrap/>
            <w:vAlign w:val="center"/>
            <w:hideMark/>
          </w:tcPr>
          <w:p w14:paraId="600442F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15.6</w:t>
            </w:r>
          </w:p>
        </w:tc>
        <w:tc>
          <w:tcPr>
            <w:tcW w:w="0" w:type="auto"/>
            <w:shd w:val="clear" w:color="auto" w:fill="auto"/>
            <w:noWrap/>
            <w:vAlign w:val="center"/>
            <w:hideMark/>
          </w:tcPr>
          <w:p w14:paraId="1E89DCF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12.6</w:t>
            </w:r>
          </w:p>
        </w:tc>
        <w:tc>
          <w:tcPr>
            <w:tcW w:w="0" w:type="auto"/>
            <w:shd w:val="clear" w:color="auto" w:fill="auto"/>
            <w:noWrap/>
            <w:vAlign w:val="center"/>
            <w:hideMark/>
          </w:tcPr>
          <w:p w14:paraId="29EEC46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18.6</w:t>
            </w:r>
          </w:p>
        </w:tc>
        <w:tc>
          <w:tcPr>
            <w:tcW w:w="1126" w:type="dxa"/>
            <w:vMerge/>
          </w:tcPr>
          <w:p w14:paraId="47F160A2"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34C2905F" w14:textId="77777777" w:rsidTr="00B92953">
        <w:trPr>
          <w:trHeight w:val="255"/>
        </w:trPr>
        <w:tc>
          <w:tcPr>
            <w:tcW w:w="0" w:type="auto"/>
            <w:vMerge w:val="restart"/>
            <w:shd w:val="clear" w:color="auto" w:fill="auto"/>
            <w:hideMark/>
          </w:tcPr>
          <w:p w14:paraId="4D159D76"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Type of family</w:t>
            </w:r>
          </w:p>
        </w:tc>
        <w:tc>
          <w:tcPr>
            <w:tcW w:w="0" w:type="auto"/>
            <w:shd w:val="clear" w:color="auto" w:fill="auto"/>
            <w:vAlign w:val="center"/>
            <w:hideMark/>
          </w:tcPr>
          <w:p w14:paraId="5146906F"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GB" w:eastAsia="es-ES"/>
              </w:rPr>
              <w:t>Nuclear</w:t>
            </w:r>
          </w:p>
        </w:tc>
        <w:tc>
          <w:tcPr>
            <w:tcW w:w="0" w:type="auto"/>
            <w:shd w:val="clear" w:color="auto" w:fill="auto"/>
            <w:noWrap/>
            <w:vAlign w:val="center"/>
            <w:hideMark/>
          </w:tcPr>
          <w:p w14:paraId="1B1FC0A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666</w:t>
            </w:r>
          </w:p>
        </w:tc>
        <w:tc>
          <w:tcPr>
            <w:tcW w:w="0" w:type="auto"/>
            <w:shd w:val="clear" w:color="auto" w:fill="auto"/>
            <w:noWrap/>
            <w:vAlign w:val="center"/>
            <w:hideMark/>
          </w:tcPr>
          <w:p w14:paraId="2C2D8CD9"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86.3</w:t>
            </w:r>
          </w:p>
        </w:tc>
        <w:tc>
          <w:tcPr>
            <w:tcW w:w="0" w:type="auto"/>
            <w:shd w:val="clear" w:color="auto" w:fill="auto"/>
            <w:noWrap/>
            <w:vAlign w:val="center"/>
            <w:hideMark/>
          </w:tcPr>
          <w:p w14:paraId="6A8128B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79.5</w:t>
            </w:r>
          </w:p>
        </w:tc>
        <w:tc>
          <w:tcPr>
            <w:tcW w:w="0" w:type="auto"/>
            <w:shd w:val="clear" w:color="auto" w:fill="auto"/>
            <w:noWrap/>
            <w:vAlign w:val="center"/>
            <w:hideMark/>
          </w:tcPr>
          <w:p w14:paraId="7802C931"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92.9</w:t>
            </w:r>
          </w:p>
        </w:tc>
        <w:tc>
          <w:tcPr>
            <w:tcW w:w="1126" w:type="dxa"/>
            <w:vMerge w:val="restart"/>
          </w:tcPr>
          <w:p w14:paraId="1DED542A"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7A4D22" w:rsidRPr="00DB2905" w14:paraId="530FE6C9" w14:textId="77777777" w:rsidTr="00B92953">
        <w:trPr>
          <w:trHeight w:val="255"/>
        </w:trPr>
        <w:tc>
          <w:tcPr>
            <w:tcW w:w="0" w:type="auto"/>
            <w:vMerge/>
            <w:vAlign w:val="center"/>
            <w:hideMark/>
          </w:tcPr>
          <w:p w14:paraId="2729606F"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7965469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 xml:space="preserve">Mother with another partner </w:t>
            </w:r>
          </w:p>
        </w:tc>
        <w:tc>
          <w:tcPr>
            <w:tcW w:w="0" w:type="auto"/>
            <w:shd w:val="clear" w:color="auto" w:fill="auto"/>
            <w:noWrap/>
            <w:vAlign w:val="center"/>
            <w:hideMark/>
          </w:tcPr>
          <w:p w14:paraId="3D51AE2D"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58</w:t>
            </w:r>
          </w:p>
        </w:tc>
        <w:tc>
          <w:tcPr>
            <w:tcW w:w="0" w:type="auto"/>
            <w:shd w:val="clear" w:color="auto" w:fill="auto"/>
            <w:noWrap/>
            <w:vAlign w:val="center"/>
            <w:hideMark/>
          </w:tcPr>
          <w:p w14:paraId="0193CB7E"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7.5</w:t>
            </w:r>
          </w:p>
        </w:tc>
        <w:tc>
          <w:tcPr>
            <w:tcW w:w="0" w:type="auto"/>
            <w:shd w:val="clear" w:color="auto" w:fill="auto"/>
            <w:noWrap/>
            <w:vAlign w:val="center"/>
            <w:hideMark/>
          </w:tcPr>
          <w:p w14:paraId="1DF25DC4"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11.3</w:t>
            </w:r>
          </w:p>
        </w:tc>
        <w:tc>
          <w:tcPr>
            <w:tcW w:w="0" w:type="auto"/>
            <w:shd w:val="clear" w:color="auto" w:fill="auto"/>
            <w:noWrap/>
            <w:vAlign w:val="center"/>
            <w:hideMark/>
          </w:tcPr>
          <w:p w14:paraId="7603FC7F"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3.8</w:t>
            </w:r>
          </w:p>
        </w:tc>
        <w:tc>
          <w:tcPr>
            <w:tcW w:w="1126" w:type="dxa"/>
            <w:vMerge/>
          </w:tcPr>
          <w:p w14:paraId="11FA86BE"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1D6265C5" w14:textId="77777777" w:rsidTr="00B92953">
        <w:trPr>
          <w:trHeight w:val="255"/>
        </w:trPr>
        <w:tc>
          <w:tcPr>
            <w:tcW w:w="0" w:type="auto"/>
            <w:vMerge/>
            <w:vAlign w:val="center"/>
            <w:hideMark/>
          </w:tcPr>
          <w:p w14:paraId="24159CF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6C337171"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Monomarental</w:t>
            </w:r>
          </w:p>
        </w:tc>
        <w:tc>
          <w:tcPr>
            <w:tcW w:w="0" w:type="auto"/>
            <w:shd w:val="clear" w:color="auto" w:fill="auto"/>
            <w:noWrap/>
            <w:vAlign w:val="center"/>
            <w:hideMark/>
          </w:tcPr>
          <w:p w14:paraId="0C93E15B"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w:t>
            </w:r>
          </w:p>
        </w:tc>
        <w:tc>
          <w:tcPr>
            <w:tcW w:w="0" w:type="auto"/>
            <w:shd w:val="clear" w:color="auto" w:fill="auto"/>
            <w:noWrap/>
            <w:vAlign w:val="center"/>
            <w:hideMark/>
          </w:tcPr>
          <w:p w14:paraId="203929B7"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5.6</w:t>
            </w:r>
          </w:p>
        </w:tc>
        <w:tc>
          <w:tcPr>
            <w:tcW w:w="0" w:type="auto"/>
            <w:shd w:val="clear" w:color="auto" w:fill="auto"/>
            <w:noWrap/>
            <w:vAlign w:val="center"/>
            <w:hideMark/>
          </w:tcPr>
          <w:p w14:paraId="4C021A29"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7.9</w:t>
            </w:r>
          </w:p>
        </w:tc>
        <w:tc>
          <w:tcPr>
            <w:tcW w:w="0" w:type="auto"/>
            <w:shd w:val="clear" w:color="auto" w:fill="auto"/>
            <w:noWrap/>
            <w:vAlign w:val="center"/>
            <w:hideMark/>
          </w:tcPr>
          <w:p w14:paraId="07B27815"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3.3</w:t>
            </w:r>
          </w:p>
        </w:tc>
        <w:tc>
          <w:tcPr>
            <w:tcW w:w="1126" w:type="dxa"/>
            <w:vMerge/>
          </w:tcPr>
          <w:p w14:paraId="64B5614B"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r w:rsidR="007A4D22" w:rsidRPr="00DB2905" w14:paraId="3B1E0E8C" w14:textId="77777777" w:rsidTr="00B92953">
        <w:trPr>
          <w:trHeight w:val="255"/>
        </w:trPr>
        <w:tc>
          <w:tcPr>
            <w:tcW w:w="0" w:type="auto"/>
            <w:vMerge/>
            <w:vAlign w:val="center"/>
            <w:hideMark/>
          </w:tcPr>
          <w:p w14:paraId="62E70324"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c>
          <w:tcPr>
            <w:tcW w:w="0" w:type="auto"/>
            <w:shd w:val="clear" w:color="auto" w:fill="auto"/>
            <w:vAlign w:val="center"/>
            <w:hideMark/>
          </w:tcPr>
          <w:p w14:paraId="53706E58"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Other</w:t>
            </w:r>
          </w:p>
        </w:tc>
        <w:tc>
          <w:tcPr>
            <w:tcW w:w="0" w:type="auto"/>
            <w:shd w:val="clear" w:color="auto" w:fill="auto"/>
            <w:noWrap/>
            <w:vAlign w:val="center"/>
            <w:hideMark/>
          </w:tcPr>
          <w:p w14:paraId="1B45FFE3"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0" w:type="auto"/>
            <w:shd w:val="clear" w:color="auto" w:fill="auto"/>
            <w:noWrap/>
            <w:vAlign w:val="center"/>
            <w:hideMark/>
          </w:tcPr>
          <w:p w14:paraId="677659BD"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0.6</w:t>
            </w:r>
          </w:p>
        </w:tc>
        <w:tc>
          <w:tcPr>
            <w:tcW w:w="0" w:type="auto"/>
            <w:shd w:val="clear" w:color="auto" w:fill="auto"/>
            <w:noWrap/>
            <w:vAlign w:val="center"/>
            <w:hideMark/>
          </w:tcPr>
          <w:p w14:paraId="425DA34B"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1.3</w:t>
            </w:r>
          </w:p>
        </w:tc>
        <w:tc>
          <w:tcPr>
            <w:tcW w:w="0" w:type="auto"/>
            <w:shd w:val="clear" w:color="auto" w:fill="auto"/>
            <w:noWrap/>
            <w:vAlign w:val="center"/>
            <w:hideMark/>
          </w:tcPr>
          <w:p w14:paraId="1D4E42D9"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w:t>
            </w:r>
          </w:p>
        </w:tc>
        <w:tc>
          <w:tcPr>
            <w:tcW w:w="1126" w:type="dxa"/>
            <w:vMerge/>
          </w:tcPr>
          <w:p w14:paraId="5E674710" w14:textId="77777777" w:rsidR="007A4D22" w:rsidRPr="00DB2905" w:rsidRDefault="007A4D22" w:rsidP="00DB2905">
            <w:pPr>
              <w:spacing w:after="0" w:line="360" w:lineRule="auto"/>
              <w:jc w:val="both"/>
              <w:rPr>
                <w:rFonts w:ascii="Arial" w:eastAsia="Times New Roman" w:hAnsi="Arial" w:cs="Arial"/>
                <w:color w:val="000000"/>
                <w:sz w:val="24"/>
                <w:szCs w:val="24"/>
                <w:lang w:eastAsia="es-ES"/>
              </w:rPr>
            </w:pPr>
          </w:p>
        </w:tc>
      </w:tr>
    </w:tbl>
    <w:p w14:paraId="0B20F39E" w14:textId="77777777" w:rsidR="00AB3B9B" w:rsidRPr="00DB2905" w:rsidRDefault="00AB3B9B" w:rsidP="00DB2905">
      <w:pPr>
        <w:spacing w:line="360" w:lineRule="auto"/>
        <w:jc w:val="both"/>
        <w:rPr>
          <w:rFonts w:ascii="Arial" w:hAnsi="Arial" w:cs="Arial"/>
          <w:b/>
          <w:sz w:val="24"/>
          <w:szCs w:val="24"/>
          <w:lang w:val="en-US"/>
        </w:rPr>
      </w:pPr>
      <w:r w:rsidRPr="00DB2905">
        <w:rPr>
          <w:rFonts w:ascii="Arial" w:hAnsi="Arial" w:cs="Arial"/>
          <w:b/>
          <w:sz w:val="24"/>
          <w:szCs w:val="24"/>
          <w:lang w:val="en-US"/>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575"/>
        <w:gridCol w:w="2268"/>
        <w:gridCol w:w="708"/>
        <w:gridCol w:w="993"/>
        <w:gridCol w:w="1134"/>
        <w:gridCol w:w="708"/>
        <w:gridCol w:w="851"/>
        <w:gridCol w:w="1062"/>
      </w:tblGrid>
      <w:tr w:rsidR="0053147F" w:rsidRPr="00DB2905" w14:paraId="3D3B3368" w14:textId="77777777" w:rsidTr="00B92953">
        <w:trPr>
          <w:trHeight w:val="227"/>
        </w:trPr>
        <w:tc>
          <w:tcPr>
            <w:tcW w:w="9299" w:type="dxa"/>
            <w:gridSpan w:val="8"/>
            <w:tcBorders>
              <w:top w:val="nil"/>
              <w:left w:val="nil"/>
              <w:bottom w:val="nil"/>
              <w:right w:val="nil"/>
            </w:tcBorders>
            <w:shd w:val="clear" w:color="auto" w:fill="auto"/>
            <w:noWrap/>
            <w:vAlign w:val="center"/>
            <w:hideMark/>
          </w:tcPr>
          <w:p w14:paraId="2BEBE4EF" w14:textId="3CC54D4D" w:rsidR="00C305EF" w:rsidRPr="00B92953" w:rsidRDefault="0053147F" w:rsidP="00DB2905">
            <w:pPr>
              <w:spacing w:after="0" w:line="360" w:lineRule="auto"/>
              <w:jc w:val="both"/>
              <w:rPr>
                <w:rFonts w:ascii="Arial" w:eastAsia="Times New Roman" w:hAnsi="Arial" w:cs="Arial"/>
                <w:b/>
                <w:color w:val="000000"/>
                <w:sz w:val="24"/>
                <w:szCs w:val="24"/>
                <w:lang w:val="en-US" w:eastAsia="es-ES"/>
              </w:rPr>
            </w:pPr>
            <w:r w:rsidRPr="00B92953">
              <w:rPr>
                <w:rFonts w:ascii="Arial" w:eastAsia="Times New Roman" w:hAnsi="Arial" w:cs="Arial"/>
                <w:b/>
                <w:color w:val="000000"/>
                <w:sz w:val="24"/>
                <w:szCs w:val="24"/>
                <w:lang w:val="en-US" w:eastAsia="es-ES"/>
              </w:rPr>
              <w:lastRenderedPageBreak/>
              <w:t xml:space="preserve">Table </w:t>
            </w:r>
            <w:r w:rsidR="00C305EF" w:rsidRPr="00B92953">
              <w:rPr>
                <w:rFonts w:ascii="Arial" w:eastAsia="Times New Roman" w:hAnsi="Arial" w:cs="Arial"/>
                <w:b/>
                <w:color w:val="000000"/>
                <w:sz w:val="24"/>
                <w:szCs w:val="24"/>
                <w:lang w:val="en-US" w:eastAsia="es-ES"/>
              </w:rPr>
              <w:t>IV</w:t>
            </w:r>
          </w:p>
          <w:p w14:paraId="0A2EB750" w14:textId="29B96989" w:rsidR="0053147F" w:rsidRPr="00DB2905" w:rsidRDefault="0053147F" w:rsidP="00DB2905">
            <w:pPr>
              <w:spacing w:after="0" w:line="360" w:lineRule="auto"/>
              <w:jc w:val="both"/>
              <w:rPr>
                <w:rFonts w:ascii="Arial" w:eastAsia="Times New Roman" w:hAnsi="Arial" w:cs="Arial"/>
                <w:bCs/>
                <w:color w:val="000000"/>
                <w:sz w:val="24"/>
                <w:szCs w:val="24"/>
                <w:lang w:val="en-US" w:eastAsia="es-ES"/>
              </w:rPr>
            </w:pPr>
            <w:r w:rsidRPr="00DB2905">
              <w:rPr>
                <w:rFonts w:ascii="Arial" w:eastAsia="Times New Roman" w:hAnsi="Arial" w:cs="Arial"/>
                <w:bCs/>
                <w:color w:val="000000"/>
                <w:sz w:val="24"/>
                <w:szCs w:val="24"/>
                <w:lang w:val="en-US" w:eastAsia="es-ES"/>
              </w:rPr>
              <w:t>Bivariate analysis: relation of AROPE</w:t>
            </w:r>
            <w:r w:rsidR="00630CE1">
              <w:rPr>
                <w:rFonts w:ascii="Arial" w:eastAsia="Times New Roman" w:hAnsi="Arial" w:cs="Arial"/>
                <w:bCs/>
                <w:color w:val="000000"/>
                <w:sz w:val="24"/>
                <w:szCs w:val="24"/>
                <w:lang w:val="en-US" w:eastAsia="es-ES"/>
              </w:rPr>
              <w:t xml:space="preserve"> </w:t>
            </w:r>
            <w:r w:rsidR="00AE4299" w:rsidRPr="00AE4299">
              <w:rPr>
                <w:rFonts w:ascii="Arial" w:eastAsia="Times New Roman" w:hAnsi="Arial" w:cs="Arial"/>
                <w:sz w:val="24"/>
                <w:szCs w:val="24"/>
                <w:lang w:val="en-US"/>
              </w:rPr>
              <w:t>(</w:t>
            </w:r>
            <w:r w:rsidR="00AE4299" w:rsidRPr="00AE4299">
              <w:rPr>
                <w:rFonts w:ascii="Arial" w:hAnsi="Arial" w:cs="Arial"/>
                <w:bCs/>
                <w:sz w:val="24"/>
                <w:szCs w:val="24"/>
                <w:lang w:val="en-US"/>
              </w:rPr>
              <w:t xml:space="preserve">At Risk Of Poverty or Social Exclusion) </w:t>
            </w:r>
            <w:r w:rsidRPr="00DB2905">
              <w:rPr>
                <w:rFonts w:ascii="Arial" w:eastAsia="Times New Roman" w:hAnsi="Arial" w:cs="Arial"/>
                <w:bCs/>
                <w:color w:val="000000"/>
                <w:sz w:val="24"/>
                <w:szCs w:val="24"/>
                <w:lang w:val="en-US" w:eastAsia="es-ES"/>
              </w:rPr>
              <w:t>and covariates</w:t>
            </w:r>
            <w:r w:rsidR="00C305EF">
              <w:rPr>
                <w:rFonts w:ascii="Arial" w:eastAsia="Times New Roman" w:hAnsi="Arial" w:cs="Arial"/>
                <w:bCs/>
                <w:color w:val="000000"/>
                <w:sz w:val="24"/>
                <w:szCs w:val="24"/>
                <w:lang w:val="en-US" w:eastAsia="es-ES"/>
              </w:rPr>
              <w:t>.</w:t>
            </w:r>
          </w:p>
        </w:tc>
      </w:tr>
      <w:tr w:rsidR="0053147F" w:rsidRPr="00DB2905" w14:paraId="54DA187A" w14:textId="77777777" w:rsidTr="00B92953">
        <w:trPr>
          <w:trHeight w:val="227"/>
        </w:trPr>
        <w:tc>
          <w:tcPr>
            <w:tcW w:w="1575" w:type="dxa"/>
            <w:tcBorders>
              <w:top w:val="nil"/>
              <w:left w:val="nil"/>
              <w:bottom w:val="nil"/>
              <w:right w:val="nil"/>
            </w:tcBorders>
            <w:shd w:val="clear" w:color="auto" w:fill="auto"/>
            <w:noWrap/>
            <w:hideMark/>
          </w:tcPr>
          <w:p w14:paraId="232FF13A" w14:textId="77777777" w:rsidR="0053147F" w:rsidRPr="00DB2905" w:rsidRDefault="0053147F" w:rsidP="00DB2905">
            <w:pPr>
              <w:spacing w:after="0" w:line="360" w:lineRule="auto"/>
              <w:jc w:val="both"/>
              <w:rPr>
                <w:rFonts w:ascii="Arial" w:eastAsia="Times New Roman" w:hAnsi="Arial" w:cs="Arial"/>
                <w:color w:val="000000"/>
                <w:sz w:val="24"/>
                <w:szCs w:val="24"/>
                <w:lang w:val="en-US" w:eastAsia="es-ES"/>
              </w:rPr>
            </w:pPr>
          </w:p>
        </w:tc>
        <w:tc>
          <w:tcPr>
            <w:tcW w:w="2268" w:type="dxa"/>
            <w:tcBorders>
              <w:top w:val="nil"/>
              <w:left w:val="nil"/>
              <w:bottom w:val="nil"/>
              <w:right w:val="nil"/>
            </w:tcBorders>
            <w:shd w:val="clear" w:color="auto" w:fill="auto"/>
            <w:noWrap/>
            <w:vAlign w:val="bottom"/>
            <w:hideMark/>
          </w:tcPr>
          <w:p w14:paraId="01460CC0" w14:textId="77777777" w:rsidR="0053147F" w:rsidRPr="00DB2905" w:rsidRDefault="0053147F" w:rsidP="00DB2905">
            <w:pPr>
              <w:spacing w:after="0" w:line="360" w:lineRule="auto"/>
              <w:jc w:val="both"/>
              <w:rPr>
                <w:rFonts w:ascii="Arial" w:eastAsia="Times New Roman" w:hAnsi="Arial" w:cs="Arial"/>
                <w:color w:val="000000"/>
                <w:sz w:val="24"/>
                <w:szCs w:val="24"/>
                <w:lang w:val="en-US" w:eastAsia="es-ES"/>
              </w:rPr>
            </w:pPr>
          </w:p>
        </w:tc>
        <w:tc>
          <w:tcPr>
            <w:tcW w:w="2835" w:type="dxa"/>
            <w:gridSpan w:val="3"/>
            <w:tcBorders>
              <w:top w:val="nil"/>
              <w:left w:val="nil"/>
              <w:bottom w:val="nil"/>
              <w:right w:val="nil"/>
            </w:tcBorders>
            <w:shd w:val="clear" w:color="auto" w:fill="auto"/>
            <w:noWrap/>
            <w:vAlign w:val="center"/>
            <w:hideMark/>
          </w:tcPr>
          <w:p w14:paraId="7763CA95" w14:textId="77777777" w:rsidR="0053147F" w:rsidRPr="00B92953" w:rsidRDefault="0053147F"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Valencia</w:t>
            </w:r>
            <w:r w:rsidR="00BC45DF" w:rsidRPr="00B92953">
              <w:rPr>
                <w:rFonts w:ascii="Arial" w:eastAsia="Times New Roman" w:hAnsi="Arial" w:cs="Arial"/>
                <w:b/>
                <w:bCs/>
                <w:color w:val="000000"/>
                <w:sz w:val="24"/>
                <w:szCs w:val="24"/>
                <w:lang w:eastAsia="es-ES"/>
              </w:rPr>
              <w:t xml:space="preserve"> (AROPE cases)</w:t>
            </w:r>
          </w:p>
        </w:tc>
        <w:tc>
          <w:tcPr>
            <w:tcW w:w="2621" w:type="dxa"/>
            <w:gridSpan w:val="3"/>
            <w:tcBorders>
              <w:top w:val="nil"/>
              <w:left w:val="nil"/>
              <w:bottom w:val="nil"/>
              <w:right w:val="nil"/>
            </w:tcBorders>
            <w:shd w:val="clear" w:color="auto" w:fill="auto"/>
            <w:noWrap/>
            <w:vAlign w:val="center"/>
            <w:hideMark/>
          </w:tcPr>
          <w:p w14:paraId="4A5FB61B" w14:textId="77777777" w:rsidR="0053147F" w:rsidRPr="00B92953" w:rsidRDefault="0053147F"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Gipuzkoa</w:t>
            </w:r>
            <w:r w:rsidR="00BC45DF" w:rsidRPr="00B92953">
              <w:rPr>
                <w:rFonts w:ascii="Arial" w:eastAsia="Times New Roman" w:hAnsi="Arial" w:cs="Arial"/>
                <w:b/>
                <w:bCs/>
                <w:color w:val="000000"/>
                <w:sz w:val="24"/>
                <w:szCs w:val="24"/>
                <w:lang w:eastAsia="es-ES"/>
              </w:rPr>
              <w:t xml:space="preserve"> (AROPE cases)</w:t>
            </w:r>
          </w:p>
        </w:tc>
      </w:tr>
      <w:tr w:rsidR="00C45792" w:rsidRPr="00DB2905" w14:paraId="11D2ABC6" w14:textId="77777777" w:rsidTr="00B92953">
        <w:trPr>
          <w:trHeight w:val="227"/>
        </w:trPr>
        <w:tc>
          <w:tcPr>
            <w:tcW w:w="3843" w:type="dxa"/>
            <w:gridSpan w:val="2"/>
            <w:tcBorders>
              <w:top w:val="nil"/>
              <w:left w:val="nil"/>
              <w:bottom w:val="nil"/>
              <w:right w:val="nil"/>
            </w:tcBorders>
            <w:shd w:val="clear" w:color="auto" w:fill="auto"/>
            <w:vAlign w:val="center"/>
            <w:hideMark/>
          </w:tcPr>
          <w:p w14:paraId="4DE9E506" w14:textId="77777777" w:rsidR="00C45792" w:rsidRPr="00DB2905" w:rsidRDefault="00C45792" w:rsidP="00DB2905">
            <w:pPr>
              <w:spacing w:after="0" w:line="360" w:lineRule="auto"/>
              <w:ind w:firstLineChars="300" w:firstLine="720"/>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2103F5D1" w14:textId="491286D5" w:rsidR="00C45792" w:rsidRPr="00B92953" w:rsidRDefault="00C45792"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N</w:t>
            </w:r>
            <w:r w:rsidR="005D5BBF">
              <w:rPr>
                <w:rFonts w:ascii="Arial" w:eastAsia="Times New Roman" w:hAnsi="Arial" w:cs="Arial"/>
                <w:b/>
                <w:bCs/>
                <w:color w:val="000000"/>
                <w:sz w:val="24"/>
                <w:szCs w:val="24"/>
                <w:vertAlign w:val="superscript"/>
                <w:lang w:eastAsia="es-ES"/>
              </w:rPr>
              <w:t>a</w:t>
            </w:r>
          </w:p>
        </w:tc>
        <w:tc>
          <w:tcPr>
            <w:tcW w:w="993" w:type="dxa"/>
            <w:tcBorders>
              <w:top w:val="nil"/>
              <w:left w:val="nil"/>
              <w:bottom w:val="nil"/>
              <w:right w:val="nil"/>
            </w:tcBorders>
            <w:shd w:val="clear" w:color="auto" w:fill="auto"/>
            <w:vAlign w:val="center"/>
            <w:hideMark/>
          </w:tcPr>
          <w:p w14:paraId="2FFA1636" w14:textId="66CB7FF4" w:rsidR="00C45792" w:rsidRPr="00B92953" w:rsidRDefault="00C45792" w:rsidP="00DB2905">
            <w:pPr>
              <w:spacing w:after="0" w:line="360" w:lineRule="auto"/>
              <w:jc w:val="both"/>
              <w:rPr>
                <w:rFonts w:ascii="Arial" w:eastAsia="Times New Roman" w:hAnsi="Arial" w:cs="Arial"/>
                <w:b/>
                <w:bCs/>
                <w:color w:val="000000"/>
                <w:sz w:val="24"/>
                <w:szCs w:val="24"/>
                <w:vertAlign w:val="superscript"/>
                <w:lang w:eastAsia="es-ES"/>
              </w:rPr>
            </w:pPr>
            <w:r w:rsidRPr="00B92953">
              <w:rPr>
                <w:rFonts w:ascii="Arial" w:eastAsia="Times New Roman" w:hAnsi="Arial" w:cs="Arial"/>
                <w:b/>
                <w:bCs/>
                <w:color w:val="000000"/>
                <w:sz w:val="24"/>
                <w:szCs w:val="24"/>
                <w:lang w:eastAsia="es-ES"/>
              </w:rPr>
              <w:t>%</w:t>
            </w:r>
            <w:r w:rsidR="005D5BBF">
              <w:rPr>
                <w:rFonts w:ascii="Arial" w:eastAsia="Times New Roman" w:hAnsi="Arial" w:cs="Arial"/>
                <w:b/>
                <w:bCs/>
                <w:color w:val="000000"/>
                <w:sz w:val="24"/>
                <w:szCs w:val="24"/>
                <w:vertAlign w:val="superscript"/>
                <w:lang w:eastAsia="es-ES"/>
              </w:rPr>
              <w:t>a</w:t>
            </w:r>
          </w:p>
        </w:tc>
        <w:tc>
          <w:tcPr>
            <w:tcW w:w="1134" w:type="dxa"/>
            <w:tcBorders>
              <w:top w:val="nil"/>
              <w:left w:val="nil"/>
              <w:bottom w:val="nil"/>
              <w:right w:val="nil"/>
            </w:tcBorders>
            <w:shd w:val="clear" w:color="auto" w:fill="auto"/>
            <w:vAlign w:val="center"/>
            <w:hideMark/>
          </w:tcPr>
          <w:p w14:paraId="2832F3CE" w14:textId="77777777" w:rsidR="00C45792" w:rsidRPr="00B92953" w:rsidRDefault="00C45792"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p-value</w:t>
            </w:r>
          </w:p>
        </w:tc>
        <w:tc>
          <w:tcPr>
            <w:tcW w:w="708" w:type="dxa"/>
            <w:tcBorders>
              <w:top w:val="nil"/>
              <w:left w:val="nil"/>
              <w:bottom w:val="nil"/>
              <w:right w:val="nil"/>
            </w:tcBorders>
            <w:shd w:val="clear" w:color="auto" w:fill="auto"/>
            <w:vAlign w:val="center"/>
            <w:hideMark/>
          </w:tcPr>
          <w:p w14:paraId="45BFE5AD" w14:textId="27F8A708" w:rsidR="00C45792" w:rsidRPr="00B92953" w:rsidRDefault="00C45792"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N</w:t>
            </w:r>
            <w:r w:rsidR="005D5BBF">
              <w:rPr>
                <w:rFonts w:ascii="Arial" w:eastAsia="Times New Roman" w:hAnsi="Arial" w:cs="Arial"/>
                <w:b/>
                <w:bCs/>
                <w:color w:val="000000"/>
                <w:sz w:val="24"/>
                <w:szCs w:val="24"/>
                <w:vertAlign w:val="superscript"/>
                <w:lang w:eastAsia="es-ES"/>
              </w:rPr>
              <w:t>a</w:t>
            </w:r>
          </w:p>
        </w:tc>
        <w:tc>
          <w:tcPr>
            <w:tcW w:w="851" w:type="dxa"/>
            <w:tcBorders>
              <w:top w:val="nil"/>
              <w:left w:val="nil"/>
              <w:bottom w:val="nil"/>
              <w:right w:val="nil"/>
            </w:tcBorders>
            <w:shd w:val="clear" w:color="auto" w:fill="auto"/>
            <w:vAlign w:val="center"/>
            <w:hideMark/>
          </w:tcPr>
          <w:p w14:paraId="6DDAEE65" w14:textId="092CAD42" w:rsidR="00C45792" w:rsidRPr="00B92953" w:rsidRDefault="00C45792"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w:t>
            </w:r>
            <w:r w:rsidR="005D5BBF">
              <w:rPr>
                <w:rFonts w:ascii="Arial" w:eastAsia="Times New Roman" w:hAnsi="Arial" w:cs="Arial"/>
                <w:b/>
                <w:bCs/>
                <w:color w:val="000000"/>
                <w:sz w:val="24"/>
                <w:szCs w:val="24"/>
                <w:vertAlign w:val="superscript"/>
                <w:lang w:eastAsia="es-ES"/>
              </w:rPr>
              <w:t>a</w:t>
            </w:r>
          </w:p>
        </w:tc>
        <w:tc>
          <w:tcPr>
            <w:tcW w:w="1062" w:type="dxa"/>
            <w:tcBorders>
              <w:top w:val="nil"/>
              <w:left w:val="nil"/>
              <w:bottom w:val="nil"/>
              <w:right w:val="nil"/>
            </w:tcBorders>
            <w:shd w:val="clear" w:color="auto" w:fill="auto"/>
            <w:vAlign w:val="center"/>
            <w:hideMark/>
          </w:tcPr>
          <w:p w14:paraId="02F87CA6" w14:textId="77777777" w:rsidR="00C45792" w:rsidRPr="00B92953" w:rsidRDefault="00C45792"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eastAsia="es-ES"/>
              </w:rPr>
              <w:t>p-value</w:t>
            </w:r>
          </w:p>
        </w:tc>
      </w:tr>
      <w:tr w:rsidR="005D5BBF" w:rsidRPr="00DB2905" w14:paraId="1CE59512" w14:textId="77777777" w:rsidTr="005D5BBF">
        <w:trPr>
          <w:trHeight w:val="227"/>
        </w:trPr>
        <w:tc>
          <w:tcPr>
            <w:tcW w:w="1575" w:type="dxa"/>
            <w:vMerge w:val="restart"/>
            <w:tcBorders>
              <w:top w:val="nil"/>
              <w:left w:val="nil"/>
              <w:bottom w:val="nil"/>
              <w:right w:val="nil"/>
            </w:tcBorders>
            <w:shd w:val="clear" w:color="auto" w:fill="auto"/>
            <w:hideMark/>
          </w:tcPr>
          <w:p w14:paraId="5A1478A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occupation</w:t>
            </w:r>
          </w:p>
        </w:tc>
        <w:tc>
          <w:tcPr>
            <w:tcW w:w="2268" w:type="dxa"/>
            <w:tcBorders>
              <w:top w:val="nil"/>
              <w:left w:val="nil"/>
              <w:bottom w:val="nil"/>
              <w:right w:val="nil"/>
            </w:tcBorders>
            <w:shd w:val="clear" w:color="auto" w:fill="auto"/>
            <w:vAlign w:val="center"/>
            <w:hideMark/>
          </w:tcPr>
          <w:p w14:paraId="5E64EE6A" w14:textId="170209A6"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Short term</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unemployment</w:t>
            </w:r>
          </w:p>
        </w:tc>
        <w:tc>
          <w:tcPr>
            <w:tcW w:w="708" w:type="dxa"/>
            <w:tcBorders>
              <w:top w:val="nil"/>
              <w:left w:val="nil"/>
              <w:bottom w:val="nil"/>
              <w:right w:val="nil"/>
            </w:tcBorders>
            <w:shd w:val="clear" w:color="auto" w:fill="auto"/>
            <w:vAlign w:val="center"/>
            <w:hideMark/>
          </w:tcPr>
          <w:p w14:paraId="611B333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w:t>
            </w:r>
          </w:p>
        </w:tc>
        <w:tc>
          <w:tcPr>
            <w:tcW w:w="993" w:type="dxa"/>
            <w:tcBorders>
              <w:top w:val="nil"/>
              <w:left w:val="nil"/>
              <w:bottom w:val="nil"/>
              <w:right w:val="nil"/>
            </w:tcBorders>
            <w:shd w:val="clear" w:color="auto" w:fill="auto"/>
            <w:vAlign w:val="center"/>
            <w:hideMark/>
          </w:tcPr>
          <w:p w14:paraId="6B89D07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53.85</w:t>
            </w:r>
          </w:p>
        </w:tc>
        <w:tc>
          <w:tcPr>
            <w:tcW w:w="1134" w:type="dxa"/>
            <w:vMerge w:val="restart"/>
            <w:tcBorders>
              <w:top w:val="nil"/>
              <w:left w:val="nil"/>
              <w:bottom w:val="nil"/>
              <w:right w:val="nil"/>
            </w:tcBorders>
            <w:shd w:val="clear" w:color="auto" w:fill="auto"/>
            <w:hideMark/>
          </w:tcPr>
          <w:p w14:paraId="210EC07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c>
          <w:tcPr>
            <w:tcW w:w="708" w:type="dxa"/>
            <w:tcBorders>
              <w:top w:val="nil"/>
              <w:left w:val="nil"/>
              <w:bottom w:val="nil"/>
              <w:right w:val="nil"/>
            </w:tcBorders>
            <w:shd w:val="clear" w:color="auto" w:fill="auto"/>
            <w:vAlign w:val="center"/>
            <w:hideMark/>
          </w:tcPr>
          <w:p w14:paraId="4DF981D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w:t>
            </w:r>
          </w:p>
        </w:tc>
        <w:tc>
          <w:tcPr>
            <w:tcW w:w="851" w:type="dxa"/>
            <w:tcBorders>
              <w:top w:val="nil"/>
              <w:left w:val="nil"/>
              <w:bottom w:val="nil"/>
              <w:right w:val="nil"/>
            </w:tcBorders>
            <w:shd w:val="clear" w:color="auto" w:fill="auto"/>
            <w:vAlign w:val="center"/>
            <w:hideMark/>
          </w:tcPr>
          <w:p w14:paraId="77F730A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10.00</w:t>
            </w:r>
          </w:p>
        </w:tc>
        <w:tc>
          <w:tcPr>
            <w:tcW w:w="1062" w:type="dxa"/>
            <w:vMerge w:val="restart"/>
            <w:tcBorders>
              <w:top w:val="nil"/>
              <w:left w:val="nil"/>
              <w:bottom w:val="nil"/>
              <w:right w:val="nil"/>
            </w:tcBorders>
            <w:shd w:val="clear" w:color="auto" w:fill="auto"/>
            <w:hideMark/>
          </w:tcPr>
          <w:p w14:paraId="61127A2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0.003</w:t>
            </w:r>
          </w:p>
        </w:tc>
      </w:tr>
      <w:tr w:rsidR="005D5BBF" w:rsidRPr="00DB2905" w14:paraId="1222D20D" w14:textId="77777777" w:rsidTr="005D5BBF">
        <w:trPr>
          <w:trHeight w:val="227"/>
        </w:trPr>
        <w:tc>
          <w:tcPr>
            <w:tcW w:w="1575" w:type="dxa"/>
            <w:vMerge/>
            <w:tcBorders>
              <w:top w:val="nil"/>
              <w:left w:val="nil"/>
              <w:bottom w:val="nil"/>
              <w:right w:val="nil"/>
            </w:tcBorders>
            <w:vAlign w:val="center"/>
            <w:hideMark/>
          </w:tcPr>
          <w:p w14:paraId="2E94980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1598F8C5" w14:textId="0644C339"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Long term</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unemployment</w:t>
            </w:r>
          </w:p>
        </w:tc>
        <w:tc>
          <w:tcPr>
            <w:tcW w:w="708" w:type="dxa"/>
            <w:tcBorders>
              <w:top w:val="nil"/>
              <w:left w:val="nil"/>
              <w:bottom w:val="nil"/>
              <w:right w:val="nil"/>
            </w:tcBorders>
            <w:shd w:val="clear" w:color="auto" w:fill="auto"/>
            <w:vAlign w:val="center"/>
            <w:hideMark/>
          </w:tcPr>
          <w:p w14:paraId="288C683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24</w:t>
            </w:r>
          </w:p>
        </w:tc>
        <w:tc>
          <w:tcPr>
            <w:tcW w:w="993" w:type="dxa"/>
            <w:tcBorders>
              <w:top w:val="nil"/>
              <w:left w:val="nil"/>
              <w:bottom w:val="nil"/>
              <w:right w:val="nil"/>
            </w:tcBorders>
            <w:shd w:val="clear" w:color="auto" w:fill="auto"/>
            <w:vAlign w:val="center"/>
            <w:hideMark/>
          </w:tcPr>
          <w:p w14:paraId="2D861CB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68.57</w:t>
            </w:r>
          </w:p>
        </w:tc>
        <w:tc>
          <w:tcPr>
            <w:tcW w:w="1134" w:type="dxa"/>
            <w:vMerge/>
            <w:tcBorders>
              <w:top w:val="nil"/>
              <w:left w:val="nil"/>
              <w:bottom w:val="nil"/>
              <w:right w:val="nil"/>
            </w:tcBorders>
            <w:hideMark/>
          </w:tcPr>
          <w:p w14:paraId="0D081DB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0B69377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5E81DAB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27.80</w:t>
            </w:r>
          </w:p>
        </w:tc>
        <w:tc>
          <w:tcPr>
            <w:tcW w:w="1062" w:type="dxa"/>
            <w:vMerge/>
            <w:tcBorders>
              <w:top w:val="nil"/>
              <w:left w:val="nil"/>
              <w:bottom w:val="nil"/>
              <w:right w:val="nil"/>
            </w:tcBorders>
            <w:hideMark/>
          </w:tcPr>
          <w:p w14:paraId="36AFD24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0ABC5511" w14:textId="77777777" w:rsidTr="005D5BBF">
        <w:trPr>
          <w:trHeight w:val="227"/>
        </w:trPr>
        <w:tc>
          <w:tcPr>
            <w:tcW w:w="1575" w:type="dxa"/>
            <w:vMerge/>
            <w:tcBorders>
              <w:top w:val="nil"/>
              <w:left w:val="nil"/>
              <w:bottom w:val="nil"/>
              <w:right w:val="nil"/>
            </w:tcBorders>
            <w:vAlign w:val="center"/>
            <w:hideMark/>
          </w:tcPr>
          <w:p w14:paraId="5CE0F18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3C9F63D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Employed</w:t>
            </w:r>
          </w:p>
        </w:tc>
        <w:tc>
          <w:tcPr>
            <w:tcW w:w="708" w:type="dxa"/>
            <w:tcBorders>
              <w:top w:val="nil"/>
              <w:left w:val="nil"/>
              <w:bottom w:val="nil"/>
              <w:right w:val="nil"/>
            </w:tcBorders>
            <w:shd w:val="clear" w:color="auto" w:fill="auto"/>
            <w:vAlign w:val="center"/>
            <w:hideMark/>
          </w:tcPr>
          <w:p w14:paraId="49C73DF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58</w:t>
            </w:r>
          </w:p>
        </w:tc>
        <w:tc>
          <w:tcPr>
            <w:tcW w:w="993" w:type="dxa"/>
            <w:tcBorders>
              <w:top w:val="nil"/>
              <w:left w:val="nil"/>
              <w:bottom w:val="nil"/>
              <w:right w:val="nil"/>
            </w:tcBorders>
            <w:shd w:val="clear" w:color="auto" w:fill="auto"/>
            <w:vAlign w:val="center"/>
            <w:hideMark/>
          </w:tcPr>
          <w:p w14:paraId="7BA0683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24.79</w:t>
            </w:r>
          </w:p>
        </w:tc>
        <w:tc>
          <w:tcPr>
            <w:tcW w:w="1134" w:type="dxa"/>
            <w:vMerge/>
            <w:tcBorders>
              <w:top w:val="nil"/>
              <w:left w:val="nil"/>
              <w:bottom w:val="nil"/>
              <w:right w:val="nil"/>
            </w:tcBorders>
            <w:hideMark/>
          </w:tcPr>
          <w:p w14:paraId="53CC11F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56DA7C9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16</w:t>
            </w:r>
          </w:p>
        </w:tc>
        <w:tc>
          <w:tcPr>
            <w:tcW w:w="851" w:type="dxa"/>
            <w:tcBorders>
              <w:top w:val="nil"/>
              <w:left w:val="nil"/>
              <w:bottom w:val="nil"/>
              <w:right w:val="nil"/>
            </w:tcBorders>
            <w:shd w:val="clear" w:color="auto" w:fill="auto"/>
            <w:vAlign w:val="center"/>
            <w:hideMark/>
          </w:tcPr>
          <w:p w14:paraId="16EB4FE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5.20</w:t>
            </w:r>
          </w:p>
        </w:tc>
        <w:tc>
          <w:tcPr>
            <w:tcW w:w="1062" w:type="dxa"/>
            <w:vMerge/>
            <w:tcBorders>
              <w:top w:val="nil"/>
              <w:left w:val="nil"/>
              <w:bottom w:val="nil"/>
              <w:right w:val="nil"/>
            </w:tcBorders>
            <w:hideMark/>
          </w:tcPr>
          <w:p w14:paraId="5C64311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229581F2" w14:textId="77777777" w:rsidTr="005D5BBF">
        <w:trPr>
          <w:trHeight w:val="227"/>
        </w:trPr>
        <w:tc>
          <w:tcPr>
            <w:tcW w:w="1575" w:type="dxa"/>
            <w:vMerge/>
            <w:tcBorders>
              <w:top w:val="nil"/>
              <w:left w:val="nil"/>
              <w:bottom w:val="nil"/>
              <w:right w:val="nil"/>
            </w:tcBorders>
            <w:vAlign w:val="center"/>
            <w:hideMark/>
          </w:tcPr>
          <w:p w14:paraId="76181D8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1630BDC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Others</w:t>
            </w:r>
          </w:p>
        </w:tc>
        <w:tc>
          <w:tcPr>
            <w:tcW w:w="708" w:type="dxa"/>
            <w:tcBorders>
              <w:top w:val="nil"/>
              <w:left w:val="nil"/>
              <w:bottom w:val="nil"/>
              <w:right w:val="nil"/>
            </w:tcBorders>
            <w:shd w:val="clear" w:color="auto" w:fill="auto"/>
            <w:vAlign w:val="center"/>
            <w:hideMark/>
          </w:tcPr>
          <w:p w14:paraId="66ED1B9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p>
        </w:tc>
        <w:tc>
          <w:tcPr>
            <w:tcW w:w="993" w:type="dxa"/>
            <w:tcBorders>
              <w:top w:val="nil"/>
              <w:left w:val="nil"/>
              <w:bottom w:val="nil"/>
              <w:right w:val="nil"/>
            </w:tcBorders>
            <w:shd w:val="clear" w:color="auto" w:fill="auto"/>
            <w:vAlign w:val="center"/>
            <w:hideMark/>
          </w:tcPr>
          <w:p w14:paraId="31482E5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w:t>
            </w:r>
          </w:p>
        </w:tc>
        <w:tc>
          <w:tcPr>
            <w:tcW w:w="1134" w:type="dxa"/>
            <w:vMerge/>
            <w:tcBorders>
              <w:top w:val="nil"/>
              <w:left w:val="nil"/>
              <w:bottom w:val="nil"/>
              <w:right w:val="nil"/>
            </w:tcBorders>
            <w:hideMark/>
          </w:tcPr>
          <w:p w14:paraId="3926D28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2167D98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w:t>
            </w:r>
          </w:p>
        </w:tc>
        <w:tc>
          <w:tcPr>
            <w:tcW w:w="851" w:type="dxa"/>
            <w:tcBorders>
              <w:top w:val="nil"/>
              <w:left w:val="nil"/>
              <w:bottom w:val="nil"/>
              <w:right w:val="nil"/>
            </w:tcBorders>
            <w:shd w:val="clear" w:color="auto" w:fill="auto"/>
            <w:vAlign w:val="center"/>
            <w:hideMark/>
          </w:tcPr>
          <w:p w14:paraId="2811621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25.00</w:t>
            </w:r>
          </w:p>
        </w:tc>
        <w:tc>
          <w:tcPr>
            <w:tcW w:w="1062" w:type="dxa"/>
            <w:vMerge/>
            <w:tcBorders>
              <w:top w:val="nil"/>
              <w:left w:val="nil"/>
              <w:bottom w:val="nil"/>
              <w:right w:val="nil"/>
            </w:tcBorders>
            <w:hideMark/>
          </w:tcPr>
          <w:p w14:paraId="3DEC055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0410C7EB" w14:textId="77777777" w:rsidTr="005D5BBF">
        <w:trPr>
          <w:trHeight w:val="227"/>
        </w:trPr>
        <w:tc>
          <w:tcPr>
            <w:tcW w:w="1575" w:type="dxa"/>
            <w:vMerge/>
            <w:tcBorders>
              <w:top w:val="nil"/>
              <w:left w:val="nil"/>
              <w:bottom w:val="nil"/>
              <w:right w:val="nil"/>
            </w:tcBorders>
            <w:vAlign w:val="center"/>
            <w:hideMark/>
          </w:tcPr>
          <w:p w14:paraId="5CA6E24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09429A1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Homemaker</w:t>
            </w:r>
          </w:p>
        </w:tc>
        <w:tc>
          <w:tcPr>
            <w:tcW w:w="708" w:type="dxa"/>
            <w:tcBorders>
              <w:top w:val="nil"/>
              <w:left w:val="nil"/>
              <w:bottom w:val="nil"/>
              <w:right w:val="nil"/>
            </w:tcBorders>
            <w:shd w:val="clear" w:color="auto" w:fill="auto"/>
            <w:vAlign w:val="center"/>
            <w:hideMark/>
          </w:tcPr>
          <w:p w14:paraId="5B1DA92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22</w:t>
            </w:r>
          </w:p>
        </w:tc>
        <w:tc>
          <w:tcPr>
            <w:tcW w:w="993" w:type="dxa"/>
            <w:tcBorders>
              <w:top w:val="nil"/>
              <w:left w:val="nil"/>
              <w:bottom w:val="nil"/>
              <w:right w:val="nil"/>
            </w:tcBorders>
            <w:shd w:val="clear" w:color="auto" w:fill="auto"/>
            <w:vAlign w:val="center"/>
            <w:hideMark/>
          </w:tcPr>
          <w:p w14:paraId="1BEF771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56.41</w:t>
            </w:r>
          </w:p>
        </w:tc>
        <w:tc>
          <w:tcPr>
            <w:tcW w:w="1134" w:type="dxa"/>
            <w:vMerge/>
            <w:tcBorders>
              <w:top w:val="nil"/>
              <w:left w:val="nil"/>
              <w:bottom w:val="nil"/>
              <w:right w:val="nil"/>
            </w:tcBorders>
            <w:hideMark/>
          </w:tcPr>
          <w:p w14:paraId="4CB7939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39A65F4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w:t>
            </w:r>
          </w:p>
        </w:tc>
        <w:tc>
          <w:tcPr>
            <w:tcW w:w="851" w:type="dxa"/>
            <w:tcBorders>
              <w:top w:val="nil"/>
              <w:left w:val="nil"/>
              <w:bottom w:val="nil"/>
              <w:right w:val="nil"/>
            </w:tcBorders>
            <w:shd w:val="clear" w:color="auto" w:fill="auto"/>
            <w:vAlign w:val="center"/>
            <w:hideMark/>
          </w:tcPr>
          <w:p w14:paraId="3EA1E29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11.10</w:t>
            </w:r>
          </w:p>
        </w:tc>
        <w:tc>
          <w:tcPr>
            <w:tcW w:w="1062" w:type="dxa"/>
            <w:vMerge/>
            <w:tcBorders>
              <w:top w:val="nil"/>
              <w:left w:val="nil"/>
              <w:bottom w:val="nil"/>
              <w:right w:val="nil"/>
            </w:tcBorders>
            <w:hideMark/>
          </w:tcPr>
          <w:p w14:paraId="637E6C6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787A3089" w14:textId="77777777" w:rsidTr="005D5BBF">
        <w:trPr>
          <w:trHeight w:val="227"/>
        </w:trPr>
        <w:tc>
          <w:tcPr>
            <w:tcW w:w="1575" w:type="dxa"/>
            <w:vMerge w:val="restart"/>
            <w:tcBorders>
              <w:top w:val="nil"/>
              <w:left w:val="nil"/>
              <w:bottom w:val="nil"/>
              <w:right w:val="nil"/>
            </w:tcBorders>
            <w:shd w:val="clear" w:color="auto" w:fill="auto"/>
            <w:hideMark/>
          </w:tcPr>
          <w:p w14:paraId="12D22D7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occupation</w:t>
            </w:r>
          </w:p>
        </w:tc>
        <w:tc>
          <w:tcPr>
            <w:tcW w:w="2268" w:type="dxa"/>
            <w:tcBorders>
              <w:top w:val="nil"/>
              <w:left w:val="nil"/>
              <w:bottom w:val="nil"/>
              <w:right w:val="nil"/>
            </w:tcBorders>
            <w:shd w:val="clear" w:color="auto" w:fill="auto"/>
            <w:vAlign w:val="center"/>
            <w:hideMark/>
          </w:tcPr>
          <w:p w14:paraId="2426A5FE" w14:textId="43DCBCD3"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Short term</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unemployment</w:t>
            </w:r>
          </w:p>
        </w:tc>
        <w:tc>
          <w:tcPr>
            <w:tcW w:w="708" w:type="dxa"/>
            <w:tcBorders>
              <w:top w:val="nil"/>
              <w:left w:val="nil"/>
              <w:bottom w:val="nil"/>
              <w:right w:val="nil"/>
            </w:tcBorders>
            <w:shd w:val="clear" w:color="auto" w:fill="auto"/>
            <w:vAlign w:val="center"/>
            <w:hideMark/>
          </w:tcPr>
          <w:p w14:paraId="79BAB57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w:t>
            </w:r>
          </w:p>
        </w:tc>
        <w:tc>
          <w:tcPr>
            <w:tcW w:w="993" w:type="dxa"/>
            <w:tcBorders>
              <w:top w:val="nil"/>
              <w:left w:val="nil"/>
              <w:bottom w:val="nil"/>
              <w:right w:val="nil"/>
            </w:tcBorders>
            <w:shd w:val="clear" w:color="auto" w:fill="auto"/>
            <w:vAlign w:val="center"/>
            <w:hideMark/>
          </w:tcPr>
          <w:p w14:paraId="0AD1BA2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53.85</w:t>
            </w:r>
          </w:p>
        </w:tc>
        <w:tc>
          <w:tcPr>
            <w:tcW w:w="1134" w:type="dxa"/>
            <w:vMerge w:val="restart"/>
            <w:tcBorders>
              <w:top w:val="nil"/>
              <w:left w:val="nil"/>
              <w:bottom w:val="nil"/>
              <w:right w:val="nil"/>
            </w:tcBorders>
            <w:shd w:val="clear" w:color="auto" w:fill="auto"/>
            <w:hideMark/>
          </w:tcPr>
          <w:p w14:paraId="2ADE5A8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c>
          <w:tcPr>
            <w:tcW w:w="708" w:type="dxa"/>
            <w:tcBorders>
              <w:top w:val="nil"/>
              <w:left w:val="nil"/>
              <w:bottom w:val="nil"/>
              <w:right w:val="nil"/>
            </w:tcBorders>
            <w:shd w:val="clear" w:color="auto" w:fill="auto"/>
            <w:vAlign w:val="center"/>
            <w:hideMark/>
          </w:tcPr>
          <w:p w14:paraId="2F43E56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p>
        </w:tc>
        <w:tc>
          <w:tcPr>
            <w:tcW w:w="851" w:type="dxa"/>
            <w:tcBorders>
              <w:top w:val="nil"/>
              <w:left w:val="nil"/>
              <w:bottom w:val="nil"/>
              <w:right w:val="nil"/>
            </w:tcBorders>
            <w:shd w:val="clear" w:color="auto" w:fill="auto"/>
            <w:vAlign w:val="center"/>
            <w:hideMark/>
          </w:tcPr>
          <w:p w14:paraId="5AC3892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w:t>
            </w:r>
          </w:p>
        </w:tc>
        <w:tc>
          <w:tcPr>
            <w:tcW w:w="1062" w:type="dxa"/>
            <w:vMerge w:val="restart"/>
            <w:tcBorders>
              <w:top w:val="nil"/>
              <w:left w:val="nil"/>
              <w:bottom w:val="nil"/>
              <w:right w:val="nil"/>
            </w:tcBorders>
            <w:shd w:val="clear" w:color="auto" w:fill="auto"/>
            <w:hideMark/>
          </w:tcPr>
          <w:p w14:paraId="1A70E7D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0.001</w:t>
            </w:r>
          </w:p>
        </w:tc>
      </w:tr>
      <w:tr w:rsidR="005D5BBF" w:rsidRPr="00DB2905" w14:paraId="4C147C3F" w14:textId="77777777" w:rsidTr="005D5BBF">
        <w:trPr>
          <w:trHeight w:val="227"/>
        </w:trPr>
        <w:tc>
          <w:tcPr>
            <w:tcW w:w="1575" w:type="dxa"/>
            <w:vMerge/>
            <w:tcBorders>
              <w:top w:val="nil"/>
              <w:left w:val="nil"/>
              <w:bottom w:val="nil"/>
              <w:right w:val="nil"/>
            </w:tcBorders>
            <w:vAlign w:val="center"/>
            <w:hideMark/>
          </w:tcPr>
          <w:p w14:paraId="02A5026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0F596B4E" w14:textId="5C765D0E"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Long term</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unemployment</w:t>
            </w:r>
          </w:p>
        </w:tc>
        <w:tc>
          <w:tcPr>
            <w:tcW w:w="708" w:type="dxa"/>
            <w:tcBorders>
              <w:top w:val="nil"/>
              <w:left w:val="nil"/>
              <w:bottom w:val="nil"/>
              <w:right w:val="nil"/>
            </w:tcBorders>
            <w:shd w:val="clear" w:color="auto" w:fill="auto"/>
            <w:vAlign w:val="center"/>
            <w:hideMark/>
          </w:tcPr>
          <w:p w14:paraId="747652E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w:t>
            </w:r>
          </w:p>
        </w:tc>
        <w:tc>
          <w:tcPr>
            <w:tcW w:w="993" w:type="dxa"/>
            <w:tcBorders>
              <w:top w:val="nil"/>
              <w:left w:val="nil"/>
              <w:bottom w:val="nil"/>
              <w:right w:val="nil"/>
            </w:tcBorders>
            <w:shd w:val="clear" w:color="auto" w:fill="auto"/>
            <w:vAlign w:val="center"/>
            <w:hideMark/>
          </w:tcPr>
          <w:p w14:paraId="7A58126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84.62</w:t>
            </w:r>
          </w:p>
        </w:tc>
        <w:tc>
          <w:tcPr>
            <w:tcW w:w="1134" w:type="dxa"/>
            <w:vMerge/>
            <w:tcBorders>
              <w:top w:val="nil"/>
              <w:left w:val="nil"/>
              <w:bottom w:val="nil"/>
              <w:right w:val="nil"/>
            </w:tcBorders>
            <w:hideMark/>
          </w:tcPr>
          <w:p w14:paraId="1FC7F8F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55A761C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w:t>
            </w:r>
          </w:p>
        </w:tc>
        <w:tc>
          <w:tcPr>
            <w:tcW w:w="851" w:type="dxa"/>
            <w:tcBorders>
              <w:top w:val="nil"/>
              <w:left w:val="nil"/>
              <w:bottom w:val="nil"/>
              <w:right w:val="nil"/>
            </w:tcBorders>
            <w:shd w:val="clear" w:color="auto" w:fill="auto"/>
            <w:vAlign w:val="center"/>
            <w:hideMark/>
          </w:tcPr>
          <w:p w14:paraId="115E78F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40.00</w:t>
            </w:r>
          </w:p>
        </w:tc>
        <w:tc>
          <w:tcPr>
            <w:tcW w:w="1062" w:type="dxa"/>
            <w:vMerge/>
            <w:tcBorders>
              <w:top w:val="nil"/>
              <w:left w:val="nil"/>
              <w:bottom w:val="nil"/>
              <w:right w:val="nil"/>
            </w:tcBorders>
            <w:hideMark/>
          </w:tcPr>
          <w:p w14:paraId="7053709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3C377784" w14:textId="77777777" w:rsidTr="005D5BBF">
        <w:trPr>
          <w:trHeight w:val="227"/>
        </w:trPr>
        <w:tc>
          <w:tcPr>
            <w:tcW w:w="1575" w:type="dxa"/>
            <w:vMerge/>
            <w:tcBorders>
              <w:top w:val="nil"/>
              <w:left w:val="nil"/>
              <w:bottom w:val="nil"/>
              <w:right w:val="nil"/>
            </w:tcBorders>
            <w:vAlign w:val="center"/>
            <w:hideMark/>
          </w:tcPr>
          <w:p w14:paraId="48EF59B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2151EA1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Employed</w:t>
            </w:r>
          </w:p>
        </w:tc>
        <w:tc>
          <w:tcPr>
            <w:tcW w:w="708" w:type="dxa"/>
            <w:tcBorders>
              <w:top w:val="nil"/>
              <w:left w:val="nil"/>
              <w:bottom w:val="nil"/>
              <w:right w:val="nil"/>
            </w:tcBorders>
            <w:shd w:val="clear" w:color="auto" w:fill="auto"/>
            <w:vAlign w:val="center"/>
            <w:hideMark/>
          </w:tcPr>
          <w:p w14:paraId="5E8D828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70</w:t>
            </w:r>
          </w:p>
        </w:tc>
        <w:tc>
          <w:tcPr>
            <w:tcW w:w="993" w:type="dxa"/>
            <w:tcBorders>
              <w:top w:val="nil"/>
              <w:left w:val="nil"/>
              <w:bottom w:val="nil"/>
              <w:right w:val="nil"/>
            </w:tcBorders>
            <w:shd w:val="clear" w:color="auto" w:fill="auto"/>
            <w:vAlign w:val="center"/>
            <w:hideMark/>
          </w:tcPr>
          <w:p w14:paraId="75D5C55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28.11</w:t>
            </w:r>
          </w:p>
        </w:tc>
        <w:tc>
          <w:tcPr>
            <w:tcW w:w="1134" w:type="dxa"/>
            <w:vMerge/>
            <w:tcBorders>
              <w:top w:val="nil"/>
              <w:left w:val="nil"/>
              <w:bottom w:val="nil"/>
              <w:right w:val="nil"/>
            </w:tcBorders>
            <w:hideMark/>
          </w:tcPr>
          <w:p w14:paraId="2500995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23064B8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w:t>
            </w:r>
          </w:p>
        </w:tc>
        <w:tc>
          <w:tcPr>
            <w:tcW w:w="851" w:type="dxa"/>
            <w:tcBorders>
              <w:top w:val="nil"/>
              <w:left w:val="nil"/>
              <w:bottom w:val="nil"/>
              <w:right w:val="nil"/>
            </w:tcBorders>
            <w:shd w:val="clear" w:color="auto" w:fill="auto"/>
            <w:vAlign w:val="center"/>
            <w:hideMark/>
          </w:tcPr>
          <w:p w14:paraId="438C867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5.20</w:t>
            </w:r>
          </w:p>
        </w:tc>
        <w:tc>
          <w:tcPr>
            <w:tcW w:w="1062" w:type="dxa"/>
            <w:vMerge/>
            <w:tcBorders>
              <w:top w:val="nil"/>
              <w:left w:val="nil"/>
              <w:bottom w:val="nil"/>
              <w:right w:val="nil"/>
            </w:tcBorders>
            <w:hideMark/>
          </w:tcPr>
          <w:p w14:paraId="010F1F7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7F771B67" w14:textId="77777777" w:rsidTr="005D5BBF">
        <w:trPr>
          <w:trHeight w:val="227"/>
        </w:trPr>
        <w:tc>
          <w:tcPr>
            <w:tcW w:w="1575" w:type="dxa"/>
            <w:vMerge/>
            <w:tcBorders>
              <w:top w:val="nil"/>
              <w:left w:val="nil"/>
              <w:bottom w:val="nil"/>
              <w:right w:val="nil"/>
            </w:tcBorders>
            <w:vAlign w:val="center"/>
            <w:hideMark/>
          </w:tcPr>
          <w:p w14:paraId="36F0E7E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52FCA1B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Others</w:t>
            </w:r>
          </w:p>
        </w:tc>
        <w:tc>
          <w:tcPr>
            <w:tcW w:w="708" w:type="dxa"/>
            <w:tcBorders>
              <w:top w:val="nil"/>
              <w:left w:val="nil"/>
              <w:bottom w:val="nil"/>
              <w:right w:val="nil"/>
            </w:tcBorders>
            <w:shd w:val="clear" w:color="auto" w:fill="auto"/>
            <w:vAlign w:val="center"/>
            <w:hideMark/>
          </w:tcPr>
          <w:p w14:paraId="40D5CB4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w:t>
            </w:r>
          </w:p>
        </w:tc>
        <w:tc>
          <w:tcPr>
            <w:tcW w:w="993" w:type="dxa"/>
            <w:tcBorders>
              <w:top w:val="nil"/>
              <w:left w:val="nil"/>
              <w:bottom w:val="nil"/>
              <w:right w:val="nil"/>
            </w:tcBorders>
            <w:shd w:val="clear" w:color="auto" w:fill="auto"/>
            <w:vAlign w:val="center"/>
            <w:hideMark/>
          </w:tcPr>
          <w:p w14:paraId="64E4CAD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40.00</w:t>
            </w:r>
          </w:p>
        </w:tc>
        <w:tc>
          <w:tcPr>
            <w:tcW w:w="1134" w:type="dxa"/>
            <w:vMerge/>
            <w:tcBorders>
              <w:top w:val="nil"/>
              <w:left w:val="nil"/>
              <w:bottom w:val="nil"/>
              <w:right w:val="nil"/>
            </w:tcBorders>
            <w:hideMark/>
          </w:tcPr>
          <w:p w14:paraId="3846AF1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0AB6D68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w:t>
            </w:r>
          </w:p>
        </w:tc>
        <w:tc>
          <w:tcPr>
            <w:tcW w:w="851" w:type="dxa"/>
            <w:tcBorders>
              <w:top w:val="nil"/>
              <w:left w:val="nil"/>
              <w:bottom w:val="nil"/>
              <w:right w:val="nil"/>
            </w:tcBorders>
            <w:shd w:val="clear" w:color="auto" w:fill="auto"/>
            <w:vAlign w:val="center"/>
            <w:hideMark/>
          </w:tcPr>
          <w:p w14:paraId="23519B9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50.00</w:t>
            </w:r>
          </w:p>
        </w:tc>
        <w:tc>
          <w:tcPr>
            <w:tcW w:w="1062" w:type="dxa"/>
            <w:vMerge/>
            <w:tcBorders>
              <w:top w:val="nil"/>
              <w:left w:val="nil"/>
              <w:bottom w:val="nil"/>
              <w:right w:val="nil"/>
            </w:tcBorders>
            <w:hideMark/>
          </w:tcPr>
          <w:p w14:paraId="0CCBBF5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578719B7" w14:textId="77777777" w:rsidTr="005D5BBF">
        <w:trPr>
          <w:trHeight w:val="227"/>
        </w:trPr>
        <w:tc>
          <w:tcPr>
            <w:tcW w:w="1575" w:type="dxa"/>
            <w:vMerge/>
            <w:tcBorders>
              <w:top w:val="nil"/>
              <w:left w:val="nil"/>
              <w:bottom w:val="nil"/>
              <w:right w:val="nil"/>
            </w:tcBorders>
            <w:vAlign w:val="center"/>
            <w:hideMark/>
          </w:tcPr>
          <w:p w14:paraId="1763393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549734D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Homemaker</w:t>
            </w:r>
          </w:p>
        </w:tc>
        <w:tc>
          <w:tcPr>
            <w:tcW w:w="708" w:type="dxa"/>
            <w:tcBorders>
              <w:top w:val="nil"/>
              <w:left w:val="nil"/>
              <w:bottom w:val="nil"/>
              <w:right w:val="nil"/>
            </w:tcBorders>
            <w:shd w:val="clear" w:color="auto" w:fill="auto"/>
            <w:vAlign w:val="center"/>
            <w:hideMark/>
          </w:tcPr>
          <w:p w14:paraId="47D2327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p>
        </w:tc>
        <w:tc>
          <w:tcPr>
            <w:tcW w:w="993" w:type="dxa"/>
            <w:tcBorders>
              <w:top w:val="nil"/>
              <w:left w:val="nil"/>
              <w:bottom w:val="nil"/>
              <w:right w:val="nil"/>
            </w:tcBorders>
            <w:shd w:val="clear" w:color="auto" w:fill="auto"/>
            <w:vAlign w:val="center"/>
            <w:hideMark/>
          </w:tcPr>
          <w:p w14:paraId="65E687F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w:t>
            </w:r>
          </w:p>
        </w:tc>
        <w:tc>
          <w:tcPr>
            <w:tcW w:w="1134" w:type="dxa"/>
            <w:vMerge/>
            <w:tcBorders>
              <w:top w:val="nil"/>
              <w:left w:val="nil"/>
              <w:bottom w:val="nil"/>
              <w:right w:val="nil"/>
            </w:tcBorders>
            <w:hideMark/>
          </w:tcPr>
          <w:p w14:paraId="57FC252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7F29B84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p>
        </w:tc>
        <w:tc>
          <w:tcPr>
            <w:tcW w:w="851" w:type="dxa"/>
            <w:tcBorders>
              <w:top w:val="nil"/>
              <w:left w:val="nil"/>
              <w:bottom w:val="nil"/>
              <w:right w:val="nil"/>
            </w:tcBorders>
            <w:shd w:val="clear" w:color="auto" w:fill="auto"/>
            <w:vAlign w:val="center"/>
            <w:hideMark/>
          </w:tcPr>
          <w:p w14:paraId="7E908D8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w:t>
            </w:r>
          </w:p>
        </w:tc>
        <w:tc>
          <w:tcPr>
            <w:tcW w:w="1062" w:type="dxa"/>
            <w:vMerge/>
            <w:tcBorders>
              <w:top w:val="nil"/>
              <w:left w:val="nil"/>
              <w:bottom w:val="nil"/>
              <w:right w:val="nil"/>
            </w:tcBorders>
            <w:hideMark/>
          </w:tcPr>
          <w:p w14:paraId="0A937F4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23407432" w14:textId="77777777" w:rsidTr="005D5BBF">
        <w:trPr>
          <w:trHeight w:val="227"/>
        </w:trPr>
        <w:tc>
          <w:tcPr>
            <w:tcW w:w="1575" w:type="dxa"/>
            <w:vMerge w:val="restart"/>
            <w:tcBorders>
              <w:top w:val="nil"/>
              <w:left w:val="nil"/>
              <w:bottom w:val="nil"/>
              <w:right w:val="nil"/>
            </w:tcBorders>
            <w:shd w:val="clear" w:color="auto" w:fill="auto"/>
            <w:hideMark/>
          </w:tcPr>
          <w:p w14:paraId="74F26788" w14:textId="776AEF9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 xml:space="preserve">Maternal </w:t>
            </w:r>
            <w:r w:rsidR="005D5BBF" w:rsidRPr="00DB2905">
              <w:rPr>
                <w:rFonts w:ascii="Arial" w:eastAsia="Times New Roman" w:hAnsi="Arial" w:cs="Arial"/>
                <w:color w:val="000000"/>
                <w:sz w:val="24"/>
                <w:szCs w:val="24"/>
                <w:lang w:eastAsia="es-ES"/>
              </w:rPr>
              <w:t>social class</w:t>
            </w:r>
          </w:p>
        </w:tc>
        <w:tc>
          <w:tcPr>
            <w:tcW w:w="2268" w:type="dxa"/>
            <w:tcBorders>
              <w:top w:val="nil"/>
              <w:left w:val="nil"/>
              <w:bottom w:val="nil"/>
              <w:right w:val="nil"/>
            </w:tcBorders>
            <w:shd w:val="clear" w:color="auto" w:fill="auto"/>
            <w:vAlign w:val="center"/>
            <w:hideMark/>
          </w:tcPr>
          <w:p w14:paraId="127AB56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Higher</w:t>
            </w:r>
          </w:p>
        </w:tc>
        <w:tc>
          <w:tcPr>
            <w:tcW w:w="708" w:type="dxa"/>
            <w:tcBorders>
              <w:top w:val="nil"/>
              <w:left w:val="nil"/>
              <w:bottom w:val="nil"/>
              <w:right w:val="nil"/>
            </w:tcBorders>
            <w:shd w:val="clear" w:color="auto" w:fill="auto"/>
            <w:vAlign w:val="center"/>
            <w:hideMark/>
          </w:tcPr>
          <w:p w14:paraId="088D368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w:t>
            </w:r>
          </w:p>
        </w:tc>
        <w:tc>
          <w:tcPr>
            <w:tcW w:w="993" w:type="dxa"/>
            <w:tcBorders>
              <w:top w:val="nil"/>
              <w:left w:val="nil"/>
              <w:bottom w:val="nil"/>
              <w:right w:val="nil"/>
            </w:tcBorders>
            <w:shd w:val="clear" w:color="auto" w:fill="auto"/>
            <w:vAlign w:val="center"/>
            <w:hideMark/>
          </w:tcPr>
          <w:p w14:paraId="2C71052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12.00</w:t>
            </w:r>
          </w:p>
        </w:tc>
        <w:tc>
          <w:tcPr>
            <w:tcW w:w="1134" w:type="dxa"/>
            <w:vMerge w:val="restart"/>
            <w:tcBorders>
              <w:top w:val="nil"/>
              <w:left w:val="nil"/>
              <w:bottom w:val="nil"/>
              <w:right w:val="nil"/>
            </w:tcBorders>
            <w:shd w:val="clear" w:color="auto" w:fill="auto"/>
            <w:hideMark/>
          </w:tcPr>
          <w:p w14:paraId="06DE65A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c>
          <w:tcPr>
            <w:tcW w:w="708" w:type="dxa"/>
            <w:tcBorders>
              <w:top w:val="nil"/>
              <w:left w:val="nil"/>
              <w:bottom w:val="nil"/>
              <w:right w:val="nil"/>
            </w:tcBorders>
            <w:shd w:val="clear" w:color="auto" w:fill="auto"/>
            <w:vAlign w:val="center"/>
            <w:hideMark/>
          </w:tcPr>
          <w:p w14:paraId="1CEFA1E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w:t>
            </w:r>
          </w:p>
        </w:tc>
        <w:tc>
          <w:tcPr>
            <w:tcW w:w="851" w:type="dxa"/>
            <w:tcBorders>
              <w:top w:val="nil"/>
              <w:left w:val="nil"/>
              <w:bottom w:val="nil"/>
              <w:right w:val="nil"/>
            </w:tcBorders>
            <w:shd w:val="clear" w:color="auto" w:fill="auto"/>
            <w:vAlign w:val="center"/>
            <w:hideMark/>
          </w:tcPr>
          <w:p w14:paraId="3021C3C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4.21</w:t>
            </w:r>
          </w:p>
        </w:tc>
        <w:tc>
          <w:tcPr>
            <w:tcW w:w="1062" w:type="dxa"/>
            <w:vMerge w:val="restart"/>
            <w:tcBorders>
              <w:top w:val="nil"/>
              <w:left w:val="nil"/>
              <w:bottom w:val="nil"/>
              <w:right w:val="nil"/>
            </w:tcBorders>
            <w:shd w:val="clear" w:color="auto" w:fill="auto"/>
            <w:hideMark/>
          </w:tcPr>
          <w:p w14:paraId="1A61568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0.001</w:t>
            </w:r>
          </w:p>
        </w:tc>
      </w:tr>
      <w:tr w:rsidR="005D5BBF" w:rsidRPr="00DB2905" w14:paraId="68CDC821" w14:textId="77777777" w:rsidTr="005D5BBF">
        <w:trPr>
          <w:trHeight w:val="227"/>
        </w:trPr>
        <w:tc>
          <w:tcPr>
            <w:tcW w:w="1575" w:type="dxa"/>
            <w:vMerge/>
            <w:tcBorders>
              <w:top w:val="nil"/>
              <w:left w:val="nil"/>
              <w:bottom w:val="nil"/>
              <w:right w:val="nil"/>
            </w:tcBorders>
            <w:vAlign w:val="center"/>
            <w:hideMark/>
          </w:tcPr>
          <w:p w14:paraId="7AB67A2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4578274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Middle</w:t>
            </w:r>
          </w:p>
        </w:tc>
        <w:tc>
          <w:tcPr>
            <w:tcW w:w="708" w:type="dxa"/>
            <w:tcBorders>
              <w:top w:val="nil"/>
              <w:left w:val="nil"/>
              <w:bottom w:val="nil"/>
              <w:right w:val="nil"/>
            </w:tcBorders>
            <w:shd w:val="clear" w:color="auto" w:fill="auto"/>
            <w:vAlign w:val="center"/>
            <w:hideMark/>
          </w:tcPr>
          <w:p w14:paraId="2D874F7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31</w:t>
            </w:r>
          </w:p>
        </w:tc>
        <w:tc>
          <w:tcPr>
            <w:tcW w:w="993" w:type="dxa"/>
            <w:tcBorders>
              <w:top w:val="nil"/>
              <w:left w:val="nil"/>
              <w:bottom w:val="nil"/>
              <w:right w:val="nil"/>
            </w:tcBorders>
            <w:shd w:val="clear" w:color="auto" w:fill="auto"/>
            <w:vAlign w:val="center"/>
            <w:hideMark/>
          </w:tcPr>
          <w:p w14:paraId="3B007A6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33.33</w:t>
            </w:r>
          </w:p>
        </w:tc>
        <w:tc>
          <w:tcPr>
            <w:tcW w:w="1134" w:type="dxa"/>
            <w:vMerge/>
            <w:tcBorders>
              <w:top w:val="nil"/>
              <w:left w:val="nil"/>
              <w:bottom w:val="nil"/>
              <w:right w:val="nil"/>
            </w:tcBorders>
            <w:hideMark/>
          </w:tcPr>
          <w:p w14:paraId="1C65542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765B457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w:t>
            </w:r>
          </w:p>
        </w:tc>
        <w:tc>
          <w:tcPr>
            <w:tcW w:w="851" w:type="dxa"/>
            <w:tcBorders>
              <w:top w:val="nil"/>
              <w:left w:val="nil"/>
              <w:bottom w:val="nil"/>
              <w:right w:val="nil"/>
            </w:tcBorders>
            <w:shd w:val="clear" w:color="auto" w:fill="auto"/>
            <w:vAlign w:val="center"/>
            <w:hideMark/>
          </w:tcPr>
          <w:p w14:paraId="268507D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3.70</w:t>
            </w:r>
          </w:p>
        </w:tc>
        <w:tc>
          <w:tcPr>
            <w:tcW w:w="1062" w:type="dxa"/>
            <w:vMerge/>
            <w:tcBorders>
              <w:top w:val="nil"/>
              <w:left w:val="nil"/>
              <w:bottom w:val="nil"/>
              <w:right w:val="nil"/>
            </w:tcBorders>
            <w:hideMark/>
          </w:tcPr>
          <w:p w14:paraId="588B086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03C7F2E8" w14:textId="77777777" w:rsidTr="005D5BBF">
        <w:trPr>
          <w:trHeight w:val="227"/>
        </w:trPr>
        <w:tc>
          <w:tcPr>
            <w:tcW w:w="1575" w:type="dxa"/>
            <w:vMerge/>
            <w:tcBorders>
              <w:top w:val="nil"/>
              <w:left w:val="nil"/>
              <w:bottom w:val="nil"/>
              <w:right w:val="nil"/>
            </w:tcBorders>
            <w:vAlign w:val="center"/>
            <w:hideMark/>
          </w:tcPr>
          <w:p w14:paraId="3983981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086E9F1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Lower</w:t>
            </w:r>
          </w:p>
        </w:tc>
        <w:tc>
          <w:tcPr>
            <w:tcW w:w="708" w:type="dxa"/>
            <w:tcBorders>
              <w:top w:val="nil"/>
              <w:left w:val="nil"/>
              <w:bottom w:val="nil"/>
              <w:right w:val="nil"/>
            </w:tcBorders>
            <w:shd w:val="clear" w:color="auto" w:fill="auto"/>
            <w:vAlign w:val="center"/>
            <w:hideMark/>
          </w:tcPr>
          <w:p w14:paraId="16DA356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83</w:t>
            </w:r>
          </w:p>
        </w:tc>
        <w:tc>
          <w:tcPr>
            <w:tcW w:w="993" w:type="dxa"/>
            <w:tcBorders>
              <w:top w:val="nil"/>
              <w:left w:val="nil"/>
              <w:bottom w:val="nil"/>
              <w:right w:val="nil"/>
            </w:tcBorders>
            <w:shd w:val="clear" w:color="auto" w:fill="auto"/>
            <w:vAlign w:val="center"/>
            <w:hideMark/>
          </w:tcPr>
          <w:p w14:paraId="4C3FC0E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47.7</w:t>
            </w:r>
          </w:p>
        </w:tc>
        <w:tc>
          <w:tcPr>
            <w:tcW w:w="1134" w:type="dxa"/>
            <w:vMerge/>
            <w:tcBorders>
              <w:top w:val="nil"/>
              <w:left w:val="nil"/>
              <w:bottom w:val="nil"/>
              <w:right w:val="nil"/>
            </w:tcBorders>
            <w:hideMark/>
          </w:tcPr>
          <w:p w14:paraId="44D7595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148C5EF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w:t>
            </w:r>
          </w:p>
        </w:tc>
        <w:tc>
          <w:tcPr>
            <w:tcW w:w="851" w:type="dxa"/>
            <w:tcBorders>
              <w:top w:val="nil"/>
              <w:left w:val="nil"/>
              <w:bottom w:val="nil"/>
              <w:right w:val="nil"/>
            </w:tcBorders>
            <w:shd w:val="clear" w:color="auto" w:fill="auto"/>
            <w:vAlign w:val="center"/>
            <w:hideMark/>
          </w:tcPr>
          <w:p w14:paraId="6824E2B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18.42</w:t>
            </w:r>
          </w:p>
        </w:tc>
        <w:tc>
          <w:tcPr>
            <w:tcW w:w="1062" w:type="dxa"/>
            <w:vMerge/>
            <w:tcBorders>
              <w:top w:val="nil"/>
              <w:left w:val="nil"/>
              <w:bottom w:val="nil"/>
              <w:right w:val="nil"/>
            </w:tcBorders>
            <w:hideMark/>
          </w:tcPr>
          <w:p w14:paraId="6A1A089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705357A5" w14:textId="77777777" w:rsidTr="005D5BBF">
        <w:trPr>
          <w:trHeight w:val="227"/>
        </w:trPr>
        <w:tc>
          <w:tcPr>
            <w:tcW w:w="1575" w:type="dxa"/>
            <w:vMerge w:val="restart"/>
            <w:tcBorders>
              <w:top w:val="nil"/>
              <w:left w:val="nil"/>
              <w:bottom w:val="nil"/>
              <w:right w:val="nil"/>
            </w:tcBorders>
            <w:shd w:val="clear" w:color="auto" w:fill="auto"/>
            <w:hideMark/>
          </w:tcPr>
          <w:p w14:paraId="28BE594B" w14:textId="16AA4AC5"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 xml:space="preserve">Paternal </w:t>
            </w:r>
            <w:r w:rsidR="005D5BBF" w:rsidRPr="00DB2905">
              <w:rPr>
                <w:rFonts w:ascii="Arial" w:eastAsia="Times New Roman" w:hAnsi="Arial" w:cs="Arial"/>
                <w:color w:val="000000"/>
                <w:sz w:val="24"/>
                <w:szCs w:val="24"/>
                <w:lang w:eastAsia="es-ES"/>
              </w:rPr>
              <w:t>social class</w:t>
            </w:r>
          </w:p>
        </w:tc>
        <w:tc>
          <w:tcPr>
            <w:tcW w:w="2268" w:type="dxa"/>
            <w:tcBorders>
              <w:top w:val="nil"/>
              <w:left w:val="nil"/>
              <w:bottom w:val="nil"/>
              <w:right w:val="nil"/>
            </w:tcBorders>
            <w:shd w:val="clear" w:color="auto" w:fill="auto"/>
            <w:vAlign w:val="center"/>
            <w:hideMark/>
          </w:tcPr>
          <w:p w14:paraId="29744FC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Higher</w:t>
            </w:r>
          </w:p>
        </w:tc>
        <w:tc>
          <w:tcPr>
            <w:tcW w:w="708" w:type="dxa"/>
            <w:tcBorders>
              <w:top w:val="nil"/>
              <w:left w:val="nil"/>
              <w:bottom w:val="nil"/>
              <w:right w:val="nil"/>
            </w:tcBorders>
            <w:shd w:val="clear" w:color="auto" w:fill="auto"/>
            <w:vAlign w:val="center"/>
            <w:hideMark/>
          </w:tcPr>
          <w:p w14:paraId="6E24CA8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w:t>
            </w:r>
          </w:p>
        </w:tc>
        <w:tc>
          <w:tcPr>
            <w:tcW w:w="993" w:type="dxa"/>
            <w:tcBorders>
              <w:top w:val="nil"/>
              <w:left w:val="nil"/>
              <w:bottom w:val="nil"/>
              <w:right w:val="nil"/>
            </w:tcBorders>
            <w:shd w:val="clear" w:color="auto" w:fill="auto"/>
            <w:vAlign w:val="center"/>
            <w:hideMark/>
          </w:tcPr>
          <w:p w14:paraId="147B4D7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14.71</w:t>
            </w:r>
          </w:p>
        </w:tc>
        <w:tc>
          <w:tcPr>
            <w:tcW w:w="1134" w:type="dxa"/>
            <w:vMerge w:val="restart"/>
            <w:tcBorders>
              <w:top w:val="nil"/>
              <w:left w:val="nil"/>
              <w:bottom w:val="nil"/>
              <w:right w:val="nil"/>
            </w:tcBorders>
            <w:shd w:val="clear" w:color="auto" w:fill="auto"/>
            <w:hideMark/>
          </w:tcPr>
          <w:p w14:paraId="59581B7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c>
          <w:tcPr>
            <w:tcW w:w="708" w:type="dxa"/>
            <w:tcBorders>
              <w:top w:val="nil"/>
              <w:left w:val="nil"/>
              <w:bottom w:val="nil"/>
              <w:right w:val="nil"/>
            </w:tcBorders>
            <w:shd w:val="clear" w:color="auto" w:fill="auto"/>
            <w:vAlign w:val="center"/>
            <w:hideMark/>
          </w:tcPr>
          <w:p w14:paraId="2422450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w:t>
            </w:r>
          </w:p>
        </w:tc>
        <w:tc>
          <w:tcPr>
            <w:tcW w:w="851" w:type="dxa"/>
            <w:tcBorders>
              <w:top w:val="nil"/>
              <w:left w:val="nil"/>
              <w:bottom w:val="nil"/>
              <w:right w:val="nil"/>
            </w:tcBorders>
            <w:shd w:val="clear" w:color="auto" w:fill="auto"/>
            <w:vAlign w:val="center"/>
            <w:hideMark/>
          </w:tcPr>
          <w:p w14:paraId="51BFCCA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4.94</w:t>
            </w:r>
          </w:p>
        </w:tc>
        <w:tc>
          <w:tcPr>
            <w:tcW w:w="1062" w:type="dxa"/>
            <w:vMerge w:val="restart"/>
            <w:tcBorders>
              <w:top w:val="nil"/>
              <w:left w:val="nil"/>
              <w:bottom w:val="nil"/>
              <w:right w:val="nil"/>
            </w:tcBorders>
            <w:shd w:val="clear" w:color="auto" w:fill="auto"/>
            <w:hideMark/>
          </w:tcPr>
          <w:p w14:paraId="461A0C3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0.400</w:t>
            </w:r>
          </w:p>
        </w:tc>
      </w:tr>
      <w:tr w:rsidR="005D5BBF" w:rsidRPr="00DB2905" w14:paraId="1873994F" w14:textId="77777777" w:rsidTr="005D5BBF">
        <w:trPr>
          <w:trHeight w:val="227"/>
        </w:trPr>
        <w:tc>
          <w:tcPr>
            <w:tcW w:w="1575" w:type="dxa"/>
            <w:vMerge/>
            <w:tcBorders>
              <w:top w:val="nil"/>
              <w:left w:val="nil"/>
              <w:bottom w:val="nil"/>
              <w:right w:val="nil"/>
            </w:tcBorders>
            <w:vAlign w:val="center"/>
            <w:hideMark/>
          </w:tcPr>
          <w:p w14:paraId="4856419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301F000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Middle</w:t>
            </w:r>
          </w:p>
        </w:tc>
        <w:tc>
          <w:tcPr>
            <w:tcW w:w="708" w:type="dxa"/>
            <w:tcBorders>
              <w:top w:val="nil"/>
              <w:left w:val="nil"/>
              <w:bottom w:val="nil"/>
              <w:right w:val="nil"/>
            </w:tcBorders>
            <w:shd w:val="clear" w:color="auto" w:fill="auto"/>
            <w:vAlign w:val="center"/>
            <w:hideMark/>
          </w:tcPr>
          <w:p w14:paraId="3050823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w:t>
            </w:r>
          </w:p>
        </w:tc>
        <w:tc>
          <w:tcPr>
            <w:tcW w:w="993" w:type="dxa"/>
            <w:tcBorders>
              <w:top w:val="nil"/>
              <w:left w:val="nil"/>
              <w:bottom w:val="nil"/>
              <w:right w:val="nil"/>
            </w:tcBorders>
            <w:shd w:val="clear" w:color="auto" w:fill="auto"/>
            <w:vAlign w:val="center"/>
            <w:hideMark/>
          </w:tcPr>
          <w:p w14:paraId="1B9FDC2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20.9</w:t>
            </w:r>
          </w:p>
        </w:tc>
        <w:tc>
          <w:tcPr>
            <w:tcW w:w="1134" w:type="dxa"/>
            <w:vMerge/>
            <w:tcBorders>
              <w:top w:val="nil"/>
              <w:left w:val="nil"/>
              <w:bottom w:val="nil"/>
              <w:right w:val="nil"/>
            </w:tcBorders>
            <w:hideMark/>
          </w:tcPr>
          <w:p w14:paraId="5ECEC20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3CF56C6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w:t>
            </w:r>
          </w:p>
        </w:tc>
        <w:tc>
          <w:tcPr>
            <w:tcW w:w="851" w:type="dxa"/>
            <w:tcBorders>
              <w:top w:val="nil"/>
              <w:left w:val="nil"/>
              <w:bottom w:val="nil"/>
              <w:right w:val="nil"/>
            </w:tcBorders>
            <w:shd w:val="clear" w:color="auto" w:fill="auto"/>
            <w:vAlign w:val="center"/>
            <w:hideMark/>
          </w:tcPr>
          <w:p w14:paraId="2E4D065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10.53</w:t>
            </w:r>
          </w:p>
        </w:tc>
        <w:tc>
          <w:tcPr>
            <w:tcW w:w="1062" w:type="dxa"/>
            <w:vMerge/>
            <w:tcBorders>
              <w:top w:val="nil"/>
              <w:left w:val="nil"/>
              <w:bottom w:val="nil"/>
              <w:right w:val="nil"/>
            </w:tcBorders>
            <w:hideMark/>
          </w:tcPr>
          <w:p w14:paraId="5BF9C7D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113EE98C" w14:textId="77777777" w:rsidTr="005D5BBF">
        <w:trPr>
          <w:trHeight w:val="227"/>
        </w:trPr>
        <w:tc>
          <w:tcPr>
            <w:tcW w:w="1575" w:type="dxa"/>
            <w:vMerge/>
            <w:tcBorders>
              <w:top w:val="nil"/>
              <w:left w:val="nil"/>
              <w:bottom w:val="nil"/>
              <w:right w:val="nil"/>
            </w:tcBorders>
            <w:vAlign w:val="center"/>
            <w:hideMark/>
          </w:tcPr>
          <w:p w14:paraId="25CD334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4C34305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Lower</w:t>
            </w:r>
          </w:p>
        </w:tc>
        <w:tc>
          <w:tcPr>
            <w:tcW w:w="708" w:type="dxa"/>
            <w:tcBorders>
              <w:top w:val="nil"/>
              <w:left w:val="nil"/>
              <w:bottom w:val="nil"/>
              <w:right w:val="nil"/>
            </w:tcBorders>
            <w:shd w:val="clear" w:color="auto" w:fill="auto"/>
            <w:vAlign w:val="center"/>
            <w:hideMark/>
          </w:tcPr>
          <w:p w14:paraId="09301AE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98</w:t>
            </w:r>
          </w:p>
        </w:tc>
        <w:tc>
          <w:tcPr>
            <w:tcW w:w="993" w:type="dxa"/>
            <w:tcBorders>
              <w:top w:val="nil"/>
              <w:left w:val="nil"/>
              <w:bottom w:val="nil"/>
              <w:right w:val="nil"/>
            </w:tcBorders>
            <w:shd w:val="clear" w:color="auto" w:fill="auto"/>
            <w:vAlign w:val="center"/>
            <w:hideMark/>
          </w:tcPr>
          <w:p w14:paraId="1584F5D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47.57</w:t>
            </w:r>
          </w:p>
        </w:tc>
        <w:tc>
          <w:tcPr>
            <w:tcW w:w="1134" w:type="dxa"/>
            <w:vMerge/>
            <w:tcBorders>
              <w:top w:val="nil"/>
              <w:left w:val="nil"/>
              <w:bottom w:val="nil"/>
              <w:right w:val="nil"/>
            </w:tcBorders>
            <w:hideMark/>
          </w:tcPr>
          <w:p w14:paraId="28D7545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67CAE89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13</w:t>
            </w:r>
          </w:p>
        </w:tc>
        <w:tc>
          <w:tcPr>
            <w:tcW w:w="851" w:type="dxa"/>
            <w:tcBorders>
              <w:top w:val="nil"/>
              <w:left w:val="nil"/>
              <w:bottom w:val="nil"/>
              <w:right w:val="nil"/>
            </w:tcBorders>
            <w:shd w:val="clear" w:color="auto" w:fill="auto"/>
            <w:vAlign w:val="center"/>
            <w:hideMark/>
          </w:tcPr>
          <w:p w14:paraId="6E49CD0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9.77</w:t>
            </w:r>
          </w:p>
        </w:tc>
        <w:tc>
          <w:tcPr>
            <w:tcW w:w="1062" w:type="dxa"/>
            <w:vMerge/>
            <w:tcBorders>
              <w:top w:val="nil"/>
              <w:left w:val="nil"/>
              <w:bottom w:val="nil"/>
              <w:right w:val="nil"/>
            </w:tcBorders>
            <w:hideMark/>
          </w:tcPr>
          <w:p w14:paraId="204BA67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16E6CCC1" w14:textId="77777777" w:rsidTr="005D5BBF">
        <w:trPr>
          <w:trHeight w:val="227"/>
        </w:trPr>
        <w:tc>
          <w:tcPr>
            <w:tcW w:w="1575" w:type="dxa"/>
            <w:vMerge w:val="restart"/>
            <w:tcBorders>
              <w:top w:val="nil"/>
              <w:left w:val="nil"/>
              <w:bottom w:val="nil"/>
              <w:right w:val="nil"/>
            </w:tcBorders>
            <w:shd w:val="clear" w:color="auto" w:fill="auto"/>
            <w:hideMark/>
          </w:tcPr>
          <w:p w14:paraId="3592550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education</w:t>
            </w:r>
          </w:p>
        </w:tc>
        <w:tc>
          <w:tcPr>
            <w:tcW w:w="2268" w:type="dxa"/>
            <w:tcBorders>
              <w:top w:val="nil"/>
              <w:left w:val="nil"/>
              <w:bottom w:val="nil"/>
              <w:right w:val="nil"/>
            </w:tcBorders>
            <w:shd w:val="clear" w:color="auto" w:fill="auto"/>
            <w:vAlign w:val="center"/>
            <w:hideMark/>
          </w:tcPr>
          <w:p w14:paraId="49D5F8F0" w14:textId="66AE767C"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Up to</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primary</w:t>
            </w:r>
          </w:p>
        </w:tc>
        <w:tc>
          <w:tcPr>
            <w:tcW w:w="708" w:type="dxa"/>
            <w:tcBorders>
              <w:top w:val="nil"/>
              <w:left w:val="nil"/>
              <w:bottom w:val="nil"/>
              <w:right w:val="nil"/>
            </w:tcBorders>
            <w:shd w:val="clear" w:color="auto" w:fill="auto"/>
            <w:vAlign w:val="center"/>
            <w:hideMark/>
          </w:tcPr>
          <w:p w14:paraId="30BBFCE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45</w:t>
            </w:r>
          </w:p>
        </w:tc>
        <w:tc>
          <w:tcPr>
            <w:tcW w:w="993" w:type="dxa"/>
            <w:tcBorders>
              <w:top w:val="nil"/>
              <w:left w:val="nil"/>
              <w:bottom w:val="nil"/>
              <w:right w:val="nil"/>
            </w:tcBorders>
            <w:shd w:val="clear" w:color="auto" w:fill="auto"/>
            <w:vAlign w:val="center"/>
            <w:hideMark/>
          </w:tcPr>
          <w:p w14:paraId="36E140F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54.22</w:t>
            </w:r>
          </w:p>
        </w:tc>
        <w:tc>
          <w:tcPr>
            <w:tcW w:w="1134" w:type="dxa"/>
            <w:vMerge w:val="restart"/>
            <w:tcBorders>
              <w:top w:val="nil"/>
              <w:left w:val="nil"/>
              <w:bottom w:val="nil"/>
              <w:right w:val="nil"/>
            </w:tcBorders>
            <w:shd w:val="clear" w:color="auto" w:fill="auto"/>
            <w:hideMark/>
          </w:tcPr>
          <w:p w14:paraId="7A854B6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c>
          <w:tcPr>
            <w:tcW w:w="708" w:type="dxa"/>
            <w:tcBorders>
              <w:top w:val="nil"/>
              <w:left w:val="nil"/>
              <w:bottom w:val="nil"/>
              <w:right w:val="nil"/>
            </w:tcBorders>
            <w:shd w:val="clear" w:color="auto" w:fill="auto"/>
            <w:vAlign w:val="center"/>
            <w:hideMark/>
          </w:tcPr>
          <w:p w14:paraId="66AA467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w:t>
            </w:r>
          </w:p>
        </w:tc>
        <w:tc>
          <w:tcPr>
            <w:tcW w:w="851" w:type="dxa"/>
            <w:tcBorders>
              <w:top w:val="nil"/>
              <w:left w:val="nil"/>
              <w:bottom w:val="nil"/>
              <w:right w:val="nil"/>
            </w:tcBorders>
            <w:shd w:val="clear" w:color="auto" w:fill="auto"/>
            <w:vAlign w:val="center"/>
            <w:hideMark/>
          </w:tcPr>
          <w:p w14:paraId="2D5E4F4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28.57</w:t>
            </w:r>
          </w:p>
        </w:tc>
        <w:tc>
          <w:tcPr>
            <w:tcW w:w="1062" w:type="dxa"/>
            <w:vMerge w:val="restart"/>
            <w:tcBorders>
              <w:top w:val="nil"/>
              <w:left w:val="nil"/>
              <w:bottom w:val="nil"/>
              <w:right w:val="nil"/>
            </w:tcBorders>
            <w:shd w:val="clear" w:color="auto" w:fill="auto"/>
            <w:hideMark/>
          </w:tcPr>
          <w:p w14:paraId="1613F69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5D5BBF" w:rsidRPr="00DB2905" w14:paraId="051BD94A" w14:textId="77777777" w:rsidTr="005D5BBF">
        <w:trPr>
          <w:trHeight w:val="227"/>
        </w:trPr>
        <w:tc>
          <w:tcPr>
            <w:tcW w:w="1575" w:type="dxa"/>
            <w:vMerge/>
            <w:tcBorders>
              <w:top w:val="nil"/>
              <w:left w:val="nil"/>
              <w:bottom w:val="nil"/>
              <w:right w:val="nil"/>
            </w:tcBorders>
            <w:vAlign w:val="center"/>
            <w:hideMark/>
          </w:tcPr>
          <w:p w14:paraId="2F49C4C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3C0FF19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Secondary</w:t>
            </w:r>
          </w:p>
        </w:tc>
        <w:tc>
          <w:tcPr>
            <w:tcW w:w="708" w:type="dxa"/>
            <w:tcBorders>
              <w:top w:val="nil"/>
              <w:left w:val="nil"/>
              <w:bottom w:val="nil"/>
              <w:right w:val="nil"/>
            </w:tcBorders>
            <w:shd w:val="clear" w:color="auto" w:fill="auto"/>
            <w:vAlign w:val="center"/>
            <w:hideMark/>
          </w:tcPr>
          <w:p w14:paraId="4AB531F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55</w:t>
            </w:r>
          </w:p>
        </w:tc>
        <w:tc>
          <w:tcPr>
            <w:tcW w:w="993" w:type="dxa"/>
            <w:tcBorders>
              <w:top w:val="nil"/>
              <w:left w:val="nil"/>
              <w:bottom w:val="nil"/>
              <w:right w:val="nil"/>
            </w:tcBorders>
            <w:shd w:val="clear" w:color="auto" w:fill="auto"/>
            <w:vAlign w:val="center"/>
            <w:hideMark/>
          </w:tcPr>
          <w:p w14:paraId="244B667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39.57</w:t>
            </w:r>
          </w:p>
        </w:tc>
        <w:tc>
          <w:tcPr>
            <w:tcW w:w="1134" w:type="dxa"/>
            <w:vMerge/>
            <w:tcBorders>
              <w:top w:val="nil"/>
              <w:left w:val="nil"/>
              <w:bottom w:val="nil"/>
              <w:right w:val="nil"/>
            </w:tcBorders>
            <w:hideMark/>
          </w:tcPr>
          <w:p w14:paraId="7BA7B05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6B25A94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w:t>
            </w:r>
          </w:p>
        </w:tc>
        <w:tc>
          <w:tcPr>
            <w:tcW w:w="851" w:type="dxa"/>
            <w:tcBorders>
              <w:top w:val="nil"/>
              <w:left w:val="nil"/>
              <w:bottom w:val="nil"/>
              <w:right w:val="nil"/>
            </w:tcBorders>
            <w:shd w:val="clear" w:color="auto" w:fill="auto"/>
            <w:vAlign w:val="center"/>
            <w:hideMark/>
          </w:tcPr>
          <w:p w14:paraId="1EDC5D1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11.90</w:t>
            </w:r>
          </w:p>
        </w:tc>
        <w:tc>
          <w:tcPr>
            <w:tcW w:w="1062" w:type="dxa"/>
            <w:vMerge/>
            <w:tcBorders>
              <w:top w:val="nil"/>
              <w:left w:val="nil"/>
              <w:bottom w:val="nil"/>
              <w:right w:val="nil"/>
            </w:tcBorders>
            <w:hideMark/>
          </w:tcPr>
          <w:p w14:paraId="06EB1F4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5761AD76" w14:textId="77777777" w:rsidTr="005D5BBF">
        <w:trPr>
          <w:trHeight w:val="227"/>
        </w:trPr>
        <w:tc>
          <w:tcPr>
            <w:tcW w:w="1575" w:type="dxa"/>
            <w:vMerge/>
            <w:tcBorders>
              <w:top w:val="nil"/>
              <w:left w:val="nil"/>
              <w:bottom w:val="nil"/>
              <w:right w:val="nil"/>
            </w:tcBorders>
            <w:vAlign w:val="center"/>
            <w:hideMark/>
          </w:tcPr>
          <w:p w14:paraId="186B8DF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71327C1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University</w:t>
            </w:r>
          </w:p>
        </w:tc>
        <w:tc>
          <w:tcPr>
            <w:tcW w:w="708" w:type="dxa"/>
            <w:tcBorders>
              <w:top w:val="nil"/>
              <w:left w:val="nil"/>
              <w:bottom w:val="nil"/>
              <w:right w:val="nil"/>
            </w:tcBorders>
            <w:shd w:val="clear" w:color="auto" w:fill="auto"/>
            <w:vAlign w:val="center"/>
            <w:hideMark/>
          </w:tcPr>
          <w:p w14:paraId="38CFA17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23</w:t>
            </w:r>
          </w:p>
        </w:tc>
        <w:tc>
          <w:tcPr>
            <w:tcW w:w="993" w:type="dxa"/>
            <w:tcBorders>
              <w:top w:val="nil"/>
              <w:left w:val="nil"/>
              <w:bottom w:val="nil"/>
              <w:right w:val="nil"/>
            </w:tcBorders>
            <w:shd w:val="clear" w:color="auto" w:fill="auto"/>
            <w:vAlign w:val="center"/>
            <w:hideMark/>
          </w:tcPr>
          <w:p w14:paraId="1072896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19.17</w:t>
            </w:r>
          </w:p>
        </w:tc>
        <w:tc>
          <w:tcPr>
            <w:tcW w:w="1134" w:type="dxa"/>
            <w:vMerge/>
            <w:tcBorders>
              <w:top w:val="nil"/>
              <w:left w:val="nil"/>
              <w:bottom w:val="nil"/>
              <w:right w:val="nil"/>
            </w:tcBorders>
            <w:hideMark/>
          </w:tcPr>
          <w:p w14:paraId="150F1F1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0027D4C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131A849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3.40</w:t>
            </w:r>
          </w:p>
        </w:tc>
        <w:tc>
          <w:tcPr>
            <w:tcW w:w="1062" w:type="dxa"/>
            <w:vMerge/>
            <w:tcBorders>
              <w:top w:val="nil"/>
              <w:left w:val="nil"/>
              <w:bottom w:val="nil"/>
              <w:right w:val="nil"/>
            </w:tcBorders>
            <w:hideMark/>
          </w:tcPr>
          <w:p w14:paraId="7B5DC52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2D866857" w14:textId="77777777" w:rsidTr="005D5BBF">
        <w:trPr>
          <w:trHeight w:val="227"/>
        </w:trPr>
        <w:tc>
          <w:tcPr>
            <w:tcW w:w="1575" w:type="dxa"/>
            <w:vMerge w:val="restart"/>
            <w:tcBorders>
              <w:top w:val="nil"/>
              <w:left w:val="nil"/>
              <w:bottom w:val="nil"/>
              <w:right w:val="nil"/>
            </w:tcBorders>
            <w:shd w:val="clear" w:color="auto" w:fill="auto"/>
            <w:hideMark/>
          </w:tcPr>
          <w:p w14:paraId="594865C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education</w:t>
            </w:r>
          </w:p>
        </w:tc>
        <w:tc>
          <w:tcPr>
            <w:tcW w:w="2268" w:type="dxa"/>
            <w:tcBorders>
              <w:top w:val="nil"/>
              <w:left w:val="nil"/>
              <w:bottom w:val="nil"/>
              <w:right w:val="nil"/>
            </w:tcBorders>
            <w:shd w:val="clear" w:color="auto" w:fill="auto"/>
            <w:vAlign w:val="center"/>
            <w:hideMark/>
          </w:tcPr>
          <w:p w14:paraId="49746771" w14:textId="5F1C95DF"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Up to</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primary</w:t>
            </w:r>
          </w:p>
        </w:tc>
        <w:tc>
          <w:tcPr>
            <w:tcW w:w="708" w:type="dxa"/>
            <w:tcBorders>
              <w:top w:val="nil"/>
              <w:left w:val="nil"/>
              <w:bottom w:val="nil"/>
              <w:right w:val="nil"/>
            </w:tcBorders>
            <w:shd w:val="clear" w:color="auto" w:fill="auto"/>
            <w:vAlign w:val="center"/>
            <w:hideMark/>
          </w:tcPr>
          <w:p w14:paraId="11B13B1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74</w:t>
            </w:r>
          </w:p>
        </w:tc>
        <w:tc>
          <w:tcPr>
            <w:tcW w:w="993" w:type="dxa"/>
            <w:tcBorders>
              <w:top w:val="nil"/>
              <w:left w:val="nil"/>
              <w:bottom w:val="nil"/>
              <w:right w:val="nil"/>
            </w:tcBorders>
            <w:shd w:val="clear" w:color="auto" w:fill="auto"/>
            <w:vAlign w:val="center"/>
            <w:hideMark/>
          </w:tcPr>
          <w:p w14:paraId="5734771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52.86</w:t>
            </w:r>
          </w:p>
        </w:tc>
        <w:tc>
          <w:tcPr>
            <w:tcW w:w="1134" w:type="dxa"/>
            <w:vMerge w:val="restart"/>
            <w:tcBorders>
              <w:top w:val="nil"/>
              <w:left w:val="nil"/>
              <w:bottom w:val="nil"/>
              <w:right w:val="nil"/>
            </w:tcBorders>
            <w:shd w:val="clear" w:color="auto" w:fill="auto"/>
            <w:hideMark/>
          </w:tcPr>
          <w:p w14:paraId="12C9546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c>
          <w:tcPr>
            <w:tcW w:w="708" w:type="dxa"/>
            <w:tcBorders>
              <w:top w:val="nil"/>
              <w:left w:val="nil"/>
              <w:bottom w:val="nil"/>
              <w:right w:val="nil"/>
            </w:tcBorders>
            <w:shd w:val="clear" w:color="auto" w:fill="auto"/>
            <w:vAlign w:val="center"/>
            <w:hideMark/>
          </w:tcPr>
          <w:p w14:paraId="50B7728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28B12B4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9.09</w:t>
            </w:r>
          </w:p>
        </w:tc>
        <w:tc>
          <w:tcPr>
            <w:tcW w:w="1062" w:type="dxa"/>
            <w:vMerge w:val="restart"/>
            <w:tcBorders>
              <w:top w:val="nil"/>
              <w:left w:val="nil"/>
              <w:bottom w:val="nil"/>
              <w:right w:val="nil"/>
            </w:tcBorders>
            <w:shd w:val="clear" w:color="auto" w:fill="auto"/>
            <w:hideMark/>
          </w:tcPr>
          <w:p w14:paraId="2FD5861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0.693</w:t>
            </w:r>
          </w:p>
        </w:tc>
      </w:tr>
      <w:tr w:rsidR="005D5BBF" w:rsidRPr="00DB2905" w14:paraId="64DD51F1" w14:textId="77777777" w:rsidTr="005D5BBF">
        <w:trPr>
          <w:trHeight w:val="227"/>
        </w:trPr>
        <w:tc>
          <w:tcPr>
            <w:tcW w:w="1575" w:type="dxa"/>
            <w:vMerge/>
            <w:tcBorders>
              <w:top w:val="nil"/>
              <w:left w:val="nil"/>
              <w:bottom w:val="nil"/>
              <w:right w:val="nil"/>
            </w:tcBorders>
            <w:vAlign w:val="center"/>
            <w:hideMark/>
          </w:tcPr>
          <w:p w14:paraId="185DA3B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5B5EF36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Secondary</w:t>
            </w:r>
          </w:p>
        </w:tc>
        <w:tc>
          <w:tcPr>
            <w:tcW w:w="708" w:type="dxa"/>
            <w:tcBorders>
              <w:top w:val="nil"/>
              <w:left w:val="nil"/>
              <w:bottom w:val="nil"/>
              <w:right w:val="nil"/>
            </w:tcBorders>
            <w:shd w:val="clear" w:color="auto" w:fill="auto"/>
            <w:vAlign w:val="center"/>
            <w:hideMark/>
          </w:tcPr>
          <w:p w14:paraId="64ACB8A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41</w:t>
            </w:r>
          </w:p>
        </w:tc>
        <w:tc>
          <w:tcPr>
            <w:tcW w:w="993" w:type="dxa"/>
            <w:tcBorders>
              <w:top w:val="nil"/>
              <w:left w:val="nil"/>
              <w:bottom w:val="nil"/>
              <w:right w:val="nil"/>
            </w:tcBorders>
            <w:shd w:val="clear" w:color="auto" w:fill="auto"/>
            <w:vAlign w:val="center"/>
            <w:hideMark/>
          </w:tcPr>
          <w:p w14:paraId="51345FF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32.54</w:t>
            </w:r>
          </w:p>
        </w:tc>
        <w:tc>
          <w:tcPr>
            <w:tcW w:w="1134" w:type="dxa"/>
            <w:vMerge/>
            <w:tcBorders>
              <w:top w:val="nil"/>
              <w:left w:val="nil"/>
              <w:bottom w:val="nil"/>
              <w:right w:val="nil"/>
            </w:tcBorders>
            <w:hideMark/>
          </w:tcPr>
          <w:p w14:paraId="61517DC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0E527A2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w:t>
            </w:r>
          </w:p>
        </w:tc>
        <w:tc>
          <w:tcPr>
            <w:tcW w:w="851" w:type="dxa"/>
            <w:tcBorders>
              <w:top w:val="nil"/>
              <w:left w:val="nil"/>
              <w:bottom w:val="nil"/>
              <w:right w:val="nil"/>
            </w:tcBorders>
            <w:shd w:val="clear" w:color="auto" w:fill="auto"/>
            <w:vAlign w:val="center"/>
            <w:hideMark/>
          </w:tcPr>
          <w:p w14:paraId="0D26167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9.48</w:t>
            </w:r>
          </w:p>
        </w:tc>
        <w:tc>
          <w:tcPr>
            <w:tcW w:w="1062" w:type="dxa"/>
            <w:vMerge/>
            <w:tcBorders>
              <w:top w:val="nil"/>
              <w:left w:val="nil"/>
              <w:bottom w:val="nil"/>
              <w:right w:val="nil"/>
            </w:tcBorders>
            <w:hideMark/>
          </w:tcPr>
          <w:p w14:paraId="0938D8A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3096B6CC" w14:textId="77777777" w:rsidTr="005D5BBF">
        <w:trPr>
          <w:trHeight w:val="227"/>
        </w:trPr>
        <w:tc>
          <w:tcPr>
            <w:tcW w:w="1575" w:type="dxa"/>
            <w:vMerge/>
            <w:tcBorders>
              <w:top w:val="nil"/>
              <w:left w:val="nil"/>
              <w:bottom w:val="nil"/>
              <w:right w:val="nil"/>
            </w:tcBorders>
            <w:vAlign w:val="center"/>
            <w:hideMark/>
          </w:tcPr>
          <w:p w14:paraId="199D766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48D302F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University</w:t>
            </w:r>
          </w:p>
        </w:tc>
        <w:tc>
          <w:tcPr>
            <w:tcW w:w="708" w:type="dxa"/>
            <w:tcBorders>
              <w:top w:val="nil"/>
              <w:left w:val="nil"/>
              <w:bottom w:val="nil"/>
              <w:right w:val="nil"/>
            </w:tcBorders>
            <w:shd w:val="clear" w:color="auto" w:fill="auto"/>
            <w:vAlign w:val="center"/>
            <w:hideMark/>
          </w:tcPr>
          <w:p w14:paraId="6225792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w:t>
            </w:r>
          </w:p>
        </w:tc>
        <w:tc>
          <w:tcPr>
            <w:tcW w:w="993" w:type="dxa"/>
            <w:tcBorders>
              <w:top w:val="nil"/>
              <w:left w:val="nil"/>
              <w:bottom w:val="nil"/>
              <w:right w:val="nil"/>
            </w:tcBorders>
            <w:shd w:val="clear" w:color="auto" w:fill="auto"/>
            <w:vAlign w:val="center"/>
            <w:hideMark/>
          </w:tcPr>
          <w:p w14:paraId="52A5823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9.46</w:t>
            </w:r>
          </w:p>
        </w:tc>
        <w:tc>
          <w:tcPr>
            <w:tcW w:w="1134" w:type="dxa"/>
            <w:vMerge/>
            <w:tcBorders>
              <w:top w:val="nil"/>
              <w:left w:val="nil"/>
              <w:bottom w:val="nil"/>
              <w:right w:val="nil"/>
            </w:tcBorders>
            <w:hideMark/>
          </w:tcPr>
          <w:p w14:paraId="328168E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29A20F2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492B3B1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6.17</w:t>
            </w:r>
          </w:p>
        </w:tc>
        <w:tc>
          <w:tcPr>
            <w:tcW w:w="1062" w:type="dxa"/>
            <w:vMerge/>
            <w:tcBorders>
              <w:top w:val="nil"/>
              <w:left w:val="nil"/>
              <w:bottom w:val="nil"/>
              <w:right w:val="nil"/>
            </w:tcBorders>
            <w:hideMark/>
          </w:tcPr>
          <w:p w14:paraId="1A86632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1F31A289" w14:textId="77777777" w:rsidTr="005D5BBF">
        <w:trPr>
          <w:trHeight w:val="227"/>
        </w:trPr>
        <w:tc>
          <w:tcPr>
            <w:tcW w:w="1575" w:type="dxa"/>
            <w:vMerge w:val="restart"/>
            <w:tcBorders>
              <w:top w:val="nil"/>
              <w:left w:val="nil"/>
              <w:bottom w:val="nil"/>
              <w:right w:val="nil"/>
            </w:tcBorders>
            <w:shd w:val="clear" w:color="auto" w:fill="auto"/>
            <w:hideMark/>
          </w:tcPr>
          <w:p w14:paraId="20EF6B9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country of origin</w:t>
            </w:r>
          </w:p>
        </w:tc>
        <w:tc>
          <w:tcPr>
            <w:tcW w:w="2268" w:type="dxa"/>
            <w:tcBorders>
              <w:top w:val="nil"/>
              <w:left w:val="nil"/>
              <w:bottom w:val="nil"/>
              <w:right w:val="nil"/>
            </w:tcBorders>
            <w:shd w:val="clear" w:color="auto" w:fill="auto"/>
            <w:vAlign w:val="center"/>
            <w:hideMark/>
          </w:tcPr>
          <w:p w14:paraId="1BFFD55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Spain</w:t>
            </w:r>
          </w:p>
        </w:tc>
        <w:tc>
          <w:tcPr>
            <w:tcW w:w="708" w:type="dxa"/>
            <w:tcBorders>
              <w:top w:val="nil"/>
              <w:left w:val="nil"/>
              <w:bottom w:val="nil"/>
              <w:right w:val="nil"/>
            </w:tcBorders>
            <w:shd w:val="clear" w:color="auto" w:fill="auto"/>
            <w:vAlign w:val="center"/>
            <w:hideMark/>
          </w:tcPr>
          <w:p w14:paraId="40A7BDF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111</w:t>
            </w:r>
          </w:p>
        </w:tc>
        <w:tc>
          <w:tcPr>
            <w:tcW w:w="993" w:type="dxa"/>
            <w:tcBorders>
              <w:top w:val="nil"/>
              <w:left w:val="nil"/>
              <w:bottom w:val="nil"/>
              <w:right w:val="nil"/>
            </w:tcBorders>
            <w:shd w:val="clear" w:color="auto" w:fill="auto"/>
            <w:vAlign w:val="center"/>
            <w:hideMark/>
          </w:tcPr>
          <w:p w14:paraId="7E2EE33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34.58</w:t>
            </w:r>
          </w:p>
        </w:tc>
        <w:tc>
          <w:tcPr>
            <w:tcW w:w="1134" w:type="dxa"/>
            <w:vMerge w:val="restart"/>
            <w:tcBorders>
              <w:top w:val="nil"/>
              <w:left w:val="nil"/>
              <w:bottom w:val="nil"/>
              <w:right w:val="nil"/>
            </w:tcBorders>
            <w:shd w:val="clear" w:color="auto" w:fill="auto"/>
            <w:hideMark/>
          </w:tcPr>
          <w:p w14:paraId="67CFFAA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0.058</w:t>
            </w:r>
          </w:p>
        </w:tc>
        <w:tc>
          <w:tcPr>
            <w:tcW w:w="708" w:type="dxa"/>
            <w:tcBorders>
              <w:top w:val="nil"/>
              <w:left w:val="nil"/>
              <w:bottom w:val="nil"/>
              <w:right w:val="nil"/>
            </w:tcBorders>
            <w:shd w:val="clear" w:color="auto" w:fill="auto"/>
            <w:vAlign w:val="center"/>
            <w:hideMark/>
          </w:tcPr>
          <w:p w14:paraId="30CF460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20</w:t>
            </w:r>
          </w:p>
        </w:tc>
        <w:tc>
          <w:tcPr>
            <w:tcW w:w="851" w:type="dxa"/>
            <w:tcBorders>
              <w:top w:val="nil"/>
              <w:left w:val="nil"/>
              <w:bottom w:val="nil"/>
              <w:right w:val="nil"/>
            </w:tcBorders>
            <w:shd w:val="clear" w:color="auto" w:fill="auto"/>
            <w:vAlign w:val="center"/>
            <w:hideMark/>
          </w:tcPr>
          <w:p w14:paraId="1ABDB22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8.13</w:t>
            </w:r>
          </w:p>
        </w:tc>
        <w:tc>
          <w:tcPr>
            <w:tcW w:w="1062" w:type="dxa"/>
            <w:vMerge w:val="restart"/>
            <w:tcBorders>
              <w:top w:val="nil"/>
              <w:left w:val="nil"/>
              <w:bottom w:val="nil"/>
              <w:right w:val="nil"/>
            </w:tcBorders>
            <w:shd w:val="clear" w:color="auto" w:fill="auto"/>
            <w:hideMark/>
          </w:tcPr>
          <w:p w14:paraId="7A68BD4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0.456</w:t>
            </w:r>
          </w:p>
        </w:tc>
      </w:tr>
      <w:tr w:rsidR="005D5BBF" w:rsidRPr="00DB2905" w14:paraId="759C934B" w14:textId="77777777" w:rsidTr="005D5BBF">
        <w:trPr>
          <w:trHeight w:val="227"/>
        </w:trPr>
        <w:tc>
          <w:tcPr>
            <w:tcW w:w="1575" w:type="dxa"/>
            <w:vMerge/>
            <w:tcBorders>
              <w:top w:val="nil"/>
              <w:left w:val="nil"/>
              <w:bottom w:val="nil"/>
              <w:right w:val="nil"/>
            </w:tcBorders>
            <w:vAlign w:val="center"/>
            <w:hideMark/>
          </w:tcPr>
          <w:p w14:paraId="4E352A8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68AD3ED4" w14:textId="0AA460A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Not</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Spain</w:t>
            </w:r>
          </w:p>
        </w:tc>
        <w:tc>
          <w:tcPr>
            <w:tcW w:w="708" w:type="dxa"/>
            <w:tcBorders>
              <w:top w:val="nil"/>
              <w:left w:val="nil"/>
              <w:bottom w:val="nil"/>
              <w:right w:val="nil"/>
            </w:tcBorders>
            <w:shd w:val="clear" w:color="auto" w:fill="auto"/>
            <w:vAlign w:val="center"/>
            <w:hideMark/>
          </w:tcPr>
          <w:p w14:paraId="5950374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w:t>
            </w:r>
          </w:p>
        </w:tc>
        <w:tc>
          <w:tcPr>
            <w:tcW w:w="993" w:type="dxa"/>
            <w:tcBorders>
              <w:top w:val="nil"/>
              <w:left w:val="nil"/>
              <w:bottom w:val="nil"/>
              <w:right w:val="nil"/>
            </w:tcBorders>
            <w:shd w:val="clear" w:color="auto" w:fill="auto"/>
            <w:vAlign w:val="center"/>
            <w:hideMark/>
          </w:tcPr>
          <w:p w14:paraId="7565D76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57.14</w:t>
            </w:r>
          </w:p>
        </w:tc>
        <w:tc>
          <w:tcPr>
            <w:tcW w:w="1134" w:type="dxa"/>
            <w:vMerge/>
            <w:tcBorders>
              <w:top w:val="nil"/>
              <w:left w:val="nil"/>
              <w:bottom w:val="nil"/>
              <w:right w:val="nil"/>
            </w:tcBorders>
            <w:hideMark/>
          </w:tcPr>
          <w:p w14:paraId="5F05ECE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015F1DD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w:t>
            </w:r>
          </w:p>
        </w:tc>
        <w:tc>
          <w:tcPr>
            <w:tcW w:w="851" w:type="dxa"/>
            <w:tcBorders>
              <w:top w:val="nil"/>
              <w:left w:val="nil"/>
              <w:bottom w:val="nil"/>
              <w:right w:val="nil"/>
            </w:tcBorders>
            <w:shd w:val="clear" w:color="auto" w:fill="auto"/>
            <w:vAlign w:val="center"/>
            <w:hideMark/>
          </w:tcPr>
          <w:p w14:paraId="3908572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16.67</w:t>
            </w:r>
          </w:p>
        </w:tc>
        <w:tc>
          <w:tcPr>
            <w:tcW w:w="1062" w:type="dxa"/>
            <w:vMerge/>
            <w:tcBorders>
              <w:top w:val="nil"/>
              <w:left w:val="nil"/>
              <w:bottom w:val="nil"/>
              <w:right w:val="nil"/>
            </w:tcBorders>
            <w:hideMark/>
          </w:tcPr>
          <w:p w14:paraId="10039CA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22E48B04" w14:textId="77777777" w:rsidTr="005D5BBF">
        <w:trPr>
          <w:trHeight w:val="227"/>
        </w:trPr>
        <w:tc>
          <w:tcPr>
            <w:tcW w:w="1575" w:type="dxa"/>
            <w:vMerge w:val="restart"/>
            <w:tcBorders>
              <w:top w:val="nil"/>
              <w:left w:val="nil"/>
              <w:bottom w:val="nil"/>
              <w:right w:val="nil"/>
            </w:tcBorders>
            <w:shd w:val="clear" w:color="auto" w:fill="auto"/>
            <w:hideMark/>
          </w:tcPr>
          <w:p w14:paraId="12CB970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lastRenderedPageBreak/>
              <w:t>Paternal country of origin</w:t>
            </w:r>
          </w:p>
        </w:tc>
        <w:tc>
          <w:tcPr>
            <w:tcW w:w="2268" w:type="dxa"/>
            <w:tcBorders>
              <w:top w:val="nil"/>
              <w:left w:val="nil"/>
              <w:bottom w:val="nil"/>
              <w:right w:val="nil"/>
            </w:tcBorders>
            <w:shd w:val="clear" w:color="auto" w:fill="auto"/>
            <w:vAlign w:val="center"/>
            <w:hideMark/>
          </w:tcPr>
          <w:p w14:paraId="276E189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Spain</w:t>
            </w:r>
          </w:p>
        </w:tc>
        <w:tc>
          <w:tcPr>
            <w:tcW w:w="708" w:type="dxa"/>
            <w:tcBorders>
              <w:top w:val="nil"/>
              <w:left w:val="nil"/>
              <w:bottom w:val="nil"/>
              <w:right w:val="nil"/>
            </w:tcBorders>
            <w:shd w:val="clear" w:color="auto" w:fill="auto"/>
            <w:vAlign w:val="center"/>
            <w:hideMark/>
          </w:tcPr>
          <w:p w14:paraId="45B287B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105</w:t>
            </w:r>
          </w:p>
        </w:tc>
        <w:tc>
          <w:tcPr>
            <w:tcW w:w="993" w:type="dxa"/>
            <w:tcBorders>
              <w:top w:val="nil"/>
              <w:left w:val="nil"/>
              <w:bottom w:val="nil"/>
              <w:right w:val="nil"/>
            </w:tcBorders>
            <w:shd w:val="clear" w:color="auto" w:fill="auto"/>
            <w:vAlign w:val="center"/>
            <w:hideMark/>
          </w:tcPr>
          <w:p w14:paraId="6D0E358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34.88</w:t>
            </w:r>
          </w:p>
        </w:tc>
        <w:tc>
          <w:tcPr>
            <w:tcW w:w="1134" w:type="dxa"/>
            <w:vMerge w:val="restart"/>
            <w:tcBorders>
              <w:top w:val="nil"/>
              <w:left w:val="nil"/>
              <w:bottom w:val="nil"/>
              <w:right w:val="nil"/>
            </w:tcBorders>
            <w:shd w:val="clear" w:color="auto" w:fill="auto"/>
            <w:hideMark/>
          </w:tcPr>
          <w:p w14:paraId="55293E8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0.299</w:t>
            </w:r>
          </w:p>
        </w:tc>
        <w:tc>
          <w:tcPr>
            <w:tcW w:w="708" w:type="dxa"/>
            <w:tcBorders>
              <w:top w:val="nil"/>
              <w:left w:val="nil"/>
              <w:bottom w:val="nil"/>
              <w:right w:val="nil"/>
            </w:tcBorders>
            <w:shd w:val="clear" w:color="auto" w:fill="auto"/>
            <w:vAlign w:val="center"/>
            <w:hideMark/>
          </w:tcPr>
          <w:p w14:paraId="2A50DF3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19</w:t>
            </w:r>
          </w:p>
        </w:tc>
        <w:tc>
          <w:tcPr>
            <w:tcW w:w="851" w:type="dxa"/>
            <w:tcBorders>
              <w:top w:val="nil"/>
              <w:left w:val="nil"/>
              <w:bottom w:val="nil"/>
              <w:right w:val="nil"/>
            </w:tcBorders>
            <w:shd w:val="clear" w:color="auto" w:fill="auto"/>
            <w:vAlign w:val="center"/>
            <w:hideMark/>
          </w:tcPr>
          <w:p w14:paraId="7B902BD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7.66</w:t>
            </w:r>
          </w:p>
        </w:tc>
        <w:tc>
          <w:tcPr>
            <w:tcW w:w="1062" w:type="dxa"/>
            <w:vMerge w:val="restart"/>
            <w:tcBorders>
              <w:top w:val="nil"/>
              <w:left w:val="nil"/>
              <w:bottom w:val="nil"/>
              <w:right w:val="nil"/>
            </w:tcBorders>
            <w:shd w:val="clear" w:color="auto" w:fill="auto"/>
            <w:hideMark/>
          </w:tcPr>
          <w:p w14:paraId="64EE3E9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0.056</w:t>
            </w:r>
          </w:p>
        </w:tc>
      </w:tr>
      <w:tr w:rsidR="005D5BBF" w:rsidRPr="00DB2905" w14:paraId="59F6D132" w14:textId="77777777" w:rsidTr="005D5BBF">
        <w:trPr>
          <w:trHeight w:val="227"/>
        </w:trPr>
        <w:tc>
          <w:tcPr>
            <w:tcW w:w="1575" w:type="dxa"/>
            <w:vMerge/>
            <w:tcBorders>
              <w:top w:val="nil"/>
              <w:left w:val="nil"/>
              <w:bottom w:val="nil"/>
              <w:right w:val="nil"/>
            </w:tcBorders>
            <w:vAlign w:val="center"/>
            <w:hideMark/>
          </w:tcPr>
          <w:p w14:paraId="34B5CF9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3DEA14CC" w14:textId="58D8A7A6"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Not</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Spain</w:t>
            </w:r>
          </w:p>
        </w:tc>
        <w:tc>
          <w:tcPr>
            <w:tcW w:w="708" w:type="dxa"/>
            <w:tcBorders>
              <w:top w:val="nil"/>
              <w:left w:val="nil"/>
              <w:bottom w:val="nil"/>
              <w:right w:val="nil"/>
            </w:tcBorders>
            <w:shd w:val="clear" w:color="auto" w:fill="auto"/>
            <w:vAlign w:val="center"/>
            <w:hideMark/>
          </w:tcPr>
          <w:p w14:paraId="582CA56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w:t>
            </w:r>
          </w:p>
        </w:tc>
        <w:tc>
          <w:tcPr>
            <w:tcW w:w="993" w:type="dxa"/>
            <w:tcBorders>
              <w:top w:val="nil"/>
              <w:left w:val="nil"/>
              <w:bottom w:val="nil"/>
              <w:right w:val="nil"/>
            </w:tcBorders>
            <w:shd w:val="clear" w:color="auto" w:fill="auto"/>
            <w:vAlign w:val="center"/>
            <w:hideMark/>
          </w:tcPr>
          <w:p w14:paraId="43D1812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43.9</w:t>
            </w:r>
          </w:p>
        </w:tc>
        <w:tc>
          <w:tcPr>
            <w:tcW w:w="1134" w:type="dxa"/>
            <w:vMerge/>
            <w:tcBorders>
              <w:top w:val="nil"/>
              <w:left w:val="nil"/>
              <w:bottom w:val="nil"/>
              <w:right w:val="nil"/>
            </w:tcBorders>
            <w:hideMark/>
          </w:tcPr>
          <w:p w14:paraId="5755C71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10C356C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w:t>
            </w:r>
          </w:p>
        </w:tc>
        <w:tc>
          <w:tcPr>
            <w:tcW w:w="851" w:type="dxa"/>
            <w:tcBorders>
              <w:top w:val="nil"/>
              <w:left w:val="nil"/>
              <w:bottom w:val="nil"/>
              <w:right w:val="nil"/>
            </w:tcBorders>
            <w:shd w:val="clear" w:color="auto" w:fill="auto"/>
            <w:vAlign w:val="center"/>
            <w:hideMark/>
          </w:tcPr>
          <w:p w14:paraId="30E41A0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50.00</w:t>
            </w:r>
          </w:p>
        </w:tc>
        <w:tc>
          <w:tcPr>
            <w:tcW w:w="1062" w:type="dxa"/>
            <w:vMerge/>
            <w:tcBorders>
              <w:top w:val="nil"/>
              <w:left w:val="nil"/>
              <w:bottom w:val="nil"/>
              <w:right w:val="nil"/>
            </w:tcBorders>
            <w:hideMark/>
          </w:tcPr>
          <w:p w14:paraId="39C8732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2D9F3685" w14:textId="77777777" w:rsidTr="005D5BBF">
        <w:trPr>
          <w:trHeight w:val="227"/>
        </w:trPr>
        <w:tc>
          <w:tcPr>
            <w:tcW w:w="1575" w:type="dxa"/>
            <w:vMerge w:val="restart"/>
            <w:tcBorders>
              <w:top w:val="nil"/>
              <w:left w:val="nil"/>
              <w:bottom w:val="nil"/>
              <w:right w:val="nil"/>
            </w:tcBorders>
            <w:shd w:val="clear" w:color="auto" w:fill="auto"/>
            <w:hideMark/>
          </w:tcPr>
          <w:p w14:paraId="6CC45B2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age</w:t>
            </w:r>
          </w:p>
        </w:tc>
        <w:tc>
          <w:tcPr>
            <w:tcW w:w="2268" w:type="dxa"/>
            <w:tcBorders>
              <w:top w:val="nil"/>
              <w:left w:val="nil"/>
              <w:bottom w:val="nil"/>
              <w:right w:val="nil"/>
            </w:tcBorders>
            <w:shd w:val="clear" w:color="auto" w:fill="auto"/>
            <w:vAlign w:val="center"/>
            <w:hideMark/>
          </w:tcPr>
          <w:p w14:paraId="43EAE2C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&lt;25</w:t>
            </w:r>
          </w:p>
        </w:tc>
        <w:tc>
          <w:tcPr>
            <w:tcW w:w="708" w:type="dxa"/>
            <w:tcBorders>
              <w:top w:val="nil"/>
              <w:left w:val="nil"/>
              <w:bottom w:val="nil"/>
              <w:right w:val="nil"/>
            </w:tcBorders>
            <w:shd w:val="clear" w:color="auto" w:fill="auto"/>
            <w:vAlign w:val="center"/>
            <w:hideMark/>
          </w:tcPr>
          <w:p w14:paraId="2509E77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15</w:t>
            </w:r>
          </w:p>
        </w:tc>
        <w:tc>
          <w:tcPr>
            <w:tcW w:w="993" w:type="dxa"/>
            <w:tcBorders>
              <w:top w:val="nil"/>
              <w:left w:val="nil"/>
              <w:bottom w:val="nil"/>
              <w:right w:val="nil"/>
            </w:tcBorders>
            <w:shd w:val="clear" w:color="auto" w:fill="auto"/>
            <w:vAlign w:val="center"/>
            <w:hideMark/>
          </w:tcPr>
          <w:p w14:paraId="0800D86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65.22</w:t>
            </w:r>
          </w:p>
        </w:tc>
        <w:tc>
          <w:tcPr>
            <w:tcW w:w="1134" w:type="dxa"/>
            <w:vMerge w:val="restart"/>
            <w:tcBorders>
              <w:top w:val="nil"/>
              <w:left w:val="nil"/>
              <w:bottom w:val="nil"/>
              <w:right w:val="nil"/>
            </w:tcBorders>
            <w:shd w:val="clear" w:color="auto" w:fill="auto"/>
            <w:hideMark/>
          </w:tcPr>
          <w:p w14:paraId="2379E48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0.005</w:t>
            </w:r>
          </w:p>
        </w:tc>
        <w:tc>
          <w:tcPr>
            <w:tcW w:w="708" w:type="dxa"/>
            <w:tcBorders>
              <w:top w:val="nil"/>
              <w:left w:val="nil"/>
              <w:bottom w:val="nil"/>
              <w:right w:val="nil"/>
            </w:tcBorders>
            <w:shd w:val="clear" w:color="auto" w:fill="auto"/>
            <w:vAlign w:val="center"/>
            <w:hideMark/>
          </w:tcPr>
          <w:p w14:paraId="16408FA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p>
        </w:tc>
        <w:tc>
          <w:tcPr>
            <w:tcW w:w="851" w:type="dxa"/>
            <w:tcBorders>
              <w:top w:val="nil"/>
              <w:left w:val="nil"/>
              <w:bottom w:val="nil"/>
              <w:right w:val="nil"/>
            </w:tcBorders>
            <w:shd w:val="clear" w:color="auto" w:fill="auto"/>
            <w:vAlign w:val="center"/>
            <w:hideMark/>
          </w:tcPr>
          <w:p w14:paraId="45D371C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w:t>
            </w:r>
          </w:p>
        </w:tc>
        <w:tc>
          <w:tcPr>
            <w:tcW w:w="1062" w:type="dxa"/>
            <w:vMerge w:val="restart"/>
            <w:tcBorders>
              <w:top w:val="nil"/>
              <w:left w:val="nil"/>
              <w:bottom w:val="nil"/>
              <w:right w:val="nil"/>
            </w:tcBorders>
            <w:shd w:val="clear" w:color="auto" w:fill="auto"/>
            <w:hideMark/>
          </w:tcPr>
          <w:p w14:paraId="5BC19C8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0.876</w:t>
            </w:r>
          </w:p>
        </w:tc>
      </w:tr>
      <w:tr w:rsidR="005D5BBF" w:rsidRPr="00DB2905" w14:paraId="77273B3B" w14:textId="77777777" w:rsidTr="005D5BBF">
        <w:trPr>
          <w:trHeight w:val="227"/>
        </w:trPr>
        <w:tc>
          <w:tcPr>
            <w:tcW w:w="1575" w:type="dxa"/>
            <w:vMerge/>
            <w:tcBorders>
              <w:top w:val="nil"/>
              <w:left w:val="nil"/>
              <w:bottom w:val="nil"/>
              <w:right w:val="nil"/>
            </w:tcBorders>
            <w:vAlign w:val="center"/>
            <w:hideMark/>
          </w:tcPr>
          <w:p w14:paraId="4FFB64B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7A5440A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25-29</w:t>
            </w:r>
          </w:p>
        </w:tc>
        <w:tc>
          <w:tcPr>
            <w:tcW w:w="708" w:type="dxa"/>
            <w:tcBorders>
              <w:top w:val="nil"/>
              <w:left w:val="nil"/>
              <w:bottom w:val="nil"/>
              <w:right w:val="nil"/>
            </w:tcBorders>
            <w:shd w:val="clear" w:color="auto" w:fill="auto"/>
            <w:vAlign w:val="center"/>
            <w:hideMark/>
          </w:tcPr>
          <w:p w14:paraId="0D416E5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44</w:t>
            </w:r>
          </w:p>
        </w:tc>
        <w:tc>
          <w:tcPr>
            <w:tcW w:w="993" w:type="dxa"/>
            <w:tcBorders>
              <w:top w:val="nil"/>
              <w:left w:val="nil"/>
              <w:bottom w:val="nil"/>
              <w:right w:val="nil"/>
            </w:tcBorders>
            <w:shd w:val="clear" w:color="auto" w:fill="auto"/>
            <w:vAlign w:val="center"/>
            <w:hideMark/>
          </w:tcPr>
          <w:p w14:paraId="223386A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40.37</w:t>
            </w:r>
          </w:p>
        </w:tc>
        <w:tc>
          <w:tcPr>
            <w:tcW w:w="1134" w:type="dxa"/>
            <w:vMerge/>
            <w:tcBorders>
              <w:top w:val="nil"/>
              <w:left w:val="nil"/>
              <w:bottom w:val="nil"/>
              <w:right w:val="nil"/>
            </w:tcBorders>
            <w:hideMark/>
          </w:tcPr>
          <w:p w14:paraId="2DC2911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1C44C49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1536DFA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7.35</w:t>
            </w:r>
          </w:p>
        </w:tc>
        <w:tc>
          <w:tcPr>
            <w:tcW w:w="1062" w:type="dxa"/>
            <w:vMerge/>
            <w:tcBorders>
              <w:top w:val="nil"/>
              <w:left w:val="nil"/>
              <w:bottom w:val="nil"/>
              <w:right w:val="nil"/>
            </w:tcBorders>
            <w:hideMark/>
          </w:tcPr>
          <w:p w14:paraId="752DBFE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752D0D83" w14:textId="77777777" w:rsidTr="005D5BBF">
        <w:trPr>
          <w:trHeight w:val="227"/>
        </w:trPr>
        <w:tc>
          <w:tcPr>
            <w:tcW w:w="1575" w:type="dxa"/>
            <w:vMerge/>
            <w:tcBorders>
              <w:top w:val="nil"/>
              <w:left w:val="nil"/>
              <w:bottom w:val="nil"/>
              <w:right w:val="nil"/>
            </w:tcBorders>
            <w:vAlign w:val="center"/>
            <w:hideMark/>
          </w:tcPr>
          <w:p w14:paraId="371849A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39CDA7C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30-34</w:t>
            </w:r>
          </w:p>
        </w:tc>
        <w:tc>
          <w:tcPr>
            <w:tcW w:w="708" w:type="dxa"/>
            <w:tcBorders>
              <w:top w:val="nil"/>
              <w:left w:val="nil"/>
              <w:bottom w:val="nil"/>
              <w:right w:val="nil"/>
            </w:tcBorders>
            <w:shd w:val="clear" w:color="auto" w:fill="auto"/>
            <w:vAlign w:val="center"/>
            <w:hideMark/>
          </w:tcPr>
          <w:p w14:paraId="21AAC55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w:t>
            </w:r>
          </w:p>
        </w:tc>
        <w:tc>
          <w:tcPr>
            <w:tcW w:w="993" w:type="dxa"/>
            <w:tcBorders>
              <w:top w:val="nil"/>
              <w:left w:val="nil"/>
              <w:bottom w:val="nil"/>
              <w:right w:val="nil"/>
            </w:tcBorders>
            <w:shd w:val="clear" w:color="auto" w:fill="auto"/>
            <w:vAlign w:val="center"/>
            <w:hideMark/>
          </w:tcPr>
          <w:p w14:paraId="2F61E6C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28.67</w:t>
            </w:r>
          </w:p>
        </w:tc>
        <w:tc>
          <w:tcPr>
            <w:tcW w:w="1134" w:type="dxa"/>
            <w:vMerge/>
            <w:tcBorders>
              <w:top w:val="nil"/>
              <w:left w:val="nil"/>
              <w:bottom w:val="nil"/>
              <w:right w:val="nil"/>
            </w:tcBorders>
            <w:hideMark/>
          </w:tcPr>
          <w:p w14:paraId="59DF85B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6F1A598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w:t>
            </w:r>
          </w:p>
        </w:tc>
        <w:tc>
          <w:tcPr>
            <w:tcW w:w="851" w:type="dxa"/>
            <w:tcBorders>
              <w:top w:val="nil"/>
              <w:left w:val="nil"/>
              <w:bottom w:val="nil"/>
              <w:right w:val="nil"/>
            </w:tcBorders>
            <w:shd w:val="clear" w:color="auto" w:fill="auto"/>
            <w:vAlign w:val="center"/>
            <w:hideMark/>
          </w:tcPr>
          <w:p w14:paraId="60E9A73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7.91</w:t>
            </w:r>
          </w:p>
        </w:tc>
        <w:tc>
          <w:tcPr>
            <w:tcW w:w="1062" w:type="dxa"/>
            <w:vMerge/>
            <w:tcBorders>
              <w:top w:val="nil"/>
              <w:left w:val="nil"/>
              <w:bottom w:val="nil"/>
              <w:right w:val="nil"/>
            </w:tcBorders>
            <w:hideMark/>
          </w:tcPr>
          <w:p w14:paraId="7EC20B0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4BA0D863" w14:textId="77777777" w:rsidTr="005D5BBF">
        <w:trPr>
          <w:trHeight w:val="227"/>
        </w:trPr>
        <w:tc>
          <w:tcPr>
            <w:tcW w:w="1575" w:type="dxa"/>
            <w:vMerge/>
            <w:tcBorders>
              <w:top w:val="nil"/>
              <w:left w:val="nil"/>
              <w:bottom w:val="nil"/>
              <w:right w:val="nil"/>
            </w:tcBorders>
            <w:vAlign w:val="center"/>
            <w:hideMark/>
          </w:tcPr>
          <w:p w14:paraId="5C6C470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40ED11A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w:t>
            </w:r>
          </w:p>
        </w:tc>
        <w:tc>
          <w:tcPr>
            <w:tcW w:w="708" w:type="dxa"/>
            <w:tcBorders>
              <w:top w:val="nil"/>
              <w:left w:val="nil"/>
              <w:bottom w:val="nil"/>
              <w:right w:val="nil"/>
            </w:tcBorders>
            <w:shd w:val="clear" w:color="auto" w:fill="auto"/>
            <w:vAlign w:val="center"/>
            <w:hideMark/>
          </w:tcPr>
          <w:p w14:paraId="61CA61F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21</w:t>
            </w:r>
          </w:p>
        </w:tc>
        <w:tc>
          <w:tcPr>
            <w:tcW w:w="993" w:type="dxa"/>
            <w:tcBorders>
              <w:top w:val="nil"/>
              <w:left w:val="nil"/>
              <w:bottom w:val="nil"/>
              <w:right w:val="nil"/>
            </w:tcBorders>
            <w:shd w:val="clear" w:color="auto" w:fill="auto"/>
            <w:vAlign w:val="center"/>
            <w:hideMark/>
          </w:tcPr>
          <w:p w14:paraId="2C1E4DE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35.00</w:t>
            </w:r>
          </w:p>
        </w:tc>
        <w:tc>
          <w:tcPr>
            <w:tcW w:w="1134" w:type="dxa"/>
            <w:vMerge/>
            <w:tcBorders>
              <w:top w:val="nil"/>
              <w:left w:val="nil"/>
              <w:bottom w:val="nil"/>
              <w:right w:val="nil"/>
            </w:tcBorders>
            <w:hideMark/>
          </w:tcPr>
          <w:p w14:paraId="21A0523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1E7EEF0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06A3F03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11.36</w:t>
            </w:r>
          </w:p>
        </w:tc>
        <w:tc>
          <w:tcPr>
            <w:tcW w:w="1062" w:type="dxa"/>
            <w:vMerge/>
            <w:tcBorders>
              <w:top w:val="nil"/>
              <w:left w:val="nil"/>
              <w:bottom w:val="nil"/>
              <w:right w:val="nil"/>
            </w:tcBorders>
            <w:hideMark/>
          </w:tcPr>
          <w:p w14:paraId="5A42B18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4BE623F6" w14:textId="77777777" w:rsidTr="005D5BBF">
        <w:trPr>
          <w:trHeight w:val="227"/>
        </w:trPr>
        <w:tc>
          <w:tcPr>
            <w:tcW w:w="1575" w:type="dxa"/>
            <w:vMerge w:val="restart"/>
            <w:tcBorders>
              <w:top w:val="nil"/>
              <w:left w:val="nil"/>
              <w:bottom w:val="nil"/>
              <w:right w:val="nil"/>
            </w:tcBorders>
            <w:shd w:val="clear" w:color="auto" w:fill="auto"/>
            <w:hideMark/>
          </w:tcPr>
          <w:p w14:paraId="749A3A1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age</w:t>
            </w:r>
          </w:p>
        </w:tc>
        <w:tc>
          <w:tcPr>
            <w:tcW w:w="2268" w:type="dxa"/>
            <w:tcBorders>
              <w:top w:val="nil"/>
              <w:left w:val="nil"/>
              <w:bottom w:val="nil"/>
              <w:right w:val="nil"/>
            </w:tcBorders>
            <w:shd w:val="clear" w:color="auto" w:fill="auto"/>
            <w:vAlign w:val="center"/>
            <w:hideMark/>
          </w:tcPr>
          <w:p w14:paraId="5BB33BF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&lt;25</w:t>
            </w:r>
          </w:p>
        </w:tc>
        <w:tc>
          <w:tcPr>
            <w:tcW w:w="708" w:type="dxa"/>
            <w:tcBorders>
              <w:top w:val="nil"/>
              <w:left w:val="nil"/>
              <w:bottom w:val="nil"/>
              <w:right w:val="nil"/>
            </w:tcBorders>
            <w:shd w:val="clear" w:color="auto" w:fill="auto"/>
            <w:vAlign w:val="center"/>
            <w:hideMark/>
          </w:tcPr>
          <w:p w14:paraId="060FD11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w:t>
            </w:r>
          </w:p>
        </w:tc>
        <w:tc>
          <w:tcPr>
            <w:tcW w:w="993" w:type="dxa"/>
            <w:tcBorders>
              <w:top w:val="nil"/>
              <w:left w:val="nil"/>
              <w:bottom w:val="nil"/>
              <w:right w:val="nil"/>
            </w:tcBorders>
            <w:shd w:val="clear" w:color="auto" w:fill="auto"/>
            <w:vAlign w:val="center"/>
            <w:hideMark/>
          </w:tcPr>
          <w:p w14:paraId="27D523D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53.33</w:t>
            </w:r>
          </w:p>
        </w:tc>
        <w:tc>
          <w:tcPr>
            <w:tcW w:w="1134" w:type="dxa"/>
            <w:vMerge w:val="restart"/>
            <w:tcBorders>
              <w:top w:val="nil"/>
              <w:left w:val="nil"/>
              <w:bottom w:val="nil"/>
              <w:right w:val="nil"/>
            </w:tcBorders>
            <w:shd w:val="clear" w:color="auto" w:fill="auto"/>
            <w:hideMark/>
          </w:tcPr>
          <w:p w14:paraId="36CCC9B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0.088</w:t>
            </w:r>
          </w:p>
        </w:tc>
        <w:tc>
          <w:tcPr>
            <w:tcW w:w="708" w:type="dxa"/>
            <w:tcBorders>
              <w:top w:val="nil"/>
              <w:left w:val="nil"/>
              <w:bottom w:val="nil"/>
              <w:right w:val="nil"/>
            </w:tcBorders>
            <w:shd w:val="clear" w:color="auto" w:fill="auto"/>
            <w:vAlign w:val="center"/>
            <w:hideMark/>
          </w:tcPr>
          <w:p w14:paraId="69627C4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p>
        </w:tc>
        <w:tc>
          <w:tcPr>
            <w:tcW w:w="851" w:type="dxa"/>
            <w:tcBorders>
              <w:top w:val="nil"/>
              <w:left w:val="nil"/>
              <w:bottom w:val="nil"/>
              <w:right w:val="nil"/>
            </w:tcBorders>
            <w:shd w:val="clear" w:color="auto" w:fill="auto"/>
            <w:vAlign w:val="center"/>
            <w:hideMark/>
          </w:tcPr>
          <w:p w14:paraId="02471FC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w:t>
            </w:r>
          </w:p>
        </w:tc>
        <w:tc>
          <w:tcPr>
            <w:tcW w:w="1062" w:type="dxa"/>
            <w:vMerge w:val="restart"/>
            <w:tcBorders>
              <w:top w:val="nil"/>
              <w:left w:val="nil"/>
              <w:bottom w:val="nil"/>
              <w:right w:val="nil"/>
            </w:tcBorders>
            <w:shd w:val="clear" w:color="auto" w:fill="auto"/>
            <w:hideMark/>
          </w:tcPr>
          <w:p w14:paraId="7D9B5A5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0.243</w:t>
            </w:r>
          </w:p>
        </w:tc>
      </w:tr>
      <w:tr w:rsidR="005D5BBF" w:rsidRPr="00DB2905" w14:paraId="62D1DBC7" w14:textId="77777777" w:rsidTr="005D5BBF">
        <w:trPr>
          <w:trHeight w:val="227"/>
        </w:trPr>
        <w:tc>
          <w:tcPr>
            <w:tcW w:w="1575" w:type="dxa"/>
            <w:vMerge/>
            <w:tcBorders>
              <w:top w:val="nil"/>
              <w:left w:val="nil"/>
              <w:bottom w:val="nil"/>
              <w:right w:val="nil"/>
            </w:tcBorders>
            <w:vAlign w:val="center"/>
            <w:hideMark/>
          </w:tcPr>
          <w:p w14:paraId="56FE691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791341B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25-29</w:t>
            </w:r>
          </w:p>
        </w:tc>
        <w:tc>
          <w:tcPr>
            <w:tcW w:w="708" w:type="dxa"/>
            <w:tcBorders>
              <w:top w:val="nil"/>
              <w:left w:val="nil"/>
              <w:bottom w:val="nil"/>
              <w:right w:val="nil"/>
            </w:tcBorders>
            <w:shd w:val="clear" w:color="auto" w:fill="auto"/>
            <w:vAlign w:val="center"/>
            <w:hideMark/>
          </w:tcPr>
          <w:p w14:paraId="72CD14E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w:t>
            </w:r>
          </w:p>
        </w:tc>
        <w:tc>
          <w:tcPr>
            <w:tcW w:w="993" w:type="dxa"/>
            <w:tcBorders>
              <w:top w:val="nil"/>
              <w:left w:val="nil"/>
              <w:bottom w:val="nil"/>
              <w:right w:val="nil"/>
            </w:tcBorders>
            <w:shd w:val="clear" w:color="auto" w:fill="auto"/>
            <w:vAlign w:val="center"/>
            <w:hideMark/>
          </w:tcPr>
          <w:p w14:paraId="40A87CE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43.21</w:t>
            </w:r>
          </w:p>
        </w:tc>
        <w:tc>
          <w:tcPr>
            <w:tcW w:w="1134" w:type="dxa"/>
            <w:vMerge/>
            <w:tcBorders>
              <w:top w:val="nil"/>
              <w:left w:val="nil"/>
              <w:bottom w:val="nil"/>
              <w:right w:val="nil"/>
            </w:tcBorders>
            <w:hideMark/>
          </w:tcPr>
          <w:p w14:paraId="1ACD45D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4FFC6C3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w:t>
            </w:r>
          </w:p>
        </w:tc>
        <w:tc>
          <w:tcPr>
            <w:tcW w:w="851" w:type="dxa"/>
            <w:tcBorders>
              <w:top w:val="nil"/>
              <w:left w:val="nil"/>
              <w:bottom w:val="nil"/>
              <w:right w:val="nil"/>
            </w:tcBorders>
            <w:shd w:val="clear" w:color="auto" w:fill="auto"/>
            <w:vAlign w:val="center"/>
            <w:hideMark/>
          </w:tcPr>
          <w:p w14:paraId="21CF8B0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11.43</w:t>
            </w:r>
          </w:p>
        </w:tc>
        <w:tc>
          <w:tcPr>
            <w:tcW w:w="1062" w:type="dxa"/>
            <w:vMerge/>
            <w:tcBorders>
              <w:top w:val="nil"/>
              <w:left w:val="nil"/>
              <w:bottom w:val="nil"/>
              <w:right w:val="nil"/>
            </w:tcBorders>
            <w:hideMark/>
          </w:tcPr>
          <w:p w14:paraId="3214CB8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1812DC2B" w14:textId="77777777" w:rsidTr="005D5BBF">
        <w:trPr>
          <w:trHeight w:val="227"/>
        </w:trPr>
        <w:tc>
          <w:tcPr>
            <w:tcW w:w="1575" w:type="dxa"/>
            <w:vMerge/>
            <w:tcBorders>
              <w:top w:val="nil"/>
              <w:left w:val="nil"/>
              <w:bottom w:val="nil"/>
              <w:right w:val="nil"/>
            </w:tcBorders>
            <w:vAlign w:val="center"/>
            <w:hideMark/>
          </w:tcPr>
          <w:p w14:paraId="27E94F4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3C93963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30-34</w:t>
            </w:r>
          </w:p>
        </w:tc>
        <w:tc>
          <w:tcPr>
            <w:tcW w:w="708" w:type="dxa"/>
            <w:tcBorders>
              <w:top w:val="nil"/>
              <w:left w:val="nil"/>
              <w:bottom w:val="nil"/>
              <w:right w:val="nil"/>
            </w:tcBorders>
            <w:shd w:val="clear" w:color="auto" w:fill="auto"/>
            <w:vAlign w:val="center"/>
            <w:hideMark/>
          </w:tcPr>
          <w:p w14:paraId="04F7592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41</w:t>
            </w:r>
          </w:p>
        </w:tc>
        <w:tc>
          <w:tcPr>
            <w:tcW w:w="993" w:type="dxa"/>
            <w:tcBorders>
              <w:top w:val="nil"/>
              <w:left w:val="nil"/>
              <w:bottom w:val="nil"/>
              <w:right w:val="nil"/>
            </w:tcBorders>
            <w:shd w:val="clear" w:color="auto" w:fill="auto"/>
            <w:vAlign w:val="center"/>
            <w:hideMark/>
          </w:tcPr>
          <w:p w14:paraId="202439D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29.29</w:t>
            </w:r>
          </w:p>
        </w:tc>
        <w:tc>
          <w:tcPr>
            <w:tcW w:w="1134" w:type="dxa"/>
            <w:vMerge/>
            <w:tcBorders>
              <w:top w:val="nil"/>
              <w:left w:val="nil"/>
              <w:bottom w:val="nil"/>
              <w:right w:val="nil"/>
            </w:tcBorders>
            <w:hideMark/>
          </w:tcPr>
          <w:p w14:paraId="28CA91B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7E44F94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w:t>
            </w:r>
          </w:p>
        </w:tc>
        <w:tc>
          <w:tcPr>
            <w:tcW w:w="851" w:type="dxa"/>
            <w:tcBorders>
              <w:top w:val="nil"/>
              <w:left w:val="nil"/>
              <w:bottom w:val="nil"/>
              <w:right w:val="nil"/>
            </w:tcBorders>
            <w:shd w:val="clear" w:color="auto" w:fill="auto"/>
            <w:vAlign w:val="center"/>
            <w:hideMark/>
          </w:tcPr>
          <w:p w14:paraId="371D581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5.22</w:t>
            </w:r>
          </w:p>
        </w:tc>
        <w:tc>
          <w:tcPr>
            <w:tcW w:w="1062" w:type="dxa"/>
            <w:vMerge/>
            <w:tcBorders>
              <w:top w:val="nil"/>
              <w:left w:val="nil"/>
              <w:bottom w:val="nil"/>
              <w:right w:val="nil"/>
            </w:tcBorders>
            <w:hideMark/>
          </w:tcPr>
          <w:p w14:paraId="7BCA39A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3F6C850F" w14:textId="77777777" w:rsidTr="005D5BBF">
        <w:trPr>
          <w:trHeight w:val="227"/>
        </w:trPr>
        <w:tc>
          <w:tcPr>
            <w:tcW w:w="1575" w:type="dxa"/>
            <w:vMerge/>
            <w:tcBorders>
              <w:top w:val="nil"/>
              <w:left w:val="nil"/>
              <w:bottom w:val="nil"/>
              <w:right w:val="nil"/>
            </w:tcBorders>
            <w:vAlign w:val="center"/>
            <w:hideMark/>
          </w:tcPr>
          <w:p w14:paraId="2695141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4030B89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w:t>
            </w:r>
          </w:p>
        </w:tc>
        <w:tc>
          <w:tcPr>
            <w:tcW w:w="708" w:type="dxa"/>
            <w:tcBorders>
              <w:top w:val="nil"/>
              <w:left w:val="nil"/>
              <w:bottom w:val="nil"/>
              <w:right w:val="nil"/>
            </w:tcBorders>
            <w:shd w:val="clear" w:color="auto" w:fill="auto"/>
            <w:vAlign w:val="center"/>
            <w:hideMark/>
          </w:tcPr>
          <w:p w14:paraId="2825FA2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39</w:t>
            </w:r>
          </w:p>
        </w:tc>
        <w:tc>
          <w:tcPr>
            <w:tcW w:w="993" w:type="dxa"/>
            <w:tcBorders>
              <w:top w:val="nil"/>
              <w:left w:val="nil"/>
              <w:bottom w:val="nil"/>
              <w:right w:val="nil"/>
            </w:tcBorders>
            <w:shd w:val="clear" w:color="auto" w:fill="auto"/>
            <w:vAlign w:val="center"/>
            <w:hideMark/>
          </w:tcPr>
          <w:p w14:paraId="53F9A13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36.79</w:t>
            </w:r>
          </w:p>
        </w:tc>
        <w:tc>
          <w:tcPr>
            <w:tcW w:w="1134" w:type="dxa"/>
            <w:vMerge/>
            <w:tcBorders>
              <w:top w:val="nil"/>
              <w:left w:val="nil"/>
              <w:bottom w:val="nil"/>
              <w:right w:val="nil"/>
            </w:tcBorders>
            <w:hideMark/>
          </w:tcPr>
          <w:p w14:paraId="2AA9F9D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55E3996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11</w:t>
            </w:r>
          </w:p>
        </w:tc>
        <w:tc>
          <w:tcPr>
            <w:tcW w:w="851" w:type="dxa"/>
            <w:tcBorders>
              <w:top w:val="nil"/>
              <w:left w:val="nil"/>
              <w:bottom w:val="nil"/>
              <w:right w:val="nil"/>
            </w:tcBorders>
            <w:shd w:val="clear" w:color="auto" w:fill="auto"/>
            <w:vAlign w:val="center"/>
            <w:hideMark/>
          </w:tcPr>
          <w:p w14:paraId="178109D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10.89</w:t>
            </w:r>
          </w:p>
        </w:tc>
        <w:tc>
          <w:tcPr>
            <w:tcW w:w="1062" w:type="dxa"/>
            <w:vMerge/>
            <w:tcBorders>
              <w:top w:val="nil"/>
              <w:left w:val="nil"/>
              <w:bottom w:val="nil"/>
              <w:right w:val="nil"/>
            </w:tcBorders>
            <w:hideMark/>
          </w:tcPr>
          <w:p w14:paraId="4C64506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5D52178A" w14:textId="77777777" w:rsidTr="005D5BBF">
        <w:trPr>
          <w:trHeight w:val="227"/>
        </w:trPr>
        <w:tc>
          <w:tcPr>
            <w:tcW w:w="1575" w:type="dxa"/>
            <w:vMerge w:val="restart"/>
            <w:tcBorders>
              <w:top w:val="nil"/>
              <w:left w:val="nil"/>
              <w:bottom w:val="nil"/>
              <w:right w:val="nil"/>
            </w:tcBorders>
            <w:shd w:val="clear" w:color="auto" w:fill="auto"/>
            <w:hideMark/>
          </w:tcPr>
          <w:p w14:paraId="413978E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smoking (pregnancy)</w:t>
            </w:r>
          </w:p>
        </w:tc>
        <w:tc>
          <w:tcPr>
            <w:tcW w:w="2268" w:type="dxa"/>
            <w:tcBorders>
              <w:top w:val="nil"/>
              <w:left w:val="nil"/>
              <w:bottom w:val="nil"/>
              <w:right w:val="nil"/>
            </w:tcBorders>
            <w:shd w:val="clear" w:color="auto" w:fill="auto"/>
            <w:vAlign w:val="center"/>
            <w:hideMark/>
          </w:tcPr>
          <w:p w14:paraId="54DFF15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708" w:type="dxa"/>
            <w:tcBorders>
              <w:top w:val="nil"/>
              <w:left w:val="nil"/>
              <w:bottom w:val="nil"/>
              <w:right w:val="nil"/>
            </w:tcBorders>
            <w:shd w:val="clear" w:color="auto" w:fill="auto"/>
            <w:vAlign w:val="center"/>
            <w:hideMark/>
          </w:tcPr>
          <w:p w14:paraId="2E3A4BA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88</w:t>
            </w:r>
          </w:p>
        </w:tc>
        <w:tc>
          <w:tcPr>
            <w:tcW w:w="993" w:type="dxa"/>
            <w:tcBorders>
              <w:top w:val="nil"/>
              <w:left w:val="nil"/>
              <w:bottom w:val="nil"/>
              <w:right w:val="nil"/>
            </w:tcBorders>
            <w:shd w:val="clear" w:color="auto" w:fill="auto"/>
            <w:vAlign w:val="center"/>
            <w:hideMark/>
          </w:tcPr>
          <w:p w14:paraId="0D75369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32.59</w:t>
            </w:r>
          </w:p>
        </w:tc>
        <w:tc>
          <w:tcPr>
            <w:tcW w:w="1134" w:type="dxa"/>
            <w:vMerge w:val="restart"/>
            <w:tcBorders>
              <w:top w:val="nil"/>
              <w:left w:val="nil"/>
              <w:bottom w:val="nil"/>
              <w:right w:val="nil"/>
            </w:tcBorders>
            <w:shd w:val="clear" w:color="auto" w:fill="auto"/>
            <w:hideMark/>
          </w:tcPr>
          <w:p w14:paraId="64BBE81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0.013</w:t>
            </w:r>
          </w:p>
        </w:tc>
        <w:tc>
          <w:tcPr>
            <w:tcW w:w="708" w:type="dxa"/>
            <w:tcBorders>
              <w:top w:val="nil"/>
              <w:left w:val="nil"/>
              <w:bottom w:val="nil"/>
              <w:right w:val="nil"/>
            </w:tcBorders>
            <w:shd w:val="clear" w:color="auto" w:fill="auto"/>
            <w:vAlign w:val="center"/>
            <w:hideMark/>
          </w:tcPr>
          <w:p w14:paraId="17C2AA4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15</w:t>
            </w:r>
          </w:p>
        </w:tc>
        <w:tc>
          <w:tcPr>
            <w:tcW w:w="851" w:type="dxa"/>
            <w:tcBorders>
              <w:top w:val="nil"/>
              <w:left w:val="nil"/>
              <w:bottom w:val="nil"/>
              <w:right w:val="nil"/>
            </w:tcBorders>
            <w:shd w:val="clear" w:color="auto" w:fill="auto"/>
            <w:vAlign w:val="center"/>
            <w:hideMark/>
          </w:tcPr>
          <w:p w14:paraId="220AE79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6.64</w:t>
            </w:r>
          </w:p>
        </w:tc>
        <w:tc>
          <w:tcPr>
            <w:tcW w:w="1062" w:type="dxa"/>
            <w:vMerge w:val="restart"/>
            <w:tcBorders>
              <w:top w:val="nil"/>
              <w:left w:val="nil"/>
              <w:bottom w:val="nil"/>
              <w:right w:val="nil"/>
            </w:tcBorders>
            <w:shd w:val="clear" w:color="auto" w:fill="auto"/>
            <w:hideMark/>
          </w:tcPr>
          <w:p w14:paraId="1763737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0.017</w:t>
            </w:r>
          </w:p>
        </w:tc>
      </w:tr>
      <w:tr w:rsidR="005D5BBF" w:rsidRPr="00DB2905" w14:paraId="62EE32F4" w14:textId="77777777" w:rsidTr="005D5BBF">
        <w:trPr>
          <w:trHeight w:val="227"/>
        </w:trPr>
        <w:tc>
          <w:tcPr>
            <w:tcW w:w="1575" w:type="dxa"/>
            <w:vMerge/>
            <w:tcBorders>
              <w:top w:val="nil"/>
              <w:left w:val="nil"/>
              <w:bottom w:val="nil"/>
              <w:right w:val="nil"/>
            </w:tcBorders>
            <w:vAlign w:val="center"/>
            <w:hideMark/>
          </w:tcPr>
          <w:p w14:paraId="315DEB8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7B20ED6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708" w:type="dxa"/>
            <w:tcBorders>
              <w:top w:val="nil"/>
              <w:left w:val="nil"/>
              <w:bottom w:val="nil"/>
              <w:right w:val="nil"/>
            </w:tcBorders>
            <w:shd w:val="clear" w:color="auto" w:fill="auto"/>
            <w:vAlign w:val="center"/>
            <w:hideMark/>
          </w:tcPr>
          <w:p w14:paraId="393FBEE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35</w:t>
            </w:r>
          </w:p>
        </w:tc>
        <w:tc>
          <w:tcPr>
            <w:tcW w:w="993" w:type="dxa"/>
            <w:tcBorders>
              <w:top w:val="nil"/>
              <w:left w:val="nil"/>
              <w:bottom w:val="nil"/>
              <w:right w:val="nil"/>
            </w:tcBorders>
            <w:shd w:val="clear" w:color="auto" w:fill="auto"/>
            <w:vAlign w:val="center"/>
            <w:hideMark/>
          </w:tcPr>
          <w:p w14:paraId="5D8BE9A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48.61</w:t>
            </w:r>
          </w:p>
        </w:tc>
        <w:tc>
          <w:tcPr>
            <w:tcW w:w="1134" w:type="dxa"/>
            <w:vMerge/>
            <w:tcBorders>
              <w:top w:val="nil"/>
              <w:left w:val="nil"/>
              <w:bottom w:val="nil"/>
              <w:right w:val="nil"/>
            </w:tcBorders>
            <w:hideMark/>
          </w:tcPr>
          <w:p w14:paraId="5B8F92E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2E0426C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704F645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23.81</w:t>
            </w:r>
          </w:p>
        </w:tc>
        <w:tc>
          <w:tcPr>
            <w:tcW w:w="1062" w:type="dxa"/>
            <w:vMerge/>
            <w:tcBorders>
              <w:top w:val="nil"/>
              <w:left w:val="nil"/>
              <w:bottom w:val="nil"/>
              <w:right w:val="nil"/>
            </w:tcBorders>
            <w:hideMark/>
          </w:tcPr>
          <w:p w14:paraId="30CA7B7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0BA369A1" w14:textId="77777777" w:rsidTr="005D5BBF">
        <w:trPr>
          <w:trHeight w:val="227"/>
        </w:trPr>
        <w:tc>
          <w:tcPr>
            <w:tcW w:w="1575" w:type="dxa"/>
            <w:vMerge w:val="restart"/>
            <w:tcBorders>
              <w:top w:val="nil"/>
              <w:left w:val="nil"/>
              <w:bottom w:val="nil"/>
              <w:right w:val="nil"/>
            </w:tcBorders>
            <w:shd w:val="clear" w:color="auto" w:fill="auto"/>
            <w:hideMark/>
          </w:tcPr>
          <w:p w14:paraId="6725AE7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smoking (pregnancy)</w:t>
            </w:r>
          </w:p>
        </w:tc>
        <w:tc>
          <w:tcPr>
            <w:tcW w:w="2268" w:type="dxa"/>
            <w:tcBorders>
              <w:top w:val="nil"/>
              <w:left w:val="nil"/>
              <w:bottom w:val="nil"/>
              <w:right w:val="nil"/>
            </w:tcBorders>
            <w:shd w:val="clear" w:color="auto" w:fill="auto"/>
            <w:vAlign w:val="center"/>
            <w:hideMark/>
          </w:tcPr>
          <w:p w14:paraId="2BA3777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708" w:type="dxa"/>
            <w:tcBorders>
              <w:top w:val="nil"/>
              <w:left w:val="nil"/>
              <w:bottom w:val="nil"/>
              <w:right w:val="nil"/>
            </w:tcBorders>
            <w:shd w:val="clear" w:color="auto" w:fill="auto"/>
            <w:vAlign w:val="center"/>
            <w:hideMark/>
          </w:tcPr>
          <w:p w14:paraId="392B788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44</w:t>
            </w:r>
          </w:p>
        </w:tc>
        <w:tc>
          <w:tcPr>
            <w:tcW w:w="993" w:type="dxa"/>
            <w:tcBorders>
              <w:top w:val="nil"/>
              <w:left w:val="nil"/>
              <w:bottom w:val="nil"/>
              <w:right w:val="nil"/>
            </w:tcBorders>
            <w:shd w:val="clear" w:color="auto" w:fill="auto"/>
            <w:vAlign w:val="center"/>
            <w:hideMark/>
          </w:tcPr>
          <w:p w14:paraId="53BAF05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23.91</w:t>
            </w:r>
          </w:p>
        </w:tc>
        <w:tc>
          <w:tcPr>
            <w:tcW w:w="1134" w:type="dxa"/>
            <w:vMerge w:val="restart"/>
            <w:tcBorders>
              <w:top w:val="nil"/>
              <w:left w:val="nil"/>
              <w:bottom w:val="nil"/>
              <w:right w:val="nil"/>
            </w:tcBorders>
            <w:shd w:val="clear" w:color="auto" w:fill="auto"/>
            <w:hideMark/>
          </w:tcPr>
          <w:p w14:paraId="45A3F12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c>
          <w:tcPr>
            <w:tcW w:w="708" w:type="dxa"/>
            <w:tcBorders>
              <w:top w:val="nil"/>
              <w:left w:val="nil"/>
              <w:bottom w:val="nil"/>
              <w:right w:val="nil"/>
            </w:tcBorders>
            <w:shd w:val="clear" w:color="auto" w:fill="auto"/>
            <w:vAlign w:val="center"/>
            <w:hideMark/>
          </w:tcPr>
          <w:p w14:paraId="3D676F6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w:t>
            </w:r>
          </w:p>
        </w:tc>
        <w:tc>
          <w:tcPr>
            <w:tcW w:w="851" w:type="dxa"/>
            <w:tcBorders>
              <w:top w:val="nil"/>
              <w:left w:val="nil"/>
              <w:bottom w:val="nil"/>
              <w:right w:val="nil"/>
            </w:tcBorders>
            <w:shd w:val="clear" w:color="auto" w:fill="auto"/>
            <w:vAlign w:val="center"/>
            <w:hideMark/>
          </w:tcPr>
          <w:p w14:paraId="4429EDD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6.35</w:t>
            </w:r>
          </w:p>
        </w:tc>
        <w:tc>
          <w:tcPr>
            <w:tcW w:w="1062" w:type="dxa"/>
            <w:vMerge w:val="restart"/>
            <w:tcBorders>
              <w:top w:val="nil"/>
              <w:left w:val="nil"/>
              <w:bottom w:val="nil"/>
              <w:right w:val="nil"/>
            </w:tcBorders>
            <w:shd w:val="clear" w:color="auto" w:fill="auto"/>
            <w:hideMark/>
          </w:tcPr>
          <w:p w14:paraId="1796B4D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0.093</w:t>
            </w:r>
          </w:p>
        </w:tc>
      </w:tr>
      <w:tr w:rsidR="005D5BBF" w:rsidRPr="00DB2905" w14:paraId="634C5855" w14:textId="77777777" w:rsidTr="005D5BBF">
        <w:trPr>
          <w:trHeight w:val="227"/>
        </w:trPr>
        <w:tc>
          <w:tcPr>
            <w:tcW w:w="1575" w:type="dxa"/>
            <w:vMerge/>
            <w:tcBorders>
              <w:top w:val="nil"/>
              <w:left w:val="nil"/>
              <w:bottom w:val="nil"/>
              <w:right w:val="nil"/>
            </w:tcBorders>
            <w:vAlign w:val="center"/>
            <w:hideMark/>
          </w:tcPr>
          <w:p w14:paraId="171805B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0F9F976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708" w:type="dxa"/>
            <w:tcBorders>
              <w:top w:val="nil"/>
              <w:left w:val="nil"/>
              <w:bottom w:val="nil"/>
              <w:right w:val="nil"/>
            </w:tcBorders>
            <w:shd w:val="clear" w:color="auto" w:fill="auto"/>
            <w:vAlign w:val="center"/>
            <w:hideMark/>
          </w:tcPr>
          <w:p w14:paraId="7880B33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79</w:t>
            </w:r>
          </w:p>
        </w:tc>
        <w:tc>
          <w:tcPr>
            <w:tcW w:w="993" w:type="dxa"/>
            <w:tcBorders>
              <w:top w:val="nil"/>
              <w:left w:val="nil"/>
              <w:bottom w:val="nil"/>
              <w:right w:val="nil"/>
            </w:tcBorders>
            <w:shd w:val="clear" w:color="auto" w:fill="auto"/>
            <w:vAlign w:val="center"/>
            <w:hideMark/>
          </w:tcPr>
          <w:p w14:paraId="7C6852E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50.00</w:t>
            </w:r>
          </w:p>
        </w:tc>
        <w:tc>
          <w:tcPr>
            <w:tcW w:w="1134" w:type="dxa"/>
            <w:vMerge/>
            <w:tcBorders>
              <w:top w:val="nil"/>
              <w:left w:val="nil"/>
              <w:bottom w:val="nil"/>
              <w:right w:val="nil"/>
            </w:tcBorders>
            <w:hideMark/>
          </w:tcPr>
          <w:p w14:paraId="4940F63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5C33039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w:t>
            </w:r>
          </w:p>
        </w:tc>
        <w:tc>
          <w:tcPr>
            <w:tcW w:w="851" w:type="dxa"/>
            <w:tcBorders>
              <w:top w:val="nil"/>
              <w:left w:val="nil"/>
              <w:bottom w:val="nil"/>
              <w:right w:val="nil"/>
            </w:tcBorders>
            <w:shd w:val="clear" w:color="auto" w:fill="auto"/>
            <w:vAlign w:val="center"/>
            <w:hideMark/>
          </w:tcPr>
          <w:p w14:paraId="2C1D564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13.79</w:t>
            </w:r>
          </w:p>
        </w:tc>
        <w:tc>
          <w:tcPr>
            <w:tcW w:w="1062" w:type="dxa"/>
            <w:vMerge/>
            <w:tcBorders>
              <w:top w:val="nil"/>
              <w:left w:val="nil"/>
              <w:bottom w:val="nil"/>
              <w:right w:val="nil"/>
            </w:tcBorders>
            <w:hideMark/>
          </w:tcPr>
          <w:p w14:paraId="7C83B1E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08CB79A8" w14:textId="77777777" w:rsidTr="005D5BBF">
        <w:trPr>
          <w:trHeight w:val="227"/>
        </w:trPr>
        <w:tc>
          <w:tcPr>
            <w:tcW w:w="1575" w:type="dxa"/>
            <w:vMerge w:val="restart"/>
            <w:tcBorders>
              <w:top w:val="nil"/>
              <w:left w:val="nil"/>
              <w:bottom w:val="nil"/>
              <w:right w:val="nil"/>
            </w:tcBorders>
            <w:shd w:val="clear" w:color="auto" w:fill="auto"/>
            <w:hideMark/>
          </w:tcPr>
          <w:p w14:paraId="02E5B34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Maternal smoking (currently)</w:t>
            </w:r>
          </w:p>
        </w:tc>
        <w:tc>
          <w:tcPr>
            <w:tcW w:w="2268" w:type="dxa"/>
            <w:tcBorders>
              <w:top w:val="nil"/>
              <w:left w:val="nil"/>
              <w:bottom w:val="nil"/>
              <w:right w:val="nil"/>
            </w:tcBorders>
            <w:shd w:val="clear" w:color="auto" w:fill="auto"/>
            <w:vAlign w:val="center"/>
            <w:hideMark/>
          </w:tcPr>
          <w:p w14:paraId="411BBB6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708" w:type="dxa"/>
            <w:tcBorders>
              <w:top w:val="nil"/>
              <w:left w:val="nil"/>
              <w:bottom w:val="nil"/>
              <w:right w:val="nil"/>
            </w:tcBorders>
            <w:shd w:val="clear" w:color="auto" w:fill="auto"/>
            <w:vAlign w:val="center"/>
            <w:hideMark/>
          </w:tcPr>
          <w:p w14:paraId="5FF14DF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73</w:t>
            </w:r>
          </w:p>
        </w:tc>
        <w:tc>
          <w:tcPr>
            <w:tcW w:w="993" w:type="dxa"/>
            <w:tcBorders>
              <w:top w:val="nil"/>
              <w:left w:val="nil"/>
              <w:bottom w:val="nil"/>
              <w:right w:val="nil"/>
            </w:tcBorders>
            <w:shd w:val="clear" w:color="auto" w:fill="auto"/>
            <w:vAlign w:val="center"/>
            <w:hideMark/>
          </w:tcPr>
          <w:p w14:paraId="4749BF2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30.80</w:t>
            </w:r>
          </w:p>
        </w:tc>
        <w:tc>
          <w:tcPr>
            <w:tcW w:w="1134" w:type="dxa"/>
            <w:vMerge w:val="restart"/>
            <w:tcBorders>
              <w:top w:val="nil"/>
              <w:left w:val="nil"/>
              <w:bottom w:val="nil"/>
              <w:right w:val="nil"/>
            </w:tcBorders>
            <w:shd w:val="clear" w:color="auto" w:fill="auto"/>
            <w:hideMark/>
          </w:tcPr>
          <w:p w14:paraId="7336DF4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0.003</w:t>
            </w:r>
          </w:p>
        </w:tc>
        <w:tc>
          <w:tcPr>
            <w:tcW w:w="708" w:type="dxa"/>
            <w:tcBorders>
              <w:top w:val="nil"/>
              <w:left w:val="nil"/>
              <w:bottom w:val="nil"/>
              <w:right w:val="nil"/>
            </w:tcBorders>
            <w:shd w:val="clear" w:color="auto" w:fill="auto"/>
            <w:vAlign w:val="center"/>
            <w:hideMark/>
          </w:tcPr>
          <w:p w14:paraId="1B20BC2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15</w:t>
            </w:r>
          </w:p>
        </w:tc>
        <w:tc>
          <w:tcPr>
            <w:tcW w:w="851" w:type="dxa"/>
            <w:tcBorders>
              <w:top w:val="nil"/>
              <w:left w:val="nil"/>
              <w:bottom w:val="nil"/>
              <w:right w:val="nil"/>
            </w:tcBorders>
            <w:shd w:val="clear" w:color="auto" w:fill="auto"/>
            <w:vAlign w:val="center"/>
            <w:hideMark/>
          </w:tcPr>
          <w:p w14:paraId="51DDF1E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7.21</w:t>
            </w:r>
          </w:p>
        </w:tc>
        <w:tc>
          <w:tcPr>
            <w:tcW w:w="1062" w:type="dxa"/>
            <w:vMerge w:val="restart"/>
            <w:tcBorders>
              <w:top w:val="nil"/>
              <w:left w:val="nil"/>
              <w:bottom w:val="nil"/>
              <w:right w:val="nil"/>
            </w:tcBorders>
            <w:shd w:val="clear" w:color="auto" w:fill="auto"/>
            <w:hideMark/>
          </w:tcPr>
          <w:p w14:paraId="4A96732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0.222</w:t>
            </w:r>
          </w:p>
        </w:tc>
      </w:tr>
      <w:tr w:rsidR="005D5BBF" w:rsidRPr="00DB2905" w14:paraId="77DC85C9" w14:textId="77777777" w:rsidTr="005D5BBF">
        <w:trPr>
          <w:trHeight w:val="227"/>
        </w:trPr>
        <w:tc>
          <w:tcPr>
            <w:tcW w:w="1575" w:type="dxa"/>
            <w:vMerge/>
            <w:tcBorders>
              <w:top w:val="nil"/>
              <w:left w:val="nil"/>
              <w:bottom w:val="nil"/>
              <w:right w:val="nil"/>
            </w:tcBorders>
            <w:vAlign w:val="center"/>
            <w:hideMark/>
          </w:tcPr>
          <w:p w14:paraId="0106CC2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7CD25E1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708" w:type="dxa"/>
            <w:tcBorders>
              <w:top w:val="nil"/>
              <w:left w:val="nil"/>
              <w:bottom w:val="nil"/>
              <w:right w:val="nil"/>
            </w:tcBorders>
            <w:shd w:val="clear" w:color="auto" w:fill="auto"/>
            <w:vAlign w:val="center"/>
            <w:hideMark/>
          </w:tcPr>
          <w:p w14:paraId="2D6F759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50</w:t>
            </w:r>
          </w:p>
        </w:tc>
        <w:tc>
          <w:tcPr>
            <w:tcW w:w="993" w:type="dxa"/>
            <w:tcBorders>
              <w:top w:val="nil"/>
              <w:left w:val="nil"/>
              <w:bottom w:val="nil"/>
              <w:right w:val="nil"/>
            </w:tcBorders>
            <w:shd w:val="clear" w:color="auto" w:fill="auto"/>
            <w:vAlign w:val="center"/>
            <w:hideMark/>
          </w:tcPr>
          <w:p w14:paraId="27FFD95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47.62</w:t>
            </w:r>
          </w:p>
        </w:tc>
        <w:tc>
          <w:tcPr>
            <w:tcW w:w="1134" w:type="dxa"/>
            <w:vMerge/>
            <w:tcBorders>
              <w:top w:val="nil"/>
              <w:left w:val="nil"/>
              <w:bottom w:val="nil"/>
              <w:right w:val="nil"/>
            </w:tcBorders>
            <w:hideMark/>
          </w:tcPr>
          <w:p w14:paraId="1D416EC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72441E3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w:t>
            </w:r>
          </w:p>
        </w:tc>
        <w:tc>
          <w:tcPr>
            <w:tcW w:w="851" w:type="dxa"/>
            <w:tcBorders>
              <w:top w:val="nil"/>
              <w:left w:val="nil"/>
              <w:bottom w:val="nil"/>
              <w:right w:val="nil"/>
            </w:tcBorders>
            <w:shd w:val="clear" w:color="auto" w:fill="auto"/>
            <w:vAlign w:val="center"/>
            <w:hideMark/>
          </w:tcPr>
          <w:p w14:paraId="3A47EDD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13.64</w:t>
            </w:r>
          </w:p>
        </w:tc>
        <w:tc>
          <w:tcPr>
            <w:tcW w:w="1062" w:type="dxa"/>
            <w:vMerge/>
            <w:tcBorders>
              <w:top w:val="nil"/>
              <w:left w:val="nil"/>
              <w:bottom w:val="nil"/>
              <w:right w:val="nil"/>
            </w:tcBorders>
            <w:hideMark/>
          </w:tcPr>
          <w:p w14:paraId="747CEEA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41283497" w14:textId="77777777" w:rsidTr="005D5BBF">
        <w:trPr>
          <w:trHeight w:val="227"/>
        </w:trPr>
        <w:tc>
          <w:tcPr>
            <w:tcW w:w="1575" w:type="dxa"/>
            <w:vMerge w:val="restart"/>
            <w:tcBorders>
              <w:top w:val="nil"/>
              <w:left w:val="nil"/>
              <w:bottom w:val="nil"/>
              <w:right w:val="nil"/>
            </w:tcBorders>
            <w:shd w:val="clear" w:color="auto" w:fill="auto"/>
            <w:hideMark/>
          </w:tcPr>
          <w:p w14:paraId="6205597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Paternal smoking (currently)</w:t>
            </w:r>
          </w:p>
        </w:tc>
        <w:tc>
          <w:tcPr>
            <w:tcW w:w="2268" w:type="dxa"/>
            <w:tcBorders>
              <w:top w:val="nil"/>
              <w:left w:val="nil"/>
              <w:bottom w:val="nil"/>
              <w:right w:val="nil"/>
            </w:tcBorders>
            <w:shd w:val="clear" w:color="auto" w:fill="auto"/>
            <w:vAlign w:val="center"/>
            <w:hideMark/>
          </w:tcPr>
          <w:p w14:paraId="024533C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708" w:type="dxa"/>
            <w:tcBorders>
              <w:top w:val="nil"/>
              <w:left w:val="nil"/>
              <w:bottom w:val="nil"/>
              <w:right w:val="nil"/>
            </w:tcBorders>
            <w:shd w:val="clear" w:color="auto" w:fill="auto"/>
            <w:vAlign w:val="center"/>
            <w:hideMark/>
          </w:tcPr>
          <w:p w14:paraId="33DFDFB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72</w:t>
            </w:r>
          </w:p>
        </w:tc>
        <w:tc>
          <w:tcPr>
            <w:tcW w:w="993" w:type="dxa"/>
            <w:tcBorders>
              <w:top w:val="nil"/>
              <w:left w:val="nil"/>
              <w:bottom w:val="nil"/>
              <w:right w:val="nil"/>
            </w:tcBorders>
            <w:shd w:val="clear" w:color="auto" w:fill="auto"/>
            <w:vAlign w:val="center"/>
            <w:hideMark/>
          </w:tcPr>
          <w:p w14:paraId="2E9720F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29.15</w:t>
            </w:r>
          </w:p>
        </w:tc>
        <w:tc>
          <w:tcPr>
            <w:tcW w:w="1134" w:type="dxa"/>
            <w:vMerge w:val="restart"/>
            <w:tcBorders>
              <w:top w:val="nil"/>
              <w:left w:val="nil"/>
              <w:bottom w:val="nil"/>
              <w:right w:val="nil"/>
            </w:tcBorders>
            <w:shd w:val="clear" w:color="auto" w:fill="auto"/>
            <w:hideMark/>
          </w:tcPr>
          <w:p w14:paraId="76D8834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c>
          <w:tcPr>
            <w:tcW w:w="708" w:type="dxa"/>
            <w:tcBorders>
              <w:top w:val="nil"/>
              <w:left w:val="nil"/>
              <w:bottom w:val="nil"/>
              <w:right w:val="nil"/>
            </w:tcBorders>
            <w:shd w:val="clear" w:color="auto" w:fill="auto"/>
            <w:vAlign w:val="center"/>
            <w:hideMark/>
          </w:tcPr>
          <w:p w14:paraId="6B3091E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w:t>
            </w:r>
          </w:p>
        </w:tc>
        <w:tc>
          <w:tcPr>
            <w:tcW w:w="851" w:type="dxa"/>
            <w:tcBorders>
              <w:top w:val="nil"/>
              <w:left w:val="nil"/>
              <w:bottom w:val="nil"/>
              <w:right w:val="nil"/>
            </w:tcBorders>
            <w:shd w:val="clear" w:color="auto" w:fill="auto"/>
            <w:vAlign w:val="center"/>
            <w:hideMark/>
          </w:tcPr>
          <w:p w14:paraId="41595E5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7.29</w:t>
            </w:r>
          </w:p>
        </w:tc>
        <w:tc>
          <w:tcPr>
            <w:tcW w:w="1062" w:type="dxa"/>
            <w:vMerge w:val="restart"/>
            <w:tcBorders>
              <w:top w:val="nil"/>
              <w:left w:val="nil"/>
              <w:bottom w:val="nil"/>
              <w:right w:val="nil"/>
            </w:tcBorders>
            <w:shd w:val="clear" w:color="auto" w:fill="auto"/>
            <w:hideMark/>
          </w:tcPr>
          <w:p w14:paraId="1C854EA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0.775</w:t>
            </w:r>
          </w:p>
        </w:tc>
      </w:tr>
      <w:tr w:rsidR="005D5BBF" w:rsidRPr="00DB2905" w14:paraId="7B725101" w14:textId="77777777" w:rsidTr="005D5BBF">
        <w:trPr>
          <w:trHeight w:val="227"/>
        </w:trPr>
        <w:tc>
          <w:tcPr>
            <w:tcW w:w="1575" w:type="dxa"/>
            <w:vMerge/>
            <w:tcBorders>
              <w:top w:val="nil"/>
              <w:left w:val="nil"/>
              <w:bottom w:val="nil"/>
              <w:right w:val="nil"/>
            </w:tcBorders>
            <w:vAlign w:val="center"/>
            <w:hideMark/>
          </w:tcPr>
          <w:p w14:paraId="3E76545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5C8EF62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708" w:type="dxa"/>
            <w:tcBorders>
              <w:top w:val="nil"/>
              <w:left w:val="nil"/>
              <w:bottom w:val="nil"/>
              <w:right w:val="nil"/>
            </w:tcBorders>
            <w:shd w:val="clear" w:color="auto" w:fill="auto"/>
            <w:vAlign w:val="center"/>
            <w:hideMark/>
          </w:tcPr>
          <w:p w14:paraId="73873BB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51</w:t>
            </w:r>
          </w:p>
        </w:tc>
        <w:tc>
          <w:tcPr>
            <w:tcW w:w="993" w:type="dxa"/>
            <w:tcBorders>
              <w:top w:val="nil"/>
              <w:left w:val="nil"/>
              <w:bottom w:val="nil"/>
              <w:right w:val="nil"/>
            </w:tcBorders>
            <w:shd w:val="clear" w:color="auto" w:fill="auto"/>
            <w:vAlign w:val="center"/>
            <w:hideMark/>
          </w:tcPr>
          <w:p w14:paraId="260AE91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53.68</w:t>
            </w:r>
          </w:p>
        </w:tc>
        <w:tc>
          <w:tcPr>
            <w:tcW w:w="1134" w:type="dxa"/>
            <w:vMerge/>
            <w:tcBorders>
              <w:top w:val="nil"/>
              <w:left w:val="nil"/>
              <w:bottom w:val="nil"/>
              <w:right w:val="nil"/>
            </w:tcBorders>
            <w:hideMark/>
          </w:tcPr>
          <w:p w14:paraId="0B9D234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265E067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002A261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8.77</w:t>
            </w:r>
          </w:p>
        </w:tc>
        <w:tc>
          <w:tcPr>
            <w:tcW w:w="1062" w:type="dxa"/>
            <w:vMerge/>
            <w:tcBorders>
              <w:top w:val="nil"/>
              <w:left w:val="nil"/>
              <w:bottom w:val="nil"/>
              <w:right w:val="nil"/>
            </w:tcBorders>
            <w:hideMark/>
          </w:tcPr>
          <w:p w14:paraId="6C04490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336C581D" w14:textId="77777777" w:rsidTr="005D5BBF">
        <w:trPr>
          <w:trHeight w:val="227"/>
        </w:trPr>
        <w:tc>
          <w:tcPr>
            <w:tcW w:w="1575" w:type="dxa"/>
            <w:vMerge w:val="restart"/>
            <w:tcBorders>
              <w:top w:val="nil"/>
              <w:left w:val="nil"/>
              <w:bottom w:val="nil"/>
              <w:right w:val="nil"/>
            </w:tcBorders>
            <w:shd w:val="clear" w:color="auto" w:fill="auto"/>
            <w:hideMark/>
          </w:tcPr>
          <w:p w14:paraId="6B9A9C41" w14:textId="77777777" w:rsidR="0053147F" w:rsidRPr="00DB2905" w:rsidRDefault="0053147F"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Maternal mental health at risk</w:t>
            </w:r>
          </w:p>
        </w:tc>
        <w:tc>
          <w:tcPr>
            <w:tcW w:w="2268" w:type="dxa"/>
            <w:tcBorders>
              <w:top w:val="nil"/>
              <w:left w:val="nil"/>
              <w:bottom w:val="nil"/>
              <w:right w:val="nil"/>
            </w:tcBorders>
            <w:shd w:val="clear" w:color="auto" w:fill="auto"/>
            <w:vAlign w:val="center"/>
            <w:hideMark/>
          </w:tcPr>
          <w:p w14:paraId="2569646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708" w:type="dxa"/>
            <w:tcBorders>
              <w:top w:val="nil"/>
              <w:left w:val="nil"/>
              <w:bottom w:val="nil"/>
              <w:right w:val="nil"/>
            </w:tcBorders>
            <w:shd w:val="clear" w:color="auto" w:fill="auto"/>
            <w:vAlign w:val="center"/>
            <w:hideMark/>
          </w:tcPr>
          <w:p w14:paraId="573E51F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109</w:t>
            </w:r>
          </w:p>
        </w:tc>
        <w:tc>
          <w:tcPr>
            <w:tcW w:w="993" w:type="dxa"/>
            <w:tcBorders>
              <w:top w:val="nil"/>
              <w:left w:val="nil"/>
              <w:bottom w:val="nil"/>
              <w:right w:val="nil"/>
            </w:tcBorders>
            <w:shd w:val="clear" w:color="auto" w:fill="auto"/>
            <w:vAlign w:val="center"/>
            <w:hideMark/>
          </w:tcPr>
          <w:p w14:paraId="0CDC06B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34.82</w:t>
            </w:r>
          </w:p>
        </w:tc>
        <w:tc>
          <w:tcPr>
            <w:tcW w:w="1134" w:type="dxa"/>
            <w:vMerge w:val="restart"/>
            <w:tcBorders>
              <w:top w:val="nil"/>
              <w:left w:val="nil"/>
              <w:bottom w:val="nil"/>
              <w:right w:val="nil"/>
            </w:tcBorders>
            <w:shd w:val="clear" w:color="auto" w:fill="auto"/>
            <w:hideMark/>
          </w:tcPr>
          <w:p w14:paraId="6FFA6FF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0.228</w:t>
            </w:r>
          </w:p>
        </w:tc>
        <w:tc>
          <w:tcPr>
            <w:tcW w:w="708" w:type="dxa"/>
            <w:tcBorders>
              <w:top w:val="nil"/>
              <w:left w:val="nil"/>
              <w:bottom w:val="nil"/>
              <w:right w:val="nil"/>
            </w:tcBorders>
            <w:shd w:val="clear" w:color="auto" w:fill="auto"/>
            <w:vAlign w:val="center"/>
            <w:hideMark/>
          </w:tcPr>
          <w:p w14:paraId="75A686F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9</w:t>
            </w:r>
          </w:p>
        </w:tc>
        <w:tc>
          <w:tcPr>
            <w:tcW w:w="851" w:type="dxa"/>
            <w:tcBorders>
              <w:top w:val="nil"/>
              <w:left w:val="nil"/>
              <w:bottom w:val="nil"/>
              <w:right w:val="nil"/>
            </w:tcBorders>
            <w:shd w:val="clear" w:color="auto" w:fill="auto"/>
            <w:vAlign w:val="center"/>
            <w:hideMark/>
          </w:tcPr>
          <w:p w14:paraId="10946D9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6.21</w:t>
            </w:r>
          </w:p>
        </w:tc>
        <w:tc>
          <w:tcPr>
            <w:tcW w:w="1062" w:type="dxa"/>
            <w:vMerge w:val="restart"/>
            <w:tcBorders>
              <w:top w:val="nil"/>
              <w:left w:val="nil"/>
              <w:bottom w:val="nil"/>
              <w:right w:val="nil"/>
            </w:tcBorders>
            <w:shd w:val="clear" w:color="auto" w:fill="auto"/>
            <w:hideMark/>
          </w:tcPr>
          <w:p w14:paraId="293D658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0.023</w:t>
            </w:r>
          </w:p>
        </w:tc>
      </w:tr>
      <w:tr w:rsidR="005D5BBF" w:rsidRPr="00DB2905" w14:paraId="22314ACC" w14:textId="77777777" w:rsidTr="005D5BBF">
        <w:trPr>
          <w:trHeight w:val="227"/>
        </w:trPr>
        <w:tc>
          <w:tcPr>
            <w:tcW w:w="1575" w:type="dxa"/>
            <w:vMerge/>
            <w:tcBorders>
              <w:top w:val="nil"/>
              <w:left w:val="nil"/>
              <w:bottom w:val="nil"/>
              <w:right w:val="nil"/>
            </w:tcBorders>
            <w:vAlign w:val="center"/>
            <w:hideMark/>
          </w:tcPr>
          <w:p w14:paraId="5E7D1E3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00FDCB8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708" w:type="dxa"/>
            <w:tcBorders>
              <w:top w:val="nil"/>
              <w:left w:val="nil"/>
              <w:bottom w:val="nil"/>
              <w:right w:val="nil"/>
            </w:tcBorders>
            <w:shd w:val="clear" w:color="auto" w:fill="auto"/>
            <w:vAlign w:val="center"/>
            <w:hideMark/>
          </w:tcPr>
          <w:p w14:paraId="2374AFF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w:t>
            </w:r>
          </w:p>
        </w:tc>
        <w:tc>
          <w:tcPr>
            <w:tcW w:w="993" w:type="dxa"/>
            <w:tcBorders>
              <w:top w:val="nil"/>
              <w:left w:val="nil"/>
              <w:bottom w:val="nil"/>
              <w:right w:val="nil"/>
            </w:tcBorders>
            <w:shd w:val="clear" w:color="auto" w:fill="auto"/>
            <w:vAlign w:val="center"/>
            <w:hideMark/>
          </w:tcPr>
          <w:p w14:paraId="4E8F4EA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50.00</w:t>
            </w:r>
          </w:p>
        </w:tc>
        <w:tc>
          <w:tcPr>
            <w:tcW w:w="1134" w:type="dxa"/>
            <w:vMerge/>
            <w:tcBorders>
              <w:top w:val="nil"/>
              <w:left w:val="nil"/>
              <w:bottom w:val="nil"/>
              <w:right w:val="nil"/>
            </w:tcBorders>
            <w:hideMark/>
          </w:tcPr>
          <w:p w14:paraId="6AC848C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209D953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w:t>
            </w:r>
          </w:p>
        </w:tc>
        <w:tc>
          <w:tcPr>
            <w:tcW w:w="851" w:type="dxa"/>
            <w:tcBorders>
              <w:top w:val="nil"/>
              <w:left w:val="nil"/>
              <w:bottom w:val="nil"/>
              <w:right w:val="nil"/>
            </w:tcBorders>
            <w:shd w:val="clear" w:color="auto" w:fill="auto"/>
            <w:vAlign w:val="center"/>
            <w:hideMark/>
          </w:tcPr>
          <w:p w14:paraId="587280C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33.33</w:t>
            </w:r>
          </w:p>
        </w:tc>
        <w:tc>
          <w:tcPr>
            <w:tcW w:w="1062" w:type="dxa"/>
            <w:vMerge/>
            <w:tcBorders>
              <w:top w:val="nil"/>
              <w:left w:val="nil"/>
              <w:bottom w:val="nil"/>
              <w:right w:val="nil"/>
            </w:tcBorders>
            <w:hideMark/>
          </w:tcPr>
          <w:p w14:paraId="3BC225C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0B92301A" w14:textId="77777777" w:rsidTr="005D5BBF">
        <w:trPr>
          <w:trHeight w:val="227"/>
        </w:trPr>
        <w:tc>
          <w:tcPr>
            <w:tcW w:w="1575" w:type="dxa"/>
            <w:vMerge w:val="restart"/>
            <w:tcBorders>
              <w:top w:val="nil"/>
              <w:left w:val="nil"/>
              <w:bottom w:val="nil"/>
              <w:right w:val="nil"/>
            </w:tcBorders>
            <w:shd w:val="clear" w:color="auto" w:fill="auto"/>
            <w:hideMark/>
          </w:tcPr>
          <w:p w14:paraId="580F2A5B" w14:textId="77777777" w:rsidR="0053147F" w:rsidRPr="00DB2905" w:rsidRDefault="0053147F"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Paternal mental health at risk</w:t>
            </w:r>
          </w:p>
        </w:tc>
        <w:tc>
          <w:tcPr>
            <w:tcW w:w="2268" w:type="dxa"/>
            <w:tcBorders>
              <w:top w:val="nil"/>
              <w:left w:val="nil"/>
              <w:bottom w:val="nil"/>
              <w:right w:val="nil"/>
            </w:tcBorders>
            <w:shd w:val="clear" w:color="auto" w:fill="auto"/>
            <w:vAlign w:val="center"/>
            <w:hideMark/>
          </w:tcPr>
          <w:p w14:paraId="58D8D26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No</w:t>
            </w:r>
          </w:p>
        </w:tc>
        <w:tc>
          <w:tcPr>
            <w:tcW w:w="708" w:type="dxa"/>
            <w:tcBorders>
              <w:top w:val="nil"/>
              <w:left w:val="nil"/>
              <w:bottom w:val="nil"/>
              <w:right w:val="nil"/>
            </w:tcBorders>
            <w:shd w:val="clear" w:color="auto" w:fill="auto"/>
            <w:vAlign w:val="center"/>
            <w:hideMark/>
          </w:tcPr>
          <w:p w14:paraId="110BAD9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85</w:t>
            </w:r>
          </w:p>
        </w:tc>
        <w:tc>
          <w:tcPr>
            <w:tcW w:w="993" w:type="dxa"/>
            <w:tcBorders>
              <w:top w:val="nil"/>
              <w:left w:val="nil"/>
              <w:bottom w:val="nil"/>
              <w:right w:val="nil"/>
            </w:tcBorders>
            <w:shd w:val="clear" w:color="auto" w:fill="auto"/>
            <w:vAlign w:val="center"/>
            <w:hideMark/>
          </w:tcPr>
          <w:p w14:paraId="080FC90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32.2</w:t>
            </w:r>
          </w:p>
        </w:tc>
        <w:tc>
          <w:tcPr>
            <w:tcW w:w="1134" w:type="dxa"/>
            <w:vMerge w:val="restart"/>
            <w:tcBorders>
              <w:top w:val="nil"/>
              <w:left w:val="nil"/>
              <w:bottom w:val="nil"/>
              <w:right w:val="nil"/>
            </w:tcBorders>
            <w:shd w:val="clear" w:color="auto" w:fill="auto"/>
            <w:hideMark/>
          </w:tcPr>
          <w:p w14:paraId="60A01AC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0.623</w:t>
            </w:r>
          </w:p>
        </w:tc>
        <w:tc>
          <w:tcPr>
            <w:tcW w:w="708" w:type="dxa"/>
            <w:tcBorders>
              <w:top w:val="nil"/>
              <w:left w:val="nil"/>
              <w:bottom w:val="nil"/>
              <w:right w:val="nil"/>
            </w:tcBorders>
            <w:shd w:val="clear" w:color="auto" w:fill="auto"/>
            <w:vAlign w:val="center"/>
            <w:hideMark/>
          </w:tcPr>
          <w:p w14:paraId="79316E6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12</w:t>
            </w:r>
          </w:p>
        </w:tc>
        <w:tc>
          <w:tcPr>
            <w:tcW w:w="851" w:type="dxa"/>
            <w:tcBorders>
              <w:top w:val="nil"/>
              <w:left w:val="nil"/>
              <w:bottom w:val="nil"/>
              <w:right w:val="nil"/>
            </w:tcBorders>
            <w:shd w:val="clear" w:color="auto" w:fill="auto"/>
            <w:vAlign w:val="center"/>
            <w:hideMark/>
          </w:tcPr>
          <w:p w14:paraId="78658B9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8.70</w:t>
            </w:r>
          </w:p>
        </w:tc>
        <w:tc>
          <w:tcPr>
            <w:tcW w:w="1062" w:type="dxa"/>
            <w:vMerge w:val="restart"/>
            <w:tcBorders>
              <w:top w:val="nil"/>
              <w:left w:val="nil"/>
              <w:bottom w:val="nil"/>
              <w:right w:val="nil"/>
            </w:tcBorders>
            <w:shd w:val="clear" w:color="auto" w:fill="auto"/>
            <w:hideMark/>
          </w:tcPr>
          <w:p w14:paraId="6AA9B50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0.601</w:t>
            </w:r>
          </w:p>
        </w:tc>
      </w:tr>
      <w:tr w:rsidR="005D5BBF" w:rsidRPr="00DB2905" w14:paraId="4894E6F3" w14:textId="77777777" w:rsidTr="005D5BBF">
        <w:trPr>
          <w:trHeight w:val="227"/>
        </w:trPr>
        <w:tc>
          <w:tcPr>
            <w:tcW w:w="1575" w:type="dxa"/>
            <w:vMerge/>
            <w:tcBorders>
              <w:top w:val="nil"/>
              <w:left w:val="nil"/>
              <w:bottom w:val="nil"/>
              <w:right w:val="nil"/>
            </w:tcBorders>
            <w:vAlign w:val="center"/>
            <w:hideMark/>
          </w:tcPr>
          <w:p w14:paraId="024BFA2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37C8D0E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Yes</w:t>
            </w:r>
          </w:p>
        </w:tc>
        <w:tc>
          <w:tcPr>
            <w:tcW w:w="708" w:type="dxa"/>
            <w:tcBorders>
              <w:top w:val="nil"/>
              <w:left w:val="nil"/>
              <w:bottom w:val="nil"/>
              <w:right w:val="nil"/>
            </w:tcBorders>
            <w:shd w:val="clear" w:color="auto" w:fill="auto"/>
            <w:vAlign w:val="center"/>
            <w:hideMark/>
          </w:tcPr>
          <w:p w14:paraId="2E024DB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993" w:type="dxa"/>
            <w:tcBorders>
              <w:top w:val="nil"/>
              <w:left w:val="nil"/>
              <w:bottom w:val="nil"/>
              <w:right w:val="nil"/>
            </w:tcBorders>
            <w:shd w:val="clear" w:color="auto" w:fill="auto"/>
            <w:vAlign w:val="center"/>
            <w:hideMark/>
          </w:tcPr>
          <w:p w14:paraId="296C274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25.00</w:t>
            </w:r>
          </w:p>
        </w:tc>
        <w:tc>
          <w:tcPr>
            <w:tcW w:w="1134" w:type="dxa"/>
            <w:vMerge/>
            <w:tcBorders>
              <w:top w:val="nil"/>
              <w:left w:val="nil"/>
              <w:bottom w:val="nil"/>
              <w:right w:val="nil"/>
            </w:tcBorders>
            <w:hideMark/>
          </w:tcPr>
          <w:p w14:paraId="352B47F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5875075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p>
        </w:tc>
        <w:tc>
          <w:tcPr>
            <w:tcW w:w="851" w:type="dxa"/>
            <w:tcBorders>
              <w:top w:val="nil"/>
              <w:left w:val="nil"/>
              <w:bottom w:val="nil"/>
              <w:right w:val="nil"/>
            </w:tcBorders>
            <w:shd w:val="clear" w:color="auto" w:fill="auto"/>
            <w:vAlign w:val="center"/>
            <w:hideMark/>
          </w:tcPr>
          <w:p w14:paraId="1CA7F71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w:t>
            </w:r>
          </w:p>
        </w:tc>
        <w:tc>
          <w:tcPr>
            <w:tcW w:w="1062" w:type="dxa"/>
            <w:vMerge/>
            <w:tcBorders>
              <w:top w:val="nil"/>
              <w:left w:val="nil"/>
              <w:bottom w:val="nil"/>
              <w:right w:val="nil"/>
            </w:tcBorders>
            <w:hideMark/>
          </w:tcPr>
          <w:p w14:paraId="72BFF13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14456853" w14:textId="77777777" w:rsidTr="005D5BBF">
        <w:trPr>
          <w:trHeight w:val="227"/>
        </w:trPr>
        <w:tc>
          <w:tcPr>
            <w:tcW w:w="1575" w:type="dxa"/>
            <w:vMerge w:val="restart"/>
            <w:tcBorders>
              <w:top w:val="nil"/>
              <w:left w:val="nil"/>
              <w:bottom w:val="nil"/>
              <w:right w:val="nil"/>
            </w:tcBorders>
            <w:shd w:val="clear" w:color="auto" w:fill="auto"/>
            <w:hideMark/>
          </w:tcPr>
          <w:p w14:paraId="136CE5C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Number of children</w:t>
            </w:r>
          </w:p>
        </w:tc>
        <w:tc>
          <w:tcPr>
            <w:tcW w:w="2268" w:type="dxa"/>
            <w:tcBorders>
              <w:top w:val="nil"/>
              <w:left w:val="nil"/>
              <w:bottom w:val="nil"/>
              <w:right w:val="nil"/>
            </w:tcBorders>
            <w:shd w:val="clear" w:color="auto" w:fill="auto"/>
            <w:vAlign w:val="center"/>
            <w:hideMark/>
          </w:tcPr>
          <w:p w14:paraId="53B6B8B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One</w:t>
            </w:r>
          </w:p>
        </w:tc>
        <w:tc>
          <w:tcPr>
            <w:tcW w:w="708" w:type="dxa"/>
            <w:tcBorders>
              <w:top w:val="nil"/>
              <w:left w:val="nil"/>
              <w:bottom w:val="nil"/>
              <w:right w:val="nil"/>
            </w:tcBorders>
            <w:shd w:val="clear" w:color="auto" w:fill="auto"/>
            <w:vAlign w:val="center"/>
            <w:hideMark/>
          </w:tcPr>
          <w:p w14:paraId="23D80BC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44</w:t>
            </w:r>
          </w:p>
        </w:tc>
        <w:tc>
          <w:tcPr>
            <w:tcW w:w="993" w:type="dxa"/>
            <w:tcBorders>
              <w:top w:val="nil"/>
              <w:left w:val="nil"/>
              <w:bottom w:val="nil"/>
              <w:right w:val="nil"/>
            </w:tcBorders>
            <w:shd w:val="clear" w:color="auto" w:fill="auto"/>
            <w:vAlign w:val="center"/>
            <w:hideMark/>
          </w:tcPr>
          <w:p w14:paraId="3248DB5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44.44</w:t>
            </w:r>
          </w:p>
        </w:tc>
        <w:tc>
          <w:tcPr>
            <w:tcW w:w="1134" w:type="dxa"/>
            <w:vMerge w:val="restart"/>
            <w:tcBorders>
              <w:top w:val="nil"/>
              <w:left w:val="nil"/>
              <w:bottom w:val="nil"/>
              <w:right w:val="nil"/>
            </w:tcBorders>
            <w:shd w:val="clear" w:color="auto" w:fill="auto"/>
            <w:hideMark/>
          </w:tcPr>
          <w:p w14:paraId="301255D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0.048</w:t>
            </w:r>
          </w:p>
        </w:tc>
        <w:tc>
          <w:tcPr>
            <w:tcW w:w="708" w:type="dxa"/>
            <w:tcBorders>
              <w:top w:val="nil"/>
              <w:left w:val="nil"/>
              <w:bottom w:val="nil"/>
              <w:right w:val="nil"/>
            </w:tcBorders>
            <w:shd w:val="clear" w:color="auto" w:fill="auto"/>
            <w:vAlign w:val="center"/>
            <w:hideMark/>
          </w:tcPr>
          <w:p w14:paraId="4A74FC4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w:t>
            </w:r>
          </w:p>
        </w:tc>
        <w:tc>
          <w:tcPr>
            <w:tcW w:w="851" w:type="dxa"/>
            <w:tcBorders>
              <w:top w:val="nil"/>
              <w:left w:val="nil"/>
              <w:bottom w:val="nil"/>
              <w:right w:val="nil"/>
            </w:tcBorders>
            <w:shd w:val="clear" w:color="auto" w:fill="auto"/>
            <w:vAlign w:val="center"/>
            <w:hideMark/>
          </w:tcPr>
          <w:p w14:paraId="04FE95A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4.35</w:t>
            </w:r>
          </w:p>
        </w:tc>
        <w:tc>
          <w:tcPr>
            <w:tcW w:w="1062" w:type="dxa"/>
            <w:vMerge w:val="restart"/>
            <w:tcBorders>
              <w:top w:val="nil"/>
              <w:left w:val="nil"/>
              <w:bottom w:val="nil"/>
              <w:right w:val="nil"/>
            </w:tcBorders>
            <w:shd w:val="clear" w:color="auto" w:fill="auto"/>
            <w:hideMark/>
          </w:tcPr>
          <w:p w14:paraId="35BFA5B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0.718</w:t>
            </w:r>
          </w:p>
        </w:tc>
      </w:tr>
      <w:tr w:rsidR="005D5BBF" w:rsidRPr="00DB2905" w14:paraId="7919EC85" w14:textId="77777777" w:rsidTr="005D5BBF">
        <w:trPr>
          <w:trHeight w:val="227"/>
        </w:trPr>
        <w:tc>
          <w:tcPr>
            <w:tcW w:w="1575" w:type="dxa"/>
            <w:vMerge/>
            <w:tcBorders>
              <w:top w:val="nil"/>
              <w:left w:val="nil"/>
              <w:bottom w:val="nil"/>
              <w:right w:val="nil"/>
            </w:tcBorders>
            <w:vAlign w:val="center"/>
            <w:hideMark/>
          </w:tcPr>
          <w:p w14:paraId="45C001E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72150AB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Two</w:t>
            </w:r>
          </w:p>
        </w:tc>
        <w:tc>
          <w:tcPr>
            <w:tcW w:w="708" w:type="dxa"/>
            <w:tcBorders>
              <w:top w:val="nil"/>
              <w:left w:val="nil"/>
              <w:bottom w:val="nil"/>
              <w:right w:val="nil"/>
            </w:tcBorders>
            <w:shd w:val="clear" w:color="auto" w:fill="auto"/>
            <w:vAlign w:val="center"/>
            <w:hideMark/>
          </w:tcPr>
          <w:p w14:paraId="2C4A44D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62</w:t>
            </w:r>
          </w:p>
        </w:tc>
        <w:tc>
          <w:tcPr>
            <w:tcW w:w="993" w:type="dxa"/>
            <w:tcBorders>
              <w:top w:val="nil"/>
              <w:left w:val="nil"/>
              <w:bottom w:val="nil"/>
              <w:right w:val="nil"/>
            </w:tcBorders>
            <w:shd w:val="clear" w:color="auto" w:fill="auto"/>
            <w:vAlign w:val="center"/>
            <w:hideMark/>
          </w:tcPr>
          <w:p w14:paraId="383EAA1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30.69</w:t>
            </w:r>
          </w:p>
        </w:tc>
        <w:tc>
          <w:tcPr>
            <w:tcW w:w="1134" w:type="dxa"/>
            <w:vMerge/>
            <w:tcBorders>
              <w:top w:val="nil"/>
              <w:left w:val="nil"/>
              <w:bottom w:val="nil"/>
              <w:right w:val="nil"/>
            </w:tcBorders>
            <w:hideMark/>
          </w:tcPr>
          <w:p w14:paraId="5711107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44B1C80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15</w:t>
            </w:r>
          </w:p>
        </w:tc>
        <w:tc>
          <w:tcPr>
            <w:tcW w:w="851" w:type="dxa"/>
            <w:tcBorders>
              <w:top w:val="nil"/>
              <w:left w:val="nil"/>
              <w:bottom w:val="nil"/>
              <w:right w:val="nil"/>
            </w:tcBorders>
            <w:shd w:val="clear" w:color="auto" w:fill="auto"/>
            <w:vAlign w:val="center"/>
            <w:hideMark/>
          </w:tcPr>
          <w:p w14:paraId="7354693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8.43</w:t>
            </w:r>
          </w:p>
        </w:tc>
        <w:tc>
          <w:tcPr>
            <w:tcW w:w="1062" w:type="dxa"/>
            <w:vMerge/>
            <w:tcBorders>
              <w:top w:val="nil"/>
              <w:left w:val="nil"/>
              <w:bottom w:val="nil"/>
              <w:right w:val="nil"/>
            </w:tcBorders>
            <w:hideMark/>
          </w:tcPr>
          <w:p w14:paraId="08567D8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028C8BBC" w14:textId="77777777" w:rsidTr="005D5BBF">
        <w:trPr>
          <w:trHeight w:val="227"/>
        </w:trPr>
        <w:tc>
          <w:tcPr>
            <w:tcW w:w="1575" w:type="dxa"/>
            <w:vMerge/>
            <w:tcBorders>
              <w:top w:val="nil"/>
              <w:left w:val="nil"/>
              <w:bottom w:val="nil"/>
              <w:right w:val="nil"/>
            </w:tcBorders>
            <w:vAlign w:val="center"/>
            <w:hideMark/>
          </w:tcPr>
          <w:p w14:paraId="729393A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2294C996" w14:textId="73E1ED01"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Three</w:t>
            </w:r>
            <w:r w:rsidR="005D5BBF">
              <w:rPr>
                <w:rFonts w:ascii="Arial" w:eastAsia="Times New Roman" w:hAnsi="Arial" w:cs="Arial"/>
                <w:color w:val="000000"/>
                <w:sz w:val="24"/>
                <w:szCs w:val="24"/>
                <w:lang w:eastAsia="es-ES"/>
              </w:rPr>
              <w:t xml:space="preserve"> </w:t>
            </w:r>
            <w:r w:rsidRPr="00DB2905">
              <w:rPr>
                <w:rFonts w:ascii="Arial" w:eastAsia="Times New Roman" w:hAnsi="Arial" w:cs="Arial"/>
                <w:color w:val="000000"/>
                <w:sz w:val="24"/>
                <w:szCs w:val="24"/>
                <w:lang w:eastAsia="es-ES"/>
              </w:rPr>
              <w:t>or more</w:t>
            </w:r>
          </w:p>
        </w:tc>
        <w:tc>
          <w:tcPr>
            <w:tcW w:w="708" w:type="dxa"/>
            <w:tcBorders>
              <w:top w:val="nil"/>
              <w:left w:val="nil"/>
              <w:bottom w:val="nil"/>
              <w:right w:val="nil"/>
            </w:tcBorders>
            <w:shd w:val="clear" w:color="auto" w:fill="auto"/>
            <w:vAlign w:val="center"/>
            <w:hideMark/>
          </w:tcPr>
          <w:p w14:paraId="4106377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17</w:t>
            </w:r>
          </w:p>
        </w:tc>
        <w:tc>
          <w:tcPr>
            <w:tcW w:w="993" w:type="dxa"/>
            <w:tcBorders>
              <w:top w:val="nil"/>
              <w:left w:val="nil"/>
              <w:bottom w:val="nil"/>
              <w:right w:val="nil"/>
            </w:tcBorders>
            <w:shd w:val="clear" w:color="auto" w:fill="auto"/>
            <w:vAlign w:val="center"/>
            <w:hideMark/>
          </w:tcPr>
          <w:p w14:paraId="268A9E0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41.46</w:t>
            </w:r>
          </w:p>
        </w:tc>
        <w:tc>
          <w:tcPr>
            <w:tcW w:w="1134" w:type="dxa"/>
            <w:vMerge/>
            <w:tcBorders>
              <w:top w:val="nil"/>
              <w:left w:val="nil"/>
              <w:bottom w:val="nil"/>
              <w:right w:val="nil"/>
            </w:tcBorders>
            <w:hideMark/>
          </w:tcPr>
          <w:p w14:paraId="2EDC7B0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5B68C69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w:t>
            </w:r>
          </w:p>
        </w:tc>
        <w:tc>
          <w:tcPr>
            <w:tcW w:w="851" w:type="dxa"/>
            <w:tcBorders>
              <w:top w:val="nil"/>
              <w:left w:val="nil"/>
              <w:bottom w:val="nil"/>
              <w:right w:val="nil"/>
            </w:tcBorders>
            <w:shd w:val="clear" w:color="auto" w:fill="auto"/>
            <w:vAlign w:val="center"/>
            <w:hideMark/>
          </w:tcPr>
          <w:p w14:paraId="5D982D4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10.00</w:t>
            </w:r>
          </w:p>
        </w:tc>
        <w:tc>
          <w:tcPr>
            <w:tcW w:w="1062" w:type="dxa"/>
            <w:vMerge/>
            <w:tcBorders>
              <w:top w:val="nil"/>
              <w:left w:val="nil"/>
              <w:bottom w:val="nil"/>
              <w:right w:val="nil"/>
            </w:tcBorders>
            <w:hideMark/>
          </w:tcPr>
          <w:p w14:paraId="320EF2FC"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7D4EFB01" w14:textId="77777777" w:rsidTr="005D5BBF">
        <w:trPr>
          <w:trHeight w:val="227"/>
        </w:trPr>
        <w:tc>
          <w:tcPr>
            <w:tcW w:w="1575" w:type="dxa"/>
            <w:vMerge w:val="restart"/>
            <w:tcBorders>
              <w:top w:val="nil"/>
              <w:left w:val="nil"/>
              <w:bottom w:val="nil"/>
              <w:right w:val="nil"/>
            </w:tcBorders>
            <w:shd w:val="clear" w:color="auto" w:fill="auto"/>
            <w:hideMark/>
          </w:tcPr>
          <w:p w14:paraId="64D96B2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Type of family</w:t>
            </w:r>
          </w:p>
        </w:tc>
        <w:tc>
          <w:tcPr>
            <w:tcW w:w="2268" w:type="dxa"/>
            <w:tcBorders>
              <w:top w:val="nil"/>
              <w:left w:val="nil"/>
              <w:bottom w:val="nil"/>
              <w:right w:val="nil"/>
            </w:tcBorders>
            <w:shd w:val="clear" w:color="auto" w:fill="auto"/>
            <w:vAlign w:val="center"/>
            <w:hideMark/>
          </w:tcPr>
          <w:p w14:paraId="03EFEE4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GB" w:eastAsia="es-ES"/>
              </w:rPr>
              <w:t>Nuclear</w:t>
            </w:r>
          </w:p>
        </w:tc>
        <w:tc>
          <w:tcPr>
            <w:tcW w:w="708" w:type="dxa"/>
            <w:tcBorders>
              <w:top w:val="nil"/>
              <w:left w:val="nil"/>
              <w:bottom w:val="nil"/>
              <w:right w:val="nil"/>
            </w:tcBorders>
            <w:shd w:val="clear" w:color="auto" w:fill="auto"/>
            <w:vAlign w:val="center"/>
            <w:hideMark/>
          </w:tcPr>
          <w:p w14:paraId="26947B4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88</w:t>
            </w:r>
          </w:p>
        </w:tc>
        <w:tc>
          <w:tcPr>
            <w:tcW w:w="993" w:type="dxa"/>
            <w:tcBorders>
              <w:top w:val="nil"/>
              <w:left w:val="nil"/>
              <w:bottom w:val="nil"/>
              <w:right w:val="nil"/>
            </w:tcBorders>
            <w:shd w:val="clear" w:color="auto" w:fill="auto"/>
            <w:vAlign w:val="center"/>
            <w:hideMark/>
          </w:tcPr>
          <w:p w14:paraId="294AEF3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31.88</w:t>
            </w:r>
          </w:p>
        </w:tc>
        <w:tc>
          <w:tcPr>
            <w:tcW w:w="1134" w:type="dxa"/>
            <w:vMerge w:val="restart"/>
            <w:tcBorders>
              <w:top w:val="nil"/>
              <w:left w:val="nil"/>
              <w:bottom w:val="nil"/>
              <w:right w:val="nil"/>
            </w:tcBorders>
            <w:shd w:val="clear" w:color="auto" w:fill="auto"/>
            <w:hideMark/>
          </w:tcPr>
          <w:p w14:paraId="3AC824A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0.003</w:t>
            </w:r>
          </w:p>
        </w:tc>
        <w:tc>
          <w:tcPr>
            <w:tcW w:w="708" w:type="dxa"/>
            <w:tcBorders>
              <w:top w:val="nil"/>
              <w:left w:val="nil"/>
              <w:bottom w:val="nil"/>
              <w:right w:val="nil"/>
            </w:tcBorders>
            <w:shd w:val="clear" w:color="auto" w:fill="auto"/>
            <w:vAlign w:val="center"/>
            <w:hideMark/>
          </w:tcPr>
          <w:p w14:paraId="2B33681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16</w:t>
            </w:r>
          </w:p>
        </w:tc>
        <w:tc>
          <w:tcPr>
            <w:tcW w:w="851" w:type="dxa"/>
            <w:tcBorders>
              <w:top w:val="nil"/>
              <w:left w:val="nil"/>
              <w:bottom w:val="nil"/>
              <w:right w:val="nil"/>
            </w:tcBorders>
            <w:shd w:val="clear" w:color="auto" w:fill="auto"/>
            <w:vAlign w:val="center"/>
            <w:hideMark/>
          </w:tcPr>
          <w:p w14:paraId="6E2E495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6.81</w:t>
            </w:r>
          </w:p>
        </w:tc>
        <w:tc>
          <w:tcPr>
            <w:tcW w:w="1062" w:type="dxa"/>
            <w:vMerge w:val="restart"/>
            <w:tcBorders>
              <w:top w:val="nil"/>
              <w:left w:val="nil"/>
              <w:bottom w:val="nil"/>
              <w:right w:val="nil"/>
            </w:tcBorders>
            <w:shd w:val="clear" w:color="auto" w:fill="auto"/>
            <w:hideMark/>
          </w:tcPr>
          <w:p w14:paraId="00C0BE3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&lt;0.001</w:t>
            </w:r>
          </w:p>
        </w:tc>
      </w:tr>
      <w:tr w:rsidR="005D5BBF" w:rsidRPr="00DB2905" w14:paraId="4C7F3587" w14:textId="77777777" w:rsidTr="005D5BBF">
        <w:trPr>
          <w:trHeight w:val="227"/>
        </w:trPr>
        <w:tc>
          <w:tcPr>
            <w:tcW w:w="1575" w:type="dxa"/>
            <w:vMerge/>
            <w:tcBorders>
              <w:top w:val="nil"/>
              <w:left w:val="nil"/>
              <w:bottom w:val="nil"/>
              <w:right w:val="nil"/>
            </w:tcBorders>
            <w:vAlign w:val="center"/>
            <w:hideMark/>
          </w:tcPr>
          <w:p w14:paraId="5A00553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59D1198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 xml:space="preserve">Mother with another partner </w:t>
            </w:r>
          </w:p>
        </w:tc>
        <w:tc>
          <w:tcPr>
            <w:tcW w:w="708" w:type="dxa"/>
            <w:tcBorders>
              <w:top w:val="nil"/>
              <w:left w:val="nil"/>
              <w:bottom w:val="nil"/>
              <w:right w:val="nil"/>
            </w:tcBorders>
            <w:shd w:val="clear" w:color="auto" w:fill="auto"/>
            <w:vAlign w:val="center"/>
            <w:hideMark/>
          </w:tcPr>
          <w:p w14:paraId="45CD635A"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17</w:t>
            </w:r>
          </w:p>
        </w:tc>
        <w:tc>
          <w:tcPr>
            <w:tcW w:w="993" w:type="dxa"/>
            <w:tcBorders>
              <w:top w:val="nil"/>
              <w:left w:val="nil"/>
              <w:bottom w:val="nil"/>
              <w:right w:val="nil"/>
            </w:tcBorders>
            <w:shd w:val="clear" w:color="auto" w:fill="auto"/>
            <w:vAlign w:val="center"/>
            <w:hideMark/>
          </w:tcPr>
          <w:p w14:paraId="73695194"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47.22</w:t>
            </w:r>
          </w:p>
        </w:tc>
        <w:tc>
          <w:tcPr>
            <w:tcW w:w="1134" w:type="dxa"/>
            <w:vMerge/>
            <w:tcBorders>
              <w:top w:val="nil"/>
              <w:left w:val="nil"/>
              <w:bottom w:val="nil"/>
              <w:right w:val="nil"/>
            </w:tcBorders>
            <w:vAlign w:val="center"/>
            <w:hideMark/>
          </w:tcPr>
          <w:p w14:paraId="2A6B8B7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7AD1E88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w:t>
            </w:r>
          </w:p>
        </w:tc>
        <w:tc>
          <w:tcPr>
            <w:tcW w:w="851" w:type="dxa"/>
            <w:tcBorders>
              <w:top w:val="nil"/>
              <w:left w:val="nil"/>
              <w:bottom w:val="nil"/>
              <w:right w:val="nil"/>
            </w:tcBorders>
            <w:shd w:val="clear" w:color="auto" w:fill="auto"/>
            <w:vAlign w:val="center"/>
            <w:hideMark/>
          </w:tcPr>
          <w:p w14:paraId="61D2B239"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10.00</w:t>
            </w:r>
          </w:p>
        </w:tc>
        <w:tc>
          <w:tcPr>
            <w:tcW w:w="1062" w:type="dxa"/>
            <w:vMerge/>
            <w:tcBorders>
              <w:top w:val="nil"/>
              <w:left w:val="nil"/>
              <w:bottom w:val="nil"/>
              <w:right w:val="nil"/>
            </w:tcBorders>
            <w:hideMark/>
          </w:tcPr>
          <w:p w14:paraId="6B0C289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680AEFFD" w14:textId="77777777" w:rsidTr="005D5BBF">
        <w:trPr>
          <w:trHeight w:val="227"/>
        </w:trPr>
        <w:tc>
          <w:tcPr>
            <w:tcW w:w="1575" w:type="dxa"/>
            <w:vMerge/>
            <w:tcBorders>
              <w:top w:val="nil"/>
              <w:left w:val="nil"/>
              <w:bottom w:val="nil"/>
              <w:right w:val="nil"/>
            </w:tcBorders>
            <w:vAlign w:val="center"/>
            <w:hideMark/>
          </w:tcPr>
          <w:p w14:paraId="473546E5"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61EDAAA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Monomarental</w:t>
            </w:r>
          </w:p>
        </w:tc>
        <w:tc>
          <w:tcPr>
            <w:tcW w:w="708" w:type="dxa"/>
            <w:tcBorders>
              <w:top w:val="nil"/>
              <w:left w:val="nil"/>
              <w:bottom w:val="nil"/>
              <w:right w:val="nil"/>
            </w:tcBorders>
            <w:shd w:val="clear" w:color="auto" w:fill="auto"/>
            <w:vAlign w:val="center"/>
            <w:hideMark/>
          </w:tcPr>
          <w:p w14:paraId="75B81B2F"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w:t>
            </w:r>
          </w:p>
        </w:tc>
        <w:tc>
          <w:tcPr>
            <w:tcW w:w="993" w:type="dxa"/>
            <w:tcBorders>
              <w:top w:val="nil"/>
              <w:left w:val="nil"/>
              <w:bottom w:val="nil"/>
              <w:right w:val="nil"/>
            </w:tcBorders>
            <w:shd w:val="clear" w:color="auto" w:fill="auto"/>
            <w:vAlign w:val="center"/>
            <w:hideMark/>
          </w:tcPr>
          <w:p w14:paraId="32F7D076"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56.00</w:t>
            </w:r>
          </w:p>
        </w:tc>
        <w:tc>
          <w:tcPr>
            <w:tcW w:w="1134" w:type="dxa"/>
            <w:vMerge/>
            <w:tcBorders>
              <w:top w:val="nil"/>
              <w:left w:val="nil"/>
              <w:bottom w:val="nil"/>
              <w:right w:val="nil"/>
            </w:tcBorders>
            <w:vAlign w:val="center"/>
            <w:hideMark/>
          </w:tcPr>
          <w:p w14:paraId="68051868"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268629F2"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w:t>
            </w:r>
          </w:p>
        </w:tc>
        <w:tc>
          <w:tcPr>
            <w:tcW w:w="851" w:type="dxa"/>
            <w:tcBorders>
              <w:top w:val="nil"/>
              <w:left w:val="nil"/>
              <w:bottom w:val="nil"/>
              <w:right w:val="nil"/>
            </w:tcBorders>
            <w:shd w:val="clear" w:color="auto" w:fill="auto"/>
            <w:vAlign w:val="center"/>
            <w:hideMark/>
          </w:tcPr>
          <w:p w14:paraId="0403EC6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57.14</w:t>
            </w:r>
          </w:p>
        </w:tc>
        <w:tc>
          <w:tcPr>
            <w:tcW w:w="1062" w:type="dxa"/>
            <w:vMerge/>
            <w:tcBorders>
              <w:top w:val="nil"/>
              <w:left w:val="nil"/>
              <w:bottom w:val="nil"/>
              <w:right w:val="nil"/>
            </w:tcBorders>
            <w:vAlign w:val="center"/>
            <w:hideMark/>
          </w:tcPr>
          <w:p w14:paraId="2591DE5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r w:rsidR="005D5BBF" w:rsidRPr="00DB2905" w14:paraId="565E53C6" w14:textId="77777777" w:rsidTr="005D5BBF">
        <w:trPr>
          <w:trHeight w:val="227"/>
        </w:trPr>
        <w:tc>
          <w:tcPr>
            <w:tcW w:w="1575" w:type="dxa"/>
            <w:vMerge/>
            <w:tcBorders>
              <w:top w:val="nil"/>
              <w:left w:val="nil"/>
              <w:bottom w:val="nil"/>
              <w:right w:val="nil"/>
            </w:tcBorders>
            <w:vAlign w:val="center"/>
            <w:hideMark/>
          </w:tcPr>
          <w:p w14:paraId="06A5B4F3"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2268" w:type="dxa"/>
            <w:tcBorders>
              <w:top w:val="nil"/>
              <w:left w:val="nil"/>
              <w:bottom w:val="nil"/>
              <w:right w:val="nil"/>
            </w:tcBorders>
            <w:shd w:val="clear" w:color="auto" w:fill="auto"/>
            <w:vAlign w:val="center"/>
            <w:hideMark/>
          </w:tcPr>
          <w:p w14:paraId="1E1B814E"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Other</w:t>
            </w:r>
          </w:p>
        </w:tc>
        <w:tc>
          <w:tcPr>
            <w:tcW w:w="708" w:type="dxa"/>
            <w:tcBorders>
              <w:top w:val="nil"/>
              <w:left w:val="nil"/>
              <w:bottom w:val="nil"/>
              <w:right w:val="nil"/>
            </w:tcBorders>
            <w:shd w:val="clear" w:color="auto" w:fill="auto"/>
            <w:vAlign w:val="center"/>
            <w:hideMark/>
          </w:tcPr>
          <w:p w14:paraId="203C5B90"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w:t>
            </w:r>
          </w:p>
        </w:tc>
        <w:tc>
          <w:tcPr>
            <w:tcW w:w="993" w:type="dxa"/>
            <w:tcBorders>
              <w:top w:val="nil"/>
              <w:left w:val="nil"/>
              <w:bottom w:val="nil"/>
              <w:right w:val="nil"/>
            </w:tcBorders>
            <w:shd w:val="clear" w:color="auto" w:fill="auto"/>
            <w:vAlign w:val="center"/>
            <w:hideMark/>
          </w:tcPr>
          <w:p w14:paraId="46916F11"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100.00</w:t>
            </w:r>
          </w:p>
        </w:tc>
        <w:tc>
          <w:tcPr>
            <w:tcW w:w="1134" w:type="dxa"/>
            <w:vMerge/>
            <w:tcBorders>
              <w:top w:val="nil"/>
              <w:left w:val="nil"/>
              <w:bottom w:val="nil"/>
              <w:right w:val="nil"/>
            </w:tcBorders>
            <w:vAlign w:val="center"/>
            <w:hideMark/>
          </w:tcPr>
          <w:p w14:paraId="545EAB27"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c>
          <w:tcPr>
            <w:tcW w:w="708" w:type="dxa"/>
            <w:tcBorders>
              <w:top w:val="nil"/>
              <w:left w:val="nil"/>
              <w:bottom w:val="nil"/>
              <w:right w:val="nil"/>
            </w:tcBorders>
            <w:shd w:val="clear" w:color="auto" w:fill="auto"/>
            <w:vAlign w:val="center"/>
            <w:hideMark/>
          </w:tcPr>
          <w:p w14:paraId="4ED8D80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p>
        </w:tc>
        <w:tc>
          <w:tcPr>
            <w:tcW w:w="851" w:type="dxa"/>
            <w:tcBorders>
              <w:top w:val="nil"/>
              <w:left w:val="nil"/>
              <w:bottom w:val="nil"/>
              <w:right w:val="nil"/>
            </w:tcBorders>
            <w:shd w:val="clear" w:color="auto" w:fill="auto"/>
            <w:vAlign w:val="center"/>
            <w:hideMark/>
          </w:tcPr>
          <w:p w14:paraId="6FE53F3D"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0.00</w:t>
            </w:r>
          </w:p>
        </w:tc>
        <w:tc>
          <w:tcPr>
            <w:tcW w:w="1062" w:type="dxa"/>
            <w:vMerge/>
            <w:tcBorders>
              <w:top w:val="nil"/>
              <w:left w:val="nil"/>
              <w:bottom w:val="nil"/>
              <w:right w:val="nil"/>
            </w:tcBorders>
            <w:vAlign w:val="center"/>
            <w:hideMark/>
          </w:tcPr>
          <w:p w14:paraId="48B8032B" w14:textId="77777777" w:rsidR="0053147F" w:rsidRPr="00DB2905" w:rsidRDefault="0053147F" w:rsidP="00DB2905">
            <w:pPr>
              <w:spacing w:after="0" w:line="360" w:lineRule="auto"/>
              <w:jc w:val="both"/>
              <w:rPr>
                <w:rFonts w:ascii="Arial" w:eastAsia="Times New Roman" w:hAnsi="Arial" w:cs="Arial"/>
                <w:color w:val="000000"/>
                <w:sz w:val="24"/>
                <w:szCs w:val="24"/>
                <w:lang w:eastAsia="es-ES"/>
              </w:rPr>
            </w:pPr>
          </w:p>
        </w:tc>
      </w:tr>
    </w:tbl>
    <w:p w14:paraId="7BC0B3E2" w14:textId="1197EC26" w:rsidR="0053147F" w:rsidRPr="00DB2905" w:rsidRDefault="005D5BBF" w:rsidP="00DB2905">
      <w:pPr>
        <w:spacing w:line="360" w:lineRule="auto"/>
        <w:ind w:left="426"/>
        <w:jc w:val="both"/>
        <w:rPr>
          <w:rFonts w:ascii="Arial" w:hAnsi="Arial" w:cs="Arial"/>
          <w:sz w:val="24"/>
          <w:szCs w:val="24"/>
          <w:lang w:val="en-US"/>
        </w:rPr>
      </w:pPr>
      <w:r>
        <w:rPr>
          <w:rFonts w:ascii="Arial" w:hAnsi="Arial" w:cs="Arial"/>
          <w:sz w:val="24"/>
          <w:szCs w:val="24"/>
          <w:vertAlign w:val="superscript"/>
          <w:lang w:val="en-US"/>
        </w:rPr>
        <w:t>a</w:t>
      </w:r>
      <w:r w:rsidR="0053147F" w:rsidRPr="00DB2905">
        <w:rPr>
          <w:rFonts w:ascii="Arial" w:hAnsi="Arial" w:cs="Arial"/>
          <w:sz w:val="24"/>
          <w:szCs w:val="24"/>
          <w:lang w:val="en-US"/>
        </w:rPr>
        <w:t>N</w:t>
      </w:r>
      <w:r>
        <w:rPr>
          <w:rFonts w:ascii="Arial" w:hAnsi="Arial" w:cs="Arial"/>
          <w:sz w:val="24"/>
          <w:szCs w:val="24"/>
          <w:lang w:val="en-US"/>
        </w:rPr>
        <w:t>umber</w:t>
      </w:r>
      <w:r w:rsidR="0053147F" w:rsidRPr="00DB2905">
        <w:rPr>
          <w:rFonts w:ascii="Arial" w:hAnsi="Arial" w:cs="Arial"/>
          <w:sz w:val="24"/>
          <w:szCs w:val="24"/>
          <w:lang w:val="en-US"/>
        </w:rPr>
        <w:t xml:space="preserve"> and </w:t>
      </w:r>
      <w:r>
        <w:rPr>
          <w:rFonts w:ascii="Arial" w:hAnsi="Arial" w:cs="Arial"/>
          <w:sz w:val="24"/>
          <w:szCs w:val="24"/>
          <w:lang w:val="en-US"/>
        </w:rPr>
        <w:t>percentage</w:t>
      </w:r>
      <w:r w:rsidRPr="00DB2905">
        <w:rPr>
          <w:rFonts w:ascii="Arial" w:hAnsi="Arial" w:cs="Arial"/>
          <w:sz w:val="24"/>
          <w:szCs w:val="24"/>
          <w:lang w:val="en-US"/>
        </w:rPr>
        <w:t xml:space="preserve"> </w:t>
      </w:r>
      <w:r w:rsidR="0053147F" w:rsidRPr="00DB2905">
        <w:rPr>
          <w:rFonts w:ascii="Arial" w:hAnsi="Arial" w:cs="Arial"/>
          <w:sz w:val="24"/>
          <w:szCs w:val="24"/>
          <w:lang w:val="en-US"/>
        </w:rPr>
        <w:t>at risk within each category and cohort.</w:t>
      </w:r>
    </w:p>
    <w:p w14:paraId="2AC1E6F4" w14:textId="77777777" w:rsidR="0053147F" w:rsidRPr="00DB2905" w:rsidRDefault="0053147F" w:rsidP="00DB2905">
      <w:pPr>
        <w:spacing w:after="0" w:line="360" w:lineRule="auto"/>
        <w:jc w:val="both"/>
        <w:rPr>
          <w:rFonts w:ascii="Arial" w:hAnsi="Arial" w:cs="Arial"/>
          <w:b/>
          <w:sz w:val="24"/>
          <w:szCs w:val="24"/>
          <w:lang w:val="en-US"/>
        </w:rPr>
      </w:pPr>
    </w:p>
    <w:p w14:paraId="6BC5F03C" w14:textId="77777777" w:rsidR="00AB3B9B" w:rsidRPr="00DB2905" w:rsidRDefault="00AB3B9B" w:rsidP="00DB2905">
      <w:pPr>
        <w:spacing w:after="0" w:line="360" w:lineRule="auto"/>
        <w:jc w:val="both"/>
        <w:rPr>
          <w:rFonts w:ascii="Arial" w:hAnsi="Arial" w:cs="Arial"/>
          <w:b/>
          <w:sz w:val="24"/>
          <w:szCs w:val="24"/>
          <w:lang w:val="en-US"/>
        </w:rPr>
        <w:sectPr w:rsidR="00AB3B9B" w:rsidRPr="00DB2905" w:rsidSect="00C129D3">
          <w:footerReference w:type="default" r:id="rId8"/>
          <w:pgSz w:w="11906" w:h="16838"/>
          <w:pgMar w:top="993" w:right="1558" w:bottom="1135" w:left="1134" w:header="567" w:footer="567" w:gutter="0"/>
          <w:cols w:space="708"/>
          <w:docGrid w:linePitch="360"/>
        </w:sectPr>
      </w:pPr>
    </w:p>
    <w:p w14:paraId="4C8BAFD6" w14:textId="0C4B2DF2" w:rsidR="00C305EF" w:rsidRPr="00B92953" w:rsidRDefault="007E73BD" w:rsidP="00DB2905">
      <w:pPr>
        <w:spacing w:after="0" w:line="360" w:lineRule="auto"/>
        <w:jc w:val="both"/>
        <w:rPr>
          <w:rFonts w:ascii="Arial" w:hAnsi="Arial" w:cs="Arial"/>
          <w:b/>
          <w:bCs/>
          <w:sz w:val="24"/>
          <w:szCs w:val="24"/>
          <w:lang w:val="en-US"/>
        </w:rPr>
      </w:pPr>
      <w:r w:rsidRPr="00B92953">
        <w:rPr>
          <w:rFonts w:ascii="Arial" w:hAnsi="Arial" w:cs="Arial"/>
          <w:b/>
          <w:bCs/>
          <w:sz w:val="24"/>
          <w:szCs w:val="24"/>
          <w:lang w:val="en-US"/>
        </w:rPr>
        <w:lastRenderedPageBreak/>
        <w:t xml:space="preserve">Table </w:t>
      </w:r>
      <w:r w:rsidR="00663980" w:rsidRPr="00B92953">
        <w:rPr>
          <w:rFonts w:ascii="Arial" w:hAnsi="Arial" w:cs="Arial"/>
          <w:b/>
          <w:bCs/>
          <w:sz w:val="24"/>
          <w:szCs w:val="24"/>
          <w:lang w:val="en-US"/>
        </w:rPr>
        <w:t>V</w:t>
      </w:r>
    </w:p>
    <w:p w14:paraId="239E2695" w14:textId="3B2E62F9" w:rsidR="007E73BD" w:rsidRPr="00DB2905" w:rsidRDefault="007E73BD" w:rsidP="00DB2905">
      <w:pPr>
        <w:spacing w:after="0" w:line="360" w:lineRule="auto"/>
        <w:jc w:val="both"/>
        <w:rPr>
          <w:rFonts w:ascii="Arial" w:hAnsi="Arial" w:cs="Arial"/>
          <w:sz w:val="24"/>
          <w:szCs w:val="24"/>
          <w:lang w:val="en-US"/>
        </w:rPr>
      </w:pPr>
      <w:r w:rsidRPr="00DB2905">
        <w:rPr>
          <w:rFonts w:ascii="Arial" w:hAnsi="Arial" w:cs="Arial"/>
          <w:sz w:val="24"/>
          <w:szCs w:val="24"/>
          <w:lang w:val="en-US"/>
        </w:rPr>
        <w:t xml:space="preserve">Sensitivity analysis: final models for AROPE </w:t>
      </w:r>
      <w:r w:rsidR="00AE4299" w:rsidRPr="00AE4299">
        <w:rPr>
          <w:rFonts w:ascii="Arial" w:eastAsia="Times New Roman" w:hAnsi="Arial" w:cs="Arial"/>
          <w:sz w:val="24"/>
          <w:szCs w:val="24"/>
          <w:lang w:val="en-US"/>
        </w:rPr>
        <w:t>(</w:t>
      </w:r>
      <w:r w:rsidR="00AE4299" w:rsidRPr="00AE4299">
        <w:rPr>
          <w:rFonts w:ascii="Arial" w:hAnsi="Arial" w:cs="Arial"/>
          <w:bCs/>
          <w:sz w:val="24"/>
          <w:szCs w:val="24"/>
          <w:lang w:val="en-US"/>
        </w:rPr>
        <w:t xml:space="preserve">At Risk Of Poverty or Social Exclusion) </w:t>
      </w:r>
      <w:r w:rsidRPr="00DB2905">
        <w:rPr>
          <w:rFonts w:ascii="Arial" w:hAnsi="Arial" w:cs="Arial"/>
          <w:sz w:val="24"/>
          <w:szCs w:val="24"/>
          <w:lang w:val="en-US"/>
        </w:rPr>
        <w:t>in Valencia and Gipuzkoa with non-imputed data</w:t>
      </w:r>
      <w:r w:rsidR="005D5BBF">
        <w:rPr>
          <w:rFonts w:ascii="Arial" w:hAnsi="Arial" w:cs="Arial"/>
          <w:sz w:val="24"/>
          <w:szCs w:val="24"/>
          <w:lang w:val="en-US"/>
        </w:rPr>
        <w:t>.</w:t>
      </w:r>
    </w:p>
    <w:p w14:paraId="053AF47B" w14:textId="77777777" w:rsidR="007E73BD" w:rsidRPr="00DB2905" w:rsidRDefault="007E73BD" w:rsidP="00DB2905">
      <w:pPr>
        <w:spacing w:after="0" w:line="360" w:lineRule="auto"/>
        <w:jc w:val="both"/>
        <w:rPr>
          <w:rFonts w:ascii="Arial" w:hAnsi="Arial" w:cs="Arial"/>
          <w:b/>
          <w:sz w:val="24"/>
          <w:szCs w:val="24"/>
          <w:lang w:val="en-US"/>
        </w:rPr>
      </w:pPr>
    </w:p>
    <w:tbl>
      <w:tblPr>
        <w:tblW w:w="0" w:type="auto"/>
        <w:tblInd w:w="55" w:type="dxa"/>
        <w:tblCellMar>
          <w:left w:w="70" w:type="dxa"/>
          <w:right w:w="70" w:type="dxa"/>
        </w:tblCellMar>
        <w:tblLook w:val="04A0" w:firstRow="1" w:lastRow="0" w:firstColumn="1" w:lastColumn="0" w:noHBand="0" w:noVBand="1"/>
      </w:tblPr>
      <w:tblGrid>
        <w:gridCol w:w="2623"/>
        <w:gridCol w:w="1192"/>
        <w:gridCol w:w="569"/>
        <w:gridCol w:w="569"/>
        <w:gridCol w:w="691"/>
        <w:gridCol w:w="911"/>
        <w:gridCol w:w="1656"/>
        <w:gridCol w:w="202"/>
        <w:gridCol w:w="691"/>
        <w:gridCol w:w="569"/>
        <w:gridCol w:w="691"/>
        <w:gridCol w:w="911"/>
        <w:gridCol w:w="1656"/>
      </w:tblGrid>
      <w:tr w:rsidR="007E73BD" w:rsidRPr="00AE4299" w14:paraId="0F0C1406" w14:textId="77777777" w:rsidTr="009E466C">
        <w:trPr>
          <w:trHeight w:val="227"/>
        </w:trPr>
        <w:tc>
          <w:tcPr>
            <w:tcW w:w="0" w:type="auto"/>
            <w:shd w:val="clear" w:color="auto" w:fill="auto"/>
          </w:tcPr>
          <w:p w14:paraId="41C1B7B3" w14:textId="77777777" w:rsidR="007E73BD" w:rsidRPr="00B92953" w:rsidRDefault="007E73BD" w:rsidP="00DB2905">
            <w:pPr>
              <w:spacing w:after="0" w:line="360" w:lineRule="auto"/>
              <w:jc w:val="both"/>
              <w:rPr>
                <w:rFonts w:ascii="Arial" w:eastAsia="Times New Roman" w:hAnsi="Arial" w:cs="Arial"/>
                <w:color w:val="000000"/>
                <w:lang w:val="en-US" w:eastAsia="es-ES"/>
              </w:rPr>
            </w:pPr>
          </w:p>
        </w:tc>
        <w:tc>
          <w:tcPr>
            <w:tcW w:w="0" w:type="auto"/>
            <w:shd w:val="clear" w:color="auto" w:fill="auto"/>
            <w:noWrap/>
            <w:vAlign w:val="bottom"/>
            <w:hideMark/>
          </w:tcPr>
          <w:p w14:paraId="3FB11D87" w14:textId="77777777" w:rsidR="007E73BD" w:rsidRPr="00B92953" w:rsidRDefault="007E73BD" w:rsidP="00DB2905">
            <w:pPr>
              <w:spacing w:after="0" w:line="360" w:lineRule="auto"/>
              <w:jc w:val="both"/>
              <w:rPr>
                <w:rFonts w:ascii="Arial" w:eastAsia="Times New Roman" w:hAnsi="Arial" w:cs="Arial"/>
                <w:color w:val="000000"/>
                <w:lang w:val="en-US" w:eastAsia="es-ES"/>
              </w:rPr>
            </w:pPr>
          </w:p>
        </w:tc>
        <w:tc>
          <w:tcPr>
            <w:tcW w:w="0" w:type="auto"/>
            <w:gridSpan w:val="5"/>
            <w:shd w:val="clear" w:color="auto" w:fill="auto"/>
            <w:noWrap/>
            <w:vAlign w:val="bottom"/>
            <w:hideMark/>
          </w:tcPr>
          <w:p w14:paraId="08C6932C" w14:textId="788935BA" w:rsidR="007E73BD" w:rsidRPr="00B92953" w:rsidRDefault="00AE4299"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Valencia</w:t>
            </w:r>
          </w:p>
        </w:tc>
        <w:tc>
          <w:tcPr>
            <w:tcW w:w="0" w:type="auto"/>
            <w:shd w:val="clear" w:color="auto" w:fill="auto"/>
            <w:noWrap/>
            <w:vAlign w:val="bottom"/>
            <w:hideMark/>
          </w:tcPr>
          <w:p w14:paraId="4508AB44" w14:textId="05243BD1" w:rsidR="007E73BD" w:rsidRPr="00B92953" w:rsidRDefault="00AE4299"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 </w:t>
            </w:r>
          </w:p>
        </w:tc>
        <w:tc>
          <w:tcPr>
            <w:tcW w:w="0" w:type="auto"/>
            <w:gridSpan w:val="5"/>
            <w:shd w:val="clear" w:color="auto" w:fill="auto"/>
            <w:noWrap/>
            <w:vAlign w:val="bottom"/>
            <w:hideMark/>
          </w:tcPr>
          <w:p w14:paraId="789F36F4" w14:textId="4F5B164A" w:rsidR="007E73BD" w:rsidRPr="00B92953" w:rsidRDefault="00AE4299"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Gipuzkoa</w:t>
            </w:r>
          </w:p>
        </w:tc>
      </w:tr>
      <w:tr w:rsidR="007E73BD" w:rsidRPr="00AE4299" w14:paraId="077493EE" w14:textId="77777777" w:rsidTr="009E466C">
        <w:trPr>
          <w:trHeight w:val="227"/>
        </w:trPr>
        <w:tc>
          <w:tcPr>
            <w:tcW w:w="0" w:type="auto"/>
            <w:shd w:val="clear" w:color="auto" w:fill="auto"/>
          </w:tcPr>
          <w:p w14:paraId="5D68D483"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19AD977C"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3399271F" w14:textId="77777777" w:rsidR="007E73BD" w:rsidRPr="00B92953" w:rsidRDefault="007E73BD"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OR</w:t>
            </w:r>
          </w:p>
        </w:tc>
        <w:tc>
          <w:tcPr>
            <w:tcW w:w="0" w:type="auto"/>
            <w:gridSpan w:val="2"/>
            <w:shd w:val="clear" w:color="auto" w:fill="auto"/>
            <w:noWrap/>
            <w:vAlign w:val="bottom"/>
          </w:tcPr>
          <w:p w14:paraId="157E9726" w14:textId="7D97BDEC" w:rsidR="007E73BD" w:rsidRPr="00B92953" w:rsidRDefault="007E73BD"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95%CI</w:t>
            </w:r>
          </w:p>
        </w:tc>
        <w:tc>
          <w:tcPr>
            <w:tcW w:w="0" w:type="auto"/>
            <w:shd w:val="clear" w:color="auto" w:fill="auto"/>
            <w:noWrap/>
            <w:vAlign w:val="bottom"/>
            <w:hideMark/>
          </w:tcPr>
          <w:p w14:paraId="347939D6" w14:textId="77777777" w:rsidR="007E73BD" w:rsidRPr="00B92953" w:rsidRDefault="00C45792"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p-value</w:t>
            </w:r>
          </w:p>
        </w:tc>
        <w:tc>
          <w:tcPr>
            <w:tcW w:w="0" w:type="auto"/>
            <w:shd w:val="clear" w:color="auto" w:fill="auto"/>
            <w:noWrap/>
            <w:vAlign w:val="bottom"/>
            <w:hideMark/>
          </w:tcPr>
          <w:p w14:paraId="29ACA6F4" w14:textId="77777777" w:rsidR="007E73BD" w:rsidRPr="00B92953" w:rsidRDefault="00C45792"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Global p-value</w:t>
            </w:r>
          </w:p>
        </w:tc>
        <w:tc>
          <w:tcPr>
            <w:tcW w:w="0" w:type="auto"/>
            <w:shd w:val="clear" w:color="auto" w:fill="auto"/>
            <w:noWrap/>
            <w:vAlign w:val="bottom"/>
            <w:hideMark/>
          </w:tcPr>
          <w:p w14:paraId="5F8D9ACE" w14:textId="77777777" w:rsidR="007E73BD" w:rsidRPr="00B92953" w:rsidRDefault="007E73BD"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 </w:t>
            </w:r>
          </w:p>
        </w:tc>
        <w:tc>
          <w:tcPr>
            <w:tcW w:w="0" w:type="auto"/>
            <w:shd w:val="clear" w:color="auto" w:fill="auto"/>
            <w:noWrap/>
            <w:vAlign w:val="bottom"/>
            <w:hideMark/>
          </w:tcPr>
          <w:p w14:paraId="5678CB91" w14:textId="77777777" w:rsidR="007E73BD" w:rsidRPr="00B92953" w:rsidRDefault="007E73BD"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OR</w:t>
            </w:r>
          </w:p>
        </w:tc>
        <w:tc>
          <w:tcPr>
            <w:tcW w:w="0" w:type="auto"/>
            <w:gridSpan w:val="2"/>
            <w:shd w:val="clear" w:color="auto" w:fill="auto"/>
            <w:noWrap/>
            <w:vAlign w:val="bottom"/>
          </w:tcPr>
          <w:p w14:paraId="732667BE" w14:textId="415E1446" w:rsidR="007E73BD" w:rsidRPr="00B92953" w:rsidRDefault="007E73BD"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95%CI</w:t>
            </w:r>
          </w:p>
        </w:tc>
        <w:tc>
          <w:tcPr>
            <w:tcW w:w="0" w:type="auto"/>
            <w:shd w:val="clear" w:color="auto" w:fill="auto"/>
            <w:noWrap/>
            <w:vAlign w:val="bottom"/>
            <w:hideMark/>
          </w:tcPr>
          <w:p w14:paraId="2366DDB6" w14:textId="77777777" w:rsidR="007E73BD" w:rsidRPr="00B92953" w:rsidRDefault="00C45792"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p-value</w:t>
            </w:r>
          </w:p>
        </w:tc>
        <w:tc>
          <w:tcPr>
            <w:tcW w:w="0" w:type="auto"/>
            <w:shd w:val="clear" w:color="auto" w:fill="auto"/>
            <w:noWrap/>
            <w:vAlign w:val="bottom"/>
            <w:hideMark/>
          </w:tcPr>
          <w:p w14:paraId="3C5441FE" w14:textId="77777777" w:rsidR="007E73BD" w:rsidRPr="00B92953" w:rsidRDefault="007E73BD" w:rsidP="00DB2905">
            <w:pPr>
              <w:spacing w:after="0" w:line="360" w:lineRule="auto"/>
              <w:jc w:val="both"/>
              <w:rPr>
                <w:rFonts w:ascii="Arial" w:eastAsia="Times New Roman" w:hAnsi="Arial" w:cs="Arial"/>
                <w:b/>
                <w:bCs/>
                <w:color w:val="000000"/>
                <w:lang w:eastAsia="es-ES"/>
              </w:rPr>
            </w:pPr>
            <w:r w:rsidRPr="00B92953">
              <w:rPr>
                <w:rFonts w:ascii="Arial" w:eastAsia="Times New Roman" w:hAnsi="Arial" w:cs="Arial"/>
                <w:b/>
                <w:bCs/>
                <w:color w:val="000000"/>
                <w:lang w:eastAsia="es-ES"/>
              </w:rPr>
              <w:t xml:space="preserve">Global </w:t>
            </w:r>
            <w:r w:rsidR="00C45792" w:rsidRPr="00B92953">
              <w:rPr>
                <w:rFonts w:ascii="Arial" w:eastAsia="Times New Roman" w:hAnsi="Arial" w:cs="Arial"/>
                <w:b/>
                <w:bCs/>
                <w:color w:val="000000"/>
                <w:lang w:eastAsia="es-ES"/>
              </w:rPr>
              <w:t>p-value</w:t>
            </w:r>
          </w:p>
        </w:tc>
      </w:tr>
      <w:tr w:rsidR="007E73BD" w:rsidRPr="00AE4299" w14:paraId="2B0F19D8" w14:textId="77777777" w:rsidTr="009E466C">
        <w:trPr>
          <w:trHeight w:val="227"/>
        </w:trPr>
        <w:tc>
          <w:tcPr>
            <w:tcW w:w="0" w:type="auto"/>
            <w:vMerge w:val="restart"/>
            <w:shd w:val="clear" w:color="auto" w:fill="auto"/>
          </w:tcPr>
          <w:p w14:paraId="1E5BBF18" w14:textId="295DA3F5"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xml:space="preserve">Maternal </w:t>
            </w:r>
            <w:r w:rsidR="00AE4299" w:rsidRPr="00B92953">
              <w:rPr>
                <w:rFonts w:ascii="Arial" w:eastAsia="Times New Roman" w:hAnsi="Arial" w:cs="Arial"/>
                <w:color w:val="000000"/>
                <w:lang w:eastAsia="es-ES"/>
              </w:rPr>
              <w:t>social class</w:t>
            </w:r>
          </w:p>
        </w:tc>
        <w:tc>
          <w:tcPr>
            <w:tcW w:w="0" w:type="auto"/>
            <w:shd w:val="clear" w:color="auto" w:fill="auto"/>
            <w:noWrap/>
            <w:vAlign w:val="bottom"/>
            <w:hideMark/>
          </w:tcPr>
          <w:p w14:paraId="40BEC6F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Higher</w:t>
            </w:r>
          </w:p>
        </w:tc>
        <w:tc>
          <w:tcPr>
            <w:tcW w:w="0" w:type="auto"/>
            <w:shd w:val="clear" w:color="auto" w:fill="auto"/>
            <w:noWrap/>
            <w:vAlign w:val="bottom"/>
            <w:hideMark/>
          </w:tcPr>
          <w:p w14:paraId="71E319D6" w14:textId="10B58B87"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30632479" w14:textId="03323205"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667B0800" w14:textId="2FED7F4E"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18EEE43C"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vMerge w:val="restart"/>
            <w:shd w:val="clear" w:color="auto" w:fill="auto"/>
            <w:noWrap/>
          </w:tcPr>
          <w:p w14:paraId="1FB68B6B"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0.004</w:t>
            </w:r>
          </w:p>
        </w:tc>
        <w:tc>
          <w:tcPr>
            <w:tcW w:w="0" w:type="auto"/>
            <w:shd w:val="clear" w:color="auto" w:fill="auto"/>
            <w:noWrap/>
            <w:vAlign w:val="bottom"/>
            <w:hideMark/>
          </w:tcPr>
          <w:p w14:paraId="390F557F"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C4FC9DF" w14:textId="1B5F1322"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tcPr>
          <w:p w14:paraId="3C003698" w14:textId="69AC04E6"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tcPr>
          <w:p w14:paraId="6F3B431A" w14:textId="1D7890D7"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tcPr>
          <w:p w14:paraId="4F8A2D23"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hideMark/>
          </w:tcPr>
          <w:p w14:paraId="02F278C0"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0.107</w:t>
            </w:r>
          </w:p>
        </w:tc>
      </w:tr>
      <w:tr w:rsidR="007E73BD" w:rsidRPr="00AE4299" w14:paraId="5329C48C" w14:textId="77777777" w:rsidTr="009E466C">
        <w:trPr>
          <w:trHeight w:val="227"/>
        </w:trPr>
        <w:tc>
          <w:tcPr>
            <w:tcW w:w="0" w:type="auto"/>
            <w:vMerge/>
            <w:shd w:val="clear" w:color="auto" w:fill="auto"/>
          </w:tcPr>
          <w:p w14:paraId="7D5F40DE"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4A488DD8"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Middle</w:t>
            </w:r>
          </w:p>
        </w:tc>
        <w:tc>
          <w:tcPr>
            <w:tcW w:w="0" w:type="auto"/>
            <w:shd w:val="clear" w:color="auto" w:fill="auto"/>
            <w:noWrap/>
            <w:vAlign w:val="bottom"/>
          </w:tcPr>
          <w:p w14:paraId="5C76616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2.90</w:t>
            </w:r>
          </w:p>
        </w:tc>
        <w:tc>
          <w:tcPr>
            <w:tcW w:w="0" w:type="auto"/>
            <w:shd w:val="clear" w:color="auto" w:fill="auto"/>
            <w:noWrap/>
            <w:vAlign w:val="bottom"/>
          </w:tcPr>
          <w:p w14:paraId="448450C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1.23</w:t>
            </w:r>
          </w:p>
        </w:tc>
        <w:tc>
          <w:tcPr>
            <w:tcW w:w="0" w:type="auto"/>
            <w:shd w:val="clear" w:color="auto" w:fill="auto"/>
            <w:noWrap/>
            <w:vAlign w:val="bottom"/>
          </w:tcPr>
          <w:p w14:paraId="231C2615"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7.37</w:t>
            </w:r>
          </w:p>
        </w:tc>
        <w:tc>
          <w:tcPr>
            <w:tcW w:w="0" w:type="auto"/>
            <w:shd w:val="clear" w:color="auto" w:fill="auto"/>
            <w:noWrap/>
            <w:vAlign w:val="bottom"/>
          </w:tcPr>
          <w:p w14:paraId="09EDBF29"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0.019</w:t>
            </w:r>
          </w:p>
        </w:tc>
        <w:tc>
          <w:tcPr>
            <w:tcW w:w="0" w:type="auto"/>
            <w:vMerge/>
            <w:shd w:val="clear" w:color="auto" w:fill="auto"/>
            <w:hideMark/>
          </w:tcPr>
          <w:p w14:paraId="00CB3EF9"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103B76FB"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5450283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0.40</w:t>
            </w:r>
          </w:p>
        </w:tc>
        <w:tc>
          <w:tcPr>
            <w:tcW w:w="0" w:type="auto"/>
            <w:shd w:val="clear" w:color="auto" w:fill="auto"/>
            <w:noWrap/>
            <w:vAlign w:val="bottom"/>
            <w:hideMark/>
          </w:tcPr>
          <w:p w14:paraId="2223B1B1"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0.06</w:t>
            </w:r>
          </w:p>
        </w:tc>
        <w:tc>
          <w:tcPr>
            <w:tcW w:w="0" w:type="auto"/>
            <w:shd w:val="clear" w:color="auto" w:fill="auto"/>
            <w:noWrap/>
            <w:vAlign w:val="bottom"/>
            <w:hideMark/>
          </w:tcPr>
          <w:p w14:paraId="4E649E14"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2.21</w:t>
            </w:r>
          </w:p>
        </w:tc>
        <w:tc>
          <w:tcPr>
            <w:tcW w:w="0" w:type="auto"/>
            <w:shd w:val="clear" w:color="auto" w:fill="auto"/>
            <w:noWrap/>
            <w:vAlign w:val="bottom"/>
            <w:hideMark/>
          </w:tcPr>
          <w:p w14:paraId="051149C0"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0.305</w:t>
            </w:r>
          </w:p>
        </w:tc>
        <w:tc>
          <w:tcPr>
            <w:tcW w:w="0" w:type="auto"/>
            <w:shd w:val="clear" w:color="auto" w:fill="auto"/>
            <w:noWrap/>
            <w:hideMark/>
          </w:tcPr>
          <w:p w14:paraId="0346EE1F"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1D73A0B1" w14:textId="77777777" w:rsidTr="009E466C">
        <w:trPr>
          <w:trHeight w:val="227"/>
        </w:trPr>
        <w:tc>
          <w:tcPr>
            <w:tcW w:w="0" w:type="auto"/>
            <w:vMerge/>
            <w:shd w:val="clear" w:color="auto" w:fill="auto"/>
          </w:tcPr>
          <w:p w14:paraId="04660BED"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59E43E24"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Lower</w:t>
            </w:r>
          </w:p>
        </w:tc>
        <w:tc>
          <w:tcPr>
            <w:tcW w:w="0" w:type="auto"/>
            <w:shd w:val="clear" w:color="auto" w:fill="auto"/>
            <w:noWrap/>
            <w:vAlign w:val="bottom"/>
          </w:tcPr>
          <w:p w14:paraId="2430CA04"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3.81</w:t>
            </w:r>
          </w:p>
        </w:tc>
        <w:tc>
          <w:tcPr>
            <w:tcW w:w="0" w:type="auto"/>
            <w:shd w:val="clear" w:color="auto" w:fill="auto"/>
            <w:noWrap/>
            <w:vAlign w:val="bottom"/>
          </w:tcPr>
          <w:p w14:paraId="7EC2B43F"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1.71</w:t>
            </w:r>
          </w:p>
        </w:tc>
        <w:tc>
          <w:tcPr>
            <w:tcW w:w="0" w:type="auto"/>
            <w:shd w:val="clear" w:color="auto" w:fill="auto"/>
            <w:noWrap/>
            <w:vAlign w:val="bottom"/>
          </w:tcPr>
          <w:p w14:paraId="0E89C8F4"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9.23</w:t>
            </w:r>
          </w:p>
        </w:tc>
        <w:tc>
          <w:tcPr>
            <w:tcW w:w="0" w:type="auto"/>
            <w:shd w:val="clear" w:color="auto" w:fill="auto"/>
            <w:noWrap/>
            <w:vAlign w:val="bottom"/>
          </w:tcPr>
          <w:p w14:paraId="56EEFA0D"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0.002</w:t>
            </w:r>
          </w:p>
        </w:tc>
        <w:tc>
          <w:tcPr>
            <w:tcW w:w="0" w:type="auto"/>
            <w:vMerge/>
            <w:shd w:val="clear" w:color="auto" w:fill="auto"/>
            <w:hideMark/>
          </w:tcPr>
          <w:p w14:paraId="28FBB484"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5B49061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B7B8DE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1.70</w:t>
            </w:r>
          </w:p>
        </w:tc>
        <w:tc>
          <w:tcPr>
            <w:tcW w:w="0" w:type="auto"/>
            <w:shd w:val="clear" w:color="auto" w:fill="auto"/>
            <w:noWrap/>
            <w:vAlign w:val="bottom"/>
            <w:hideMark/>
          </w:tcPr>
          <w:p w14:paraId="6DFF9FD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0.42</w:t>
            </w:r>
          </w:p>
        </w:tc>
        <w:tc>
          <w:tcPr>
            <w:tcW w:w="0" w:type="auto"/>
            <w:shd w:val="clear" w:color="auto" w:fill="auto"/>
            <w:noWrap/>
            <w:vAlign w:val="bottom"/>
            <w:hideMark/>
          </w:tcPr>
          <w:p w14:paraId="02A33161"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7.73</w:t>
            </w:r>
          </w:p>
        </w:tc>
        <w:tc>
          <w:tcPr>
            <w:tcW w:w="0" w:type="auto"/>
            <w:shd w:val="clear" w:color="auto" w:fill="auto"/>
            <w:noWrap/>
            <w:vAlign w:val="bottom"/>
            <w:hideMark/>
          </w:tcPr>
          <w:p w14:paraId="49AA13E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0.470</w:t>
            </w:r>
          </w:p>
        </w:tc>
        <w:tc>
          <w:tcPr>
            <w:tcW w:w="0" w:type="auto"/>
            <w:shd w:val="clear" w:color="auto" w:fill="auto"/>
            <w:noWrap/>
            <w:hideMark/>
          </w:tcPr>
          <w:p w14:paraId="1CCA719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1A968A7F" w14:textId="77777777" w:rsidTr="009E466C">
        <w:trPr>
          <w:trHeight w:val="227"/>
        </w:trPr>
        <w:tc>
          <w:tcPr>
            <w:tcW w:w="0" w:type="auto"/>
            <w:vMerge w:val="restart"/>
            <w:shd w:val="clear" w:color="auto" w:fill="auto"/>
          </w:tcPr>
          <w:p w14:paraId="77E8780B"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Maternal education</w:t>
            </w:r>
          </w:p>
        </w:tc>
        <w:tc>
          <w:tcPr>
            <w:tcW w:w="0" w:type="auto"/>
            <w:shd w:val="clear" w:color="auto" w:fill="auto"/>
            <w:noWrap/>
            <w:vAlign w:val="bottom"/>
            <w:hideMark/>
          </w:tcPr>
          <w:p w14:paraId="2C5244B8"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Primary</w:t>
            </w:r>
          </w:p>
        </w:tc>
        <w:tc>
          <w:tcPr>
            <w:tcW w:w="0" w:type="auto"/>
            <w:shd w:val="clear" w:color="auto" w:fill="auto"/>
            <w:noWrap/>
            <w:vAlign w:val="bottom"/>
            <w:hideMark/>
          </w:tcPr>
          <w:p w14:paraId="6B231118"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3B53C625"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7E5602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55A72C95"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hideMark/>
          </w:tcPr>
          <w:p w14:paraId="09663D9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3255FEE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tcPr>
          <w:p w14:paraId="281FF7F3"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9.13</w:t>
            </w:r>
          </w:p>
        </w:tc>
        <w:tc>
          <w:tcPr>
            <w:tcW w:w="0" w:type="auto"/>
            <w:shd w:val="clear" w:color="auto" w:fill="auto"/>
            <w:noWrap/>
            <w:vAlign w:val="bottom"/>
          </w:tcPr>
          <w:p w14:paraId="6D77E291"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1.80</w:t>
            </w:r>
          </w:p>
        </w:tc>
        <w:tc>
          <w:tcPr>
            <w:tcW w:w="0" w:type="auto"/>
            <w:shd w:val="clear" w:color="auto" w:fill="auto"/>
            <w:noWrap/>
            <w:vAlign w:val="bottom"/>
          </w:tcPr>
          <w:p w14:paraId="2B3BC4D8"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50.35</w:t>
            </w:r>
          </w:p>
        </w:tc>
        <w:tc>
          <w:tcPr>
            <w:tcW w:w="0" w:type="auto"/>
            <w:shd w:val="clear" w:color="auto" w:fill="auto"/>
            <w:noWrap/>
            <w:vAlign w:val="bottom"/>
          </w:tcPr>
          <w:p w14:paraId="2EFB692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0.008</w:t>
            </w:r>
          </w:p>
        </w:tc>
        <w:tc>
          <w:tcPr>
            <w:tcW w:w="0" w:type="auto"/>
            <w:vMerge w:val="restart"/>
            <w:shd w:val="clear" w:color="auto" w:fill="auto"/>
            <w:noWrap/>
          </w:tcPr>
          <w:p w14:paraId="7DFE29CD"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0.020</w:t>
            </w:r>
          </w:p>
        </w:tc>
      </w:tr>
      <w:tr w:rsidR="007E73BD" w:rsidRPr="00AE4299" w14:paraId="26DDAC0C" w14:textId="77777777" w:rsidTr="009E466C">
        <w:trPr>
          <w:trHeight w:val="227"/>
        </w:trPr>
        <w:tc>
          <w:tcPr>
            <w:tcW w:w="0" w:type="auto"/>
            <w:vMerge/>
            <w:shd w:val="clear" w:color="auto" w:fill="auto"/>
          </w:tcPr>
          <w:p w14:paraId="1C4BE8B4"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272B0E9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Secondary</w:t>
            </w:r>
          </w:p>
        </w:tc>
        <w:tc>
          <w:tcPr>
            <w:tcW w:w="0" w:type="auto"/>
            <w:shd w:val="clear" w:color="auto" w:fill="auto"/>
            <w:noWrap/>
            <w:vAlign w:val="bottom"/>
            <w:hideMark/>
          </w:tcPr>
          <w:p w14:paraId="39DAADF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55095AE"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4F8AE97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F2C198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hideMark/>
          </w:tcPr>
          <w:p w14:paraId="79DB536F"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6E1CC6E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tcPr>
          <w:p w14:paraId="6107763D"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4.22</w:t>
            </w:r>
          </w:p>
        </w:tc>
        <w:tc>
          <w:tcPr>
            <w:tcW w:w="0" w:type="auto"/>
            <w:shd w:val="clear" w:color="auto" w:fill="auto"/>
            <w:noWrap/>
            <w:vAlign w:val="bottom"/>
          </w:tcPr>
          <w:p w14:paraId="764FF8C5"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1.14</w:t>
            </w:r>
          </w:p>
        </w:tc>
        <w:tc>
          <w:tcPr>
            <w:tcW w:w="0" w:type="auto"/>
            <w:shd w:val="clear" w:color="auto" w:fill="auto"/>
            <w:noWrap/>
            <w:vAlign w:val="bottom"/>
          </w:tcPr>
          <w:p w14:paraId="75078C0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17.95</w:t>
            </w:r>
          </w:p>
        </w:tc>
        <w:tc>
          <w:tcPr>
            <w:tcW w:w="0" w:type="auto"/>
            <w:shd w:val="clear" w:color="auto" w:fill="auto"/>
            <w:noWrap/>
            <w:vAlign w:val="bottom"/>
          </w:tcPr>
          <w:p w14:paraId="3D931F0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0.037</w:t>
            </w:r>
          </w:p>
        </w:tc>
        <w:tc>
          <w:tcPr>
            <w:tcW w:w="0" w:type="auto"/>
            <w:vMerge/>
            <w:shd w:val="clear" w:color="auto" w:fill="auto"/>
            <w:hideMark/>
          </w:tcPr>
          <w:p w14:paraId="501A9547" w14:textId="77777777" w:rsidR="007E73BD" w:rsidRPr="00B92953" w:rsidRDefault="007E73BD" w:rsidP="00DB2905">
            <w:pPr>
              <w:spacing w:after="0" w:line="360" w:lineRule="auto"/>
              <w:jc w:val="both"/>
              <w:rPr>
                <w:rFonts w:ascii="Arial" w:eastAsia="Times New Roman" w:hAnsi="Arial" w:cs="Arial"/>
                <w:color w:val="000000"/>
                <w:lang w:eastAsia="es-ES"/>
              </w:rPr>
            </w:pPr>
          </w:p>
        </w:tc>
      </w:tr>
      <w:tr w:rsidR="007E73BD" w:rsidRPr="00AE4299" w14:paraId="608F9A9E" w14:textId="77777777" w:rsidTr="009E466C">
        <w:trPr>
          <w:trHeight w:val="227"/>
        </w:trPr>
        <w:tc>
          <w:tcPr>
            <w:tcW w:w="0" w:type="auto"/>
            <w:vMerge/>
            <w:shd w:val="clear" w:color="auto" w:fill="auto"/>
          </w:tcPr>
          <w:p w14:paraId="211E0760"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180DBE80"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University</w:t>
            </w:r>
          </w:p>
        </w:tc>
        <w:tc>
          <w:tcPr>
            <w:tcW w:w="0" w:type="auto"/>
            <w:shd w:val="clear" w:color="auto" w:fill="auto"/>
            <w:noWrap/>
            <w:vAlign w:val="bottom"/>
          </w:tcPr>
          <w:p w14:paraId="6251F90F"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7DCC9601"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2CA3913C"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1A0781CB"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hideMark/>
          </w:tcPr>
          <w:p w14:paraId="2D0AF7CD"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8D15003"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30F74314" w14:textId="77777777" w:rsidR="007E73BD" w:rsidRPr="00B92953" w:rsidRDefault="00781802"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ref</w:t>
            </w:r>
          </w:p>
        </w:tc>
        <w:tc>
          <w:tcPr>
            <w:tcW w:w="0" w:type="auto"/>
            <w:shd w:val="clear" w:color="auto" w:fill="auto"/>
            <w:noWrap/>
            <w:vAlign w:val="bottom"/>
            <w:hideMark/>
          </w:tcPr>
          <w:p w14:paraId="18D534C1" w14:textId="77777777" w:rsidR="007E73BD" w:rsidRPr="00B92953" w:rsidRDefault="00781802"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ref</w:t>
            </w:r>
          </w:p>
        </w:tc>
        <w:tc>
          <w:tcPr>
            <w:tcW w:w="0" w:type="auto"/>
            <w:shd w:val="clear" w:color="auto" w:fill="auto"/>
            <w:noWrap/>
            <w:vAlign w:val="bottom"/>
            <w:hideMark/>
          </w:tcPr>
          <w:p w14:paraId="46558576" w14:textId="77777777" w:rsidR="007E73BD" w:rsidRPr="00B92953" w:rsidRDefault="00781802"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ref</w:t>
            </w:r>
          </w:p>
        </w:tc>
        <w:tc>
          <w:tcPr>
            <w:tcW w:w="0" w:type="auto"/>
            <w:shd w:val="clear" w:color="auto" w:fill="auto"/>
            <w:noWrap/>
            <w:vAlign w:val="bottom"/>
            <w:hideMark/>
          </w:tcPr>
          <w:p w14:paraId="59EDE64B"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vMerge/>
            <w:shd w:val="clear" w:color="auto" w:fill="auto"/>
            <w:hideMark/>
          </w:tcPr>
          <w:p w14:paraId="16A8B0B4" w14:textId="77777777" w:rsidR="007E73BD" w:rsidRPr="00B92953" w:rsidRDefault="007E73BD" w:rsidP="00DB2905">
            <w:pPr>
              <w:spacing w:after="0" w:line="360" w:lineRule="auto"/>
              <w:jc w:val="both"/>
              <w:rPr>
                <w:rFonts w:ascii="Arial" w:eastAsia="Times New Roman" w:hAnsi="Arial" w:cs="Arial"/>
                <w:color w:val="000000"/>
                <w:lang w:eastAsia="es-ES"/>
              </w:rPr>
            </w:pPr>
          </w:p>
        </w:tc>
      </w:tr>
      <w:tr w:rsidR="007E73BD" w:rsidRPr="00AE4299" w14:paraId="3C51C83C" w14:textId="77777777" w:rsidTr="009E466C">
        <w:trPr>
          <w:trHeight w:val="227"/>
        </w:trPr>
        <w:tc>
          <w:tcPr>
            <w:tcW w:w="0" w:type="auto"/>
            <w:vMerge w:val="restart"/>
            <w:shd w:val="clear" w:color="auto" w:fill="auto"/>
          </w:tcPr>
          <w:p w14:paraId="002B8634"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Paternal education</w:t>
            </w:r>
          </w:p>
        </w:tc>
        <w:tc>
          <w:tcPr>
            <w:tcW w:w="0" w:type="auto"/>
            <w:shd w:val="clear" w:color="auto" w:fill="auto"/>
            <w:noWrap/>
            <w:vAlign w:val="bottom"/>
            <w:hideMark/>
          </w:tcPr>
          <w:p w14:paraId="20C8347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Primary</w:t>
            </w:r>
          </w:p>
        </w:tc>
        <w:tc>
          <w:tcPr>
            <w:tcW w:w="0" w:type="auto"/>
            <w:shd w:val="clear" w:color="auto" w:fill="auto"/>
            <w:noWrap/>
            <w:vAlign w:val="bottom"/>
          </w:tcPr>
          <w:p w14:paraId="3B9155DB"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6.30</w:t>
            </w:r>
          </w:p>
        </w:tc>
        <w:tc>
          <w:tcPr>
            <w:tcW w:w="0" w:type="auto"/>
            <w:shd w:val="clear" w:color="auto" w:fill="auto"/>
            <w:noWrap/>
            <w:vAlign w:val="bottom"/>
          </w:tcPr>
          <w:p w14:paraId="51978341"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2.63</w:t>
            </w:r>
          </w:p>
        </w:tc>
        <w:tc>
          <w:tcPr>
            <w:tcW w:w="0" w:type="auto"/>
            <w:shd w:val="clear" w:color="auto" w:fill="auto"/>
            <w:noWrap/>
            <w:vAlign w:val="bottom"/>
          </w:tcPr>
          <w:p w14:paraId="3C934681"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17.11</w:t>
            </w:r>
          </w:p>
        </w:tc>
        <w:tc>
          <w:tcPr>
            <w:tcW w:w="0" w:type="auto"/>
            <w:shd w:val="clear" w:color="auto" w:fill="auto"/>
            <w:noWrap/>
            <w:vAlign w:val="bottom"/>
          </w:tcPr>
          <w:p w14:paraId="7904A04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0.000</w:t>
            </w:r>
          </w:p>
        </w:tc>
        <w:tc>
          <w:tcPr>
            <w:tcW w:w="0" w:type="auto"/>
            <w:vMerge w:val="restart"/>
            <w:shd w:val="clear" w:color="auto" w:fill="auto"/>
            <w:noWrap/>
          </w:tcPr>
          <w:p w14:paraId="418670DB"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&lt;0.001</w:t>
            </w:r>
          </w:p>
        </w:tc>
        <w:tc>
          <w:tcPr>
            <w:tcW w:w="0" w:type="auto"/>
            <w:shd w:val="clear" w:color="auto" w:fill="auto"/>
            <w:noWrap/>
            <w:vAlign w:val="bottom"/>
            <w:hideMark/>
          </w:tcPr>
          <w:p w14:paraId="5DA4551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tcPr>
          <w:p w14:paraId="0461B498"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3359DF25"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19D26390"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37424BFA"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hideMark/>
          </w:tcPr>
          <w:p w14:paraId="0569864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1DE88F8F" w14:textId="77777777" w:rsidTr="009E466C">
        <w:trPr>
          <w:trHeight w:val="227"/>
        </w:trPr>
        <w:tc>
          <w:tcPr>
            <w:tcW w:w="0" w:type="auto"/>
            <w:vMerge/>
            <w:shd w:val="clear" w:color="auto" w:fill="auto"/>
          </w:tcPr>
          <w:p w14:paraId="287B693C"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2180E88F"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Secondary</w:t>
            </w:r>
          </w:p>
        </w:tc>
        <w:tc>
          <w:tcPr>
            <w:tcW w:w="0" w:type="auto"/>
            <w:shd w:val="clear" w:color="auto" w:fill="auto"/>
            <w:noWrap/>
            <w:vAlign w:val="bottom"/>
          </w:tcPr>
          <w:p w14:paraId="69666D8B"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3.66</w:t>
            </w:r>
          </w:p>
        </w:tc>
        <w:tc>
          <w:tcPr>
            <w:tcW w:w="0" w:type="auto"/>
            <w:shd w:val="clear" w:color="auto" w:fill="auto"/>
            <w:noWrap/>
            <w:vAlign w:val="bottom"/>
          </w:tcPr>
          <w:p w14:paraId="19856529"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1.54</w:t>
            </w:r>
          </w:p>
        </w:tc>
        <w:tc>
          <w:tcPr>
            <w:tcW w:w="0" w:type="auto"/>
            <w:shd w:val="clear" w:color="auto" w:fill="auto"/>
            <w:noWrap/>
            <w:vAlign w:val="bottom"/>
          </w:tcPr>
          <w:p w14:paraId="2D868C7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9.82</w:t>
            </w:r>
          </w:p>
        </w:tc>
        <w:tc>
          <w:tcPr>
            <w:tcW w:w="0" w:type="auto"/>
            <w:shd w:val="clear" w:color="auto" w:fill="auto"/>
            <w:noWrap/>
            <w:vAlign w:val="bottom"/>
          </w:tcPr>
          <w:p w14:paraId="1DC6ADE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0.005</w:t>
            </w:r>
          </w:p>
        </w:tc>
        <w:tc>
          <w:tcPr>
            <w:tcW w:w="0" w:type="auto"/>
            <w:vMerge/>
            <w:shd w:val="clear" w:color="auto" w:fill="auto"/>
            <w:hideMark/>
          </w:tcPr>
          <w:p w14:paraId="6A0980FB"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09A5FAC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tcPr>
          <w:p w14:paraId="3F922C63"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65BD9D1E"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364168DB"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tcPr>
          <w:p w14:paraId="0660750D"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hideMark/>
          </w:tcPr>
          <w:p w14:paraId="3D771EE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6322BCD2" w14:textId="77777777" w:rsidTr="009E466C">
        <w:trPr>
          <w:trHeight w:val="227"/>
        </w:trPr>
        <w:tc>
          <w:tcPr>
            <w:tcW w:w="0" w:type="auto"/>
            <w:vMerge/>
            <w:shd w:val="clear" w:color="auto" w:fill="auto"/>
          </w:tcPr>
          <w:p w14:paraId="7DD8110D"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6513111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University</w:t>
            </w:r>
          </w:p>
        </w:tc>
        <w:tc>
          <w:tcPr>
            <w:tcW w:w="0" w:type="auto"/>
            <w:shd w:val="clear" w:color="auto" w:fill="auto"/>
            <w:noWrap/>
            <w:vAlign w:val="bottom"/>
            <w:hideMark/>
          </w:tcPr>
          <w:p w14:paraId="27837274" w14:textId="57A52BFC"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78CA9079" w14:textId="46A0E743"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0E1564FA" w14:textId="363600A8"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65CF7767"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vMerge/>
            <w:shd w:val="clear" w:color="auto" w:fill="auto"/>
            <w:hideMark/>
          </w:tcPr>
          <w:p w14:paraId="6324872D"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0B62C49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671D406E"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683D98C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E1BA5F9"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25BB0F7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hideMark/>
          </w:tcPr>
          <w:p w14:paraId="144CD8B8"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32A319B7" w14:textId="77777777" w:rsidTr="009E466C">
        <w:trPr>
          <w:trHeight w:val="227"/>
        </w:trPr>
        <w:tc>
          <w:tcPr>
            <w:tcW w:w="0" w:type="auto"/>
            <w:vMerge w:val="restart"/>
            <w:shd w:val="clear" w:color="auto" w:fill="auto"/>
          </w:tcPr>
          <w:p w14:paraId="46B2A40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Maternal country of origin</w:t>
            </w:r>
          </w:p>
        </w:tc>
        <w:tc>
          <w:tcPr>
            <w:tcW w:w="0" w:type="auto"/>
            <w:shd w:val="clear" w:color="auto" w:fill="auto"/>
            <w:noWrap/>
            <w:vAlign w:val="bottom"/>
            <w:hideMark/>
          </w:tcPr>
          <w:p w14:paraId="4E4C3F71"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Spain</w:t>
            </w:r>
          </w:p>
        </w:tc>
        <w:tc>
          <w:tcPr>
            <w:tcW w:w="0" w:type="auto"/>
            <w:shd w:val="clear" w:color="auto" w:fill="auto"/>
            <w:noWrap/>
            <w:vAlign w:val="bottom"/>
            <w:hideMark/>
          </w:tcPr>
          <w:p w14:paraId="5E2ABF25" w14:textId="374A2546"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28F3DA44" w14:textId="64183890"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2E0924CB" w14:textId="48120609"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2FD53B2A"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vMerge w:val="restart"/>
            <w:shd w:val="clear" w:color="auto" w:fill="auto"/>
            <w:noWrap/>
          </w:tcPr>
          <w:p w14:paraId="224B95A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0.007</w:t>
            </w:r>
          </w:p>
        </w:tc>
        <w:tc>
          <w:tcPr>
            <w:tcW w:w="0" w:type="auto"/>
            <w:shd w:val="clear" w:color="auto" w:fill="auto"/>
            <w:noWrap/>
            <w:vAlign w:val="bottom"/>
            <w:hideMark/>
          </w:tcPr>
          <w:p w14:paraId="48B9B20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6EFF93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0F383C5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7B6FF0DB"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077E930"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hideMark/>
          </w:tcPr>
          <w:p w14:paraId="63399201"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542DEB92" w14:textId="77777777" w:rsidTr="009E466C">
        <w:trPr>
          <w:trHeight w:val="227"/>
        </w:trPr>
        <w:tc>
          <w:tcPr>
            <w:tcW w:w="0" w:type="auto"/>
            <w:vMerge/>
            <w:shd w:val="clear" w:color="auto" w:fill="auto"/>
          </w:tcPr>
          <w:p w14:paraId="361E43CB"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421B9312" w14:textId="0867A408"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Not</w:t>
            </w:r>
            <w:r w:rsidR="00AE4299" w:rsidRPr="00B92953">
              <w:rPr>
                <w:rFonts w:ascii="Arial" w:eastAsia="Times New Roman" w:hAnsi="Arial" w:cs="Arial"/>
                <w:color w:val="000000"/>
                <w:lang w:eastAsia="es-ES"/>
              </w:rPr>
              <w:t xml:space="preserve"> </w:t>
            </w:r>
            <w:r w:rsidRPr="00B92953">
              <w:rPr>
                <w:rFonts w:ascii="Arial" w:eastAsia="Times New Roman" w:hAnsi="Arial" w:cs="Arial"/>
                <w:color w:val="000000"/>
                <w:lang w:eastAsia="es-ES"/>
              </w:rPr>
              <w:t>Spain</w:t>
            </w:r>
          </w:p>
        </w:tc>
        <w:tc>
          <w:tcPr>
            <w:tcW w:w="0" w:type="auto"/>
            <w:shd w:val="clear" w:color="auto" w:fill="auto"/>
            <w:noWrap/>
            <w:vAlign w:val="bottom"/>
          </w:tcPr>
          <w:p w14:paraId="36E5E89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4.25</w:t>
            </w:r>
          </w:p>
        </w:tc>
        <w:tc>
          <w:tcPr>
            <w:tcW w:w="0" w:type="auto"/>
            <w:shd w:val="clear" w:color="auto" w:fill="auto"/>
            <w:noWrap/>
            <w:vAlign w:val="bottom"/>
          </w:tcPr>
          <w:p w14:paraId="2D18B489"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1.50</w:t>
            </w:r>
          </w:p>
        </w:tc>
        <w:tc>
          <w:tcPr>
            <w:tcW w:w="0" w:type="auto"/>
            <w:shd w:val="clear" w:color="auto" w:fill="auto"/>
            <w:noWrap/>
            <w:vAlign w:val="bottom"/>
          </w:tcPr>
          <w:p w14:paraId="27D2B0C8"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12.78</w:t>
            </w:r>
          </w:p>
        </w:tc>
        <w:tc>
          <w:tcPr>
            <w:tcW w:w="0" w:type="auto"/>
            <w:shd w:val="clear" w:color="auto" w:fill="auto"/>
            <w:noWrap/>
            <w:vAlign w:val="bottom"/>
          </w:tcPr>
          <w:p w14:paraId="58D4A74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0.008</w:t>
            </w:r>
          </w:p>
        </w:tc>
        <w:tc>
          <w:tcPr>
            <w:tcW w:w="0" w:type="auto"/>
            <w:vMerge/>
            <w:shd w:val="clear" w:color="auto" w:fill="auto"/>
            <w:hideMark/>
          </w:tcPr>
          <w:p w14:paraId="7122E2C0"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6261DF4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5FBF86A0"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519C8E2D"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7E073D5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76C85EF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hideMark/>
          </w:tcPr>
          <w:p w14:paraId="7FF0CE79"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3F738C27" w14:textId="77777777" w:rsidTr="009E466C">
        <w:trPr>
          <w:trHeight w:val="227"/>
        </w:trPr>
        <w:tc>
          <w:tcPr>
            <w:tcW w:w="0" w:type="auto"/>
            <w:vMerge w:val="restart"/>
            <w:shd w:val="clear" w:color="auto" w:fill="auto"/>
          </w:tcPr>
          <w:p w14:paraId="00B3245F"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Current paternal smoking</w:t>
            </w:r>
          </w:p>
        </w:tc>
        <w:tc>
          <w:tcPr>
            <w:tcW w:w="0" w:type="auto"/>
            <w:shd w:val="clear" w:color="auto" w:fill="auto"/>
            <w:noWrap/>
            <w:vAlign w:val="bottom"/>
            <w:hideMark/>
          </w:tcPr>
          <w:p w14:paraId="73870C4D"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No</w:t>
            </w:r>
          </w:p>
        </w:tc>
        <w:tc>
          <w:tcPr>
            <w:tcW w:w="0" w:type="auto"/>
            <w:shd w:val="clear" w:color="auto" w:fill="auto"/>
            <w:noWrap/>
            <w:vAlign w:val="bottom"/>
            <w:hideMark/>
          </w:tcPr>
          <w:p w14:paraId="1EEFE43B" w14:textId="072B4A8C"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74136CFE" w14:textId="4462D63B"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28494A01" w14:textId="2A860AEC"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1EA8DA6A"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vMerge w:val="restart"/>
            <w:shd w:val="clear" w:color="auto" w:fill="auto"/>
            <w:noWrap/>
            <w:hideMark/>
          </w:tcPr>
          <w:p w14:paraId="4ECFC403"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&lt;0.001</w:t>
            </w:r>
          </w:p>
        </w:tc>
        <w:tc>
          <w:tcPr>
            <w:tcW w:w="0" w:type="auto"/>
            <w:shd w:val="clear" w:color="auto" w:fill="auto"/>
            <w:noWrap/>
            <w:vAlign w:val="bottom"/>
            <w:hideMark/>
          </w:tcPr>
          <w:p w14:paraId="139F8713"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6A0DB18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2A6068C7"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4FA060E0"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56B14F4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hideMark/>
          </w:tcPr>
          <w:p w14:paraId="6B3A87AB"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6F9ADD83" w14:textId="77777777" w:rsidTr="009E466C">
        <w:trPr>
          <w:trHeight w:val="227"/>
        </w:trPr>
        <w:tc>
          <w:tcPr>
            <w:tcW w:w="0" w:type="auto"/>
            <w:vMerge/>
            <w:shd w:val="clear" w:color="auto" w:fill="auto"/>
          </w:tcPr>
          <w:p w14:paraId="4ED496B3"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4CA62565"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Yes</w:t>
            </w:r>
          </w:p>
        </w:tc>
        <w:tc>
          <w:tcPr>
            <w:tcW w:w="0" w:type="auto"/>
            <w:shd w:val="clear" w:color="auto" w:fill="auto"/>
            <w:noWrap/>
            <w:vAlign w:val="bottom"/>
          </w:tcPr>
          <w:p w14:paraId="1CF581C3"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2.67</w:t>
            </w:r>
          </w:p>
        </w:tc>
        <w:tc>
          <w:tcPr>
            <w:tcW w:w="0" w:type="auto"/>
            <w:shd w:val="clear" w:color="auto" w:fill="auto"/>
            <w:noWrap/>
            <w:vAlign w:val="bottom"/>
          </w:tcPr>
          <w:p w14:paraId="117FE92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1.52</w:t>
            </w:r>
          </w:p>
        </w:tc>
        <w:tc>
          <w:tcPr>
            <w:tcW w:w="0" w:type="auto"/>
            <w:shd w:val="clear" w:color="auto" w:fill="auto"/>
            <w:noWrap/>
            <w:vAlign w:val="bottom"/>
          </w:tcPr>
          <w:p w14:paraId="7320A32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4.72</w:t>
            </w:r>
          </w:p>
        </w:tc>
        <w:tc>
          <w:tcPr>
            <w:tcW w:w="0" w:type="auto"/>
            <w:shd w:val="clear" w:color="auto" w:fill="auto"/>
            <w:noWrap/>
            <w:vAlign w:val="bottom"/>
          </w:tcPr>
          <w:p w14:paraId="461F3601"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0.001</w:t>
            </w:r>
          </w:p>
        </w:tc>
        <w:tc>
          <w:tcPr>
            <w:tcW w:w="0" w:type="auto"/>
            <w:vMerge/>
            <w:shd w:val="clear" w:color="auto" w:fill="auto"/>
            <w:hideMark/>
          </w:tcPr>
          <w:p w14:paraId="36679882"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3F528C64"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5CE0B803"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34002335"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0453731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1073BE4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hideMark/>
          </w:tcPr>
          <w:p w14:paraId="4356AF9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r>
      <w:tr w:rsidR="007E73BD" w:rsidRPr="00AE4299" w14:paraId="6EACEA2F" w14:textId="77777777" w:rsidTr="009E466C">
        <w:trPr>
          <w:trHeight w:val="227"/>
        </w:trPr>
        <w:tc>
          <w:tcPr>
            <w:tcW w:w="0" w:type="auto"/>
            <w:vMerge w:val="restart"/>
            <w:shd w:val="clear" w:color="auto" w:fill="auto"/>
          </w:tcPr>
          <w:p w14:paraId="2330EA7F" w14:textId="77777777" w:rsidR="007E73BD" w:rsidRPr="00B92953" w:rsidRDefault="007E73BD" w:rsidP="00DB2905">
            <w:pPr>
              <w:spacing w:after="0" w:line="360" w:lineRule="auto"/>
              <w:jc w:val="both"/>
              <w:rPr>
                <w:rFonts w:ascii="Arial" w:eastAsia="Times New Roman" w:hAnsi="Arial" w:cs="Arial"/>
                <w:color w:val="000000"/>
                <w:lang w:val="en-US" w:eastAsia="es-ES"/>
              </w:rPr>
            </w:pPr>
            <w:r w:rsidRPr="00B92953">
              <w:rPr>
                <w:rFonts w:ascii="Arial" w:eastAsia="Times New Roman" w:hAnsi="Arial" w:cs="Arial"/>
                <w:color w:val="000000"/>
                <w:lang w:val="en-US" w:eastAsia="es-ES"/>
              </w:rPr>
              <w:t>Mother living with father</w:t>
            </w:r>
          </w:p>
        </w:tc>
        <w:tc>
          <w:tcPr>
            <w:tcW w:w="0" w:type="auto"/>
            <w:shd w:val="clear" w:color="auto" w:fill="auto"/>
            <w:noWrap/>
            <w:vAlign w:val="bottom"/>
            <w:hideMark/>
          </w:tcPr>
          <w:p w14:paraId="26A0C003" w14:textId="77777777" w:rsidR="007E73BD" w:rsidRPr="00B92953" w:rsidRDefault="007E73BD" w:rsidP="00DB2905">
            <w:pPr>
              <w:spacing w:after="0" w:line="360" w:lineRule="auto"/>
              <w:jc w:val="both"/>
              <w:rPr>
                <w:rFonts w:ascii="Arial" w:eastAsia="Times New Roman" w:hAnsi="Arial" w:cs="Arial"/>
                <w:color w:val="000000"/>
                <w:lang w:val="en-US" w:eastAsia="es-ES"/>
              </w:rPr>
            </w:pPr>
            <w:r w:rsidRPr="00B92953">
              <w:rPr>
                <w:rFonts w:ascii="Arial" w:eastAsia="Times New Roman" w:hAnsi="Arial" w:cs="Arial"/>
                <w:color w:val="000000"/>
                <w:lang w:val="en-US" w:eastAsia="es-ES"/>
              </w:rPr>
              <w:t>Yes</w:t>
            </w:r>
          </w:p>
        </w:tc>
        <w:tc>
          <w:tcPr>
            <w:tcW w:w="0" w:type="auto"/>
            <w:shd w:val="clear" w:color="auto" w:fill="auto"/>
            <w:noWrap/>
            <w:vAlign w:val="bottom"/>
            <w:hideMark/>
          </w:tcPr>
          <w:p w14:paraId="7FF2FD91" w14:textId="1950FFC0"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27F692A5" w14:textId="28E2C97E"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39649E3B" w14:textId="0881B966"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6417128D"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vMerge w:val="restart"/>
            <w:shd w:val="clear" w:color="auto" w:fill="auto"/>
            <w:noWrap/>
          </w:tcPr>
          <w:p w14:paraId="642F923F"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0.001</w:t>
            </w:r>
          </w:p>
        </w:tc>
        <w:tc>
          <w:tcPr>
            <w:tcW w:w="0" w:type="auto"/>
            <w:shd w:val="clear" w:color="auto" w:fill="auto"/>
            <w:noWrap/>
            <w:vAlign w:val="bottom"/>
            <w:hideMark/>
          </w:tcPr>
          <w:p w14:paraId="100A71BA"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hideMark/>
          </w:tcPr>
          <w:p w14:paraId="7BB9A331" w14:textId="36B704EE"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1BB6789A" w14:textId="3F75AAAE"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423D71B4" w14:textId="1A9F63D7" w:rsidR="007E73BD" w:rsidRPr="00B92953" w:rsidRDefault="00AE4299"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R</w:t>
            </w:r>
            <w:r w:rsidR="00781802" w:rsidRPr="00B92953">
              <w:rPr>
                <w:rFonts w:ascii="Arial" w:eastAsia="Times New Roman" w:hAnsi="Arial" w:cs="Arial"/>
                <w:color w:val="000000"/>
                <w:lang w:eastAsia="es-ES"/>
              </w:rPr>
              <w:t>ef</w:t>
            </w:r>
            <w:r w:rsidRPr="00B92953">
              <w:rPr>
                <w:rFonts w:ascii="Arial" w:eastAsia="Times New Roman" w:hAnsi="Arial" w:cs="Arial"/>
                <w:color w:val="000000"/>
                <w:lang w:eastAsia="es-ES"/>
              </w:rPr>
              <w:t>.</w:t>
            </w:r>
          </w:p>
        </w:tc>
        <w:tc>
          <w:tcPr>
            <w:tcW w:w="0" w:type="auto"/>
            <w:shd w:val="clear" w:color="auto" w:fill="auto"/>
            <w:noWrap/>
            <w:vAlign w:val="bottom"/>
            <w:hideMark/>
          </w:tcPr>
          <w:p w14:paraId="4A3FE45A"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vMerge w:val="restart"/>
            <w:shd w:val="clear" w:color="auto" w:fill="auto"/>
            <w:noWrap/>
          </w:tcPr>
          <w:p w14:paraId="102821FF"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0.002</w:t>
            </w:r>
          </w:p>
        </w:tc>
      </w:tr>
      <w:tr w:rsidR="007E73BD" w:rsidRPr="00AE4299" w14:paraId="6026E5EA" w14:textId="77777777" w:rsidTr="009E466C">
        <w:trPr>
          <w:trHeight w:val="227"/>
        </w:trPr>
        <w:tc>
          <w:tcPr>
            <w:tcW w:w="0" w:type="auto"/>
            <w:vMerge/>
            <w:shd w:val="clear" w:color="auto" w:fill="auto"/>
          </w:tcPr>
          <w:p w14:paraId="7AA0EFE7" w14:textId="77777777" w:rsidR="007E73BD" w:rsidRPr="00B92953" w:rsidRDefault="007E73BD" w:rsidP="00DB2905">
            <w:pPr>
              <w:spacing w:after="0" w:line="360" w:lineRule="auto"/>
              <w:jc w:val="both"/>
              <w:rPr>
                <w:rFonts w:ascii="Arial" w:eastAsia="Times New Roman" w:hAnsi="Arial" w:cs="Arial"/>
                <w:color w:val="000000"/>
                <w:lang w:val="en-US" w:eastAsia="es-ES"/>
              </w:rPr>
            </w:pPr>
          </w:p>
        </w:tc>
        <w:tc>
          <w:tcPr>
            <w:tcW w:w="0" w:type="auto"/>
            <w:shd w:val="clear" w:color="auto" w:fill="auto"/>
            <w:noWrap/>
            <w:vAlign w:val="bottom"/>
            <w:hideMark/>
          </w:tcPr>
          <w:p w14:paraId="0B20613D" w14:textId="77777777" w:rsidR="007E73BD" w:rsidRPr="00B92953" w:rsidRDefault="007E73BD" w:rsidP="00DB2905">
            <w:pPr>
              <w:spacing w:after="0" w:line="360" w:lineRule="auto"/>
              <w:jc w:val="both"/>
              <w:rPr>
                <w:rFonts w:ascii="Arial" w:eastAsia="Times New Roman" w:hAnsi="Arial" w:cs="Arial"/>
                <w:color w:val="000000"/>
                <w:lang w:val="en-US" w:eastAsia="es-ES"/>
              </w:rPr>
            </w:pPr>
            <w:r w:rsidRPr="00B92953">
              <w:rPr>
                <w:rFonts w:ascii="Arial" w:eastAsia="Times New Roman" w:hAnsi="Arial" w:cs="Arial"/>
                <w:color w:val="000000"/>
                <w:lang w:val="en-US" w:eastAsia="es-ES"/>
              </w:rPr>
              <w:t>No</w:t>
            </w:r>
          </w:p>
        </w:tc>
        <w:tc>
          <w:tcPr>
            <w:tcW w:w="0" w:type="auto"/>
            <w:shd w:val="clear" w:color="auto" w:fill="auto"/>
            <w:noWrap/>
            <w:vAlign w:val="bottom"/>
          </w:tcPr>
          <w:p w14:paraId="743F1F6C"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2.98</w:t>
            </w:r>
          </w:p>
        </w:tc>
        <w:tc>
          <w:tcPr>
            <w:tcW w:w="0" w:type="auto"/>
            <w:shd w:val="clear" w:color="auto" w:fill="auto"/>
            <w:noWrap/>
            <w:vAlign w:val="bottom"/>
          </w:tcPr>
          <w:p w14:paraId="34A57044"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1.60</w:t>
            </w:r>
          </w:p>
        </w:tc>
        <w:tc>
          <w:tcPr>
            <w:tcW w:w="0" w:type="auto"/>
            <w:shd w:val="clear" w:color="auto" w:fill="auto"/>
            <w:noWrap/>
            <w:vAlign w:val="bottom"/>
          </w:tcPr>
          <w:p w14:paraId="49D0A842"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5.64</w:t>
            </w:r>
          </w:p>
        </w:tc>
        <w:tc>
          <w:tcPr>
            <w:tcW w:w="0" w:type="auto"/>
            <w:shd w:val="clear" w:color="auto" w:fill="auto"/>
            <w:noWrap/>
            <w:vAlign w:val="bottom"/>
          </w:tcPr>
          <w:p w14:paraId="64D3D7B9"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0.001</w:t>
            </w:r>
          </w:p>
        </w:tc>
        <w:tc>
          <w:tcPr>
            <w:tcW w:w="0" w:type="auto"/>
            <w:vMerge/>
            <w:shd w:val="clear" w:color="auto" w:fill="auto"/>
            <w:vAlign w:val="center"/>
            <w:hideMark/>
          </w:tcPr>
          <w:p w14:paraId="2E07B5B1" w14:textId="77777777" w:rsidR="007E73BD" w:rsidRPr="00B92953" w:rsidRDefault="007E73BD" w:rsidP="00DB2905">
            <w:pPr>
              <w:spacing w:after="0" w:line="360" w:lineRule="auto"/>
              <w:jc w:val="both"/>
              <w:rPr>
                <w:rFonts w:ascii="Arial" w:eastAsia="Times New Roman" w:hAnsi="Arial" w:cs="Arial"/>
                <w:color w:val="000000"/>
                <w:lang w:eastAsia="es-ES"/>
              </w:rPr>
            </w:pPr>
          </w:p>
        </w:tc>
        <w:tc>
          <w:tcPr>
            <w:tcW w:w="0" w:type="auto"/>
            <w:shd w:val="clear" w:color="auto" w:fill="auto"/>
            <w:noWrap/>
            <w:vAlign w:val="bottom"/>
            <w:hideMark/>
          </w:tcPr>
          <w:p w14:paraId="78D206D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eastAsia="Times New Roman" w:hAnsi="Arial" w:cs="Arial"/>
                <w:color w:val="000000"/>
                <w:lang w:eastAsia="es-ES"/>
              </w:rPr>
              <w:t> </w:t>
            </w:r>
          </w:p>
        </w:tc>
        <w:tc>
          <w:tcPr>
            <w:tcW w:w="0" w:type="auto"/>
            <w:shd w:val="clear" w:color="auto" w:fill="auto"/>
            <w:noWrap/>
            <w:vAlign w:val="bottom"/>
          </w:tcPr>
          <w:p w14:paraId="2C5D4125"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10.21</w:t>
            </w:r>
          </w:p>
        </w:tc>
        <w:tc>
          <w:tcPr>
            <w:tcW w:w="0" w:type="auto"/>
            <w:shd w:val="clear" w:color="auto" w:fill="auto"/>
            <w:noWrap/>
            <w:vAlign w:val="bottom"/>
          </w:tcPr>
          <w:p w14:paraId="1098F698"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2.52</w:t>
            </w:r>
          </w:p>
        </w:tc>
        <w:tc>
          <w:tcPr>
            <w:tcW w:w="0" w:type="auto"/>
            <w:shd w:val="clear" w:color="auto" w:fill="auto"/>
            <w:noWrap/>
            <w:vAlign w:val="bottom"/>
          </w:tcPr>
          <w:p w14:paraId="5738EA00"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41.61</w:t>
            </w:r>
          </w:p>
        </w:tc>
        <w:tc>
          <w:tcPr>
            <w:tcW w:w="0" w:type="auto"/>
            <w:shd w:val="clear" w:color="auto" w:fill="auto"/>
            <w:noWrap/>
            <w:vAlign w:val="bottom"/>
          </w:tcPr>
          <w:p w14:paraId="3D75F876" w14:textId="77777777" w:rsidR="007E73BD" w:rsidRPr="00B92953" w:rsidRDefault="007E73BD" w:rsidP="00DB2905">
            <w:pPr>
              <w:spacing w:after="0" w:line="360" w:lineRule="auto"/>
              <w:jc w:val="both"/>
              <w:rPr>
                <w:rFonts w:ascii="Arial" w:eastAsia="Times New Roman" w:hAnsi="Arial" w:cs="Arial"/>
                <w:color w:val="000000"/>
                <w:lang w:eastAsia="es-ES"/>
              </w:rPr>
            </w:pPr>
            <w:r w:rsidRPr="00B92953">
              <w:rPr>
                <w:rFonts w:ascii="Arial" w:hAnsi="Arial" w:cs="Arial"/>
                <w:color w:val="000000"/>
              </w:rPr>
              <w:t>0.001</w:t>
            </w:r>
          </w:p>
        </w:tc>
        <w:tc>
          <w:tcPr>
            <w:tcW w:w="0" w:type="auto"/>
            <w:vMerge/>
            <w:shd w:val="clear" w:color="auto" w:fill="auto"/>
            <w:vAlign w:val="center"/>
            <w:hideMark/>
          </w:tcPr>
          <w:p w14:paraId="71C9A75F" w14:textId="77777777" w:rsidR="007E73BD" w:rsidRPr="00B92953" w:rsidRDefault="007E73BD" w:rsidP="00DB2905">
            <w:pPr>
              <w:spacing w:after="0" w:line="360" w:lineRule="auto"/>
              <w:jc w:val="both"/>
              <w:rPr>
                <w:rFonts w:ascii="Arial" w:eastAsia="Times New Roman" w:hAnsi="Arial" w:cs="Arial"/>
                <w:color w:val="000000"/>
                <w:lang w:eastAsia="es-ES"/>
              </w:rPr>
            </w:pPr>
          </w:p>
        </w:tc>
      </w:tr>
    </w:tbl>
    <w:p w14:paraId="4F4F2C55" w14:textId="77777777" w:rsidR="007E73BD" w:rsidRPr="00DB2905" w:rsidRDefault="007E73BD" w:rsidP="00DB2905">
      <w:pPr>
        <w:pStyle w:val="Bibliografa"/>
        <w:spacing w:line="360" w:lineRule="auto"/>
        <w:jc w:val="both"/>
        <w:rPr>
          <w:rFonts w:ascii="Arial" w:hAnsi="Arial" w:cs="Arial"/>
          <w:sz w:val="24"/>
          <w:szCs w:val="24"/>
        </w:rPr>
      </w:pPr>
    </w:p>
    <w:p w14:paraId="7BAC507D" w14:textId="432F3138" w:rsidR="00C305EF" w:rsidRPr="00B92953" w:rsidRDefault="00AE4299" w:rsidP="00DB2905">
      <w:pPr>
        <w:spacing w:line="360" w:lineRule="auto"/>
        <w:jc w:val="both"/>
        <w:rPr>
          <w:rFonts w:ascii="Arial" w:eastAsia="Times New Roman" w:hAnsi="Arial" w:cs="Arial"/>
          <w:color w:val="000000"/>
          <w:lang w:val="en-US" w:eastAsia="es-ES"/>
        </w:rPr>
      </w:pPr>
      <w:r w:rsidRPr="00B92953">
        <w:rPr>
          <w:rFonts w:ascii="Arial" w:eastAsia="Times New Roman" w:hAnsi="Arial" w:cs="Arial"/>
          <w:color w:val="000000"/>
          <w:lang w:val="en-US" w:eastAsia="es-ES"/>
        </w:rPr>
        <w:t>95%CI: 95% confidence interval; OR: odds ratio.</w:t>
      </w:r>
    </w:p>
    <w:p w14:paraId="2E96E2E3" w14:textId="77777777" w:rsidR="00C305EF" w:rsidRDefault="00C305EF" w:rsidP="00DB2905">
      <w:pPr>
        <w:spacing w:line="360" w:lineRule="auto"/>
        <w:jc w:val="both"/>
        <w:rPr>
          <w:rFonts w:ascii="Arial" w:eastAsia="Times New Roman" w:hAnsi="Arial" w:cs="Arial"/>
          <w:color w:val="000000"/>
          <w:sz w:val="24"/>
          <w:szCs w:val="24"/>
          <w:lang w:val="en-US" w:eastAsia="es-ES"/>
        </w:rPr>
      </w:pPr>
    </w:p>
    <w:p w14:paraId="05A14E51" w14:textId="77777777" w:rsidR="00C305EF" w:rsidRDefault="00C305EF" w:rsidP="00DB2905">
      <w:pPr>
        <w:spacing w:line="360" w:lineRule="auto"/>
        <w:jc w:val="both"/>
        <w:rPr>
          <w:rFonts w:ascii="Arial" w:eastAsia="Times New Roman" w:hAnsi="Arial" w:cs="Arial"/>
          <w:color w:val="000000"/>
          <w:sz w:val="24"/>
          <w:szCs w:val="24"/>
          <w:lang w:val="en-US" w:eastAsia="es-ES"/>
        </w:rPr>
      </w:pPr>
    </w:p>
    <w:p w14:paraId="5712BD56" w14:textId="77777777" w:rsidR="00C305EF" w:rsidRPr="00B92953" w:rsidRDefault="00427622" w:rsidP="00DB2905">
      <w:pPr>
        <w:spacing w:line="360" w:lineRule="auto"/>
        <w:jc w:val="both"/>
        <w:rPr>
          <w:rFonts w:ascii="Arial" w:eastAsia="Times New Roman" w:hAnsi="Arial" w:cs="Arial"/>
          <w:b/>
          <w:bCs/>
          <w:color w:val="000000"/>
          <w:sz w:val="24"/>
          <w:szCs w:val="24"/>
          <w:lang w:val="en-US" w:eastAsia="es-ES"/>
        </w:rPr>
      </w:pPr>
      <w:r w:rsidRPr="00B92953">
        <w:rPr>
          <w:rFonts w:ascii="Arial" w:eastAsia="Times New Roman" w:hAnsi="Arial" w:cs="Arial"/>
          <w:b/>
          <w:bCs/>
          <w:color w:val="000000"/>
          <w:sz w:val="24"/>
          <w:szCs w:val="24"/>
          <w:lang w:val="en-US" w:eastAsia="es-ES"/>
        </w:rPr>
        <w:t xml:space="preserve">Table </w:t>
      </w:r>
      <w:r w:rsidR="00663980" w:rsidRPr="00B92953">
        <w:rPr>
          <w:rFonts w:ascii="Arial" w:eastAsia="Times New Roman" w:hAnsi="Arial" w:cs="Arial"/>
          <w:b/>
          <w:bCs/>
          <w:color w:val="000000"/>
          <w:sz w:val="24"/>
          <w:szCs w:val="24"/>
          <w:lang w:val="en-US" w:eastAsia="es-ES"/>
        </w:rPr>
        <w:t>V</w:t>
      </w:r>
      <w:r w:rsidR="00C305EF" w:rsidRPr="00B92953">
        <w:rPr>
          <w:rFonts w:ascii="Arial" w:eastAsia="Times New Roman" w:hAnsi="Arial" w:cs="Arial"/>
          <w:b/>
          <w:bCs/>
          <w:color w:val="000000"/>
          <w:sz w:val="24"/>
          <w:szCs w:val="24"/>
          <w:lang w:val="en-US" w:eastAsia="es-ES"/>
        </w:rPr>
        <w:t>I</w:t>
      </w:r>
    </w:p>
    <w:p w14:paraId="2B64890E" w14:textId="513C9FEA" w:rsidR="007E73BD" w:rsidRPr="00DB2905" w:rsidRDefault="00427622" w:rsidP="00DB2905">
      <w:pPr>
        <w:spacing w:line="360" w:lineRule="auto"/>
        <w:jc w:val="both"/>
        <w:rPr>
          <w:rFonts w:ascii="Arial" w:hAnsi="Arial" w:cs="Arial"/>
          <w:sz w:val="24"/>
          <w:szCs w:val="24"/>
          <w:lang w:val="en-US"/>
        </w:rPr>
      </w:pPr>
      <w:r w:rsidRPr="00DB2905">
        <w:rPr>
          <w:rFonts w:ascii="Arial" w:eastAsia="Times New Roman" w:hAnsi="Arial" w:cs="Arial"/>
          <w:color w:val="000000"/>
          <w:sz w:val="24"/>
          <w:szCs w:val="24"/>
          <w:lang w:val="en-US" w:eastAsia="es-ES"/>
        </w:rPr>
        <w:t xml:space="preserve">AROPE </w:t>
      </w:r>
      <w:r w:rsidR="00AE4299" w:rsidRPr="00AE4299">
        <w:rPr>
          <w:rFonts w:ascii="Arial" w:eastAsia="Times New Roman" w:hAnsi="Arial" w:cs="Arial"/>
          <w:sz w:val="24"/>
          <w:szCs w:val="24"/>
          <w:lang w:val="en-US"/>
        </w:rPr>
        <w:t>(</w:t>
      </w:r>
      <w:r w:rsidR="00AE4299" w:rsidRPr="00AE4299">
        <w:rPr>
          <w:rFonts w:ascii="Arial" w:hAnsi="Arial" w:cs="Arial"/>
          <w:bCs/>
          <w:sz w:val="24"/>
          <w:szCs w:val="24"/>
          <w:lang w:val="en-US"/>
        </w:rPr>
        <w:t xml:space="preserve">At Risk Of Poverty or Social Exclusion) </w:t>
      </w:r>
      <w:r w:rsidRPr="00DB2905">
        <w:rPr>
          <w:rFonts w:ascii="Arial" w:eastAsia="Times New Roman" w:hAnsi="Arial" w:cs="Arial"/>
          <w:color w:val="000000"/>
          <w:sz w:val="24"/>
          <w:szCs w:val="24"/>
          <w:lang w:val="en-US" w:eastAsia="es-ES"/>
        </w:rPr>
        <w:t>indicators in cohorts and regions (2016)</w:t>
      </w:r>
      <w:r w:rsidR="00C305EF">
        <w:rPr>
          <w:rFonts w:ascii="Arial" w:eastAsia="Times New Roman" w:hAnsi="Arial" w:cs="Arial"/>
          <w:color w:val="000000"/>
          <w:sz w:val="24"/>
          <w:szCs w:val="24"/>
          <w:lang w:val="en-US" w:eastAsia="es-ES"/>
        </w:rPr>
        <w:t>.</w:t>
      </w:r>
    </w:p>
    <w:tbl>
      <w:tblPr>
        <w:tblW w:w="9709" w:type="dxa"/>
        <w:tblCellMar>
          <w:left w:w="70" w:type="dxa"/>
          <w:right w:w="70" w:type="dxa"/>
        </w:tblCellMar>
        <w:tblLook w:val="04A0" w:firstRow="1" w:lastRow="0" w:firstColumn="1" w:lastColumn="0" w:noHBand="0" w:noVBand="1"/>
      </w:tblPr>
      <w:tblGrid>
        <w:gridCol w:w="3047"/>
        <w:gridCol w:w="1276"/>
        <w:gridCol w:w="1417"/>
        <w:gridCol w:w="1843"/>
        <w:gridCol w:w="2126"/>
      </w:tblGrid>
      <w:tr w:rsidR="007E73BD" w:rsidRPr="00DB2905" w14:paraId="25EA3B73" w14:textId="77777777" w:rsidTr="00B92953">
        <w:trPr>
          <w:trHeight w:val="227"/>
        </w:trPr>
        <w:tc>
          <w:tcPr>
            <w:tcW w:w="9709" w:type="dxa"/>
            <w:gridSpan w:val="5"/>
            <w:shd w:val="clear" w:color="auto" w:fill="auto"/>
            <w:noWrap/>
            <w:vAlign w:val="center"/>
            <w:hideMark/>
          </w:tcPr>
          <w:p w14:paraId="4AEA9F33" w14:textId="77777777" w:rsidR="007E73BD" w:rsidRPr="00DB2905" w:rsidRDefault="007E73BD" w:rsidP="00DB2905">
            <w:pPr>
              <w:spacing w:after="0" w:line="360" w:lineRule="auto"/>
              <w:jc w:val="both"/>
              <w:rPr>
                <w:rFonts w:ascii="Arial" w:eastAsia="Times New Roman" w:hAnsi="Arial" w:cs="Arial"/>
                <w:color w:val="000000"/>
                <w:sz w:val="24"/>
                <w:szCs w:val="24"/>
                <w:lang w:val="en-US" w:eastAsia="es-ES"/>
              </w:rPr>
            </w:pPr>
          </w:p>
        </w:tc>
      </w:tr>
      <w:tr w:rsidR="007E73BD" w:rsidRPr="00DB2905" w14:paraId="73FE0849" w14:textId="77777777" w:rsidTr="00B92953">
        <w:trPr>
          <w:trHeight w:val="227"/>
        </w:trPr>
        <w:tc>
          <w:tcPr>
            <w:tcW w:w="3047" w:type="dxa"/>
            <w:shd w:val="clear" w:color="auto" w:fill="auto"/>
            <w:noWrap/>
            <w:vAlign w:val="center"/>
            <w:hideMark/>
          </w:tcPr>
          <w:p w14:paraId="25F76F0A" w14:textId="77777777" w:rsidR="007E73BD" w:rsidRPr="00DB2905" w:rsidRDefault="007E73BD" w:rsidP="00DB2905">
            <w:pPr>
              <w:spacing w:after="0" w:line="360" w:lineRule="auto"/>
              <w:jc w:val="both"/>
              <w:rPr>
                <w:rFonts w:ascii="Arial" w:eastAsia="Times New Roman" w:hAnsi="Arial" w:cs="Arial"/>
                <w:color w:val="000000"/>
                <w:sz w:val="24"/>
                <w:szCs w:val="24"/>
                <w:lang w:val="en-US" w:eastAsia="es-ES"/>
              </w:rPr>
            </w:pPr>
            <w:r w:rsidRPr="00DB2905">
              <w:rPr>
                <w:rFonts w:ascii="Arial" w:eastAsia="Times New Roman" w:hAnsi="Arial" w:cs="Arial"/>
                <w:color w:val="000000"/>
                <w:sz w:val="24"/>
                <w:szCs w:val="24"/>
                <w:lang w:val="en-US" w:eastAsia="es-ES"/>
              </w:rPr>
              <w:t> </w:t>
            </w:r>
          </w:p>
        </w:tc>
        <w:tc>
          <w:tcPr>
            <w:tcW w:w="2693" w:type="dxa"/>
            <w:gridSpan w:val="2"/>
            <w:shd w:val="clear" w:color="auto" w:fill="auto"/>
            <w:noWrap/>
            <w:vAlign w:val="center"/>
            <w:hideMark/>
          </w:tcPr>
          <w:p w14:paraId="206B9852" w14:textId="77777777" w:rsidR="007E73BD" w:rsidRPr="00B92953" w:rsidRDefault="007E73BD"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val="en-US" w:eastAsia="es-ES"/>
              </w:rPr>
              <w:t>Cohorts</w:t>
            </w:r>
          </w:p>
        </w:tc>
        <w:tc>
          <w:tcPr>
            <w:tcW w:w="3969" w:type="dxa"/>
            <w:gridSpan w:val="2"/>
            <w:shd w:val="clear" w:color="auto" w:fill="auto"/>
            <w:noWrap/>
            <w:vAlign w:val="center"/>
            <w:hideMark/>
          </w:tcPr>
          <w:p w14:paraId="5ABF326B" w14:textId="1DCFAFB9" w:rsidR="007E73BD" w:rsidRPr="00B92953" w:rsidRDefault="007E73BD"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val="en-US" w:eastAsia="es-ES"/>
              </w:rPr>
              <w:t>General population</w:t>
            </w:r>
            <w:r w:rsidR="00AE4299">
              <w:rPr>
                <w:rFonts w:ascii="Arial" w:eastAsia="Times New Roman" w:hAnsi="Arial" w:cs="Arial"/>
                <w:b/>
                <w:bCs/>
                <w:color w:val="000000"/>
                <w:sz w:val="24"/>
                <w:szCs w:val="24"/>
                <w:vertAlign w:val="superscript"/>
                <w:lang w:val="en-US" w:eastAsia="es-ES"/>
              </w:rPr>
              <w:t>a</w:t>
            </w:r>
          </w:p>
        </w:tc>
      </w:tr>
      <w:tr w:rsidR="007E73BD" w:rsidRPr="00DB2905" w14:paraId="38A9048E" w14:textId="77777777" w:rsidTr="00B92953">
        <w:trPr>
          <w:trHeight w:val="227"/>
        </w:trPr>
        <w:tc>
          <w:tcPr>
            <w:tcW w:w="3047" w:type="dxa"/>
            <w:shd w:val="clear" w:color="auto" w:fill="auto"/>
            <w:noWrap/>
            <w:hideMark/>
          </w:tcPr>
          <w:p w14:paraId="7390DB6B"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 </w:t>
            </w:r>
          </w:p>
        </w:tc>
        <w:tc>
          <w:tcPr>
            <w:tcW w:w="1276" w:type="dxa"/>
            <w:shd w:val="clear" w:color="auto" w:fill="auto"/>
            <w:noWrap/>
            <w:vAlign w:val="center"/>
            <w:hideMark/>
          </w:tcPr>
          <w:p w14:paraId="173E7E4D" w14:textId="77777777" w:rsidR="007E73BD" w:rsidRPr="00B92953" w:rsidRDefault="007E73BD"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val="en-US" w:eastAsia="es-ES"/>
              </w:rPr>
              <w:t>Valencia</w:t>
            </w:r>
          </w:p>
        </w:tc>
        <w:tc>
          <w:tcPr>
            <w:tcW w:w="1417" w:type="dxa"/>
            <w:shd w:val="clear" w:color="auto" w:fill="auto"/>
            <w:noWrap/>
            <w:vAlign w:val="center"/>
            <w:hideMark/>
          </w:tcPr>
          <w:p w14:paraId="53800F23" w14:textId="77777777" w:rsidR="007E73BD" w:rsidRPr="00B92953" w:rsidRDefault="007E73BD"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val="en-US" w:eastAsia="es-ES"/>
              </w:rPr>
              <w:t>Gipuzkoa</w:t>
            </w:r>
          </w:p>
        </w:tc>
        <w:tc>
          <w:tcPr>
            <w:tcW w:w="1843" w:type="dxa"/>
            <w:shd w:val="clear" w:color="auto" w:fill="auto"/>
            <w:noWrap/>
            <w:vAlign w:val="center"/>
            <w:hideMark/>
          </w:tcPr>
          <w:p w14:paraId="72D19046" w14:textId="77777777" w:rsidR="007E73BD" w:rsidRPr="00B92953" w:rsidRDefault="007E73BD"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val="en-US" w:eastAsia="es-ES"/>
              </w:rPr>
              <w:t>Valencian Community</w:t>
            </w:r>
          </w:p>
        </w:tc>
        <w:tc>
          <w:tcPr>
            <w:tcW w:w="2126" w:type="dxa"/>
            <w:shd w:val="clear" w:color="auto" w:fill="auto"/>
            <w:noWrap/>
            <w:vAlign w:val="center"/>
            <w:hideMark/>
          </w:tcPr>
          <w:p w14:paraId="6C98B01C" w14:textId="77777777" w:rsidR="007E73BD" w:rsidRPr="00B92953" w:rsidRDefault="007E73BD" w:rsidP="00DB2905">
            <w:pPr>
              <w:spacing w:after="0" w:line="360" w:lineRule="auto"/>
              <w:jc w:val="both"/>
              <w:rPr>
                <w:rFonts w:ascii="Arial" w:eastAsia="Times New Roman" w:hAnsi="Arial" w:cs="Arial"/>
                <w:b/>
                <w:bCs/>
                <w:color w:val="000000"/>
                <w:sz w:val="24"/>
                <w:szCs w:val="24"/>
                <w:lang w:eastAsia="es-ES"/>
              </w:rPr>
            </w:pPr>
            <w:r w:rsidRPr="00B92953">
              <w:rPr>
                <w:rFonts w:ascii="Arial" w:eastAsia="Times New Roman" w:hAnsi="Arial" w:cs="Arial"/>
                <w:b/>
                <w:bCs/>
                <w:color w:val="000000"/>
                <w:sz w:val="24"/>
                <w:szCs w:val="24"/>
                <w:lang w:val="en-US" w:eastAsia="es-ES"/>
              </w:rPr>
              <w:t>Basque Country</w:t>
            </w:r>
          </w:p>
        </w:tc>
      </w:tr>
      <w:tr w:rsidR="007E73BD" w:rsidRPr="00DB2905" w14:paraId="6A48E90D" w14:textId="77777777" w:rsidTr="00B92953">
        <w:trPr>
          <w:trHeight w:val="227"/>
        </w:trPr>
        <w:tc>
          <w:tcPr>
            <w:tcW w:w="3047" w:type="dxa"/>
            <w:shd w:val="clear" w:color="auto" w:fill="auto"/>
            <w:noWrap/>
            <w:vAlign w:val="center"/>
            <w:hideMark/>
          </w:tcPr>
          <w:p w14:paraId="47208218"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AROPE</w:t>
            </w:r>
          </w:p>
        </w:tc>
        <w:tc>
          <w:tcPr>
            <w:tcW w:w="1276" w:type="dxa"/>
            <w:shd w:val="clear" w:color="auto" w:fill="auto"/>
            <w:noWrap/>
            <w:vAlign w:val="center"/>
            <w:hideMark/>
          </w:tcPr>
          <w:p w14:paraId="452BA9A3" w14:textId="77777777" w:rsidR="007E73BD" w:rsidRPr="00DB2905" w:rsidRDefault="00662C1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34.7</w:t>
            </w:r>
          </w:p>
        </w:tc>
        <w:tc>
          <w:tcPr>
            <w:tcW w:w="1417" w:type="dxa"/>
            <w:shd w:val="clear" w:color="auto" w:fill="auto"/>
            <w:noWrap/>
            <w:vAlign w:val="center"/>
            <w:hideMark/>
          </w:tcPr>
          <w:p w14:paraId="3717A0AA" w14:textId="77777777" w:rsidR="007E73BD" w:rsidRPr="00DB2905" w:rsidRDefault="00662C1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val="en-US" w:eastAsia="es-ES"/>
              </w:rPr>
              <w:t>7</w:t>
            </w:r>
            <w:r w:rsidR="007E73BD" w:rsidRPr="00DB2905">
              <w:rPr>
                <w:rFonts w:ascii="Arial" w:eastAsia="Times New Roman" w:hAnsi="Arial" w:cs="Arial"/>
                <w:color w:val="000000"/>
                <w:sz w:val="24"/>
                <w:szCs w:val="24"/>
                <w:lang w:val="en-US" w:eastAsia="es-ES"/>
              </w:rPr>
              <w:t>.2</w:t>
            </w:r>
          </w:p>
        </w:tc>
        <w:tc>
          <w:tcPr>
            <w:tcW w:w="1843" w:type="dxa"/>
            <w:shd w:val="clear" w:color="auto" w:fill="auto"/>
            <w:noWrap/>
            <w:vAlign w:val="center"/>
            <w:hideMark/>
          </w:tcPr>
          <w:p w14:paraId="207B7A6B"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30.5</w:t>
            </w:r>
          </w:p>
        </w:tc>
        <w:tc>
          <w:tcPr>
            <w:tcW w:w="2126" w:type="dxa"/>
            <w:shd w:val="clear" w:color="auto" w:fill="auto"/>
            <w:noWrap/>
            <w:vAlign w:val="center"/>
            <w:hideMark/>
          </w:tcPr>
          <w:p w14:paraId="3C141A7C"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15.9</w:t>
            </w:r>
          </w:p>
        </w:tc>
      </w:tr>
      <w:tr w:rsidR="007E73BD" w:rsidRPr="00DB2905" w14:paraId="656E3F3F" w14:textId="77777777" w:rsidTr="00B92953">
        <w:trPr>
          <w:trHeight w:val="227"/>
        </w:trPr>
        <w:tc>
          <w:tcPr>
            <w:tcW w:w="3047" w:type="dxa"/>
            <w:shd w:val="clear" w:color="auto" w:fill="auto"/>
            <w:noWrap/>
            <w:vAlign w:val="center"/>
            <w:hideMark/>
          </w:tcPr>
          <w:p w14:paraId="0A21880B" w14:textId="43950C45" w:rsidR="007E73BD" w:rsidRPr="00B92953" w:rsidRDefault="00AE4299" w:rsidP="00DB2905">
            <w:pPr>
              <w:spacing w:after="0" w:line="360" w:lineRule="auto"/>
              <w:jc w:val="both"/>
              <w:rPr>
                <w:rFonts w:ascii="Arial" w:eastAsia="Times New Roman" w:hAnsi="Arial" w:cs="Arial"/>
                <w:bCs/>
                <w:color w:val="000000"/>
                <w:sz w:val="24"/>
                <w:szCs w:val="24"/>
                <w:lang w:eastAsia="es-ES"/>
              </w:rPr>
            </w:pPr>
            <w:r>
              <w:rPr>
                <w:rFonts w:ascii="Arial" w:eastAsia="Times New Roman" w:hAnsi="Arial" w:cs="Arial"/>
                <w:bCs/>
                <w:sz w:val="24"/>
                <w:szCs w:val="24"/>
                <w:lang w:val="en-US"/>
              </w:rPr>
              <w:t>R</w:t>
            </w:r>
            <w:r w:rsidRPr="00AE4299">
              <w:rPr>
                <w:rFonts w:ascii="Arial" w:eastAsia="Times New Roman" w:hAnsi="Arial" w:cs="Arial"/>
                <w:bCs/>
                <w:sz w:val="24"/>
                <w:szCs w:val="24"/>
                <w:lang w:val="en-US"/>
              </w:rPr>
              <w:t>isk of poverty</w:t>
            </w:r>
          </w:p>
        </w:tc>
        <w:tc>
          <w:tcPr>
            <w:tcW w:w="1276" w:type="dxa"/>
            <w:shd w:val="clear" w:color="auto" w:fill="auto"/>
            <w:noWrap/>
            <w:vAlign w:val="center"/>
            <w:hideMark/>
          </w:tcPr>
          <w:p w14:paraId="436CCC30" w14:textId="77777777" w:rsidR="007E73BD" w:rsidRPr="00DB2905" w:rsidRDefault="00662C1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31.5</w:t>
            </w:r>
          </w:p>
        </w:tc>
        <w:tc>
          <w:tcPr>
            <w:tcW w:w="1417" w:type="dxa"/>
            <w:shd w:val="clear" w:color="auto" w:fill="auto"/>
            <w:noWrap/>
            <w:vAlign w:val="center"/>
            <w:hideMark/>
          </w:tcPr>
          <w:p w14:paraId="3FE21E23" w14:textId="77777777" w:rsidR="007E73BD" w:rsidRPr="00DB2905" w:rsidRDefault="00662C14"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5.6</w:t>
            </w:r>
          </w:p>
        </w:tc>
        <w:tc>
          <w:tcPr>
            <w:tcW w:w="1843" w:type="dxa"/>
            <w:shd w:val="clear" w:color="auto" w:fill="auto"/>
            <w:noWrap/>
            <w:vAlign w:val="center"/>
            <w:hideMark/>
          </w:tcPr>
          <w:p w14:paraId="60AAF03E"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25.3</w:t>
            </w:r>
          </w:p>
        </w:tc>
        <w:tc>
          <w:tcPr>
            <w:tcW w:w="2126" w:type="dxa"/>
            <w:shd w:val="clear" w:color="auto" w:fill="auto"/>
            <w:noWrap/>
            <w:vAlign w:val="center"/>
            <w:hideMark/>
          </w:tcPr>
          <w:p w14:paraId="18CF57F6"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10.5</w:t>
            </w:r>
          </w:p>
        </w:tc>
      </w:tr>
      <w:tr w:rsidR="007E73BD" w:rsidRPr="00DB2905" w14:paraId="0470F817" w14:textId="77777777" w:rsidTr="00B92953">
        <w:trPr>
          <w:trHeight w:val="227"/>
        </w:trPr>
        <w:tc>
          <w:tcPr>
            <w:tcW w:w="3047" w:type="dxa"/>
            <w:shd w:val="clear" w:color="auto" w:fill="auto"/>
            <w:noWrap/>
            <w:vAlign w:val="center"/>
            <w:hideMark/>
          </w:tcPr>
          <w:p w14:paraId="517D4DA5" w14:textId="48049885" w:rsidR="007E73BD" w:rsidRPr="00DB2905" w:rsidRDefault="00AE4299" w:rsidP="00DB2905">
            <w:pPr>
              <w:spacing w:after="0" w:line="360" w:lineRule="auto"/>
              <w:jc w:val="both"/>
              <w:rPr>
                <w:rFonts w:ascii="Arial" w:eastAsia="Times New Roman" w:hAnsi="Arial" w:cs="Arial"/>
                <w:color w:val="000000"/>
                <w:sz w:val="24"/>
                <w:szCs w:val="24"/>
                <w:lang w:eastAsia="es-ES"/>
              </w:rPr>
            </w:pPr>
            <w:r w:rsidRPr="00AE4299">
              <w:rPr>
                <w:rFonts w:ascii="Arial" w:eastAsia="Times New Roman" w:hAnsi="Arial" w:cs="Arial"/>
                <w:sz w:val="24"/>
                <w:szCs w:val="24"/>
                <w:lang w:val="en-US"/>
              </w:rPr>
              <w:t>Low work intensity</w:t>
            </w:r>
          </w:p>
        </w:tc>
        <w:tc>
          <w:tcPr>
            <w:tcW w:w="1276" w:type="dxa"/>
            <w:shd w:val="clear" w:color="auto" w:fill="auto"/>
            <w:noWrap/>
            <w:vAlign w:val="center"/>
            <w:hideMark/>
          </w:tcPr>
          <w:p w14:paraId="4F189326"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8.1</w:t>
            </w:r>
          </w:p>
        </w:tc>
        <w:tc>
          <w:tcPr>
            <w:tcW w:w="1417" w:type="dxa"/>
            <w:shd w:val="clear" w:color="auto" w:fill="auto"/>
            <w:noWrap/>
            <w:vAlign w:val="center"/>
            <w:hideMark/>
          </w:tcPr>
          <w:p w14:paraId="7CD1FB55"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2.5</w:t>
            </w:r>
          </w:p>
        </w:tc>
        <w:tc>
          <w:tcPr>
            <w:tcW w:w="1843" w:type="dxa"/>
            <w:shd w:val="clear" w:color="auto" w:fill="auto"/>
            <w:noWrap/>
            <w:vAlign w:val="center"/>
            <w:hideMark/>
          </w:tcPr>
          <w:p w14:paraId="1EA3E69D"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18.1</w:t>
            </w:r>
          </w:p>
        </w:tc>
        <w:tc>
          <w:tcPr>
            <w:tcW w:w="2126" w:type="dxa"/>
            <w:shd w:val="clear" w:color="auto" w:fill="auto"/>
            <w:noWrap/>
            <w:vAlign w:val="center"/>
            <w:hideMark/>
          </w:tcPr>
          <w:p w14:paraId="10D2DCE5"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14.3</w:t>
            </w:r>
          </w:p>
        </w:tc>
      </w:tr>
      <w:tr w:rsidR="007E73BD" w:rsidRPr="00DB2905" w14:paraId="4442C83C" w14:textId="77777777" w:rsidTr="00B92953">
        <w:trPr>
          <w:trHeight w:val="227"/>
        </w:trPr>
        <w:tc>
          <w:tcPr>
            <w:tcW w:w="3047" w:type="dxa"/>
            <w:shd w:val="clear" w:color="auto" w:fill="auto"/>
            <w:noWrap/>
            <w:vAlign w:val="center"/>
            <w:hideMark/>
          </w:tcPr>
          <w:p w14:paraId="7CEA34FC" w14:textId="735BFDE8"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 xml:space="preserve">Moderate </w:t>
            </w:r>
            <w:r w:rsidR="00AE4299">
              <w:rPr>
                <w:rFonts w:ascii="Arial" w:eastAsia="Times New Roman" w:hAnsi="Arial" w:cs="Arial"/>
                <w:color w:val="000000"/>
                <w:sz w:val="24"/>
                <w:szCs w:val="24"/>
                <w:lang w:eastAsia="es-ES"/>
              </w:rPr>
              <w:t>m</w:t>
            </w:r>
            <w:r w:rsidR="00AE4299" w:rsidRPr="00AE4299">
              <w:rPr>
                <w:rFonts w:ascii="Arial" w:eastAsia="Times New Roman" w:hAnsi="Arial" w:cs="Arial"/>
                <w:sz w:val="24"/>
                <w:szCs w:val="24"/>
                <w:lang w:val="en-US"/>
              </w:rPr>
              <w:t>aterial deprivation</w:t>
            </w:r>
          </w:p>
        </w:tc>
        <w:tc>
          <w:tcPr>
            <w:tcW w:w="1276" w:type="dxa"/>
            <w:shd w:val="clear" w:color="auto" w:fill="auto"/>
            <w:noWrap/>
            <w:vAlign w:val="center"/>
            <w:hideMark/>
          </w:tcPr>
          <w:p w14:paraId="3FFFB550"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7.</w:t>
            </w:r>
            <w:r w:rsidR="00662C14" w:rsidRPr="00DB2905">
              <w:rPr>
                <w:rFonts w:ascii="Arial" w:eastAsia="Times New Roman" w:hAnsi="Arial" w:cs="Arial"/>
                <w:color w:val="000000"/>
                <w:sz w:val="24"/>
                <w:szCs w:val="24"/>
                <w:lang w:eastAsia="es-ES"/>
              </w:rPr>
              <w:t>8</w:t>
            </w:r>
          </w:p>
        </w:tc>
        <w:tc>
          <w:tcPr>
            <w:tcW w:w="1417" w:type="dxa"/>
            <w:shd w:val="clear" w:color="auto" w:fill="auto"/>
            <w:noWrap/>
            <w:vAlign w:val="center"/>
            <w:hideMark/>
          </w:tcPr>
          <w:p w14:paraId="4FDB8B03"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2.3</w:t>
            </w:r>
          </w:p>
        </w:tc>
        <w:tc>
          <w:tcPr>
            <w:tcW w:w="1843" w:type="dxa"/>
            <w:shd w:val="clear" w:color="auto" w:fill="auto"/>
            <w:noWrap/>
            <w:vAlign w:val="center"/>
            <w:hideMark/>
          </w:tcPr>
          <w:p w14:paraId="3470E0D6"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NA</w:t>
            </w:r>
          </w:p>
        </w:tc>
        <w:tc>
          <w:tcPr>
            <w:tcW w:w="2126" w:type="dxa"/>
            <w:shd w:val="clear" w:color="auto" w:fill="auto"/>
            <w:noWrap/>
            <w:vAlign w:val="center"/>
            <w:hideMark/>
          </w:tcPr>
          <w:p w14:paraId="696E370C"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NA</w:t>
            </w:r>
          </w:p>
        </w:tc>
      </w:tr>
      <w:tr w:rsidR="007E73BD" w:rsidRPr="00DB2905" w14:paraId="5A0846B2" w14:textId="77777777" w:rsidTr="00B92953">
        <w:trPr>
          <w:trHeight w:val="227"/>
        </w:trPr>
        <w:tc>
          <w:tcPr>
            <w:tcW w:w="3047" w:type="dxa"/>
            <w:shd w:val="clear" w:color="auto" w:fill="auto"/>
            <w:noWrap/>
            <w:vAlign w:val="center"/>
            <w:hideMark/>
          </w:tcPr>
          <w:p w14:paraId="51088FD2" w14:textId="2B289416"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 xml:space="preserve">Severe </w:t>
            </w:r>
            <w:r w:rsidR="00AE4299">
              <w:rPr>
                <w:rFonts w:ascii="Arial" w:eastAsia="Times New Roman" w:hAnsi="Arial" w:cs="Arial"/>
                <w:color w:val="000000"/>
                <w:sz w:val="24"/>
                <w:szCs w:val="24"/>
                <w:lang w:eastAsia="es-ES"/>
              </w:rPr>
              <w:t>m</w:t>
            </w:r>
            <w:r w:rsidR="00AE4299" w:rsidRPr="00AE4299">
              <w:rPr>
                <w:rFonts w:ascii="Arial" w:eastAsia="Times New Roman" w:hAnsi="Arial" w:cs="Arial"/>
                <w:sz w:val="24"/>
                <w:szCs w:val="24"/>
                <w:lang w:val="en-US"/>
              </w:rPr>
              <w:t>aterial deprivation</w:t>
            </w:r>
          </w:p>
        </w:tc>
        <w:tc>
          <w:tcPr>
            <w:tcW w:w="1276" w:type="dxa"/>
            <w:shd w:val="clear" w:color="auto" w:fill="auto"/>
            <w:noWrap/>
            <w:vAlign w:val="center"/>
            <w:hideMark/>
          </w:tcPr>
          <w:p w14:paraId="508245F4"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2.</w:t>
            </w:r>
            <w:r w:rsidR="00662C14" w:rsidRPr="00DB2905">
              <w:rPr>
                <w:rFonts w:ascii="Arial" w:eastAsia="Times New Roman" w:hAnsi="Arial" w:cs="Arial"/>
                <w:color w:val="000000"/>
                <w:sz w:val="24"/>
                <w:szCs w:val="24"/>
                <w:lang w:eastAsia="es-ES"/>
              </w:rPr>
              <w:t>7</w:t>
            </w:r>
          </w:p>
        </w:tc>
        <w:tc>
          <w:tcPr>
            <w:tcW w:w="1417" w:type="dxa"/>
            <w:shd w:val="clear" w:color="auto" w:fill="auto"/>
            <w:noWrap/>
            <w:vAlign w:val="center"/>
            <w:hideMark/>
          </w:tcPr>
          <w:p w14:paraId="30C2733D"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0.</w:t>
            </w:r>
            <w:r w:rsidR="00DF156C" w:rsidRPr="00DB2905">
              <w:rPr>
                <w:rFonts w:ascii="Arial" w:eastAsia="Times New Roman" w:hAnsi="Arial" w:cs="Arial"/>
                <w:color w:val="000000"/>
                <w:sz w:val="24"/>
                <w:szCs w:val="24"/>
                <w:lang w:eastAsia="es-ES"/>
              </w:rPr>
              <w:t>3</w:t>
            </w:r>
          </w:p>
        </w:tc>
        <w:tc>
          <w:tcPr>
            <w:tcW w:w="1843" w:type="dxa"/>
            <w:shd w:val="clear" w:color="auto" w:fill="auto"/>
            <w:noWrap/>
            <w:vAlign w:val="center"/>
            <w:hideMark/>
          </w:tcPr>
          <w:p w14:paraId="2ECBBD95"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6.7</w:t>
            </w:r>
          </w:p>
        </w:tc>
        <w:tc>
          <w:tcPr>
            <w:tcW w:w="2126" w:type="dxa"/>
            <w:shd w:val="clear" w:color="auto" w:fill="auto"/>
            <w:noWrap/>
            <w:vAlign w:val="center"/>
            <w:hideMark/>
          </w:tcPr>
          <w:p w14:paraId="5934CF79" w14:textId="77777777" w:rsidR="007E73BD" w:rsidRPr="00DB2905" w:rsidRDefault="007E73BD" w:rsidP="00DB2905">
            <w:pPr>
              <w:spacing w:after="0" w:line="360" w:lineRule="auto"/>
              <w:jc w:val="both"/>
              <w:rPr>
                <w:rFonts w:ascii="Arial" w:eastAsia="Times New Roman" w:hAnsi="Arial" w:cs="Arial"/>
                <w:color w:val="000000"/>
                <w:sz w:val="24"/>
                <w:szCs w:val="24"/>
                <w:lang w:eastAsia="es-ES"/>
              </w:rPr>
            </w:pPr>
            <w:r w:rsidRPr="00DB2905">
              <w:rPr>
                <w:rFonts w:ascii="Arial" w:eastAsia="Times New Roman" w:hAnsi="Arial" w:cs="Arial"/>
                <w:color w:val="000000"/>
                <w:sz w:val="24"/>
                <w:szCs w:val="24"/>
                <w:lang w:eastAsia="es-ES"/>
              </w:rPr>
              <w:t>4.6</w:t>
            </w:r>
          </w:p>
        </w:tc>
      </w:tr>
    </w:tbl>
    <w:p w14:paraId="0A8D1088" w14:textId="51F903ED" w:rsidR="007E73BD" w:rsidRPr="00B92953" w:rsidRDefault="00AE4299" w:rsidP="00DB2905">
      <w:pPr>
        <w:spacing w:line="360" w:lineRule="auto"/>
        <w:jc w:val="both"/>
        <w:rPr>
          <w:rFonts w:ascii="Arial" w:hAnsi="Arial" w:cs="Arial"/>
          <w:sz w:val="24"/>
          <w:szCs w:val="24"/>
          <w:lang w:val="en-US"/>
        </w:rPr>
      </w:pPr>
      <w:r>
        <w:rPr>
          <w:rFonts w:ascii="Arial" w:hAnsi="Arial" w:cs="Arial"/>
          <w:sz w:val="24"/>
          <w:szCs w:val="24"/>
          <w:vertAlign w:val="superscript"/>
        </w:rPr>
        <w:t>a</w:t>
      </w:r>
      <w:r w:rsidRPr="00AE4299">
        <w:t xml:space="preserve"> </w:t>
      </w:r>
      <w:r w:rsidRPr="00B92953">
        <w:rPr>
          <w:rFonts w:ascii="Arial" w:hAnsi="Arial" w:cs="Arial"/>
          <w:sz w:val="24"/>
          <w:szCs w:val="24"/>
        </w:rPr>
        <w:t xml:space="preserve">Llano Ortiz JCL. El estado de la pobreza. Seguimiento del indicador de riesgo de pobreza y exclusión social en España 2008-2017. </w:t>
      </w:r>
      <w:r w:rsidRPr="00B92953">
        <w:rPr>
          <w:rFonts w:ascii="Arial" w:hAnsi="Arial" w:cs="Arial"/>
          <w:sz w:val="24"/>
          <w:szCs w:val="24"/>
          <w:lang w:val="en-US"/>
        </w:rPr>
        <w:t>Madrid: European Anti-Poverty Network; 2018. Report No.: 8. 110 p.</w:t>
      </w:r>
    </w:p>
    <w:p w14:paraId="60BFDA2A" w14:textId="64A74A48" w:rsidR="007E73BD" w:rsidRPr="00DB2905" w:rsidRDefault="007E73BD" w:rsidP="00DB2905">
      <w:pPr>
        <w:pStyle w:val="Bibliografa"/>
        <w:spacing w:line="360" w:lineRule="auto"/>
        <w:jc w:val="both"/>
        <w:rPr>
          <w:rFonts w:ascii="Arial" w:hAnsi="Arial" w:cs="Arial"/>
          <w:sz w:val="24"/>
          <w:szCs w:val="24"/>
          <w:lang w:val="en-US"/>
        </w:rPr>
      </w:pPr>
      <w:r w:rsidRPr="00DB2905">
        <w:rPr>
          <w:rFonts w:ascii="Arial" w:hAnsi="Arial" w:cs="Arial"/>
          <w:sz w:val="24"/>
          <w:szCs w:val="24"/>
          <w:lang w:val="en-US"/>
        </w:rPr>
        <w:t xml:space="preserve"> </w:t>
      </w:r>
    </w:p>
    <w:p w14:paraId="635B4020" w14:textId="00D9A2D9" w:rsidR="00C305EF" w:rsidRPr="00B92953" w:rsidRDefault="007E73BD" w:rsidP="00DB2905">
      <w:pPr>
        <w:pStyle w:val="Bibliografa"/>
        <w:spacing w:line="360" w:lineRule="auto"/>
        <w:jc w:val="both"/>
        <w:rPr>
          <w:rFonts w:ascii="Arial" w:hAnsi="Arial" w:cs="Arial"/>
          <w:b/>
          <w:sz w:val="24"/>
          <w:szCs w:val="24"/>
          <w:lang w:val="en-US"/>
        </w:rPr>
      </w:pPr>
      <w:r w:rsidRPr="00DB2905">
        <w:rPr>
          <w:rFonts w:ascii="Arial" w:hAnsi="Arial" w:cs="Arial"/>
          <w:b/>
          <w:sz w:val="24"/>
          <w:szCs w:val="24"/>
          <w:lang w:val="en-US"/>
        </w:rPr>
        <w:br w:type="page"/>
      </w:r>
      <w:r w:rsidR="00CE069E" w:rsidRPr="00B92953">
        <w:rPr>
          <w:rFonts w:ascii="Arial" w:hAnsi="Arial" w:cs="Arial"/>
          <w:b/>
          <w:sz w:val="24"/>
          <w:szCs w:val="24"/>
          <w:lang w:val="en-US"/>
        </w:rPr>
        <w:lastRenderedPageBreak/>
        <w:t xml:space="preserve">Table </w:t>
      </w:r>
      <w:r w:rsidR="00C305EF" w:rsidRPr="00B92953">
        <w:rPr>
          <w:rFonts w:ascii="Arial" w:hAnsi="Arial" w:cs="Arial"/>
          <w:b/>
          <w:sz w:val="24"/>
          <w:szCs w:val="24"/>
          <w:lang w:val="en-US"/>
        </w:rPr>
        <w:t>VII</w:t>
      </w:r>
    </w:p>
    <w:p w14:paraId="3B217645" w14:textId="260DBB1D" w:rsidR="007E73BD" w:rsidRPr="00DB2905" w:rsidRDefault="00CE069E" w:rsidP="00DB2905">
      <w:pPr>
        <w:pStyle w:val="Bibliografa"/>
        <w:spacing w:line="360" w:lineRule="auto"/>
        <w:jc w:val="both"/>
        <w:rPr>
          <w:rFonts w:ascii="Arial" w:hAnsi="Arial" w:cs="Arial"/>
          <w:b/>
          <w:sz w:val="24"/>
          <w:szCs w:val="24"/>
          <w:lang w:val="en-US"/>
        </w:rPr>
      </w:pPr>
      <w:r w:rsidRPr="00DB2905">
        <w:rPr>
          <w:rFonts w:ascii="Arial" w:hAnsi="Arial" w:cs="Arial"/>
          <w:bCs/>
          <w:sz w:val="24"/>
          <w:szCs w:val="24"/>
          <w:lang w:val="en-US"/>
        </w:rPr>
        <w:t>Parental smoking and social class and education</w:t>
      </w:r>
      <w:r w:rsidR="00AE4299">
        <w:rPr>
          <w:rFonts w:ascii="Arial" w:hAnsi="Arial" w:cs="Arial"/>
          <w:bCs/>
          <w:sz w:val="24"/>
          <w:szCs w:val="24"/>
          <w:lang w:val="en-US"/>
        </w:rPr>
        <w:t>.</w:t>
      </w:r>
    </w:p>
    <w:tbl>
      <w:tblPr>
        <w:tblW w:w="11355" w:type="dxa"/>
        <w:tblLayout w:type="fixed"/>
        <w:tblCellMar>
          <w:left w:w="0" w:type="dxa"/>
          <w:right w:w="0" w:type="dxa"/>
        </w:tblCellMar>
        <w:tblLook w:val="04A0" w:firstRow="1" w:lastRow="0" w:firstColumn="1" w:lastColumn="0" w:noHBand="0" w:noVBand="1"/>
      </w:tblPr>
      <w:tblGrid>
        <w:gridCol w:w="1184"/>
        <w:gridCol w:w="1241"/>
        <w:gridCol w:w="425"/>
        <w:gridCol w:w="142"/>
        <w:gridCol w:w="567"/>
        <w:gridCol w:w="895"/>
        <w:gridCol w:w="32"/>
        <w:gridCol w:w="491"/>
        <w:gridCol w:w="708"/>
        <w:gridCol w:w="1134"/>
        <w:gridCol w:w="567"/>
        <w:gridCol w:w="142"/>
        <w:gridCol w:w="567"/>
        <w:gridCol w:w="992"/>
        <w:gridCol w:w="567"/>
        <w:gridCol w:w="142"/>
        <w:gridCol w:w="567"/>
        <w:gridCol w:w="992"/>
      </w:tblGrid>
      <w:tr w:rsidR="007E73BD" w:rsidRPr="00C305EF" w14:paraId="0B627706" w14:textId="77777777" w:rsidTr="00B92953">
        <w:trPr>
          <w:trHeight w:val="20"/>
        </w:trPr>
        <w:tc>
          <w:tcPr>
            <w:tcW w:w="11355" w:type="dxa"/>
            <w:gridSpan w:val="18"/>
            <w:shd w:val="clear" w:color="auto" w:fill="auto"/>
            <w:noWrap/>
            <w:tcMar>
              <w:top w:w="0" w:type="dxa"/>
              <w:left w:w="15" w:type="dxa"/>
              <w:bottom w:w="0" w:type="dxa"/>
              <w:right w:w="15" w:type="dxa"/>
            </w:tcMar>
            <w:vAlign w:val="center"/>
            <w:hideMark/>
          </w:tcPr>
          <w:p w14:paraId="0DC2F5F5" w14:textId="77777777" w:rsidR="007E73BD" w:rsidRPr="00DB2905" w:rsidRDefault="007E73BD" w:rsidP="00DB2905">
            <w:pPr>
              <w:spacing w:after="0" w:line="360" w:lineRule="auto"/>
              <w:jc w:val="both"/>
              <w:rPr>
                <w:rFonts w:ascii="Arial" w:hAnsi="Arial" w:cs="Arial"/>
                <w:bCs/>
                <w:sz w:val="24"/>
                <w:szCs w:val="24"/>
                <w:lang w:val="en-US"/>
              </w:rPr>
            </w:pPr>
          </w:p>
        </w:tc>
      </w:tr>
      <w:tr w:rsidR="007E73BD" w:rsidRPr="00DB2905" w14:paraId="495AAC3A" w14:textId="77777777" w:rsidTr="00B92953">
        <w:trPr>
          <w:trHeight w:val="20"/>
        </w:trPr>
        <w:tc>
          <w:tcPr>
            <w:tcW w:w="11355" w:type="dxa"/>
            <w:gridSpan w:val="18"/>
            <w:shd w:val="clear" w:color="auto" w:fill="auto"/>
            <w:noWrap/>
            <w:tcMar>
              <w:top w:w="15" w:type="dxa"/>
              <w:left w:w="15" w:type="dxa"/>
              <w:bottom w:w="0" w:type="dxa"/>
              <w:right w:w="15" w:type="dxa"/>
            </w:tcMar>
            <w:vAlign w:val="center"/>
            <w:hideMark/>
          </w:tcPr>
          <w:p w14:paraId="5D95729C" w14:textId="77777777" w:rsidR="00C45792" w:rsidRPr="00DB2905" w:rsidRDefault="00C45792">
            <w:pPr>
              <w:spacing w:after="0" w:line="360" w:lineRule="auto"/>
              <w:jc w:val="both"/>
              <w:rPr>
                <w:rFonts w:ascii="Arial" w:hAnsi="Arial" w:cs="Arial"/>
                <w:bCs/>
                <w:sz w:val="24"/>
                <w:szCs w:val="24"/>
              </w:rPr>
            </w:pPr>
          </w:p>
        </w:tc>
      </w:tr>
      <w:tr w:rsidR="007E73BD" w:rsidRPr="00DB2905" w14:paraId="5CBFD8F2" w14:textId="77777777" w:rsidTr="00B92953">
        <w:trPr>
          <w:trHeight w:val="20"/>
        </w:trPr>
        <w:tc>
          <w:tcPr>
            <w:tcW w:w="2425" w:type="dxa"/>
            <w:gridSpan w:val="2"/>
            <w:shd w:val="clear" w:color="auto" w:fill="auto"/>
            <w:noWrap/>
            <w:tcMar>
              <w:top w:w="0" w:type="dxa"/>
              <w:left w:w="15" w:type="dxa"/>
              <w:bottom w:w="0" w:type="dxa"/>
              <w:right w:w="15" w:type="dxa"/>
            </w:tcMar>
            <w:vAlign w:val="bottom"/>
            <w:hideMark/>
          </w:tcPr>
          <w:p w14:paraId="368E19F1" w14:textId="77777777" w:rsidR="007E73BD" w:rsidRPr="00DB2905" w:rsidRDefault="007E73BD" w:rsidP="00DB2905">
            <w:pPr>
              <w:spacing w:after="0" w:line="360" w:lineRule="auto"/>
              <w:jc w:val="both"/>
              <w:rPr>
                <w:rFonts w:ascii="Arial" w:hAnsi="Arial" w:cs="Arial"/>
                <w:sz w:val="24"/>
                <w:szCs w:val="24"/>
              </w:rPr>
            </w:pPr>
          </w:p>
        </w:tc>
        <w:tc>
          <w:tcPr>
            <w:tcW w:w="2029" w:type="dxa"/>
            <w:gridSpan w:val="4"/>
            <w:shd w:val="clear" w:color="auto" w:fill="auto"/>
            <w:noWrap/>
            <w:tcMar>
              <w:top w:w="15" w:type="dxa"/>
              <w:left w:w="15" w:type="dxa"/>
              <w:bottom w:w="0" w:type="dxa"/>
              <w:right w:w="15" w:type="dxa"/>
            </w:tcMar>
            <w:vAlign w:val="center"/>
            <w:hideMark/>
          </w:tcPr>
          <w:p w14:paraId="04860979"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Maternal smoking during</w:t>
            </w:r>
            <w:r w:rsidR="003F2AFC" w:rsidRPr="00B92953">
              <w:rPr>
                <w:rFonts w:ascii="Arial" w:hAnsi="Arial" w:cs="Arial"/>
                <w:b/>
                <w:bCs/>
                <w:sz w:val="24"/>
                <w:szCs w:val="24"/>
              </w:rPr>
              <w:t xml:space="preserve"> </w:t>
            </w:r>
            <w:r w:rsidRPr="00B92953">
              <w:rPr>
                <w:rFonts w:ascii="Arial" w:hAnsi="Arial" w:cs="Arial"/>
                <w:b/>
                <w:bCs/>
                <w:sz w:val="24"/>
                <w:szCs w:val="24"/>
              </w:rPr>
              <w:t>pregnancy</w:t>
            </w:r>
          </w:p>
        </w:tc>
        <w:tc>
          <w:tcPr>
            <w:tcW w:w="2365" w:type="dxa"/>
            <w:gridSpan w:val="4"/>
            <w:shd w:val="clear" w:color="auto" w:fill="auto"/>
            <w:noWrap/>
            <w:tcMar>
              <w:top w:w="0" w:type="dxa"/>
              <w:left w:w="15" w:type="dxa"/>
              <w:bottom w:w="0" w:type="dxa"/>
              <w:right w:w="15" w:type="dxa"/>
            </w:tcMar>
            <w:vAlign w:val="center"/>
            <w:hideMark/>
          </w:tcPr>
          <w:p w14:paraId="25260F0C"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Paternal smoking during</w:t>
            </w:r>
            <w:r w:rsidR="003F2AFC" w:rsidRPr="00B92953">
              <w:rPr>
                <w:rFonts w:ascii="Arial" w:hAnsi="Arial" w:cs="Arial"/>
                <w:b/>
                <w:bCs/>
                <w:sz w:val="24"/>
                <w:szCs w:val="24"/>
              </w:rPr>
              <w:t xml:space="preserve"> </w:t>
            </w:r>
            <w:r w:rsidRPr="00B92953">
              <w:rPr>
                <w:rFonts w:ascii="Arial" w:hAnsi="Arial" w:cs="Arial"/>
                <w:b/>
                <w:bCs/>
                <w:sz w:val="24"/>
                <w:szCs w:val="24"/>
              </w:rPr>
              <w:t>pregnancy</w:t>
            </w:r>
          </w:p>
        </w:tc>
        <w:tc>
          <w:tcPr>
            <w:tcW w:w="2268" w:type="dxa"/>
            <w:gridSpan w:val="4"/>
            <w:shd w:val="clear" w:color="auto" w:fill="auto"/>
            <w:noWrap/>
            <w:tcMar>
              <w:top w:w="0" w:type="dxa"/>
              <w:left w:w="15" w:type="dxa"/>
              <w:bottom w:w="0" w:type="dxa"/>
              <w:right w:w="15" w:type="dxa"/>
            </w:tcMar>
            <w:vAlign w:val="center"/>
            <w:hideMark/>
          </w:tcPr>
          <w:p w14:paraId="401BF9A7"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Current maternal smoking </w:t>
            </w:r>
          </w:p>
        </w:tc>
        <w:tc>
          <w:tcPr>
            <w:tcW w:w="2268" w:type="dxa"/>
            <w:gridSpan w:val="4"/>
            <w:shd w:val="clear" w:color="auto" w:fill="auto"/>
            <w:noWrap/>
            <w:tcMar>
              <w:top w:w="0" w:type="dxa"/>
              <w:left w:w="15" w:type="dxa"/>
              <w:bottom w:w="0" w:type="dxa"/>
              <w:right w:w="15" w:type="dxa"/>
            </w:tcMar>
            <w:vAlign w:val="center"/>
            <w:hideMark/>
          </w:tcPr>
          <w:p w14:paraId="0C4561A6"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Current paternal smoking </w:t>
            </w:r>
          </w:p>
        </w:tc>
      </w:tr>
      <w:tr w:rsidR="00630CE1" w:rsidRPr="00DB2905" w14:paraId="7A516477" w14:textId="77777777" w:rsidTr="00B92953">
        <w:trPr>
          <w:trHeight w:val="20"/>
        </w:trPr>
        <w:tc>
          <w:tcPr>
            <w:tcW w:w="2425" w:type="dxa"/>
            <w:gridSpan w:val="2"/>
            <w:shd w:val="clear" w:color="auto" w:fill="auto"/>
            <w:tcMar>
              <w:top w:w="15" w:type="dxa"/>
              <w:left w:w="15" w:type="dxa"/>
              <w:bottom w:w="0" w:type="dxa"/>
              <w:right w:w="15" w:type="dxa"/>
            </w:tcMar>
            <w:vAlign w:val="center"/>
            <w:hideMark/>
          </w:tcPr>
          <w:p w14:paraId="5F522C4D" w14:textId="77777777" w:rsidR="00630CE1" w:rsidRPr="00B92953" w:rsidRDefault="00630CE1" w:rsidP="00630CE1">
            <w:pPr>
              <w:spacing w:after="0" w:line="360" w:lineRule="auto"/>
              <w:jc w:val="both"/>
              <w:rPr>
                <w:rFonts w:ascii="Arial" w:hAnsi="Arial" w:cs="Arial"/>
                <w:b/>
                <w:sz w:val="24"/>
                <w:szCs w:val="24"/>
              </w:rPr>
            </w:pPr>
            <w:r w:rsidRPr="00B92953">
              <w:rPr>
                <w:rFonts w:ascii="Arial" w:hAnsi="Arial" w:cs="Arial"/>
                <w:b/>
                <w:sz w:val="24"/>
                <w:szCs w:val="24"/>
              </w:rPr>
              <w:t>Valencia</w:t>
            </w:r>
          </w:p>
          <w:p w14:paraId="46F2AC3B" w14:textId="77777777" w:rsidR="007E73BD" w:rsidRPr="00DB2905" w:rsidRDefault="007E73BD" w:rsidP="00DB2905">
            <w:pPr>
              <w:spacing w:after="0" w:line="360" w:lineRule="auto"/>
              <w:jc w:val="both"/>
              <w:rPr>
                <w:rFonts w:ascii="Arial" w:hAnsi="Arial" w:cs="Arial"/>
                <w:sz w:val="24"/>
                <w:szCs w:val="24"/>
              </w:rPr>
            </w:pPr>
          </w:p>
        </w:tc>
        <w:tc>
          <w:tcPr>
            <w:tcW w:w="567" w:type="dxa"/>
            <w:gridSpan w:val="2"/>
            <w:shd w:val="clear" w:color="auto" w:fill="auto"/>
            <w:tcMar>
              <w:top w:w="15" w:type="dxa"/>
              <w:left w:w="15" w:type="dxa"/>
              <w:bottom w:w="0" w:type="dxa"/>
              <w:right w:w="15" w:type="dxa"/>
            </w:tcMar>
            <w:vAlign w:val="center"/>
            <w:hideMark/>
          </w:tcPr>
          <w:p w14:paraId="66C637FC"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N</w:t>
            </w:r>
          </w:p>
        </w:tc>
        <w:tc>
          <w:tcPr>
            <w:tcW w:w="567" w:type="dxa"/>
            <w:shd w:val="clear" w:color="auto" w:fill="auto"/>
            <w:tcMar>
              <w:top w:w="15" w:type="dxa"/>
              <w:left w:w="15" w:type="dxa"/>
              <w:bottom w:w="0" w:type="dxa"/>
              <w:right w:w="15" w:type="dxa"/>
            </w:tcMar>
            <w:vAlign w:val="center"/>
            <w:hideMark/>
          </w:tcPr>
          <w:p w14:paraId="5D5EB59B"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 </w:t>
            </w:r>
          </w:p>
        </w:tc>
        <w:tc>
          <w:tcPr>
            <w:tcW w:w="895" w:type="dxa"/>
            <w:shd w:val="clear" w:color="auto" w:fill="auto"/>
            <w:tcMar>
              <w:top w:w="15" w:type="dxa"/>
              <w:left w:w="15" w:type="dxa"/>
              <w:bottom w:w="0" w:type="dxa"/>
              <w:right w:w="15" w:type="dxa"/>
            </w:tcMar>
            <w:hideMark/>
          </w:tcPr>
          <w:p w14:paraId="1569ED34" w14:textId="77777777" w:rsidR="007E73BD" w:rsidRPr="00B92953" w:rsidRDefault="00C45792" w:rsidP="00DB2905">
            <w:pPr>
              <w:spacing w:after="0" w:line="360" w:lineRule="auto"/>
              <w:jc w:val="both"/>
              <w:rPr>
                <w:rFonts w:ascii="Arial" w:hAnsi="Arial" w:cs="Arial"/>
                <w:b/>
                <w:bCs/>
                <w:sz w:val="24"/>
                <w:szCs w:val="24"/>
              </w:rPr>
            </w:pPr>
            <w:r w:rsidRPr="00B92953">
              <w:rPr>
                <w:rFonts w:ascii="Arial" w:eastAsia="Times New Roman" w:hAnsi="Arial" w:cs="Arial"/>
                <w:b/>
                <w:bCs/>
                <w:color w:val="000000"/>
                <w:sz w:val="24"/>
                <w:szCs w:val="24"/>
                <w:lang w:eastAsia="es-ES"/>
              </w:rPr>
              <w:t>p-value</w:t>
            </w:r>
          </w:p>
        </w:tc>
        <w:tc>
          <w:tcPr>
            <w:tcW w:w="523" w:type="dxa"/>
            <w:gridSpan w:val="2"/>
            <w:shd w:val="clear" w:color="auto" w:fill="auto"/>
            <w:tcMar>
              <w:top w:w="15" w:type="dxa"/>
              <w:left w:w="15" w:type="dxa"/>
              <w:bottom w:w="0" w:type="dxa"/>
              <w:right w:w="15" w:type="dxa"/>
            </w:tcMar>
            <w:vAlign w:val="center"/>
            <w:hideMark/>
          </w:tcPr>
          <w:p w14:paraId="1BBD9AF7"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N</w:t>
            </w:r>
          </w:p>
        </w:tc>
        <w:tc>
          <w:tcPr>
            <w:tcW w:w="708" w:type="dxa"/>
            <w:shd w:val="clear" w:color="auto" w:fill="auto"/>
            <w:tcMar>
              <w:top w:w="15" w:type="dxa"/>
              <w:left w:w="15" w:type="dxa"/>
              <w:bottom w:w="0" w:type="dxa"/>
              <w:right w:w="15" w:type="dxa"/>
            </w:tcMar>
            <w:vAlign w:val="center"/>
            <w:hideMark/>
          </w:tcPr>
          <w:p w14:paraId="53EEBC9D"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 </w:t>
            </w:r>
          </w:p>
        </w:tc>
        <w:tc>
          <w:tcPr>
            <w:tcW w:w="1134" w:type="dxa"/>
            <w:shd w:val="clear" w:color="auto" w:fill="auto"/>
            <w:tcMar>
              <w:top w:w="15" w:type="dxa"/>
              <w:left w:w="15" w:type="dxa"/>
              <w:bottom w:w="0" w:type="dxa"/>
              <w:right w:w="15" w:type="dxa"/>
            </w:tcMar>
            <w:hideMark/>
          </w:tcPr>
          <w:p w14:paraId="08C6A66F" w14:textId="77777777" w:rsidR="007E73BD" w:rsidRPr="00B92953" w:rsidRDefault="00C45792" w:rsidP="00DB2905">
            <w:pPr>
              <w:spacing w:after="0" w:line="360" w:lineRule="auto"/>
              <w:jc w:val="both"/>
              <w:rPr>
                <w:rFonts w:ascii="Arial" w:hAnsi="Arial" w:cs="Arial"/>
                <w:b/>
                <w:bCs/>
                <w:sz w:val="24"/>
                <w:szCs w:val="24"/>
              </w:rPr>
            </w:pPr>
            <w:r w:rsidRPr="00B92953">
              <w:rPr>
                <w:rFonts w:ascii="Arial" w:eastAsia="Times New Roman" w:hAnsi="Arial" w:cs="Arial"/>
                <w:b/>
                <w:bCs/>
                <w:color w:val="000000"/>
                <w:sz w:val="24"/>
                <w:szCs w:val="24"/>
                <w:lang w:eastAsia="es-ES"/>
              </w:rPr>
              <w:t>p-value</w:t>
            </w:r>
          </w:p>
        </w:tc>
        <w:tc>
          <w:tcPr>
            <w:tcW w:w="709" w:type="dxa"/>
            <w:gridSpan w:val="2"/>
            <w:shd w:val="clear" w:color="auto" w:fill="auto"/>
            <w:tcMar>
              <w:top w:w="15" w:type="dxa"/>
              <w:left w:w="15" w:type="dxa"/>
              <w:bottom w:w="0" w:type="dxa"/>
              <w:right w:w="15" w:type="dxa"/>
            </w:tcMar>
            <w:vAlign w:val="center"/>
            <w:hideMark/>
          </w:tcPr>
          <w:p w14:paraId="47EBAA2B"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N</w:t>
            </w:r>
          </w:p>
        </w:tc>
        <w:tc>
          <w:tcPr>
            <w:tcW w:w="567" w:type="dxa"/>
            <w:shd w:val="clear" w:color="auto" w:fill="auto"/>
            <w:tcMar>
              <w:top w:w="15" w:type="dxa"/>
              <w:left w:w="15" w:type="dxa"/>
              <w:bottom w:w="0" w:type="dxa"/>
              <w:right w:w="15" w:type="dxa"/>
            </w:tcMar>
            <w:vAlign w:val="center"/>
            <w:hideMark/>
          </w:tcPr>
          <w:p w14:paraId="36EC1627"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 </w:t>
            </w:r>
          </w:p>
        </w:tc>
        <w:tc>
          <w:tcPr>
            <w:tcW w:w="992" w:type="dxa"/>
            <w:shd w:val="clear" w:color="auto" w:fill="auto"/>
            <w:tcMar>
              <w:top w:w="15" w:type="dxa"/>
              <w:left w:w="15" w:type="dxa"/>
              <w:bottom w:w="0" w:type="dxa"/>
              <w:right w:w="15" w:type="dxa"/>
            </w:tcMar>
            <w:vAlign w:val="center"/>
            <w:hideMark/>
          </w:tcPr>
          <w:p w14:paraId="1A1AAA8A" w14:textId="77777777" w:rsidR="007E73BD" w:rsidRPr="00B92953" w:rsidRDefault="00C45792" w:rsidP="00DB2905">
            <w:pPr>
              <w:spacing w:after="0" w:line="360" w:lineRule="auto"/>
              <w:jc w:val="both"/>
              <w:rPr>
                <w:rFonts w:ascii="Arial" w:hAnsi="Arial" w:cs="Arial"/>
                <w:b/>
                <w:bCs/>
                <w:sz w:val="24"/>
                <w:szCs w:val="24"/>
              </w:rPr>
            </w:pPr>
            <w:r w:rsidRPr="00B92953">
              <w:rPr>
                <w:rFonts w:ascii="Arial" w:eastAsia="Times New Roman" w:hAnsi="Arial" w:cs="Arial"/>
                <w:b/>
                <w:bCs/>
                <w:color w:val="000000"/>
                <w:sz w:val="24"/>
                <w:szCs w:val="24"/>
                <w:lang w:eastAsia="es-ES"/>
              </w:rPr>
              <w:t>p-value</w:t>
            </w:r>
          </w:p>
        </w:tc>
        <w:tc>
          <w:tcPr>
            <w:tcW w:w="709" w:type="dxa"/>
            <w:gridSpan w:val="2"/>
            <w:shd w:val="clear" w:color="auto" w:fill="auto"/>
            <w:tcMar>
              <w:top w:w="15" w:type="dxa"/>
              <w:left w:w="15" w:type="dxa"/>
              <w:bottom w:w="0" w:type="dxa"/>
              <w:right w:w="15" w:type="dxa"/>
            </w:tcMar>
            <w:vAlign w:val="center"/>
            <w:hideMark/>
          </w:tcPr>
          <w:p w14:paraId="0C0D37D8"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N</w:t>
            </w:r>
          </w:p>
        </w:tc>
        <w:tc>
          <w:tcPr>
            <w:tcW w:w="567" w:type="dxa"/>
            <w:shd w:val="clear" w:color="auto" w:fill="auto"/>
            <w:tcMar>
              <w:top w:w="15" w:type="dxa"/>
              <w:left w:w="15" w:type="dxa"/>
              <w:bottom w:w="0" w:type="dxa"/>
              <w:right w:w="15" w:type="dxa"/>
            </w:tcMar>
            <w:vAlign w:val="center"/>
            <w:hideMark/>
          </w:tcPr>
          <w:p w14:paraId="7224066C"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 </w:t>
            </w:r>
          </w:p>
        </w:tc>
        <w:tc>
          <w:tcPr>
            <w:tcW w:w="992" w:type="dxa"/>
            <w:shd w:val="clear" w:color="auto" w:fill="auto"/>
            <w:tcMar>
              <w:top w:w="15" w:type="dxa"/>
              <w:left w:w="15" w:type="dxa"/>
              <w:bottom w:w="0" w:type="dxa"/>
              <w:right w:w="15" w:type="dxa"/>
            </w:tcMar>
            <w:vAlign w:val="center"/>
            <w:hideMark/>
          </w:tcPr>
          <w:p w14:paraId="6B175CD6" w14:textId="77777777" w:rsidR="007E73BD" w:rsidRPr="00B92953" w:rsidRDefault="00C45792" w:rsidP="00DB2905">
            <w:pPr>
              <w:spacing w:after="0" w:line="360" w:lineRule="auto"/>
              <w:jc w:val="both"/>
              <w:rPr>
                <w:rFonts w:ascii="Arial" w:hAnsi="Arial" w:cs="Arial"/>
                <w:b/>
                <w:bCs/>
                <w:sz w:val="24"/>
                <w:szCs w:val="24"/>
              </w:rPr>
            </w:pPr>
            <w:r w:rsidRPr="00B92953">
              <w:rPr>
                <w:rFonts w:ascii="Arial" w:eastAsia="Times New Roman" w:hAnsi="Arial" w:cs="Arial"/>
                <w:b/>
                <w:bCs/>
                <w:color w:val="000000"/>
                <w:sz w:val="24"/>
                <w:szCs w:val="24"/>
                <w:lang w:eastAsia="es-ES"/>
              </w:rPr>
              <w:t>p-value</w:t>
            </w:r>
          </w:p>
        </w:tc>
      </w:tr>
      <w:tr w:rsidR="00630CE1" w:rsidRPr="00DB2905" w14:paraId="47D6A5CD" w14:textId="77777777" w:rsidTr="00B92953">
        <w:trPr>
          <w:trHeight w:val="20"/>
        </w:trPr>
        <w:tc>
          <w:tcPr>
            <w:tcW w:w="1184" w:type="dxa"/>
            <w:vMerge w:val="restart"/>
            <w:shd w:val="clear" w:color="auto" w:fill="auto"/>
            <w:tcMar>
              <w:top w:w="0" w:type="dxa"/>
              <w:left w:w="15" w:type="dxa"/>
              <w:bottom w:w="0" w:type="dxa"/>
              <w:right w:w="15" w:type="dxa"/>
            </w:tcMar>
            <w:vAlign w:val="center"/>
            <w:hideMark/>
          </w:tcPr>
          <w:p w14:paraId="1F882AA2" w14:textId="3B336C48"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 xml:space="preserve">Maternal </w:t>
            </w:r>
            <w:r w:rsidR="00630CE1" w:rsidRPr="00DB2905">
              <w:rPr>
                <w:rFonts w:ascii="Arial" w:hAnsi="Arial" w:cs="Arial"/>
                <w:sz w:val="24"/>
                <w:szCs w:val="24"/>
              </w:rPr>
              <w:t>social class</w:t>
            </w:r>
          </w:p>
        </w:tc>
        <w:tc>
          <w:tcPr>
            <w:tcW w:w="1241" w:type="dxa"/>
            <w:shd w:val="clear" w:color="auto" w:fill="auto"/>
            <w:tcMar>
              <w:top w:w="0" w:type="dxa"/>
              <w:left w:w="15" w:type="dxa"/>
              <w:bottom w:w="0" w:type="dxa"/>
              <w:right w:w="15" w:type="dxa"/>
            </w:tcMar>
            <w:vAlign w:val="center"/>
            <w:hideMark/>
          </w:tcPr>
          <w:p w14:paraId="45D8570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Higher</w:t>
            </w:r>
          </w:p>
        </w:tc>
        <w:tc>
          <w:tcPr>
            <w:tcW w:w="567" w:type="dxa"/>
            <w:gridSpan w:val="2"/>
            <w:shd w:val="clear" w:color="auto" w:fill="auto"/>
            <w:noWrap/>
            <w:tcMar>
              <w:top w:w="15" w:type="dxa"/>
              <w:left w:w="15" w:type="dxa"/>
              <w:bottom w:w="0" w:type="dxa"/>
              <w:right w:w="15" w:type="dxa"/>
            </w:tcMar>
            <w:hideMark/>
          </w:tcPr>
          <w:p w14:paraId="178E862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7</w:t>
            </w:r>
          </w:p>
        </w:tc>
        <w:tc>
          <w:tcPr>
            <w:tcW w:w="567" w:type="dxa"/>
            <w:shd w:val="clear" w:color="auto" w:fill="auto"/>
            <w:noWrap/>
            <w:tcMar>
              <w:top w:w="0" w:type="dxa"/>
              <w:left w:w="15" w:type="dxa"/>
              <w:bottom w:w="0" w:type="dxa"/>
              <w:right w:w="15" w:type="dxa"/>
            </w:tcMar>
            <w:hideMark/>
          </w:tcPr>
          <w:p w14:paraId="51BD2FE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8.6</w:t>
            </w:r>
          </w:p>
        </w:tc>
        <w:tc>
          <w:tcPr>
            <w:tcW w:w="895" w:type="dxa"/>
            <w:vMerge w:val="restart"/>
            <w:shd w:val="clear" w:color="auto" w:fill="auto"/>
            <w:tcMar>
              <w:top w:w="0" w:type="dxa"/>
              <w:left w:w="15" w:type="dxa"/>
              <w:bottom w:w="0" w:type="dxa"/>
              <w:right w:w="15" w:type="dxa"/>
            </w:tcMar>
            <w:hideMark/>
          </w:tcPr>
          <w:p w14:paraId="61E3916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0.002</w:t>
            </w:r>
          </w:p>
        </w:tc>
        <w:tc>
          <w:tcPr>
            <w:tcW w:w="523" w:type="dxa"/>
            <w:gridSpan w:val="2"/>
            <w:shd w:val="clear" w:color="auto" w:fill="auto"/>
            <w:noWrap/>
            <w:tcMar>
              <w:top w:w="0" w:type="dxa"/>
              <w:left w:w="15" w:type="dxa"/>
              <w:bottom w:w="0" w:type="dxa"/>
              <w:right w:w="15" w:type="dxa"/>
            </w:tcMar>
            <w:hideMark/>
          </w:tcPr>
          <w:p w14:paraId="724EDAA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22</w:t>
            </w:r>
          </w:p>
        </w:tc>
        <w:tc>
          <w:tcPr>
            <w:tcW w:w="708" w:type="dxa"/>
            <w:shd w:val="clear" w:color="auto" w:fill="auto"/>
            <w:noWrap/>
            <w:tcMar>
              <w:top w:w="0" w:type="dxa"/>
              <w:left w:w="15" w:type="dxa"/>
              <w:bottom w:w="0" w:type="dxa"/>
              <w:right w:w="15" w:type="dxa"/>
            </w:tcMar>
            <w:hideMark/>
          </w:tcPr>
          <w:p w14:paraId="5626897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27.2</w:t>
            </w:r>
          </w:p>
        </w:tc>
        <w:tc>
          <w:tcPr>
            <w:tcW w:w="1134" w:type="dxa"/>
            <w:vMerge w:val="restart"/>
            <w:shd w:val="clear" w:color="auto" w:fill="auto"/>
            <w:tcMar>
              <w:top w:w="0" w:type="dxa"/>
              <w:left w:w="15" w:type="dxa"/>
              <w:bottom w:w="0" w:type="dxa"/>
              <w:right w:w="15" w:type="dxa"/>
            </w:tcMar>
            <w:hideMark/>
          </w:tcPr>
          <w:p w14:paraId="1F74639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0.000</w:t>
            </w:r>
          </w:p>
        </w:tc>
        <w:tc>
          <w:tcPr>
            <w:tcW w:w="709" w:type="dxa"/>
            <w:gridSpan w:val="2"/>
            <w:shd w:val="clear" w:color="auto" w:fill="auto"/>
            <w:noWrap/>
            <w:tcMar>
              <w:top w:w="0" w:type="dxa"/>
              <w:left w:w="15" w:type="dxa"/>
              <w:bottom w:w="0" w:type="dxa"/>
              <w:right w:w="15" w:type="dxa"/>
            </w:tcMar>
            <w:hideMark/>
          </w:tcPr>
          <w:p w14:paraId="4F1D44A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14</w:t>
            </w:r>
          </w:p>
        </w:tc>
        <w:tc>
          <w:tcPr>
            <w:tcW w:w="567" w:type="dxa"/>
            <w:shd w:val="clear" w:color="auto" w:fill="auto"/>
            <w:noWrap/>
            <w:tcMar>
              <w:top w:w="0" w:type="dxa"/>
              <w:left w:w="15" w:type="dxa"/>
              <w:bottom w:w="0" w:type="dxa"/>
              <w:right w:w="15" w:type="dxa"/>
            </w:tcMar>
            <w:hideMark/>
          </w:tcPr>
          <w:p w14:paraId="30DFF91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17.3</w:t>
            </w:r>
          </w:p>
        </w:tc>
        <w:tc>
          <w:tcPr>
            <w:tcW w:w="992" w:type="dxa"/>
            <w:vMerge w:val="restart"/>
            <w:shd w:val="clear" w:color="auto" w:fill="auto"/>
            <w:tcMar>
              <w:top w:w="0" w:type="dxa"/>
              <w:left w:w="15" w:type="dxa"/>
              <w:bottom w:w="0" w:type="dxa"/>
              <w:right w:w="15" w:type="dxa"/>
            </w:tcMar>
            <w:vAlign w:val="center"/>
            <w:hideMark/>
          </w:tcPr>
          <w:p w14:paraId="1B62A35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0.010</w:t>
            </w:r>
          </w:p>
        </w:tc>
        <w:tc>
          <w:tcPr>
            <w:tcW w:w="709" w:type="dxa"/>
            <w:gridSpan w:val="2"/>
            <w:shd w:val="clear" w:color="auto" w:fill="auto"/>
            <w:noWrap/>
            <w:tcMar>
              <w:top w:w="0" w:type="dxa"/>
              <w:left w:w="15" w:type="dxa"/>
              <w:bottom w:w="0" w:type="dxa"/>
              <w:right w:w="15" w:type="dxa"/>
            </w:tcMar>
            <w:hideMark/>
          </w:tcPr>
          <w:p w14:paraId="32213A3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15</w:t>
            </w:r>
          </w:p>
        </w:tc>
        <w:tc>
          <w:tcPr>
            <w:tcW w:w="567" w:type="dxa"/>
            <w:shd w:val="clear" w:color="auto" w:fill="auto"/>
            <w:noWrap/>
            <w:tcMar>
              <w:top w:w="0" w:type="dxa"/>
              <w:left w:w="15" w:type="dxa"/>
              <w:bottom w:w="0" w:type="dxa"/>
              <w:right w:w="15" w:type="dxa"/>
            </w:tcMar>
            <w:hideMark/>
          </w:tcPr>
          <w:p w14:paraId="3FC3224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18.5</w:t>
            </w:r>
          </w:p>
        </w:tc>
        <w:tc>
          <w:tcPr>
            <w:tcW w:w="992" w:type="dxa"/>
            <w:vMerge w:val="restart"/>
            <w:shd w:val="clear" w:color="auto" w:fill="auto"/>
            <w:tcMar>
              <w:top w:w="0" w:type="dxa"/>
              <w:left w:w="15" w:type="dxa"/>
              <w:bottom w:w="0" w:type="dxa"/>
              <w:right w:w="15" w:type="dxa"/>
            </w:tcMar>
            <w:vAlign w:val="center"/>
            <w:hideMark/>
          </w:tcPr>
          <w:p w14:paraId="3C05DC0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0.015</w:t>
            </w:r>
          </w:p>
        </w:tc>
      </w:tr>
      <w:tr w:rsidR="00630CE1" w:rsidRPr="00DB2905" w14:paraId="2A6816FA" w14:textId="77777777" w:rsidTr="00B92953">
        <w:trPr>
          <w:trHeight w:val="20"/>
        </w:trPr>
        <w:tc>
          <w:tcPr>
            <w:tcW w:w="1184" w:type="dxa"/>
            <w:vMerge/>
            <w:vAlign w:val="center"/>
            <w:hideMark/>
          </w:tcPr>
          <w:p w14:paraId="10A3783A"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6A47F8D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Middle</w:t>
            </w:r>
          </w:p>
        </w:tc>
        <w:tc>
          <w:tcPr>
            <w:tcW w:w="567" w:type="dxa"/>
            <w:gridSpan w:val="2"/>
            <w:shd w:val="clear" w:color="auto" w:fill="auto"/>
            <w:noWrap/>
            <w:tcMar>
              <w:top w:w="15" w:type="dxa"/>
              <w:left w:w="15" w:type="dxa"/>
              <w:bottom w:w="0" w:type="dxa"/>
              <w:right w:w="15" w:type="dxa"/>
            </w:tcMar>
            <w:hideMark/>
          </w:tcPr>
          <w:p w14:paraId="66237ED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22</w:t>
            </w:r>
          </w:p>
        </w:tc>
        <w:tc>
          <w:tcPr>
            <w:tcW w:w="567" w:type="dxa"/>
            <w:shd w:val="clear" w:color="auto" w:fill="auto"/>
            <w:noWrap/>
            <w:tcMar>
              <w:top w:w="15" w:type="dxa"/>
              <w:left w:w="15" w:type="dxa"/>
              <w:bottom w:w="0" w:type="dxa"/>
              <w:right w:w="15" w:type="dxa"/>
            </w:tcMar>
            <w:hideMark/>
          </w:tcPr>
          <w:p w14:paraId="7AC6EE2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20.4</w:t>
            </w:r>
          </w:p>
        </w:tc>
        <w:tc>
          <w:tcPr>
            <w:tcW w:w="895" w:type="dxa"/>
            <w:vMerge/>
            <w:tcMar>
              <w:top w:w="15" w:type="dxa"/>
              <w:left w:w="15" w:type="dxa"/>
              <w:bottom w:w="0" w:type="dxa"/>
              <w:right w:w="15" w:type="dxa"/>
            </w:tcMar>
            <w:hideMark/>
          </w:tcPr>
          <w:p w14:paraId="3CAB3066" w14:textId="77777777" w:rsidR="007E73BD" w:rsidRPr="00DB2905" w:rsidRDefault="007E73BD" w:rsidP="00DB2905">
            <w:pPr>
              <w:spacing w:after="0" w:line="360" w:lineRule="auto"/>
              <w:jc w:val="both"/>
              <w:rPr>
                <w:rFonts w:ascii="Arial" w:hAnsi="Arial" w:cs="Arial"/>
                <w:sz w:val="24"/>
                <w:szCs w:val="24"/>
              </w:rPr>
            </w:pPr>
          </w:p>
        </w:tc>
        <w:tc>
          <w:tcPr>
            <w:tcW w:w="523" w:type="dxa"/>
            <w:gridSpan w:val="2"/>
            <w:shd w:val="clear" w:color="auto" w:fill="auto"/>
            <w:noWrap/>
            <w:tcMar>
              <w:top w:w="15" w:type="dxa"/>
              <w:left w:w="15" w:type="dxa"/>
              <w:bottom w:w="0" w:type="dxa"/>
              <w:right w:w="15" w:type="dxa"/>
            </w:tcMar>
            <w:hideMark/>
          </w:tcPr>
          <w:p w14:paraId="0E6C97F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50</w:t>
            </w:r>
          </w:p>
        </w:tc>
        <w:tc>
          <w:tcPr>
            <w:tcW w:w="708" w:type="dxa"/>
            <w:shd w:val="clear" w:color="auto" w:fill="auto"/>
            <w:noWrap/>
            <w:tcMar>
              <w:top w:w="15" w:type="dxa"/>
              <w:left w:w="15" w:type="dxa"/>
              <w:bottom w:w="0" w:type="dxa"/>
              <w:right w:w="15" w:type="dxa"/>
            </w:tcMar>
            <w:hideMark/>
          </w:tcPr>
          <w:p w14:paraId="770FA41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46.3</w:t>
            </w:r>
          </w:p>
        </w:tc>
        <w:tc>
          <w:tcPr>
            <w:tcW w:w="1134" w:type="dxa"/>
            <w:vMerge/>
            <w:tcMar>
              <w:top w:w="15" w:type="dxa"/>
              <w:left w:w="15" w:type="dxa"/>
              <w:bottom w:w="0" w:type="dxa"/>
              <w:right w:w="15" w:type="dxa"/>
            </w:tcMar>
            <w:hideMark/>
          </w:tcPr>
          <w:p w14:paraId="2E16143E"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20134FF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35</w:t>
            </w:r>
          </w:p>
        </w:tc>
        <w:tc>
          <w:tcPr>
            <w:tcW w:w="567" w:type="dxa"/>
            <w:shd w:val="clear" w:color="auto" w:fill="auto"/>
            <w:noWrap/>
            <w:tcMar>
              <w:top w:w="15" w:type="dxa"/>
              <w:left w:w="15" w:type="dxa"/>
              <w:bottom w:w="0" w:type="dxa"/>
              <w:right w:w="15" w:type="dxa"/>
            </w:tcMar>
            <w:hideMark/>
          </w:tcPr>
          <w:p w14:paraId="1FEE739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32.7</w:t>
            </w:r>
          </w:p>
        </w:tc>
        <w:tc>
          <w:tcPr>
            <w:tcW w:w="992" w:type="dxa"/>
            <w:vMerge/>
            <w:tcMar>
              <w:top w:w="15" w:type="dxa"/>
              <w:left w:w="15" w:type="dxa"/>
              <w:bottom w:w="0" w:type="dxa"/>
              <w:right w:w="15" w:type="dxa"/>
            </w:tcMar>
            <w:vAlign w:val="center"/>
            <w:hideMark/>
          </w:tcPr>
          <w:p w14:paraId="19D64E8A"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4D8FCB5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23</w:t>
            </w:r>
          </w:p>
        </w:tc>
        <w:tc>
          <w:tcPr>
            <w:tcW w:w="567" w:type="dxa"/>
            <w:shd w:val="clear" w:color="auto" w:fill="auto"/>
            <w:noWrap/>
            <w:tcMar>
              <w:top w:w="15" w:type="dxa"/>
              <w:left w:w="15" w:type="dxa"/>
              <w:bottom w:w="0" w:type="dxa"/>
              <w:right w:w="15" w:type="dxa"/>
            </w:tcMar>
            <w:hideMark/>
          </w:tcPr>
          <w:p w14:paraId="2077AB5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21.5</w:t>
            </w:r>
          </w:p>
        </w:tc>
        <w:tc>
          <w:tcPr>
            <w:tcW w:w="992" w:type="dxa"/>
            <w:vMerge/>
            <w:vAlign w:val="center"/>
            <w:hideMark/>
          </w:tcPr>
          <w:p w14:paraId="29F4AB9B"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55839A4A" w14:textId="77777777" w:rsidTr="00B92953">
        <w:trPr>
          <w:trHeight w:val="20"/>
        </w:trPr>
        <w:tc>
          <w:tcPr>
            <w:tcW w:w="1184" w:type="dxa"/>
            <w:vMerge/>
            <w:vAlign w:val="center"/>
            <w:hideMark/>
          </w:tcPr>
          <w:p w14:paraId="76463B1A"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7F563CD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Lower</w:t>
            </w:r>
          </w:p>
        </w:tc>
        <w:tc>
          <w:tcPr>
            <w:tcW w:w="567" w:type="dxa"/>
            <w:gridSpan w:val="2"/>
            <w:shd w:val="clear" w:color="auto" w:fill="auto"/>
            <w:noWrap/>
            <w:tcMar>
              <w:top w:w="15" w:type="dxa"/>
              <w:left w:w="15" w:type="dxa"/>
              <w:bottom w:w="0" w:type="dxa"/>
              <w:right w:w="15" w:type="dxa"/>
            </w:tcMar>
            <w:hideMark/>
          </w:tcPr>
          <w:p w14:paraId="2A681F2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53</w:t>
            </w:r>
          </w:p>
        </w:tc>
        <w:tc>
          <w:tcPr>
            <w:tcW w:w="567" w:type="dxa"/>
            <w:shd w:val="clear" w:color="auto" w:fill="auto"/>
            <w:noWrap/>
            <w:tcMar>
              <w:top w:w="15" w:type="dxa"/>
              <w:left w:w="15" w:type="dxa"/>
              <w:bottom w:w="0" w:type="dxa"/>
              <w:right w:w="15" w:type="dxa"/>
            </w:tcMar>
            <w:hideMark/>
          </w:tcPr>
          <w:p w14:paraId="7780E7E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27.5</w:t>
            </w:r>
          </w:p>
        </w:tc>
        <w:tc>
          <w:tcPr>
            <w:tcW w:w="895" w:type="dxa"/>
            <w:vMerge/>
            <w:tcMar>
              <w:top w:w="15" w:type="dxa"/>
              <w:left w:w="15" w:type="dxa"/>
              <w:bottom w:w="0" w:type="dxa"/>
              <w:right w:w="15" w:type="dxa"/>
            </w:tcMar>
            <w:hideMark/>
          </w:tcPr>
          <w:p w14:paraId="274E3C20" w14:textId="77777777" w:rsidR="007E73BD" w:rsidRPr="00DB2905" w:rsidRDefault="007E73BD" w:rsidP="00DB2905">
            <w:pPr>
              <w:spacing w:after="0" w:line="360" w:lineRule="auto"/>
              <w:jc w:val="both"/>
              <w:rPr>
                <w:rFonts w:ascii="Arial" w:hAnsi="Arial" w:cs="Arial"/>
                <w:sz w:val="24"/>
                <w:szCs w:val="24"/>
              </w:rPr>
            </w:pPr>
          </w:p>
        </w:tc>
        <w:tc>
          <w:tcPr>
            <w:tcW w:w="523" w:type="dxa"/>
            <w:gridSpan w:val="2"/>
            <w:shd w:val="clear" w:color="auto" w:fill="auto"/>
            <w:noWrap/>
            <w:tcMar>
              <w:top w:w="15" w:type="dxa"/>
              <w:left w:w="15" w:type="dxa"/>
              <w:bottom w:w="0" w:type="dxa"/>
              <w:right w:w="15" w:type="dxa"/>
            </w:tcMar>
            <w:hideMark/>
          </w:tcPr>
          <w:p w14:paraId="7F6566F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103</w:t>
            </w:r>
          </w:p>
        </w:tc>
        <w:tc>
          <w:tcPr>
            <w:tcW w:w="708" w:type="dxa"/>
            <w:shd w:val="clear" w:color="auto" w:fill="auto"/>
            <w:noWrap/>
            <w:tcMar>
              <w:top w:w="15" w:type="dxa"/>
              <w:left w:w="15" w:type="dxa"/>
              <w:bottom w:w="0" w:type="dxa"/>
              <w:right w:w="15" w:type="dxa"/>
            </w:tcMar>
            <w:hideMark/>
          </w:tcPr>
          <w:p w14:paraId="702C460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53.4</w:t>
            </w:r>
          </w:p>
        </w:tc>
        <w:tc>
          <w:tcPr>
            <w:tcW w:w="1134" w:type="dxa"/>
            <w:vMerge/>
            <w:tcMar>
              <w:top w:w="15" w:type="dxa"/>
              <w:left w:w="15" w:type="dxa"/>
              <w:bottom w:w="0" w:type="dxa"/>
              <w:right w:w="15" w:type="dxa"/>
            </w:tcMar>
            <w:hideMark/>
          </w:tcPr>
          <w:p w14:paraId="6D8695C3"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5F2C4E5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69</w:t>
            </w:r>
          </w:p>
        </w:tc>
        <w:tc>
          <w:tcPr>
            <w:tcW w:w="567" w:type="dxa"/>
            <w:shd w:val="clear" w:color="auto" w:fill="auto"/>
            <w:noWrap/>
            <w:tcMar>
              <w:top w:w="15" w:type="dxa"/>
              <w:left w:w="15" w:type="dxa"/>
              <w:bottom w:w="0" w:type="dxa"/>
              <w:right w:w="15" w:type="dxa"/>
            </w:tcMar>
            <w:hideMark/>
          </w:tcPr>
          <w:p w14:paraId="41C6BDE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35.8</w:t>
            </w:r>
          </w:p>
        </w:tc>
        <w:tc>
          <w:tcPr>
            <w:tcW w:w="992" w:type="dxa"/>
            <w:vMerge/>
            <w:tcMar>
              <w:top w:w="15" w:type="dxa"/>
              <w:left w:w="15" w:type="dxa"/>
              <w:bottom w:w="0" w:type="dxa"/>
              <w:right w:w="15" w:type="dxa"/>
            </w:tcMar>
            <w:vAlign w:val="center"/>
            <w:hideMark/>
          </w:tcPr>
          <w:p w14:paraId="0070B771"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7F3A201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64</w:t>
            </w:r>
          </w:p>
        </w:tc>
        <w:tc>
          <w:tcPr>
            <w:tcW w:w="567" w:type="dxa"/>
            <w:shd w:val="clear" w:color="auto" w:fill="auto"/>
            <w:noWrap/>
            <w:tcMar>
              <w:top w:w="15" w:type="dxa"/>
              <w:left w:w="15" w:type="dxa"/>
              <w:bottom w:w="0" w:type="dxa"/>
              <w:right w:w="15" w:type="dxa"/>
            </w:tcMar>
            <w:hideMark/>
          </w:tcPr>
          <w:p w14:paraId="73ED515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33.2</w:t>
            </w:r>
          </w:p>
        </w:tc>
        <w:tc>
          <w:tcPr>
            <w:tcW w:w="992" w:type="dxa"/>
            <w:vMerge/>
            <w:vAlign w:val="center"/>
            <w:hideMark/>
          </w:tcPr>
          <w:p w14:paraId="725582B0"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5F4F4D20" w14:textId="77777777" w:rsidTr="00B92953">
        <w:trPr>
          <w:trHeight w:val="20"/>
        </w:trPr>
        <w:tc>
          <w:tcPr>
            <w:tcW w:w="1184" w:type="dxa"/>
            <w:vMerge w:val="restart"/>
            <w:shd w:val="clear" w:color="auto" w:fill="auto"/>
            <w:tcMar>
              <w:top w:w="0" w:type="dxa"/>
              <w:left w:w="15" w:type="dxa"/>
              <w:bottom w:w="0" w:type="dxa"/>
              <w:right w:w="15" w:type="dxa"/>
            </w:tcMar>
            <w:vAlign w:val="center"/>
            <w:hideMark/>
          </w:tcPr>
          <w:p w14:paraId="34C2E891" w14:textId="78B88698"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 xml:space="preserve">Paternal </w:t>
            </w:r>
            <w:r w:rsidR="00630CE1" w:rsidRPr="00DB2905">
              <w:rPr>
                <w:rFonts w:ascii="Arial" w:hAnsi="Arial" w:cs="Arial"/>
                <w:sz w:val="24"/>
                <w:szCs w:val="24"/>
              </w:rPr>
              <w:t>social class</w:t>
            </w:r>
          </w:p>
        </w:tc>
        <w:tc>
          <w:tcPr>
            <w:tcW w:w="1241" w:type="dxa"/>
            <w:shd w:val="clear" w:color="auto" w:fill="auto"/>
            <w:tcMar>
              <w:top w:w="0" w:type="dxa"/>
              <w:left w:w="15" w:type="dxa"/>
              <w:bottom w:w="0" w:type="dxa"/>
              <w:right w:w="15" w:type="dxa"/>
            </w:tcMar>
            <w:vAlign w:val="center"/>
            <w:hideMark/>
          </w:tcPr>
          <w:p w14:paraId="3460DAC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Higher</w:t>
            </w:r>
          </w:p>
        </w:tc>
        <w:tc>
          <w:tcPr>
            <w:tcW w:w="567" w:type="dxa"/>
            <w:gridSpan w:val="2"/>
            <w:shd w:val="clear" w:color="auto" w:fill="auto"/>
            <w:noWrap/>
            <w:tcMar>
              <w:top w:w="15" w:type="dxa"/>
              <w:left w:w="15" w:type="dxa"/>
              <w:bottom w:w="0" w:type="dxa"/>
              <w:right w:w="15" w:type="dxa"/>
            </w:tcMar>
            <w:hideMark/>
          </w:tcPr>
          <w:p w14:paraId="02B6689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8</w:t>
            </w:r>
          </w:p>
        </w:tc>
        <w:tc>
          <w:tcPr>
            <w:tcW w:w="567" w:type="dxa"/>
            <w:shd w:val="clear" w:color="auto" w:fill="auto"/>
            <w:noWrap/>
            <w:tcMar>
              <w:top w:w="0" w:type="dxa"/>
              <w:left w:w="15" w:type="dxa"/>
              <w:bottom w:w="0" w:type="dxa"/>
              <w:right w:w="15" w:type="dxa"/>
            </w:tcMar>
            <w:hideMark/>
          </w:tcPr>
          <w:p w14:paraId="2AD7A10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11.0</w:t>
            </w:r>
          </w:p>
        </w:tc>
        <w:tc>
          <w:tcPr>
            <w:tcW w:w="895" w:type="dxa"/>
            <w:vMerge w:val="restart"/>
            <w:shd w:val="clear" w:color="auto" w:fill="auto"/>
            <w:tcMar>
              <w:top w:w="0" w:type="dxa"/>
              <w:left w:w="15" w:type="dxa"/>
              <w:bottom w:w="0" w:type="dxa"/>
              <w:right w:w="15" w:type="dxa"/>
            </w:tcMar>
            <w:hideMark/>
          </w:tcPr>
          <w:p w14:paraId="2D49758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0.001</w:t>
            </w:r>
          </w:p>
        </w:tc>
        <w:tc>
          <w:tcPr>
            <w:tcW w:w="523" w:type="dxa"/>
            <w:gridSpan w:val="2"/>
            <w:shd w:val="clear" w:color="auto" w:fill="auto"/>
            <w:noWrap/>
            <w:tcMar>
              <w:top w:w="0" w:type="dxa"/>
              <w:left w:w="15" w:type="dxa"/>
              <w:bottom w:w="0" w:type="dxa"/>
              <w:right w:w="15" w:type="dxa"/>
            </w:tcMar>
            <w:hideMark/>
          </w:tcPr>
          <w:p w14:paraId="762E2FF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18</w:t>
            </w:r>
          </w:p>
        </w:tc>
        <w:tc>
          <w:tcPr>
            <w:tcW w:w="708" w:type="dxa"/>
            <w:shd w:val="clear" w:color="auto" w:fill="auto"/>
            <w:noWrap/>
            <w:tcMar>
              <w:top w:w="0" w:type="dxa"/>
              <w:left w:w="15" w:type="dxa"/>
              <w:bottom w:w="0" w:type="dxa"/>
              <w:right w:w="15" w:type="dxa"/>
            </w:tcMar>
            <w:hideMark/>
          </w:tcPr>
          <w:p w14:paraId="64F380A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24.7</w:t>
            </w:r>
          </w:p>
        </w:tc>
        <w:tc>
          <w:tcPr>
            <w:tcW w:w="1134" w:type="dxa"/>
            <w:vMerge w:val="restart"/>
            <w:shd w:val="clear" w:color="auto" w:fill="auto"/>
            <w:tcMar>
              <w:top w:w="0" w:type="dxa"/>
              <w:left w:w="15" w:type="dxa"/>
              <w:bottom w:w="0" w:type="dxa"/>
              <w:right w:w="15" w:type="dxa"/>
            </w:tcMar>
            <w:hideMark/>
          </w:tcPr>
          <w:p w14:paraId="6C9B8A2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0.000</w:t>
            </w:r>
          </w:p>
        </w:tc>
        <w:tc>
          <w:tcPr>
            <w:tcW w:w="709" w:type="dxa"/>
            <w:gridSpan w:val="2"/>
            <w:shd w:val="clear" w:color="auto" w:fill="auto"/>
            <w:noWrap/>
            <w:tcMar>
              <w:top w:w="0" w:type="dxa"/>
              <w:left w:w="15" w:type="dxa"/>
              <w:bottom w:w="0" w:type="dxa"/>
              <w:right w:w="15" w:type="dxa"/>
            </w:tcMar>
            <w:hideMark/>
          </w:tcPr>
          <w:p w14:paraId="261064F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15</w:t>
            </w:r>
          </w:p>
        </w:tc>
        <w:tc>
          <w:tcPr>
            <w:tcW w:w="567" w:type="dxa"/>
            <w:shd w:val="clear" w:color="auto" w:fill="auto"/>
            <w:noWrap/>
            <w:tcMar>
              <w:top w:w="0" w:type="dxa"/>
              <w:left w:w="15" w:type="dxa"/>
              <w:bottom w:w="0" w:type="dxa"/>
              <w:right w:w="15" w:type="dxa"/>
            </w:tcMar>
            <w:hideMark/>
          </w:tcPr>
          <w:p w14:paraId="5DFF484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20.5</w:t>
            </w:r>
          </w:p>
        </w:tc>
        <w:tc>
          <w:tcPr>
            <w:tcW w:w="992" w:type="dxa"/>
            <w:vMerge w:val="restart"/>
            <w:shd w:val="clear" w:color="auto" w:fill="auto"/>
            <w:tcMar>
              <w:top w:w="0" w:type="dxa"/>
              <w:left w:w="15" w:type="dxa"/>
              <w:bottom w:w="0" w:type="dxa"/>
              <w:right w:w="15" w:type="dxa"/>
            </w:tcMar>
            <w:vAlign w:val="center"/>
            <w:hideMark/>
          </w:tcPr>
          <w:p w14:paraId="25859E9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0.050</w:t>
            </w:r>
          </w:p>
        </w:tc>
        <w:tc>
          <w:tcPr>
            <w:tcW w:w="709" w:type="dxa"/>
            <w:gridSpan w:val="2"/>
            <w:shd w:val="clear" w:color="auto" w:fill="auto"/>
            <w:noWrap/>
            <w:tcMar>
              <w:top w:w="0" w:type="dxa"/>
              <w:left w:w="15" w:type="dxa"/>
              <w:bottom w:w="0" w:type="dxa"/>
              <w:right w:w="15" w:type="dxa"/>
            </w:tcMar>
            <w:hideMark/>
          </w:tcPr>
          <w:p w14:paraId="1222FBC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11</w:t>
            </w:r>
          </w:p>
        </w:tc>
        <w:tc>
          <w:tcPr>
            <w:tcW w:w="567" w:type="dxa"/>
            <w:shd w:val="clear" w:color="auto" w:fill="auto"/>
            <w:noWrap/>
            <w:tcMar>
              <w:top w:w="0" w:type="dxa"/>
              <w:left w:w="15" w:type="dxa"/>
              <w:bottom w:w="0" w:type="dxa"/>
              <w:right w:w="15" w:type="dxa"/>
            </w:tcMar>
            <w:hideMark/>
          </w:tcPr>
          <w:p w14:paraId="6321B5B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15.1</w:t>
            </w:r>
          </w:p>
        </w:tc>
        <w:tc>
          <w:tcPr>
            <w:tcW w:w="992" w:type="dxa"/>
            <w:vMerge w:val="restart"/>
            <w:shd w:val="clear" w:color="auto" w:fill="auto"/>
            <w:tcMar>
              <w:top w:w="0" w:type="dxa"/>
              <w:left w:w="15" w:type="dxa"/>
              <w:bottom w:w="0" w:type="dxa"/>
              <w:right w:w="15" w:type="dxa"/>
            </w:tcMar>
            <w:vAlign w:val="center"/>
            <w:hideMark/>
          </w:tcPr>
          <w:p w14:paraId="1F46198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0.001</w:t>
            </w:r>
          </w:p>
        </w:tc>
      </w:tr>
      <w:tr w:rsidR="00630CE1" w:rsidRPr="00DB2905" w14:paraId="35FF8D08" w14:textId="77777777" w:rsidTr="00B92953">
        <w:trPr>
          <w:trHeight w:val="20"/>
        </w:trPr>
        <w:tc>
          <w:tcPr>
            <w:tcW w:w="1184" w:type="dxa"/>
            <w:vMerge/>
            <w:vAlign w:val="center"/>
            <w:hideMark/>
          </w:tcPr>
          <w:p w14:paraId="004EBE17"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67DF165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Middle</w:t>
            </w:r>
          </w:p>
        </w:tc>
        <w:tc>
          <w:tcPr>
            <w:tcW w:w="567" w:type="dxa"/>
            <w:gridSpan w:val="2"/>
            <w:shd w:val="clear" w:color="auto" w:fill="auto"/>
            <w:noWrap/>
            <w:tcMar>
              <w:top w:w="15" w:type="dxa"/>
              <w:left w:w="15" w:type="dxa"/>
              <w:bottom w:w="0" w:type="dxa"/>
              <w:right w:w="15" w:type="dxa"/>
            </w:tcMar>
            <w:hideMark/>
          </w:tcPr>
          <w:p w14:paraId="7468612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9</w:t>
            </w:r>
          </w:p>
        </w:tc>
        <w:tc>
          <w:tcPr>
            <w:tcW w:w="567" w:type="dxa"/>
            <w:shd w:val="clear" w:color="auto" w:fill="auto"/>
            <w:noWrap/>
            <w:tcMar>
              <w:top w:w="15" w:type="dxa"/>
              <w:left w:w="15" w:type="dxa"/>
              <w:bottom w:w="0" w:type="dxa"/>
              <w:right w:w="15" w:type="dxa"/>
            </w:tcMar>
            <w:hideMark/>
          </w:tcPr>
          <w:p w14:paraId="63648FE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11.3</w:t>
            </w:r>
          </w:p>
        </w:tc>
        <w:tc>
          <w:tcPr>
            <w:tcW w:w="895" w:type="dxa"/>
            <w:vMerge/>
            <w:tcMar>
              <w:top w:w="15" w:type="dxa"/>
              <w:left w:w="15" w:type="dxa"/>
              <w:bottom w:w="0" w:type="dxa"/>
              <w:right w:w="15" w:type="dxa"/>
            </w:tcMar>
            <w:hideMark/>
          </w:tcPr>
          <w:p w14:paraId="23F07BE3" w14:textId="77777777" w:rsidR="007E73BD" w:rsidRPr="00DB2905" w:rsidRDefault="007E73BD" w:rsidP="00DB2905">
            <w:pPr>
              <w:spacing w:after="0" w:line="360" w:lineRule="auto"/>
              <w:jc w:val="both"/>
              <w:rPr>
                <w:rFonts w:ascii="Arial" w:hAnsi="Arial" w:cs="Arial"/>
                <w:sz w:val="24"/>
                <w:szCs w:val="24"/>
              </w:rPr>
            </w:pPr>
          </w:p>
        </w:tc>
        <w:tc>
          <w:tcPr>
            <w:tcW w:w="523" w:type="dxa"/>
            <w:gridSpan w:val="2"/>
            <w:shd w:val="clear" w:color="auto" w:fill="auto"/>
            <w:noWrap/>
            <w:tcMar>
              <w:top w:w="15" w:type="dxa"/>
              <w:left w:w="15" w:type="dxa"/>
              <w:bottom w:w="0" w:type="dxa"/>
              <w:right w:w="15" w:type="dxa"/>
            </w:tcMar>
            <w:hideMark/>
          </w:tcPr>
          <w:p w14:paraId="5BCD827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30</w:t>
            </w:r>
          </w:p>
        </w:tc>
        <w:tc>
          <w:tcPr>
            <w:tcW w:w="708" w:type="dxa"/>
            <w:shd w:val="clear" w:color="auto" w:fill="auto"/>
            <w:noWrap/>
            <w:tcMar>
              <w:top w:w="15" w:type="dxa"/>
              <w:left w:w="15" w:type="dxa"/>
              <w:bottom w:w="0" w:type="dxa"/>
              <w:right w:w="15" w:type="dxa"/>
            </w:tcMar>
            <w:hideMark/>
          </w:tcPr>
          <w:p w14:paraId="7611EDC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37.5</w:t>
            </w:r>
          </w:p>
        </w:tc>
        <w:tc>
          <w:tcPr>
            <w:tcW w:w="1134" w:type="dxa"/>
            <w:vMerge/>
            <w:tcMar>
              <w:top w:w="15" w:type="dxa"/>
              <w:left w:w="15" w:type="dxa"/>
              <w:bottom w:w="0" w:type="dxa"/>
              <w:right w:w="15" w:type="dxa"/>
            </w:tcMar>
            <w:hideMark/>
          </w:tcPr>
          <w:p w14:paraId="28DB1AF9"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78A680B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21</w:t>
            </w:r>
          </w:p>
        </w:tc>
        <w:tc>
          <w:tcPr>
            <w:tcW w:w="567" w:type="dxa"/>
            <w:shd w:val="clear" w:color="auto" w:fill="auto"/>
            <w:noWrap/>
            <w:tcMar>
              <w:top w:w="15" w:type="dxa"/>
              <w:left w:w="15" w:type="dxa"/>
              <w:bottom w:w="0" w:type="dxa"/>
              <w:right w:w="15" w:type="dxa"/>
            </w:tcMar>
            <w:hideMark/>
          </w:tcPr>
          <w:p w14:paraId="26A510E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26.3</w:t>
            </w:r>
          </w:p>
        </w:tc>
        <w:tc>
          <w:tcPr>
            <w:tcW w:w="992" w:type="dxa"/>
            <w:vMerge/>
            <w:tcMar>
              <w:top w:w="15" w:type="dxa"/>
              <w:left w:w="15" w:type="dxa"/>
              <w:bottom w:w="0" w:type="dxa"/>
              <w:right w:w="15" w:type="dxa"/>
            </w:tcMar>
            <w:vAlign w:val="center"/>
            <w:hideMark/>
          </w:tcPr>
          <w:p w14:paraId="258528EF"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00801E3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13</w:t>
            </w:r>
          </w:p>
        </w:tc>
        <w:tc>
          <w:tcPr>
            <w:tcW w:w="567" w:type="dxa"/>
            <w:shd w:val="clear" w:color="auto" w:fill="auto"/>
            <w:noWrap/>
            <w:tcMar>
              <w:top w:w="15" w:type="dxa"/>
              <w:left w:w="15" w:type="dxa"/>
              <w:bottom w:w="0" w:type="dxa"/>
              <w:right w:w="15" w:type="dxa"/>
            </w:tcMar>
            <w:hideMark/>
          </w:tcPr>
          <w:p w14:paraId="4E13B8B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16.3</w:t>
            </w:r>
          </w:p>
        </w:tc>
        <w:tc>
          <w:tcPr>
            <w:tcW w:w="992" w:type="dxa"/>
            <w:vMerge/>
            <w:vAlign w:val="center"/>
            <w:hideMark/>
          </w:tcPr>
          <w:p w14:paraId="65A2EA33"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526EEA82" w14:textId="77777777" w:rsidTr="00B92953">
        <w:trPr>
          <w:trHeight w:val="20"/>
        </w:trPr>
        <w:tc>
          <w:tcPr>
            <w:tcW w:w="1184" w:type="dxa"/>
            <w:vMerge/>
            <w:vAlign w:val="center"/>
            <w:hideMark/>
          </w:tcPr>
          <w:p w14:paraId="27D231F7"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45D3A43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Lower</w:t>
            </w:r>
          </w:p>
        </w:tc>
        <w:tc>
          <w:tcPr>
            <w:tcW w:w="567" w:type="dxa"/>
            <w:gridSpan w:val="2"/>
            <w:shd w:val="clear" w:color="auto" w:fill="auto"/>
            <w:noWrap/>
            <w:tcMar>
              <w:top w:w="15" w:type="dxa"/>
              <w:left w:w="15" w:type="dxa"/>
              <w:bottom w:w="0" w:type="dxa"/>
              <w:right w:w="15" w:type="dxa"/>
            </w:tcMar>
            <w:hideMark/>
          </w:tcPr>
          <w:p w14:paraId="634F1FB4"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65</w:t>
            </w:r>
          </w:p>
        </w:tc>
        <w:tc>
          <w:tcPr>
            <w:tcW w:w="567" w:type="dxa"/>
            <w:shd w:val="clear" w:color="auto" w:fill="auto"/>
            <w:noWrap/>
            <w:tcMar>
              <w:top w:w="15" w:type="dxa"/>
              <w:left w:w="15" w:type="dxa"/>
              <w:bottom w:w="0" w:type="dxa"/>
              <w:right w:w="15" w:type="dxa"/>
            </w:tcMar>
            <w:hideMark/>
          </w:tcPr>
          <w:p w14:paraId="6D801AC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28.5</w:t>
            </w:r>
          </w:p>
        </w:tc>
        <w:tc>
          <w:tcPr>
            <w:tcW w:w="895" w:type="dxa"/>
            <w:vMerge/>
            <w:tcMar>
              <w:top w:w="15" w:type="dxa"/>
              <w:left w:w="15" w:type="dxa"/>
              <w:bottom w:w="0" w:type="dxa"/>
              <w:right w:w="15" w:type="dxa"/>
            </w:tcMar>
            <w:hideMark/>
          </w:tcPr>
          <w:p w14:paraId="6690FF37" w14:textId="77777777" w:rsidR="007E73BD" w:rsidRPr="00DB2905" w:rsidRDefault="007E73BD" w:rsidP="00DB2905">
            <w:pPr>
              <w:spacing w:after="0" w:line="360" w:lineRule="auto"/>
              <w:jc w:val="both"/>
              <w:rPr>
                <w:rFonts w:ascii="Arial" w:hAnsi="Arial" w:cs="Arial"/>
                <w:sz w:val="24"/>
                <w:szCs w:val="24"/>
              </w:rPr>
            </w:pPr>
          </w:p>
        </w:tc>
        <w:tc>
          <w:tcPr>
            <w:tcW w:w="523" w:type="dxa"/>
            <w:gridSpan w:val="2"/>
            <w:shd w:val="clear" w:color="auto" w:fill="auto"/>
            <w:noWrap/>
            <w:tcMar>
              <w:top w:w="15" w:type="dxa"/>
              <w:left w:w="15" w:type="dxa"/>
              <w:bottom w:w="0" w:type="dxa"/>
              <w:right w:w="15" w:type="dxa"/>
            </w:tcMar>
            <w:hideMark/>
          </w:tcPr>
          <w:p w14:paraId="639BCB9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126</w:t>
            </w:r>
          </w:p>
        </w:tc>
        <w:tc>
          <w:tcPr>
            <w:tcW w:w="708" w:type="dxa"/>
            <w:shd w:val="clear" w:color="auto" w:fill="auto"/>
            <w:noWrap/>
            <w:tcMar>
              <w:top w:w="15" w:type="dxa"/>
              <w:left w:w="15" w:type="dxa"/>
              <w:bottom w:w="0" w:type="dxa"/>
              <w:right w:w="15" w:type="dxa"/>
            </w:tcMar>
            <w:hideMark/>
          </w:tcPr>
          <w:p w14:paraId="6ADEBEF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55.3</w:t>
            </w:r>
          </w:p>
        </w:tc>
        <w:tc>
          <w:tcPr>
            <w:tcW w:w="1134" w:type="dxa"/>
            <w:vMerge/>
            <w:tcMar>
              <w:top w:w="15" w:type="dxa"/>
              <w:left w:w="15" w:type="dxa"/>
              <w:bottom w:w="0" w:type="dxa"/>
              <w:right w:w="15" w:type="dxa"/>
            </w:tcMar>
            <w:hideMark/>
          </w:tcPr>
          <w:p w14:paraId="7E51ED43"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28081F3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82</w:t>
            </w:r>
          </w:p>
        </w:tc>
        <w:tc>
          <w:tcPr>
            <w:tcW w:w="567" w:type="dxa"/>
            <w:shd w:val="clear" w:color="auto" w:fill="auto"/>
            <w:noWrap/>
            <w:tcMar>
              <w:top w:w="15" w:type="dxa"/>
              <w:left w:w="15" w:type="dxa"/>
              <w:bottom w:w="0" w:type="dxa"/>
              <w:right w:w="15" w:type="dxa"/>
            </w:tcMar>
            <w:hideMark/>
          </w:tcPr>
          <w:p w14:paraId="5AA1A4B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36.1</w:t>
            </w:r>
          </w:p>
        </w:tc>
        <w:tc>
          <w:tcPr>
            <w:tcW w:w="992" w:type="dxa"/>
            <w:vMerge/>
            <w:tcMar>
              <w:top w:w="15" w:type="dxa"/>
              <w:left w:w="15" w:type="dxa"/>
              <w:bottom w:w="0" w:type="dxa"/>
              <w:right w:w="15" w:type="dxa"/>
            </w:tcMar>
            <w:vAlign w:val="center"/>
            <w:hideMark/>
          </w:tcPr>
          <w:p w14:paraId="0639F63A"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78A7C37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78</w:t>
            </w:r>
          </w:p>
        </w:tc>
        <w:tc>
          <w:tcPr>
            <w:tcW w:w="567" w:type="dxa"/>
            <w:shd w:val="clear" w:color="auto" w:fill="auto"/>
            <w:noWrap/>
            <w:tcMar>
              <w:top w:w="15" w:type="dxa"/>
              <w:left w:w="15" w:type="dxa"/>
              <w:bottom w:w="0" w:type="dxa"/>
              <w:right w:w="15" w:type="dxa"/>
            </w:tcMar>
            <w:hideMark/>
          </w:tcPr>
          <w:p w14:paraId="5701C4F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34.4</w:t>
            </w:r>
          </w:p>
        </w:tc>
        <w:tc>
          <w:tcPr>
            <w:tcW w:w="992" w:type="dxa"/>
            <w:vMerge/>
            <w:vAlign w:val="center"/>
            <w:hideMark/>
          </w:tcPr>
          <w:p w14:paraId="79EE9FA1"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04B57744" w14:textId="77777777" w:rsidTr="00B92953">
        <w:trPr>
          <w:trHeight w:val="20"/>
        </w:trPr>
        <w:tc>
          <w:tcPr>
            <w:tcW w:w="1184" w:type="dxa"/>
            <w:vMerge w:val="restart"/>
            <w:shd w:val="clear" w:color="auto" w:fill="auto"/>
            <w:tcMar>
              <w:top w:w="0" w:type="dxa"/>
              <w:left w:w="15" w:type="dxa"/>
              <w:bottom w:w="0" w:type="dxa"/>
              <w:right w:w="15" w:type="dxa"/>
            </w:tcMar>
            <w:vAlign w:val="center"/>
            <w:hideMark/>
          </w:tcPr>
          <w:p w14:paraId="0427635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Maternal education</w:t>
            </w:r>
          </w:p>
        </w:tc>
        <w:tc>
          <w:tcPr>
            <w:tcW w:w="1241" w:type="dxa"/>
            <w:shd w:val="clear" w:color="auto" w:fill="auto"/>
            <w:tcMar>
              <w:top w:w="0" w:type="dxa"/>
              <w:left w:w="15" w:type="dxa"/>
              <w:bottom w:w="0" w:type="dxa"/>
              <w:right w:w="15" w:type="dxa"/>
            </w:tcMar>
            <w:vAlign w:val="center"/>
            <w:hideMark/>
          </w:tcPr>
          <w:p w14:paraId="761B63A3" w14:textId="6F338DD1"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Up to</w:t>
            </w:r>
            <w:r w:rsidR="00630CE1">
              <w:rPr>
                <w:rFonts w:ascii="Arial" w:hAnsi="Arial" w:cs="Arial"/>
                <w:sz w:val="24"/>
                <w:szCs w:val="24"/>
              </w:rPr>
              <w:t xml:space="preserve"> </w:t>
            </w:r>
            <w:r w:rsidRPr="00DB2905">
              <w:rPr>
                <w:rFonts w:ascii="Arial" w:hAnsi="Arial" w:cs="Arial"/>
                <w:sz w:val="24"/>
                <w:szCs w:val="24"/>
              </w:rPr>
              <w:t>primary</w:t>
            </w:r>
          </w:p>
        </w:tc>
        <w:tc>
          <w:tcPr>
            <w:tcW w:w="567" w:type="dxa"/>
            <w:gridSpan w:val="2"/>
            <w:shd w:val="clear" w:color="auto" w:fill="auto"/>
            <w:noWrap/>
            <w:tcMar>
              <w:top w:w="15" w:type="dxa"/>
              <w:left w:w="15" w:type="dxa"/>
              <w:bottom w:w="0" w:type="dxa"/>
              <w:right w:w="15" w:type="dxa"/>
            </w:tcMar>
            <w:hideMark/>
          </w:tcPr>
          <w:p w14:paraId="13CA4C4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27</w:t>
            </w:r>
          </w:p>
        </w:tc>
        <w:tc>
          <w:tcPr>
            <w:tcW w:w="567" w:type="dxa"/>
            <w:shd w:val="clear" w:color="auto" w:fill="auto"/>
            <w:noWrap/>
            <w:tcMar>
              <w:top w:w="0" w:type="dxa"/>
              <w:left w:w="15" w:type="dxa"/>
              <w:bottom w:w="0" w:type="dxa"/>
              <w:right w:w="15" w:type="dxa"/>
            </w:tcMar>
            <w:hideMark/>
          </w:tcPr>
          <w:p w14:paraId="52DD984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28.7</w:t>
            </w:r>
          </w:p>
        </w:tc>
        <w:tc>
          <w:tcPr>
            <w:tcW w:w="895" w:type="dxa"/>
            <w:vMerge w:val="restart"/>
            <w:shd w:val="clear" w:color="auto" w:fill="auto"/>
            <w:tcMar>
              <w:top w:w="0" w:type="dxa"/>
              <w:left w:w="15" w:type="dxa"/>
              <w:bottom w:w="0" w:type="dxa"/>
              <w:right w:w="15" w:type="dxa"/>
            </w:tcMar>
            <w:hideMark/>
          </w:tcPr>
          <w:p w14:paraId="1A2712F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0.000</w:t>
            </w:r>
          </w:p>
        </w:tc>
        <w:tc>
          <w:tcPr>
            <w:tcW w:w="523" w:type="dxa"/>
            <w:gridSpan w:val="2"/>
            <w:shd w:val="clear" w:color="auto" w:fill="auto"/>
            <w:noWrap/>
            <w:tcMar>
              <w:top w:w="0" w:type="dxa"/>
              <w:left w:w="15" w:type="dxa"/>
              <w:bottom w:w="0" w:type="dxa"/>
              <w:right w:w="15" w:type="dxa"/>
            </w:tcMar>
            <w:hideMark/>
          </w:tcPr>
          <w:p w14:paraId="680F524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53</w:t>
            </w:r>
          </w:p>
        </w:tc>
        <w:tc>
          <w:tcPr>
            <w:tcW w:w="708" w:type="dxa"/>
            <w:shd w:val="clear" w:color="auto" w:fill="auto"/>
            <w:noWrap/>
            <w:tcMar>
              <w:top w:w="0" w:type="dxa"/>
              <w:left w:w="15" w:type="dxa"/>
              <w:bottom w:w="0" w:type="dxa"/>
              <w:right w:w="15" w:type="dxa"/>
            </w:tcMar>
            <w:hideMark/>
          </w:tcPr>
          <w:p w14:paraId="2ED4C27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56.4</w:t>
            </w:r>
          </w:p>
        </w:tc>
        <w:tc>
          <w:tcPr>
            <w:tcW w:w="1134" w:type="dxa"/>
            <w:vMerge w:val="restart"/>
            <w:shd w:val="clear" w:color="auto" w:fill="auto"/>
            <w:tcMar>
              <w:top w:w="0" w:type="dxa"/>
              <w:left w:w="15" w:type="dxa"/>
              <w:bottom w:w="0" w:type="dxa"/>
              <w:right w:w="15" w:type="dxa"/>
            </w:tcMar>
            <w:hideMark/>
          </w:tcPr>
          <w:p w14:paraId="33342F8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0.001</w:t>
            </w:r>
          </w:p>
        </w:tc>
        <w:tc>
          <w:tcPr>
            <w:tcW w:w="709" w:type="dxa"/>
            <w:gridSpan w:val="2"/>
            <w:shd w:val="clear" w:color="auto" w:fill="auto"/>
            <w:noWrap/>
            <w:tcMar>
              <w:top w:w="0" w:type="dxa"/>
              <w:left w:w="15" w:type="dxa"/>
              <w:bottom w:w="0" w:type="dxa"/>
              <w:right w:w="15" w:type="dxa"/>
            </w:tcMar>
            <w:hideMark/>
          </w:tcPr>
          <w:p w14:paraId="741157D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34</w:t>
            </w:r>
          </w:p>
        </w:tc>
        <w:tc>
          <w:tcPr>
            <w:tcW w:w="567" w:type="dxa"/>
            <w:shd w:val="clear" w:color="auto" w:fill="auto"/>
            <w:noWrap/>
            <w:tcMar>
              <w:top w:w="0" w:type="dxa"/>
              <w:left w:w="15" w:type="dxa"/>
              <w:bottom w:w="0" w:type="dxa"/>
              <w:right w:w="15" w:type="dxa"/>
            </w:tcMar>
            <w:hideMark/>
          </w:tcPr>
          <w:p w14:paraId="5864AE1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36.2</w:t>
            </w:r>
          </w:p>
        </w:tc>
        <w:tc>
          <w:tcPr>
            <w:tcW w:w="992" w:type="dxa"/>
            <w:vMerge w:val="restart"/>
            <w:shd w:val="clear" w:color="auto" w:fill="auto"/>
            <w:tcMar>
              <w:top w:w="0" w:type="dxa"/>
              <w:left w:w="15" w:type="dxa"/>
              <w:bottom w:w="0" w:type="dxa"/>
              <w:right w:w="15" w:type="dxa"/>
            </w:tcMar>
            <w:vAlign w:val="center"/>
            <w:hideMark/>
          </w:tcPr>
          <w:p w14:paraId="2977D5D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0.001</w:t>
            </w:r>
          </w:p>
        </w:tc>
        <w:tc>
          <w:tcPr>
            <w:tcW w:w="709" w:type="dxa"/>
            <w:gridSpan w:val="2"/>
            <w:shd w:val="clear" w:color="auto" w:fill="auto"/>
            <w:noWrap/>
            <w:tcMar>
              <w:top w:w="0" w:type="dxa"/>
              <w:left w:w="15" w:type="dxa"/>
              <w:bottom w:w="0" w:type="dxa"/>
              <w:right w:w="15" w:type="dxa"/>
            </w:tcMar>
            <w:hideMark/>
          </w:tcPr>
          <w:p w14:paraId="7552798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35</w:t>
            </w:r>
          </w:p>
        </w:tc>
        <w:tc>
          <w:tcPr>
            <w:tcW w:w="567" w:type="dxa"/>
            <w:shd w:val="clear" w:color="auto" w:fill="auto"/>
            <w:noWrap/>
            <w:tcMar>
              <w:top w:w="0" w:type="dxa"/>
              <w:left w:w="15" w:type="dxa"/>
              <w:bottom w:w="0" w:type="dxa"/>
              <w:right w:w="15" w:type="dxa"/>
            </w:tcMar>
            <w:hideMark/>
          </w:tcPr>
          <w:p w14:paraId="780C4E1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37.2</w:t>
            </w:r>
          </w:p>
        </w:tc>
        <w:tc>
          <w:tcPr>
            <w:tcW w:w="992" w:type="dxa"/>
            <w:vMerge w:val="restart"/>
            <w:shd w:val="clear" w:color="auto" w:fill="auto"/>
            <w:tcMar>
              <w:top w:w="0" w:type="dxa"/>
              <w:left w:w="15" w:type="dxa"/>
              <w:bottom w:w="0" w:type="dxa"/>
              <w:right w:w="15" w:type="dxa"/>
            </w:tcMar>
            <w:vAlign w:val="center"/>
            <w:hideMark/>
          </w:tcPr>
          <w:p w14:paraId="0B1D78F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0.003</w:t>
            </w:r>
          </w:p>
        </w:tc>
      </w:tr>
      <w:tr w:rsidR="00630CE1" w:rsidRPr="00DB2905" w14:paraId="2EFC2968" w14:textId="77777777" w:rsidTr="00B92953">
        <w:trPr>
          <w:trHeight w:val="20"/>
        </w:trPr>
        <w:tc>
          <w:tcPr>
            <w:tcW w:w="1184" w:type="dxa"/>
            <w:vMerge/>
            <w:vAlign w:val="center"/>
            <w:hideMark/>
          </w:tcPr>
          <w:p w14:paraId="40AD2AA5"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4E49C59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Secondary</w:t>
            </w:r>
          </w:p>
        </w:tc>
        <w:tc>
          <w:tcPr>
            <w:tcW w:w="567" w:type="dxa"/>
            <w:gridSpan w:val="2"/>
            <w:shd w:val="clear" w:color="auto" w:fill="auto"/>
            <w:noWrap/>
            <w:tcMar>
              <w:top w:w="15" w:type="dxa"/>
              <w:left w:w="15" w:type="dxa"/>
              <w:bottom w:w="0" w:type="dxa"/>
              <w:right w:w="15" w:type="dxa"/>
            </w:tcMar>
            <w:hideMark/>
          </w:tcPr>
          <w:p w14:paraId="7F2E474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43</w:t>
            </w:r>
          </w:p>
        </w:tc>
        <w:tc>
          <w:tcPr>
            <w:tcW w:w="567" w:type="dxa"/>
            <w:shd w:val="clear" w:color="auto" w:fill="auto"/>
            <w:noWrap/>
            <w:tcMar>
              <w:top w:w="15" w:type="dxa"/>
              <w:left w:w="15" w:type="dxa"/>
              <w:bottom w:w="0" w:type="dxa"/>
              <w:right w:w="15" w:type="dxa"/>
            </w:tcMar>
            <w:hideMark/>
          </w:tcPr>
          <w:p w14:paraId="2D70B68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26.4</w:t>
            </w:r>
          </w:p>
        </w:tc>
        <w:tc>
          <w:tcPr>
            <w:tcW w:w="895" w:type="dxa"/>
            <w:vMerge/>
            <w:tcMar>
              <w:top w:w="15" w:type="dxa"/>
              <w:left w:w="15" w:type="dxa"/>
              <w:bottom w:w="0" w:type="dxa"/>
              <w:right w:w="15" w:type="dxa"/>
            </w:tcMar>
            <w:hideMark/>
          </w:tcPr>
          <w:p w14:paraId="5816FCC8" w14:textId="77777777" w:rsidR="007E73BD" w:rsidRPr="00DB2905" w:rsidRDefault="007E73BD" w:rsidP="00DB2905">
            <w:pPr>
              <w:spacing w:after="0" w:line="360" w:lineRule="auto"/>
              <w:jc w:val="both"/>
              <w:rPr>
                <w:rFonts w:ascii="Arial" w:hAnsi="Arial" w:cs="Arial"/>
                <w:sz w:val="24"/>
                <w:szCs w:val="24"/>
              </w:rPr>
            </w:pPr>
          </w:p>
        </w:tc>
        <w:tc>
          <w:tcPr>
            <w:tcW w:w="523" w:type="dxa"/>
            <w:gridSpan w:val="2"/>
            <w:shd w:val="clear" w:color="auto" w:fill="auto"/>
            <w:noWrap/>
            <w:tcMar>
              <w:top w:w="15" w:type="dxa"/>
              <w:left w:w="15" w:type="dxa"/>
              <w:bottom w:w="0" w:type="dxa"/>
              <w:right w:w="15" w:type="dxa"/>
            </w:tcMar>
            <w:hideMark/>
          </w:tcPr>
          <w:p w14:paraId="04EC772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82</w:t>
            </w:r>
          </w:p>
        </w:tc>
        <w:tc>
          <w:tcPr>
            <w:tcW w:w="708" w:type="dxa"/>
            <w:shd w:val="clear" w:color="auto" w:fill="auto"/>
            <w:noWrap/>
            <w:tcMar>
              <w:top w:w="15" w:type="dxa"/>
              <w:left w:w="15" w:type="dxa"/>
              <w:bottom w:w="0" w:type="dxa"/>
              <w:right w:w="15" w:type="dxa"/>
            </w:tcMar>
            <w:hideMark/>
          </w:tcPr>
          <w:p w14:paraId="7EA3B54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50.3</w:t>
            </w:r>
          </w:p>
        </w:tc>
        <w:tc>
          <w:tcPr>
            <w:tcW w:w="1134" w:type="dxa"/>
            <w:vMerge/>
            <w:tcMar>
              <w:top w:w="15" w:type="dxa"/>
              <w:left w:w="15" w:type="dxa"/>
              <w:bottom w:w="0" w:type="dxa"/>
              <w:right w:w="15" w:type="dxa"/>
            </w:tcMar>
            <w:hideMark/>
          </w:tcPr>
          <w:p w14:paraId="696D979D"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2C5E5EF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61</w:t>
            </w:r>
          </w:p>
        </w:tc>
        <w:tc>
          <w:tcPr>
            <w:tcW w:w="567" w:type="dxa"/>
            <w:shd w:val="clear" w:color="auto" w:fill="auto"/>
            <w:noWrap/>
            <w:tcMar>
              <w:top w:w="15" w:type="dxa"/>
              <w:left w:w="15" w:type="dxa"/>
              <w:bottom w:w="0" w:type="dxa"/>
              <w:right w:w="15" w:type="dxa"/>
            </w:tcMar>
            <w:hideMark/>
          </w:tcPr>
          <w:p w14:paraId="3B6D158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37.7</w:t>
            </w:r>
          </w:p>
        </w:tc>
        <w:tc>
          <w:tcPr>
            <w:tcW w:w="992" w:type="dxa"/>
            <w:vMerge/>
            <w:tcMar>
              <w:top w:w="15" w:type="dxa"/>
              <w:left w:w="15" w:type="dxa"/>
              <w:bottom w:w="0" w:type="dxa"/>
              <w:right w:w="15" w:type="dxa"/>
            </w:tcMar>
            <w:vAlign w:val="center"/>
            <w:hideMark/>
          </w:tcPr>
          <w:p w14:paraId="62DF8494"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33EE05D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46</w:t>
            </w:r>
          </w:p>
        </w:tc>
        <w:tc>
          <w:tcPr>
            <w:tcW w:w="567" w:type="dxa"/>
            <w:shd w:val="clear" w:color="auto" w:fill="auto"/>
            <w:noWrap/>
            <w:tcMar>
              <w:top w:w="15" w:type="dxa"/>
              <w:left w:w="15" w:type="dxa"/>
              <w:bottom w:w="0" w:type="dxa"/>
              <w:right w:w="15" w:type="dxa"/>
            </w:tcMar>
            <w:hideMark/>
          </w:tcPr>
          <w:p w14:paraId="4D64094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28.4</w:t>
            </w:r>
          </w:p>
        </w:tc>
        <w:tc>
          <w:tcPr>
            <w:tcW w:w="992" w:type="dxa"/>
            <w:vMerge/>
            <w:vAlign w:val="center"/>
            <w:hideMark/>
          </w:tcPr>
          <w:p w14:paraId="11C43399"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4E9400D9" w14:textId="77777777" w:rsidTr="00B92953">
        <w:trPr>
          <w:trHeight w:val="20"/>
        </w:trPr>
        <w:tc>
          <w:tcPr>
            <w:tcW w:w="1184" w:type="dxa"/>
            <w:vMerge/>
            <w:vAlign w:val="center"/>
            <w:hideMark/>
          </w:tcPr>
          <w:p w14:paraId="1ACD56CC"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528785A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University</w:t>
            </w:r>
          </w:p>
        </w:tc>
        <w:tc>
          <w:tcPr>
            <w:tcW w:w="567" w:type="dxa"/>
            <w:gridSpan w:val="2"/>
            <w:shd w:val="clear" w:color="auto" w:fill="auto"/>
            <w:noWrap/>
            <w:tcMar>
              <w:top w:w="15" w:type="dxa"/>
              <w:left w:w="15" w:type="dxa"/>
              <w:bottom w:w="0" w:type="dxa"/>
              <w:right w:w="15" w:type="dxa"/>
            </w:tcMar>
            <w:hideMark/>
          </w:tcPr>
          <w:p w14:paraId="34205F8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12</w:t>
            </w:r>
          </w:p>
        </w:tc>
        <w:tc>
          <w:tcPr>
            <w:tcW w:w="567" w:type="dxa"/>
            <w:shd w:val="clear" w:color="auto" w:fill="auto"/>
            <w:noWrap/>
            <w:tcMar>
              <w:top w:w="15" w:type="dxa"/>
              <w:left w:w="15" w:type="dxa"/>
              <w:bottom w:w="0" w:type="dxa"/>
              <w:right w:w="15" w:type="dxa"/>
            </w:tcMar>
            <w:hideMark/>
          </w:tcPr>
          <w:p w14:paraId="58FE309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9.6</w:t>
            </w:r>
          </w:p>
        </w:tc>
        <w:tc>
          <w:tcPr>
            <w:tcW w:w="895" w:type="dxa"/>
            <w:vMerge/>
            <w:tcMar>
              <w:top w:w="15" w:type="dxa"/>
              <w:left w:w="15" w:type="dxa"/>
              <w:bottom w:w="0" w:type="dxa"/>
              <w:right w:w="15" w:type="dxa"/>
            </w:tcMar>
            <w:hideMark/>
          </w:tcPr>
          <w:p w14:paraId="2A9AC335" w14:textId="77777777" w:rsidR="007E73BD" w:rsidRPr="00DB2905" w:rsidRDefault="007E73BD" w:rsidP="00DB2905">
            <w:pPr>
              <w:spacing w:after="0" w:line="360" w:lineRule="auto"/>
              <w:jc w:val="both"/>
              <w:rPr>
                <w:rFonts w:ascii="Arial" w:hAnsi="Arial" w:cs="Arial"/>
                <w:sz w:val="24"/>
                <w:szCs w:val="24"/>
              </w:rPr>
            </w:pPr>
          </w:p>
        </w:tc>
        <w:tc>
          <w:tcPr>
            <w:tcW w:w="523" w:type="dxa"/>
            <w:gridSpan w:val="2"/>
            <w:shd w:val="clear" w:color="auto" w:fill="auto"/>
            <w:noWrap/>
            <w:tcMar>
              <w:top w:w="15" w:type="dxa"/>
              <w:left w:w="15" w:type="dxa"/>
              <w:bottom w:w="0" w:type="dxa"/>
              <w:right w:w="15" w:type="dxa"/>
            </w:tcMar>
            <w:hideMark/>
          </w:tcPr>
          <w:p w14:paraId="0E3FA47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40</w:t>
            </w:r>
          </w:p>
        </w:tc>
        <w:tc>
          <w:tcPr>
            <w:tcW w:w="708" w:type="dxa"/>
            <w:shd w:val="clear" w:color="auto" w:fill="auto"/>
            <w:noWrap/>
            <w:tcMar>
              <w:top w:w="15" w:type="dxa"/>
              <w:left w:w="15" w:type="dxa"/>
              <w:bottom w:w="0" w:type="dxa"/>
              <w:right w:w="15" w:type="dxa"/>
            </w:tcMar>
            <w:hideMark/>
          </w:tcPr>
          <w:p w14:paraId="3A96404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32.0</w:t>
            </w:r>
          </w:p>
        </w:tc>
        <w:tc>
          <w:tcPr>
            <w:tcW w:w="1134" w:type="dxa"/>
            <w:vMerge/>
            <w:tcMar>
              <w:top w:w="15" w:type="dxa"/>
              <w:left w:w="15" w:type="dxa"/>
              <w:bottom w:w="0" w:type="dxa"/>
              <w:right w:w="15" w:type="dxa"/>
            </w:tcMar>
            <w:hideMark/>
          </w:tcPr>
          <w:p w14:paraId="312BC638"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77602C8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23</w:t>
            </w:r>
          </w:p>
        </w:tc>
        <w:tc>
          <w:tcPr>
            <w:tcW w:w="567" w:type="dxa"/>
            <w:shd w:val="clear" w:color="auto" w:fill="auto"/>
            <w:noWrap/>
            <w:tcMar>
              <w:top w:w="15" w:type="dxa"/>
              <w:left w:w="15" w:type="dxa"/>
              <w:bottom w:w="0" w:type="dxa"/>
              <w:right w:w="15" w:type="dxa"/>
            </w:tcMar>
            <w:hideMark/>
          </w:tcPr>
          <w:p w14:paraId="3F9A381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18.4</w:t>
            </w:r>
          </w:p>
        </w:tc>
        <w:tc>
          <w:tcPr>
            <w:tcW w:w="992" w:type="dxa"/>
            <w:vMerge/>
            <w:tcMar>
              <w:top w:w="15" w:type="dxa"/>
              <w:left w:w="15" w:type="dxa"/>
              <w:bottom w:w="0" w:type="dxa"/>
              <w:right w:w="15" w:type="dxa"/>
            </w:tcMar>
            <w:vAlign w:val="center"/>
            <w:hideMark/>
          </w:tcPr>
          <w:p w14:paraId="1A67024F"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7CD0416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21</w:t>
            </w:r>
          </w:p>
        </w:tc>
        <w:tc>
          <w:tcPr>
            <w:tcW w:w="567" w:type="dxa"/>
            <w:shd w:val="clear" w:color="auto" w:fill="auto"/>
            <w:noWrap/>
            <w:tcMar>
              <w:top w:w="15" w:type="dxa"/>
              <w:left w:w="15" w:type="dxa"/>
              <w:bottom w:w="0" w:type="dxa"/>
              <w:right w:w="15" w:type="dxa"/>
            </w:tcMar>
            <w:hideMark/>
          </w:tcPr>
          <w:p w14:paraId="5C69E8C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16.8</w:t>
            </w:r>
          </w:p>
        </w:tc>
        <w:tc>
          <w:tcPr>
            <w:tcW w:w="992" w:type="dxa"/>
            <w:vMerge/>
            <w:vAlign w:val="center"/>
            <w:hideMark/>
          </w:tcPr>
          <w:p w14:paraId="6614FF53"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67B240A2" w14:textId="77777777" w:rsidTr="00B92953">
        <w:trPr>
          <w:trHeight w:val="20"/>
        </w:trPr>
        <w:tc>
          <w:tcPr>
            <w:tcW w:w="1184" w:type="dxa"/>
            <w:vMerge w:val="restart"/>
            <w:shd w:val="clear" w:color="auto" w:fill="auto"/>
            <w:tcMar>
              <w:top w:w="0" w:type="dxa"/>
              <w:left w:w="15" w:type="dxa"/>
              <w:bottom w:w="0" w:type="dxa"/>
              <w:right w:w="15" w:type="dxa"/>
            </w:tcMar>
            <w:vAlign w:val="center"/>
            <w:hideMark/>
          </w:tcPr>
          <w:p w14:paraId="1EF15BA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Paternal education</w:t>
            </w:r>
          </w:p>
        </w:tc>
        <w:tc>
          <w:tcPr>
            <w:tcW w:w="1241" w:type="dxa"/>
            <w:shd w:val="clear" w:color="auto" w:fill="auto"/>
            <w:tcMar>
              <w:top w:w="0" w:type="dxa"/>
              <w:left w:w="15" w:type="dxa"/>
              <w:bottom w:w="0" w:type="dxa"/>
              <w:right w:w="15" w:type="dxa"/>
            </w:tcMar>
            <w:vAlign w:val="center"/>
            <w:hideMark/>
          </w:tcPr>
          <w:p w14:paraId="2C56C355" w14:textId="27D48283"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Up to</w:t>
            </w:r>
            <w:r w:rsidR="00630CE1">
              <w:rPr>
                <w:rFonts w:ascii="Arial" w:hAnsi="Arial" w:cs="Arial"/>
                <w:sz w:val="24"/>
                <w:szCs w:val="24"/>
              </w:rPr>
              <w:t xml:space="preserve"> </w:t>
            </w:r>
            <w:r w:rsidRPr="00DB2905">
              <w:rPr>
                <w:rFonts w:ascii="Arial" w:hAnsi="Arial" w:cs="Arial"/>
                <w:sz w:val="24"/>
                <w:szCs w:val="24"/>
              </w:rPr>
              <w:t>primary</w:t>
            </w:r>
          </w:p>
        </w:tc>
        <w:tc>
          <w:tcPr>
            <w:tcW w:w="567" w:type="dxa"/>
            <w:gridSpan w:val="2"/>
            <w:shd w:val="clear" w:color="auto" w:fill="auto"/>
            <w:noWrap/>
            <w:tcMar>
              <w:top w:w="15" w:type="dxa"/>
              <w:left w:w="15" w:type="dxa"/>
              <w:bottom w:w="0" w:type="dxa"/>
              <w:right w:w="15" w:type="dxa"/>
            </w:tcMar>
            <w:hideMark/>
          </w:tcPr>
          <w:p w14:paraId="1790524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42</w:t>
            </w:r>
          </w:p>
        </w:tc>
        <w:tc>
          <w:tcPr>
            <w:tcW w:w="567" w:type="dxa"/>
            <w:shd w:val="clear" w:color="auto" w:fill="auto"/>
            <w:noWrap/>
            <w:tcMar>
              <w:top w:w="0" w:type="dxa"/>
              <w:left w:w="15" w:type="dxa"/>
              <w:bottom w:w="0" w:type="dxa"/>
              <w:right w:w="15" w:type="dxa"/>
            </w:tcMar>
            <w:hideMark/>
          </w:tcPr>
          <w:p w14:paraId="16B1ECD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26.9</w:t>
            </w:r>
          </w:p>
        </w:tc>
        <w:tc>
          <w:tcPr>
            <w:tcW w:w="895" w:type="dxa"/>
            <w:vMerge w:val="restart"/>
            <w:shd w:val="clear" w:color="auto" w:fill="auto"/>
            <w:tcMar>
              <w:top w:w="0" w:type="dxa"/>
              <w:left w:w="15" w:type="dxa"/>
              <w:bottom w:w="0" w:type="dxa"/>
              <w:right w:w="15" w:type="dxa"/>
            </w:tcMar>
            <w:hideMark/>
          </w:tcPr>
          <w:p w14:paraId="42D8265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0.024</w:t>
            </w:r>
          </w:p>
        </w:tc>
        <w:tc>
          <w:tcPr>
            <w:tcW w:w="523" w:type="dxa"/>
            <w:gridSpan w:val="2"/>
            <w:shd w:val="clear" w:color="auto" w:fill="auto"/>
            <w:noWrap/>
            <w:tcMar>
              <w:top w:w="0" w:type="dxa"/>
              <w:left w:w="15" w:type="dxa"/>
              <w:bottom w:w="0" w:type="dxa"/>
              <w:right w:w="15" w:type="dxa"/>
            </w:tcMar>
            <w:hideMark/>
          </w:tcPr>
          <w:p w14:paraId="794475F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91</w:t>
            </w:r>
          </w:p>
        </w:tc>
        <w:tc>
          <w:tcPr>
            <w:tcW w:w="708" w:type="dxa"/>
            <w:shd w:val="clear" w:color="auto" w:fill="auto"/>
            <w:noWrap/>
            <w:tcMar>
              <w:top w:w="0" w:type="dxa"/>
              <w:left w:w="15" w:type="dxa"/>
              <w:bottom w:w="0" w:type="dxa"/>
              <w:right w:w="15" w:type="dxa"/>
            </w:tcMar>
            <w:hideMark/>
          </w:tcPr>
          <w:p w14:paraId="526F00D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58.3</w:t>
            </w:r>
          </w:p>
        </w:tc>
        <w:tc>
          <w:tcPr>
            <w:tcW w:w="1134" w:type="dxa"/>
            <w:vMerge w:val="restart"/>
            <w:shd w:val="clear" w:color="auto" w:fill="auto"/>
            <w:tcMar>
              <w:top w:w="0" w:type="dxa"/>
              <w:left w:w="15" w:type="dxa"/>
              <w:bottom w:w="0" w:type="dxa"/>
              <w:right w:w="15" w:type="dxa"/>
            </w:tcMar>
            <w:hideMark/>
          </w:tcPr>
          <w:p w14:paraId="078100A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0.000</w:t>
            </w:r>
          </w:p>
        </w:tc>
        <w:tc>
          <w:tcPr>
            <w:tcW w:w="709" w:type="dxa"/>
            <w:gridSpan w:val="2"/>
            <w:shd w:val="clear" w:color="auto" w:fill="auto"/>
            <w:noWrap/>
            <w:tcMar>
              <w:top w:w="0" w:type="dxa"/>
              <w:left w:w="15" w:type="dxa"/>
              <w:bottom w:w="0" w:type="dxa"/>
              <w:right w:w="15" w:type="dxa"/>
            </w:tcMar>
            <w:hideMark/>
          </w:tcPr>
          <w:p w14:paraId="7B03668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57</w:t>
            </w:r>
          </w:p>
        </w:tc>
        <w:tc>
          <w:tcPr>
            <w:tcW w:w="567" w:type="dxa"/>
            <w:shd w:val="clear" w:color="auto" w:fill="auto"/>
            <w:noWrap/>
            <w:tcMar>
              <w:top w:w="0" w:type="dxa"/>
              <w:left w:w="15" w:type="dxa"/>
              <w:bottom w:w="0" w:type="dxa"/>
              <w:right w:w="15" w:type="dxa"/>
            </w:tcMar>
            <w:hideMark/>
          </w:tcPr>
          <w:p w14:paraId="4C82258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36.8</w:t>
            </w:r>
          </w:p>
        </w:tc>
        <w:tc>
          <w:tcPr>
            <w:tcW w:w="992" w:type="dxa"/>
            <w:vMerge w:val="restart"/>
            <w:shd w:val="clear" w:color="auto" w:fill="auto"/>
            <w:tcMar>
              <w:top w:w="0" w:type="dxa"/>
              <w:left w:w="15" w:type="dxa"/>
              <w:bottom w:w="0" w:type="dxa"/>
              <w:right w:w="15" w:type="dxa"/>
            </w:tcMar>
            <w:vAlign w:val="center"/>
            <w:hideMark/>
          </w:tcPr>
          <w:p w14:paraId="37E6CB6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0.080</w:t>
            </w:r>
          </w:p>
        </w:tc>
        <w:tc>
          <w:tcPr>
            <w:tcW w:w="709" w:type="dxa"/>
            <w:gridSpan w:val="2"/>
            <w:shd w:val="clear" w:color="auto" w:fill="auto"/>
            <w:noWrap/>
            <w:tcMar>
              <w:top w:w="0" w:type="dxa"/>
              <w:left w:w="15" w:type="dxa"/>
              <w:bottom w:w="0" w:type="dxa"/>
              <w:right w:w="15" w:type="dxa"/>
            </w:tcMar>
            <w:hideMark/>
          </w:tcPr>
          <w:p w14:paraId="2C1688C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62</w:t>
            </w:r>
          </w:p>
        </w:tc>
        <w:tc>
          <w:tcPr>
            <w:tcW w:w="567" w:type="dxa"/>
            <w:shd w:val="clear" w:color="auto" w:fill="auto"/>
            <w:noWrap/>
            <w:tcMar>
              <w:top w:w="0" w:type="dxa"/>
              <w:left w:w="15" w:type="dxa"/>
              <w:bottom w:w="0" w:type="dxa"/>
              <w:right w:w="15" w:type="dxa"/>
            </w:tcMar>
            <w:hideMark/>
          </w:tcPr>
          <w:p w14:paraId="77895FD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40.0</w:t>
            </w:r>
          </w:p>
        </w:tc>
        <w:tc>
          <w:tcPr>
            <w:tcW w:w="992" w:type="dxa"/>
            <w:vMerge w:val="restart"/>
            <w:shd w:val="clear" w:color="auto" w:fill="auto"/>
            <w:tcMar>
              <w:top w:w="0" w:type="dxa"/>
              <w:left w:w="15" w:type="dxa"/>
              <w:bottom w:w="0" w:type="dxa"/>
              <w:right w:w="15" w:type="dxa"/>
            </w:tcMar>
            <w:vAlign w:val="center"/>
            <w:hideMark/>
          </w:tcPr>
          <w:p w14:paraId="6C2F252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0.000</w:t>
            </w:r>
          </w:p>
        </w:tc>
      </w:tr>
      <w:tr w:rsidR="00630CE1" w:rsidRPr="00DB2905" w14:paraId="083FE5A4" w14:textId="77777777" w:rsidTr="00B92953">
        <w:trPr>
          <w:trHeight w:val="20"/>
        </w:trPr>
        <w:tc>
          <w:tcPr>
            <w:tcW w:w="1184" w:type="dxa"/>
            <w:vMerge/>
            <w:vAlign w:val="center"/>
            <w:hideMark/>
          </w:tcPr>
          <w:p w14:paraId="3C66687C"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3FC32A8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Secondary</w:t>
            </w:r>
          </w:p>
        </w:tc>
        <w:tc>
          <w:tcPr>
            <w:tcW w:w="567" w:type="dxa"/>
            <w:gridSpan w:val="2"/>
            <w:shd w:val="clear" w:color="auto" w:fill="auto"/>
            <w:noWrap/>
            <w:tcMar>
              <w:top w:w="15" w:type="dxa"/>
              <w:left w:w="15" w:type="dxa"/>
              <w:bottom w:w="0" w:type="dxa"/>
              <w:right w:w="15" w:type="dxa"/>
            </w:tcMar>
            <w:hideMark/>
          </w:tcPr>
          <w:p w14:paraId="3D43297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30</w:t>
            </w:r>
          </w:p>
        </w:tc>
        <w:tc>
          <w:tcPr>
            <w:tcW w:w="567" w:type="dxa"/>
            <w:shd w:val="clear" w:color="auto" w:fill="auto"/>
            <w:noWrap/>
            <w:tcMar>
              <w:top w:w="15" w:type="dxa"/>
              <w:left w:w="15" w:type="dxa"/>
              <w:bottom w:w="0" w:type="dxa"/>
              <w:right w:w="15" w:type="dxa"/>
            </w:tcMar>
            <w:hideMark/>
          </w:tcPr>
          <w:p w14:paraId="549AFC2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20.5</w:t>
            </w:r>
          </w:p>
        </w:tc>
        <w:tc>
          <w:tcPr>
            <w:tcW w:w="895" w:type="dxa"/>
            <w:vMerge/>
            <w:tcMar>
              <w:top w:w="15" w:type="dxa"/>
              <w:left w:w="15" w:type="dxa"/>
              <w:bottom w:w="0" w:type="dxa"/>
              <w:right w:w="15" w:type="dxa"/>
            </w:tcMar>
            <w:vAlign w:val="center"/>
            <w:hideMark/>
          </w:tcPr>
          <w:p w14:paraId="58C7F493" w14:textId="77777777" w:rsidR="007E73BD" w:rsidRPr="00DB2905" w:rsidRDefault="007E73BD" w:rsidP="00DB2905">
            <w:pPr>
              <w:spacing w:after="0" w:line="360" w:lineRule="auto"/>
              <w:jc w:val="both"/>
              <w:rPr>
                <w:rFonts w:ascii="Arial" w:hAnsi="Arial" w:cs="Arial"/>
                <w:sz w:val="24"/>
                <w:szCs w:val="24"/>
              </w:rPr>
            </w:pPr>
          </w:p>
        </w:tc>
        <w:tc>
          <w:tcPr>
            <w:tcW w:w="523" w:type="dxa"/>
            <w:gridSpan w:val="2"/>
            <w:shd w:val="clear" w:color="auto" w:fill="auto"/>
            <w:noWrap/>
            <w:tcMar>
              <w:top w:w="15" w:type="dxa"/>
              <w:left w:w="15" w:type="dxa"/>
              <w:bottom w:w="0" w:type="dxa"/>
              <w:right w:w="15" w:type="dxa"/>
            </w:tcMar>
            <w:hideMark/>
          </w:tcPr>
          <w:p w14:paraId="09FEA324"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66</w:t>
            </w:r>
          </w:p>
        </w:tc>
        <w:tc>
          <w:tcPr>
            <w:tcW w:w="708" w:type="dxa"/>
            <w:shd w:val="clear" w:color="auto" w:fill="auto"/>
            <w:noWrap/>
            <w:tcMar>
              <w:top w:w="15" w:type="dxa"/>
              <w:left w:w="15" w:type="dxa"/>
              <w:bottom w:w="0" w:type="dxa"/>
              <w:right w:w="15" w:type="dxa"/>
            </w:tcMar>
            <w:hideMark/>
          </w:tcPr>
          <w:p w14:paraId="08C5599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45.2</w:t>
            </w:r>
          </w:p>
        </w:tc>
        <w:tc>
          <w:tcPr>
            <w:tcW w:w="1134" w:type="dxa"/>
            <w:vMerge/>
            <w:tcMar>
              <w:top w:w="15" w:type="dxa"/>
              <w:left w:w="15" w:type="dxa"/>
              <w:bottom w:w="0" w:type="dxa"/>
              <w:right w:w="15" w:type="dxa"/>
            </w:tcMar>
            <w:vAlign w:val="center"/>
            <w:hideMark/>
          </w:tcPr>
          <w:p w14:paraId="160AFAEE"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3E4946B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42</w:t>
            </w:r>
          </w:p>
        </w:tc>
        <w:tc>
          <w:tcPr>
            <w:tcW w:w="567" w:type="dxa"/>
            <w:shd w:val="clear" w:color="auto" w:fill="auto"/>
            <w:noWrap/>
            <w:tcMar>
              <w:top w:w="15" w:type="dxa"/>
              <w:left w:w="15" w:type="dxa"/>
              <w:bottom w:w="0" w:type="dxa"/>
              <w:right w:w="15" w:type="dxa"/>
            </w:tcMar>
            <w:hideMark/>
          </w:tcPr>
          <w:p w14:paraId="1C2AB48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28.8</w:t>
            </w:r>
          </w:p>
        </w:tc>
        <w:tc>
          <w:tcPr>
            <w:tcW w:w="992" w:type="dxa"/>
            <w:vMerge/>
            <w:tcMar>
              <w:top w:w="15" w:type="dxa"/>
              <w:left w:w="15" w:type="dxa"/>
              <w:bottom w:w="0" w:type="dxa"/>
              <w:right w:w="15" w:type="dxa"/>
            </w:tcMar>
            <w:vAlign w:val="center"/>
            <w:hideMark/>
          </w:tcPr>
          <w:p w14:paraId="2D5D1F13"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687DE8E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29</w:t>
            </w:r>
          </w:p>
        </w:tc>
        <w:tc>
          <w:tcPr>
            <w:tcW w:w="567" w:type="dxa"/>
            <w:shd w:val="clear" w:color="auto" w:fill="auto"/>
            <w:noWrap/>
            <w:tcMar>
              <w:top w:w="15" w:type="dxa"/>
              <w:left w:w="15" w:type="dxa"/>
              <w:bottom w:w="0" w:type="dxa"/>
              <w:right w:w="15" w:type="dxa"/>
            </w:tcMar>
            <w:hideMark/>
          </w:tcPr>
          <w:p w14:paraId="415DC1C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19.9</w:t>
            </w:r>
          </w:p>
        </w:tc>
        <w:tc>
          <w:tcPr>
            <w:tcW w:w="992" w:type="dxa"/>
            <w:vMerge/>
            <w:vAlign w:val="center"/>
            <w:hideMark/>
          </w:tcPr>
          <w:p w14:paraId="44E109C0"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74BDD572" w14:textId="77777777" w:rsidTr="00B92953">
        <w:trPr>
          <w:trHeight w:val="20"/>
        </w:trPr>
        <w:tc>
          <w:tcPr>
            <w:tcW w:w="1184" w:type="dxa"/>
            <w:vMerge/>
            <w:vAlign w:val="center"/>
            <w:hideMark/>
          </w:tcPr>
          <w:p w14:paraId="165984B8"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03454CE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University</w:t>
            </w:r>
          </w:p>
        </w:tc>
        <w:tc>
          <w:tcPr>
            <w:tcW w:w="567" w:type="dxa"/>
            <w:gridSpan w:val="2"/>
            <w:shd w:val="clear" w:color="auto" w:fill="auto"/>
            <w:noWrap/>
            <w:tcMar>
              <w:top w:w="15" w:type="dxa"/>
              <w:left w:w="15" w:type="dxa"/>
              <w:bottom w:w="0" w:type="dxa"/>
              <w:right w:w="15" w:type="dxa"/>
            </w:tcMar>
            <w:hideMark/>
          </w:tcPr>
          <w:p w14:paraId="14A40D64"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9</w:t>
            </w:r>
          </w:p>
        </w:tc>
        <w:tc>
          <w:tcPr>
            <w:tcW w:w="567" w:type="dxa"/>
            <w:shd w:val="clear" w:color="auto" w:fill="auto"/>
            <w:noWrap/>
            <w:tcMar>
              <w:top w:w="15" w:type="dxa"/>
              <w:left w:w="15" w:type="dxa"/>
              <w:bottom w:w="0" w:type="dxa"/>
              <w:right w:w="15" w:type="dxa"/>
            </w:tcMar>
            <w:hideMark/>
          </w:tcPr>
          <w:p w14:paraId="74A27624"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11.5</w:t>
            </w:r>
          </w:p>
        </w:tc>
        <w:tc>
          <w:tcPr>
            <w:tcW w:w="895" w:type="dxa"/>
            <w:vMerge/>
            <w:tcMar>
              <w:top w:w="15" w:type="dxa"/>
              <w:left w:w="15" w:type="dxa"/>
              <w:bottom w:w="0" w:type="dxa"/>
              <w:right w:w="15" w:type="dxa"/>
            </w:tcMar>
            <w:vAlign w:val="center"/>
            <w:hideMark/>
          </w:tcPr>
          <w:p w14:paraId="179B387E" w14:textId="77777777" w:rsidR="007E73BD" w:rsidRPr="00DB2905" w:rsidRDefault="007E73BD" w:rsidP="00DB2905">
            <w:pPr>
              <w:spacing w:after="0" w:line="360" w:lineRule="auto"/>
              <w:jc w:val="both"/>
              <w:rPr>
                <w:rFonts w:ascii="Arial" w:hAnsi="Arial" w:cs="Arial"/>
                <w:sz w:val="24"/>
                <w:szCs w:val="24"/>
              </w:rPr>
            </w:pPr>
          </w:p>
        </w:tc>
        <w:tc>
          <w:tcPr>
            <w:tcW w:w="523" w:type="dxa"/>
            <w:gridSpan w:val="2"/>
            <w:shd w:val="clear" w:color="auto" w:fill="auto"/>
            <w:noWrap/>
            <w:tcMar>
              <w:top w:w="15" w:type="dxa"/>
              <w:left w:w="15" w:type="dxa"/>
              <w:bottom w:w="0" w:type="dxa"/>
              <w:right w:w="15" w:type="dxa"/>
            </w:tcMar>
            <w:hideMark/>
          </w:tcPr>
          <w:p w14:paraId="38D3058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16</w:t>
            </w:r>
          </w:p>
        </w:tc>
        <w:tc>
          <w:tcPr>
            <w:tcW w:w="708" w:type="dxa"/>
            <w:shd w:val="clear" w:color="auto" w:fill="auto"/>
            <w:noWrap/>
            <w:tcMar>
              <w:top w:w="15" w:type="dxa"/>
              <w:left w:w="15" w:type="dxa"/>
              <w:bottom w:w="0" w:type="dxa"/>
              <w:right w:w="15" w:type="dxa"/>
            </w:tcMar>
            <w:hideMark/>
          </w:tcPr>
          <w:p w14:paraId="1287D80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20.5</w:t>
            </w:r>
          </w:p>
        </w:tc>
        <w:tc>
          <w:tcPr>
            <w:tcW w:w="1134" w:type="dxa"/>
            <w:vMerge/>
            <w:tcMar>
              <w:top w:w="15" w:type="dxa"/>
              <w:left w:w="15" w:type="dxa"/>
              <w:bottom w:w="0" w:type="dxa"/>
              <w:right w:w="15" w:type="dxa"/>
            </w:tcMar>
            <w:vAlign w:val="center"/>
            <w:hideMark/>
          </w:tcPr>
          <w:p w14:paraId="007718B4"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73FB5F8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18</w:t>
            </w:r>
          </w:p>
        </w:tc>
        <w:tc>
          <w:tcPr>
            <w:tcW w:w="567" w:type="dxa"/>
            <w:shd w:val="clear" w:color="auto" w:fill="auto"/>
            <w:noWrap/>
            <w:tcMar>
              <w:top w:w="15" w:type="dxa"/>
              <w:left w:w="15" w:type="dxa"/>
              <w:bottom w:w="0" w:type="dxa"/>
              <w:right w:w="15" w:type="dxa"/>
            </w:tcMar>
            <w:hideMark/>
          </w:tcPr>
          <w:p w14:paraId="0D8D538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23.1</w:t>
            </w:r>
          </w:p>
        </w:tc>
        <w:tc>
          <w:tcPr>
            <w:tcW w:w="992" w:type="dxa"/>
            <w:vMerge/>
            <w:tcMar>
              <w:top w:w="15" w:type="dxa"/>
              <w:left w:w="15" w:type="dxa"/>
              <w:bottom w:w="0" w:type="dxa"/>
              <w:right w:w="15" w:type="dxa"/>
            </w:tcMar>
            <w:vAlign w:val="center"/>
            <w:hideMark/>
          </w:tcPr>
          <w:p w14:paraId="01C9528F" w14:textId="77777777" w:rsidR="007E73BD" w:rsidRPr="00DB2905" w:rsidRDefault="007E73BD" w:rsidP="00DB2905">
            <w:pPr>
              <w:spacing w:after="0" w:line="360" w:lineRule="auto"/>
              <w:jc w:val="both"/>
              <w:rPr>
                <w:rFonts w:ascii="Arial" w:hAnsi="Arial" w:cs="Arial"/>
                <w:sz w:val="24"/>
                <w:szCs w:val="24"/>
              </w:rPr>
            </w:pPr>
          </w:p>
        </w:tc>
        <w:tc>
          <w:tcPr>
            <w:tcW w:w="709" w:type="dxa"/>
            <w:gridSpan w:val="2"/>
            <w:shd w:val="clear" w:color="auto" w:fill="auto"/>
            <w:noWrap/>
            <w:tcMar>
              <w:top w:w="15" w:type="dxa"/>
              <w:left w:w="15" w:type="dxa"/>
              <w:bottom w:w="0" w:type="dxa"/>
              <w:right w:w="15" w:type="dxa"/>
            </w:tcMar>
            <w:hideMark/>
          </w:tcPr>
          <w:p w14:paraId="2370F17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10</w:t>
            </w:r>
          </w:p>
        </w:tc>
        <w:tc>
          <w:tcPr>
            <w:tcW w:w="567" w:type="dxa"/>
            <w:shd w:val="clear" w:color="auto" w:fill="auto"/>
            <w:noWrap/>
            <w:tcMar>
              <w:top w:w="15" w:type="dxa"/>
              <w:left w:w="15" w:type="dxa"/>
              <w:bottom w:w="0" w:type="dxa"/>
              <w:right w:w="15" w:type="dxa"/>
            </w:tcMar>
            <w:hideMark/>
          </w:tcPr>
          <w:p w14:paraId="3EED5BC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12.8</w:t>
            </w:r>
          </w:p>
        </w:tc>
        <w:tc>
          <w:tcPr>
            <w:tcW w:w="992" w:type="dxa"/>
            <w:vMerge/>
            <w:vAlign w:val="center"/>
            <w:hideMark/>
          </w:tcPr>
          <w:p w14:paraId="32E7769B" w14:textId="77777777" w:rsidR="007E73BD" w:rsidRPr="00DB2905" w:rsidRDefault="007E73BD" w:rsidP="00DB2905">
            <w:pPr>
              <w:spacing w:after="0" w:line="360" w:lineRule="auto"/>
              <w:jc w:val="both"/>
              <w:rPr>
                <w:rFonts w:ascii="Arial" w:hAnsi="Arial" w:cs="Arial"/>
                <w:sz w:val="24"/>
                <w:szCs w:val="24"/>
              </w:rPr>
            </w:pPr>
          </w:p>
        </w:tc>
      </w:tr>
      <w:tr w:rsidR="007E73BD" w:rsidRPr="00DB2905" w14:paraId="47387D49" w14:textId="77777777" w:rsidTr="00B92953">
        <w:trPr>
          <w:trHeight w:val="20"/>
        </w:trPr>
        <w:tc>
          <w:tcPr>
            <w:tcW w:w="11355" w:type="dxa"/>
            <w:gridSpan w:val="18"/>
            <w:shd w:val="clear" w:color="auto" w:fill="auto"/>
            <w:noWrap/>
            <w:tcMar>
              <w:top w:w="15" w:type="dxa"/>
              <w:left w:w="15" w:type="dxa"/>
              <w:bottom w:w="0" w:type="dxa"/>
              <w:right w:w="15" w:type="dxa"/>
            </w:tcMar>
            <w:vAlign w:val="center"/>
            <w:hideMark/>
          </w:tcPr>
          <w:p w14:paraId="31B27F02" w14:textId="77777777" w:rsidR="00C45792" w:rsidRPr="00DB2905" w:rsidRDefault="00C45792" w:rsidP="00DB2905">
            <w:pPr>
              <w:spacing w:after="0" w:line="360" w:lineRule="auto"/>
              <w:jc w:val="both"/>
              <w:rPr>
                <w:rFonts w:ascii="Arial" w:hAnsi="Arial" w:cs="Arial"/>
                <w:bCs/>
                <w:sz w:val="24"/>
                <w:szCs w:val="24"/>
              </w:rPr>
            </w:pPr>
          </w:p>
          <w:p w14:paraId="27BF4EAA" w14:textId="77777777" w:rsidR="007E73BD" w:rsidRPr="00B92953" w:rsidRDefault="007E73BD" w:rsidP="00DB2905">
            <w:pPr>
              <w:spacing w:after="0" w:line="360" w:lineRule="auto"/>
              <w:jc w:val="both"/>
              <w:rPr>
                <w:rFonts w:ascii="Arial" w:hAnsi="Arial" w:cs="Arial"/>
                <w:b/>
                <w:sz w:val="24"/>
                <w:szCs w:val="24"/>
              </w:rPr>
            </w:pPr>
            <w:r w:rsidRPr="00B92953">
              <w:rPr>
                <w:rFonts w:ascii="Arial" w:hAnsi="Arial" w:cs="Arial"/>
                <w:b/>
                <w:sz w:val="24"/>
                <w:szCs w:val="24"/>
              </w:rPr>
              <w:t>Gipuzkoa</w:t>
            </w:r>
          </w:p>
          <w:p w14:paraId="7139888D" w14:textId="77777777" w:rsidR="00C45792" w:rsidRPr="00DB2905" w:rsidRDefault="00C45792" w:rsidP="00DB2905">
            <w:pPr>
              <w:spacing w:after="0" w:line="360" w:lineRule="auto"/>
              <w:jc w:val="both"/>
              <w:rPr>
                <w:rFonts w:ascii="Arial" w:hAnsi="Arial" w:cs="Arial"/>
                <w:bCs/>
                <w:sz w:val="24"/>
                <w:szCs w:val="24"/>
              </w:rPr>
            </w:pPr>
          </w:p>
        </w:tc>
      </w:tr>
      <w:tr w:rsidR="00630CE1" w:rsidRPr="00DB2905" w14:paraId="69F081E7" w14:textId="77777777" w:rsidTr="00B92953">
        <w:trPr>
          <w:trHeight w:val="20"/>
        </w:trPr>
        <w:tc>
          <w:tcPr>
            <w:tcW w:w="2425" w:type="dxa"/>
            <w:gridSpan w:val="2"/>
            <w:shd w:val="clear" w:color="auto" w:fill="auto"/>
            <w:tcMar>
              <w:top w:w="15" w:type="dxa"/>
              <w:left w:w="15" w:type="dxa"/>
              <w:bottom w:w="0" w:type="dxa"/>
              <w:right w:w="15" w:type="dxa"/>
            </w:tcMar>
            <w:vAlign w:val="center"/>
            <w:hideMark/>
          </w:tcPr>
          <w:p w14:paraId="5D2B414B" w14:textId="77777777" w:rsidR="007E73BD" w:rsidRPr="00DB2905" w:rsidRDefault="007E73BD" w:rsidP="00DB2905">
            <w:pPr>
              <w:spacing w:after="0" w:line="360" w:lineRule="auto"/>
              <w:jc w:val="both"/>
              <w:rPr>
                <w:rFonts w:ascii="Arial" w:hAnsi="Arial" w:cs="Arial"/>
                <w:sz w:val="24"/>
                <w:szCs w:val="24"/>
              </w:rPr>
            </w:pPr>
          </w:p>
        </w:tc>
        <w:tc>
          <w:tcPr>
            <w:tcW w:w="425" w:type="dxa"/>
            <w:shd w:val="clear" w:color="auto" w:fill="auto"/>
            <w:tcMar>
              <w:top w:w="15" w:type="dxa"/>
              <w:left w:w="15" w:type="dxa"/>
              <w:bottom w:w="0" w:type="dxa"/>
              <w:right w:w="15" w:type="dxa"/>
            </w:tcMar>
            <w:vAlign w:val="center"/>
            <w:hideMark/>
          </w:tcPr>
          <w:p w14:paraId="5F74CA0A"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N</w:t>
            </w:r>
          </w:p>
        </w:tc>
        <w:tc>
          <w:tcPr>
            <w:tcW w:w="709" w:type="dxa"/>
            <w:gridSpan w:val="2"/>
            <w:shd w:val="clear" w:color="auto" w:fill="auto"/>
            <w:tcMar>
              <w:top w:w="15" w:type="dxa"/>
              <w:left w:w="15" w:type="dxa"/>
              <w:bottom w:w="0" w:type="dxa"/>
              <w:right w:w="15" w:type="dxa"/>
            </w:tcMar>
            <w:vAlign w:val="center"/>
            <w:hideMark/>
          </w:tcPr>
          <w:p w14:paraId="1E77BBC6"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 </w:t>
            </w:r>
          </w:p>
        </w:tc>
        <w:tc>
          <w:tcPr>
            <w:tcW w:w="927" w:type="dxa"/>
            <w:gridSpan w:val="2"/>
            <w:shd w:val="clear" w:color="auto" w:fill="auto"/>
            <w:tcMar>
              <w:top w:w="15" w:type="dxa"/>
              <w:left w:w="15" w:type="dxa"/>
              <w:bottom w:w="0" w:type="dxa"/>
              <w:right w:w="15" w:type="dxa"/>
            </w:tcMar>
            <w:vAlign w:val="center"/>
            <w:hideMark/>
          </w:tcPr>
          <w:p w14:paraId="726B621C" w14:textId="77777777" w:rsidR="007E73BD" w:rsidRPr="00B92953" w:rsidRDefault="00C45792" w:rsidP="00DB2905">
            <w:pPr>
              <w:spacing w:after="0" w:line="360" w:lineRule="auto"/>
              <w:jc w:val="both"/>
              <w:rPr>
                <w:rFonts w:ascii="Arial" w:hAnsi="Arial" w:cs="Arial"/>
                <w:b/>
                <w:bCs/>
                <w:sz w:val="24"/>
                <w:szCs w:val="24"/>
              </w:rPr>
            </w:pPr>
            <w:r w:rsidRPr="00B92953">
              <w:rPr>
                <w:rFonts w:ascii="Arial" w:eastAsia="Times New Roman" w:hAnsi="Arial" w:cs="Arial"/>
                <w:b/>
                <w:bCs/>
                <w:color w:val="000000"/>
                <w:sz w:val="24"/>
                <w:szCs w:val="24"/>
                <w:lang w:eastAsia="es-ES"/>
              </w:rPr>
              <w:t>p-value</w:t>
            </w:r>
          </w:p>
        </w:tc>
        <w:tc>
          <w:tcPr>
            <w:tcW w:w="491" w:type="dxa"/>
            <w:shd w:val="clear" w:color="auto" w:fill="auto"/>
            <w:tcMar>
              <w:top w:w="15" w:type="dxa"/>
              <w:left w:w="15" w:type="dxa"/>
              <w:bottom w:w="0" w:type="dxa"/>
              <w:right w:w="15" w:type="dxa"/>
            </w:tcMar>
            <w:vAlign w:val="center"/>
            <w:hideMark/>
          </w:tcPr>
          <w:p w14:paraId="1C9FBB71"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N</w:t>
            </w:r>
          </w:p>
        </w:tc>
        <w:tc>
          <w:tcPr>
            <w:tcW w:w="708" w:type="dxa"/>
            <w:shd w:val="clear" w:color="auto" w:fill="auto"/>
            <w:tcMar>
              <w:top w:w="15" w:type="dxa"/>
              <w:left w:w="15" w:type="dxa"/>
              <w:bottom w:w="0" w:type="dxa"/>
              <w:right w:w="15" w:type="dxa"/>
            </w:tcMar>
            <w:vAlign w:val="center"/>
            <w:hideMark/>
          </w:tcPr>
          <w:p w14:paraId="36E6ADDA"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 </w:t>
            </w:r>
          </w:p>
        </w:tc>
        <w:tc>
          <w:tcPr>
            <w:tcW w:w="1134" w:type="dxa"/>
            <w:shd w:val="clear" w:color="auto" w:fill="auto"/>
            <w:tcMar>
              <w:top w:w="15" w:type="dxa"/>
              <w:left w:w="15" w:type="dxa"/>
              <w:bottom w:w="0" w:type="dxa"/>
              <w:right w:w="15" w:type="dxa"/>
            </w:tcMar>
            <w:vAlign w:val="center"/>
            <w:hideMark/>
          </w:tcPr>
          <w:p w14:paraId="4AA848D4" w14:textId="77777777" w:rsidR="007E73BD" w:rsidRPr="00B92953" w:rsidRDefault="00C45792" w:rsidP="00DB2905">
            <w:pPr>
              <w:spacing w:after="0" w:line="360" w:lineRule="auto"/>
              <w:jc w:val="both"/>
              <w:rPr>
                <w:rFonts w:ascii="Arial" w:hAnsi="Arial" w:cs="Arial"/>
                <w:b/>
                <w:bCs/>
                <w:sz w:val="24"/>
                <w:szCs w:val="24"/>
              </w:rPr>
            </w:pPr>
            <w:r w:rsidRPr="00B92953">
              <w:rPr>
                <w:rFonts w:ascii="Arial" w:eastAsia="Times New Roman" w:hAnsi="Arial" w:cs="Arial"/>
                <w:b/>
                <w:bCs/>
                <w:color w:val="000000"/>
                <w:sz w:val="24"/>
                <w:szCs w:val="24"/>
                <w:lang w:eastAsia="es-ES"/>
              </w:rPr>
              <w:t>p-value</w:t>
            </w:r>
          </w:p>
        </w:tc>
        <w:tc>
          <w:tcPr>
            <w:tcW w:w="567" w:type="dxa"/>
            <w:shd w:val="clear" w:color="auto" w:fill="auto"/>
            <w:tcMar>
              <w:top w:w="15" w:type="dxa"/>
              <w:left w:w="15" w:type="dxa"/>
              <w:bottom w:w="0" w:type="dxa"/>
              <w:right w:w="15" w:type="dxa"/>
            </w:tcMar>
            <w:vAlign w:val="center"/>
            <w:hideMark/>
          </w:tcPr>
          <w:p w14:paraId="34FED58B"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N</w:t>
            </w:r>
          </w:p>
        </w:tc>
        <w:tc>
          <w:tcPr>
            <w:tcW w:w="709" w:type="dxa"/>
            <w:gridSpan w:val="2"/>
            <w:shd w:val="clear" w:color="auto" w:fill="auto"/>
            <w:tcMar>
              <w:top w:w="15" w:type="dxa"/>
              <w:left w:w="15" w:type="dxa"/>
              <w:bottom w:w="0" w:type="dxa"/>
              <w:right w:w="15" w:type="dxa"/>
            </w:tcMar>
            <w:vAlign w:val="center"/>
            <w:hideMark/>
          </w:tcPr>
          <w:p w14:paraId="2F52F7E2"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 </w:t>
            </w:r>
          </w:p>
        </w:tc>
        <w:tc>
          <w:tcPr>
            <w:tcW w:w="992" w:type="dxa"/>
            <w:shd w:val="clear" w:color="auto" w:fill="auto"/>
            <w:tcMar>
              <w:top w:w="15" w:type="dxa"/>
              <w:left w:w="15" w:type="dxa"/>
              <w:bottom w:w="0" w:type="dxa"/>
              <w:right w:w="15" w:type="dxa"/>
            </w:tcMar>
            <w:vAlign w:val="center"/>
            <w:hideMark/>
          </w:tcPr>
          <w:p w14:paraId="1CFC7065" w14:textId="77777777" w:rsidR="007E73BD" w:rsidRPr="00B92953" w:rsidRDefault="00C45792" w:rsidP="00DB2905">
            <w:pPr>
              <w:spacing w:after="0" w:line="360" w:lineRule="auto"/>
              <w:jc w:val="both"/>
              <w:rPr>
                <w:rFonts w:ascii="Arial" w:hAnsi="Arial" w:cs="Arial"/>
                <w:b/>
                <w:bCs/>
                <w:sz w:val="24"/>
                <w:szCs w:val="24"/>
              </w:rPr>
            </w:pPr>
            <w:r w:rsidRPr="00B92953">
              <w:rPr>
                <w:rFonts w:ascii="Arial" w:eastAsia="Times New Roman" w:hAnsi="Arial" w:cs="Arial"/>
                <w:b/>
                <w:bCs/>
                <w:color w:val="000000"/>
                <w:sz w:val="24"/>
                <w:szCs w:val="24"/>
                <w:lang w:eastAsia="es-ES"/>
              </w:rPr>
              <w:t>p-value</w:t>
            </w:r>
          </w:p>
        </w:tc>
        <w:tc>
          <w:tcPr>
            <w:tcW w:w="567" w:type="dxa"/>
            <w:shd w:val="clear" w:color="auto" w:fill="auto"/>
            <w:tcMar>
              <w:top w:w="15" w:type="dxa"/>
              <w:left w:w="15" w:type="dxa"/>
              <w:bottom w:w="0" w:type="dxa"/>
              <w:right w:w="15" w:type="dxa"/>
            </w:tcMar>
            <w:vAlign w:val="center"/>
            <w:hideMark/>
          </w:tcPr>
          <w:p w14:paraId="1B709D9F"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N</w:t>
            </w:r>
          </w:p>
        </w:tc>
        <w:tc>
          <w:tcPr>
            <w:tcW w:w="709" w:type="dxa"/>
            <w:gridSpan w:val="2"/>
            <w:shd w:val="clear" w:color="auto" w:fill="auto"/>
            <w:tcMar>
              <w:top w:w="15" w:type="dxa"/>
              <w:left w:w="15" w:type="dxa"/>
              <w:bottom w:w="0" w:type="dxa"/>
              <w:right w:w="15" w:type="dxa"/>
            </w:tcMar>
            <w:vAlign w:val="center"/>
            <w:hideMark/>
          </w:tcPr>
          <w:p w14:paraId="4A5BA8D0" w14:textId="77777777" w:rsidR="007E73BD" w:rsidRPr="00B92953" w:rsidRDefault="007E73BD" w:rsidP="00DB2905">
            <w:pPr>
              <w:spacing w:after="0" w:line="360" w:lineRule="auto"/>
              <w:jc w:val="both"/>
              <w:rPr>
                <w:rFonts w:ascii="Arial" w:hAnsi="Arial" w:cs="Arial"/>
                <w:b/>
                <w:bCs/>
                <w:sz w:val="24"/>
                <w:szCs w:val="24"/>
              </w:rPr>
            </w:pPr>
            <w:r w:rsidRPr="00B92953">
              <w:rPr>
                <w:rFonts w:ascii="Arial" w:hAnsi="Arial" w:cs="Arial"/>
                <w:b/>
                <w:bCs/>
                <w:sz w:val="24"/>
                <w:szCs w:val="24"/>
              </w:rPr>
              <w:t xml:space="preserve">% </w:t>
            </w:r>
          </w:p>
        </w:tc>
        <w:tc>
          <w:tcPr>
            <w:tcW w:w="992" w:type="dxa"/>
            <w:shd w:val="clear" w:color="auto" w:fill="auto"/>
            <w:tcMar>
              <w:top w:w="15" w:type="dxa"/>
              <w:left w:w="15" w:type="dxa"/>
              <w:bottom w:w="0" w:type="dxa"/>
              <w:right w:w="15" w:type="dxa"/>
            </w:tcMar>
            <w:vAlign w:val="center"/>
            <w:hideMark/>
          </w:tcPr>
          <w:p w14:paraId="39681B6A" w14:textId="77777777" w:rsidR="007E73BD" w:rsidRPr="00B92953" w:rsidRDefault="00C45792" w:rsidP="00DB2905">
            <w:pPr>
              <w:spacing w:after="0" w:line="360" w:lineRule="auto"/>
              <w:jc w:val="both"/>
              <w:rPr>
                <w:rFonts w:ascii="Arial" w:hAnsi="Arial" w:cs="Arial"/>
                <w:b/>
                <w:bCs/>
                <w:sz w:val="24"/>
                <w:szCs w:val="24"/>
              </w:rPr>
            </w:pPr>
            <w:r w:rsidRPr="00B92953">
              <w:rPr>
                <w:rFonts w:ascii="Arial" w:eastAsia="Times New Roman" w:hAnsi="Arial" w:cs="Arial"/>
                <w:b/>
                <w:bCs/>
                <w:color w:val="000000"/>
                <w:sz w:val="24"/>
                <w:szCs w:val="24"/>
                <w:lang w:eastAsia="es-ES"/>
              </w:rPr>
              <w:t>p-value</w:t>
            </w:r>
          </w:p>
        </w:tc>
      </w:tr>
      <w:tr w:rsidR="00630CE1" w:rsidRPr="00DB2905" w14:paraId="18BBCA07" w14:textId="77777777" w:rsidTr="00B92953">
        <w:trPr>
          <w:trHeight w:val="20"/>
        </w:trPr>
        <w:tc>
          <w:tcPr>
            <w:tcW w:w="1184" w:type="dxa"/>
            <w:vMerge w:val="restart"/>
            <w:shd w:val="clear" w:color="auto" w:fill="auto"/>
            <w:tcMar>
              <w:top w:w="15" w:type="dxa"/>
              <w:left w:w="15" w:type="dxa"/>
              <w:bottom w:w="0" w:type="dxa"/>
              <w:right w:w="15" w:type="dxa"/>
            </w:tcMar>
            <w:vAlign w:val="center"/>
            <w:hideMark/>
          </w:tcPr>
          <w:p w14:paraId="4AB4774C" w14:textId="6F6A955B"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 xml:space="preserve">Maternal </w:t>
            </w:r>
            <w:r w:rsidR="00630CE1" w:rsidRPr="00DB2905">
              <w:rPr>
                <w:rFonts w:ascii="Arial" w:hAnsi="Arial" w:cs="Arial"/>
                <w:sz w:val="24"/>
                <w:szCs w:val="24"/>
              </w:rPr>
              <w:t>social cl</w:t>
            </w:r>
            <w:r w:rsidRPr="00DB2905">
              <w:rPr>
                <w:rFonts w:ascii="Arial" w:hAnsi="Arial" w:cs="Arial"/>
                <w:sz w:val="24"/>
                <w:szCs w:val="24"/>
              </w:rPr>
              <w:t>ass</w:t>
            </w:r>
          </w:p>
        </w:tc>
        <w:tc>
          <w:tcPr>
            <w:tcW w:w="1241" w:type="dxa"/>
            <w:shd w:val="clear" w:color="auto" w:fill="auto"/>
            <w:tcMar>
              <w:top w:w="15" w:type="dxa"/>
              <w:left w:w="15" w:type="dxa"/>
              <w:bottom w:w="0" w:type="dxa"/>
              <w:right w:w="15" w:type="dxa"/>
            </w:tcMar>
            <w:vAlign w:val="center"/>
            <w:hideMark/>
          </w:tcPr>
          <w:p w14:paraId="08518C8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Higher</w:t>
            </w:r>
          </w:p>
        </w:tc>
        <w:tc>
          <w:tcPr>
            <w:tcW w:w="425" w:type="dxa"/>
            <w:shd w:val="clear" w:color="auto" w:fill="auto"/>
            <w:noWrap/>
            <w:tcMar>
              <w:top w:w="0" w:type="dxa"/>
              <w:left w:w="15" w:type="dxa"/>
              <w:bottom w:w="0" w:type="dxa"/>
              <w:right w:w="15" w:type="dxa"/>
            </w:tcMar>
            <w:hideMark/>
          </w:tcPr>
          <w:p w14:paraId="3B8902C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w:t>
            </w:r>
          </w:p>
        </w:tc>
        <w:tc>
          <w:tcPr>
            <w:tcW w:w="709" w:type="dxa"/>
            <w:gridSpan w:val="2"/>
            <w:shd w:val="clear" w:color="auto" w:fill="auto"/>
            <w:noWrap/>
            <w:tcMar>
              <w:top w:w="15" w:type="dxa"/>
              <w:left w:w="15" w:type="dxa"/>
              <w:bottom w:w="0" w:type="dxa"/>
              <w:right w:w="15" w:type="dxa"/>
            </w:tcMar>
            <w:hideMark/>
          </w:tcPr>
          <w:p w14:paraId="123CE0D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3.9</w:t>
            </w:r>
          </w:p>
        </w:tc>
        <w:tc>
          <w:tcPr>
            <w:tcW w:w="927" w:type="dxa"/>
            <w:gridSpan w:val="2"/>
            <w:vMerge w:val="restart"/>
            <w:shd w:val="clear" w:color="auto" w:fill="auto"/>
            <w:tcMar>
              <w:top w:w="15" w:type="dxa"/>
              <w:left w:w="15" w:type="dxa"/>
              <w:bottom w:w="0" w:type="dxa"/>
              <w:right w:w="15" w:type="dxa"/>
            </w:tcMar>
            <w:vAlign w:val="center"/>
            <w:hideMark/>
          </w:tcPr>
          <w:p w14:paraId="448B643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0.002</w:t>
            </w:r>
          </w:p>
        </w:tc>
        <w:tc>
          <w:tcPr>
            <w:tcW w:w="491" w:type="dxa"/>
            <w:shd w:val="clear" w:color="auto" w:fill="auto"/>
            <w:noWrap/>
            <w:tcMar>
              <w:top w:w="15" w:type="dxa"/>
              <w:left w:w="15" w:type="dxa"/>
              <w:bottom w:w="0" w:type="dxa"/>
              <w:right w:w="15" w:type="dxa"/>
            </w:tcMar>
            <w:hideMark/>
          </w:tcPr>
          <w:p w14:paraId="328F607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34</w:t>
            </w:r>
          </w:p>
        </w:tc>
        <w:tc>
          <w:tcPr>
            <w:tcW w:w="708" w:type="dxa"/>
            <w:shd w:val="clear" w:color="auto" w:fill="auto"/>
            <w:noWrap/>
            <w:tcMar>
              <w:top w:w="15" w:type="dxa"/>
              <w:left w:w="15" w:type="dxa"/>
              <w:bottom w:w="0" w:type="dxa"/>
              <w:right w:w="15" w:type="dxa"/>
            </w:tcMar>
            <w:hideMark/>
          </w:tcPr>
          <w:p w14:paraId="4174F66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26.4</w:t>
            </w:r>
          </w:p>
        </w:tc>
        <w:tc>
          <w:tcPr>
            <w:tcW w:w="1134" w:type="dxa"/>
            <w:vMerge w:val="restart"/>
            <w:shd w:val="clear" w:color="auto" w:fill="auto"/>
            <w:tcMar>
              <w:top w:w="15" w:type="dxa"/>
              <w:left w:w="15" w:type="dxa"/>
              <w:bottom w:w="0" w:type="dxa"/>
              <w:right w:w="15" w:type="dxa"/>
            </w:tcMar>
            <w:vAlign w:val="center"/>
            <w:hideMark/>
          </w:tcPr>
          <w:p w14:paraId="3F1D64D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0.454</w:t>
            </w:r>
          </w:p>
        </w:tc>
        <w:tc>
          <w:tcPr>
            <w:tcW w:w="567" w:type="dxa"/>
            <w:shd w:val="clear" w:color="auto" w:fill="auto"/>
            <w:noWrap/>
            <w:tcMar>
              <w:top w:w="15" w:type="dxa"/>
              <w:left w:w="15" w:type="dxa"/>
              <w:bottom w:w="0" w:type="dxa"/>
              <w:right w:w="15" w:type="dxa"/>
            </w:tcMar>
            <w:hideMark/>
          </w:tcPr>
          <w:p w14:paraId="65B3933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17</w:t>
            </w:r>
          </w:p>
        </w:tc>
        <w:tc>
          <w:tcPr>
            <w:tcW w:w="709" w:type="dxa"/>
            <w:gridSpan w:val="2"/>
            <w:shd w:val="clear" w:color="auto" w:fill="auto"/>
            <w:noWrap/>
            <w:tcMar>
              <w:top w:w="15" w:type="dxa"/>
              <w:left w:w="15" w:type="dxa"/>
              <w:bottom w:w="0" w:type="dxa"/>
              <w:right w:w="15" w:type="dxa"/>
            </w:tcMar>
            <w:hideMark/>
          </w:tcPr>
          <w:p w14:paraId="35241E9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13.0</w:t>
            </w:r>
          </w:p>
        </w:tc>
        <w:tc>
          <w:tcPr>
            <w:tcW w:w="992" w:type="dxa"/>
            <w:vMerge w:val="restart"/>
            <w:shd w:val="clear" w:color="auto" w:fill="auto"/>
            <w:tcMar>
              <w:top w:w="15" w:type="dxa"/>
              <w:left w:w="15" w:type="dxa"/>
              <w:bottom w:w="0" w:type="dxa"/>
              <w:right w:w="15" w:type="dxa"/>
            </w:tcMar>
            <w:vAlign w:val="center"/>
            <w:hideMark/>
          </w:tcPr>
          <w:p w14:paraId="45B57C3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0.062</w:t>
            </w:r>
          </w:p>
        </w:tc>
        <w:tc>
          <w:tcPr>
            <w:tcW w:w="567" w:type="dxa"/>
            <w:shd w:val="clear" w:color="auto" w:fill="auto"/>
            <w:noWrap/>
            <w:tcMar>
              <w:top w:w="15" w:type="dxa"/>
              <w:left w:w="15" w:type="dxa"/>
              <w:bottom w:w="0" w:type="dxa"/>
              <w:right w:w="15" w:type="dxa"/>
            </w:tcMar>
            <w:hideMark/>
          </w:tcPr>
          <w:p w14:paraId="5E6C08A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36</w:t>
            </w:r>
          </w:p>
        </w:tc>
        <w:tc>
          <w:tcPr>
            <w:tcW w:w="709" w:type="dxa"/>
            <w:gridSpan w:val="2"/>
            <w:shd w:val="clear" w:color="auto" w:fill="auto"/>
            <w:noWrap/>
            <w:tcMar>
              <w:top w:w="15" w:type="dxa"/>
              <w:left w:w="15" w:type="dxa"/>
              <w:bottom w:w="0" w:type="dxa"/>
              <w:right w:w="15" w:type="dxa"/>
            </w:tcMar>
            <w:hideMark/>
          </w:tcPr>
          <w:p w14:paraId="7194B5F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27.5</w:t>
            </w:r>
          </w:p>
        </w:tc>
        <w:tc>
          <w:tcPr>
            <w:tcW w:w="992" w:type="dxa"/>
            <w:shd w:val="clear" w:color="auto" w:fill="auto"/>
            <w:tcMar>
              <w:top w:w="15" w:type="dxa"/>
              <w:left w:w="15" w:type="dxa"/>
              <w:bottom w:w="0" w:type="dxa"/>
              <w:right w:w="15" w:type="dxa"/>
            </w:tcMar>
            <w:vAlign w:val="center"/>
            <w:hideMark/>
          </w:tcPr>
          <w:p w14:paraId="7116F4D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0.171</w:t>
            </w:r>
          </w:p>
        </w:tc>
      </w:tr>
      <w:tr w:rsidR="00630CE1" w:rsidRPr="00DB2905" w14:paraId="17D167F1" w14:textId="77777777" w:rsidTr="00B92953">
        <w:trPr>
          <w:trHeight w:val="133"/>
        </w:trPr>
        <w:tc>
          <w:tcPr>
            <w:tcW w:w="1184" w:type="dxa"/>
            <w:vMerge/>
            <w:vAlign w:val="center"/>
            <w:hideMark/>
          </w:tcPr>
          <w:p w14:paraId="77423400"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41D1CC7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Middle</w:t>
            </w:r>
          </w:p>
        </w:tc>
        <w:tc>
          <w:tcPr>
            <w:tcW w:w="425" w:type="dxa"/>
            <w:shd w:val="clear" w:color="auto" w:fill="auto"/>
            <w:noWrap/>
            <w:tcMar>
              <w:top w:w="15" w:type="dxa"/>
              <w:left w:w="15" w:type="dxa"/>
              <w:bottom w:w="0" w:type="dxa"/>
              <w:right w:w="15" w:type="dxa"/>
            </w:tcMar>
            <w:hideMark/>
          </w:tcPr>
          <w:p w14:paraId="289D39B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12</w:t>
            </w:r>
          </w:p>
        </w:tc>
        <w:tc>
          <w:tcPr>
            <w:tcW w:w="709" w:type="dxa"/>
            <w:gridSpan w:val="2"/>
            <w:shd w:val="clear" w:color="auto" w:fill="auto"/>
            <w:noWrap/>
            <w:tcMar>
              <w:top w:w="15" w:type="dxa"/>
              <w:left w:w="15" w:type="dxa"/>
              <w:bottom w:w="0" w:type="dxa"/>
              <w:right w:w="15" w:type="dxa"/>
            </w:tcMar>
            <w:hideMark/>
          </w:tcPr>
          <w:p w14:paraId="32BBBE1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10.6</w:t>
            </w:r>
          </w:p>
        </w:tc>
        <w:tc>
          <w:tcPr>
            <w:tcW w:w="927" w:type="dxa"/>
            <w:gridSpan w:val="2"/>
            <w:vMerge/>
            <w:tcMar>
              <w:top w:w="15" w:type="dxa"/>
              <w:left w:w="15" w:type="dxa"/>
              <w:bottom w:w="0" w:type="dxa"/>
              <w:right w:w="15" w:type="dxa"/>
            </w:tcMar>
            <w:vAlign w:val="center"/>
            <w:hideMark/>
          </w:tcPr>
          <w:p w14:paraId="6778D41E" w14:textId="77777777" w:rsidR="007E73BD" w:rsidRPr="00DB2905" w:rsidRDefault="007E73BD" w:rsidP="00DB2905">
            <w:pPr>
              <w:spacing w:after="0" w:line="360" w:lineRule="auto"/>
              <w:jc w:val="both"/>
              <w:rPr>
                <w:rFonts w:ascii="Arial" w:hAnsi="Arial" w:cs="Arial"/>
                <w:sz w:val="24"/>
                <w:szCs w:val="24"/>
              </w:rPr>
            </w:pPr>
          </w:p>
        </w:tc>
        <w:tc>
          <w:tcPr>
            <w:tcW w:w="491" w:type="dxa"/>
            <w:shd w:val="clear" w:color="auto" w:fill="auto"/>
            <w:noWrap/>
            <w:tcMar>
              <w:top w:w="15" w:type="dxa"/>
              <w:left w:w="15" w:type="dxa"/>
              <w:bottom w:w="0" w:type="dxa"/>
              <w:right w:w="15" w:type="dxa"/>
            </w:tcMar>
            <w:hideMark/>
          </w:tcPr>
          <w:p w14:paraId="216E799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25</w:t>
            </w:r>
          </w:p>
        </w:tc>
        <w:tc>
          <w:tcPr>
            <w:tcW w:w="708" w:type="dxa"/>
            <w:shd w:val="clear" w:color="auto" w:fill="auto"/>
            <w:noWrap/>
            <w:tcMar>
              <w:top w:w="15" w:type="dxa"/>
              <w:left w:w="15" w:type="dxa"/>
              <w:bottom w:w="0" w:type="dxa"/>
              <w:right w:w="15" w:type="dxa"/>
            </w:tcMar>
            <w:hideMark/>
          </w:tcPr>
          <w:p w14:paraId="263B3E8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22.1</w:t>
            </w:r>
          </w:p>
        </w:tc>
        <w:tc>
          <w:tcPr>
            <w:tcW w:w="1134" w:type="dxa"/>
            <w:vMerge/>
            <w:tcMar>
              <w:top w:w="15" w:type="dxa"/>
              <w:left w:w="15" w:type="dxa"/>
              <w:bottom w:w="0" w:type="dxa"/>
              <w:right w:w="15" w:type="dxa"/>
            </w:tcMar>
            <w:vAlign w:val="center"/>
            <w:hideMark/>
          </w:tcPr>
          <w:p w14:paraId="49DB262C"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7754515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19</w:t>
            </w:r>
          </w:p>
        </w:tc>
        <w:tc>
          <w:tcPr>
            <w:tcW w:w="709" w:type="dxa"/>
            <w:gridSpan w:val="2"/>
            <w:shd w:val="clear" w:color="auto" w:fill="auto"/>
            <w:noWrap/>
            <w:tcMar>
              <w:top w:w="15" w:type="dxa"/>
              <w:left w:w="15" w:type="dxa"/>
              <w:bottom w:w="0" w:type="dxa"/>
              <w:right w:w="15" w:type="dxa"/>
            </w:tcMar>
            <w:hideMark/>
          </w:tcPr>
          <w:p w14:paraId="78C1F50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16.7</w:t>
            </w:r>
          </w:p>
        </w:tc>
        <w:tc>
          <w:tcPr>
            <w:tcW w:w="992" w:type="dxa"/>
            <w:vMerge/>
            <w:tcMar>
              <w:top w:w="15" w:type="dxa"/>
              <w:left w:w="15" w:type="dxa"/>
              <w:bottom w:w="0" w:type="dxa"/>
              <w:right w:w="15" w:type="dxa"/>
            </w:tcMar>
            <w:vAlign w:val="center"/>
            <w:hideMark/>
          </w:tcPr>
          <w:p w14:paraId="43E33AF5"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7F59A23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20</w:t>
            </w:r>
          </w:p>
        </w:tc>
        <w:tc>
          <w:tcPr>
            <w:tcW w:w="709" w:type="dxa"/>
            <w:gridSpan w:val="2"/>
            <w:shd w:val="clear" w:color="auto" w:fill="auto"/>
            <w:noWrap/>
            <w:tcMar>
              <w:top w:w="15" w:type="dxa"/>
              <w:left w:w="15" w:type="dxa"/>
              <w:bottom w:w="0" w:type="dxa"/>
              <w:right w:w="15" w:type="dxa"/>
            </w:tcMar>
            <w:hideMark/>
          </w:tcPr>
          <w:p w14:paraId="2CB20B2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17.5</w:t>
            </w:r>
          </w:p>
        </w:tc>
        <w:tc>
          <w:tcPr>
            <w:tcW w:w="992" w:type="dxa"/>
            <w:vMerge w:val="restart"/>
            <w:vAlign w:val="center"/>
            <w:hideMark/>
          </w:tcPr>
          <w:p w14:paraId="4563917E"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5CF4D6AA" w14:textId="77777777" w:rsidTr="00B92953">
        <w:trPr>
          <w:trHeight w:val="20"/>
        </w:trPr>
        <w:tc>
          <w:tcPr>
            <w:tcW w:w="1184" w:type="dxa"/>
            <w:vMerge/>
            <w:vAlign w:val="center"/>
            <w:hideMark/>
          </w:tcPr>
          <w:p w14:paraId="578D41DF"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6124E02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Lower</w:t>
            </w:r>
          </w:p>
        </w:tc>
        <w:tc>
          <w:tcPr>
            <w:tcW w:w="425" w:type="dxa"/>
            <w:shd w:val="clear" w:color="auto" w:fill="auto"/>
            <w:noWrap/>
            <w:tcMar>
              <w:top w:w="15" w:type="dxa"/>
              <w:left w:w="15" w:type="dxa"/>
              <w:bottom w:w="0" w:type="dxa"/>
              <w:right w:w="15" w:type="dxa"/>
            </w:tcMar>
            <w:hideMark/>
          </w:tcPr>
          <w:p w14:paraId="5EB71CD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24</w:t>
            </w:r>
          </w:p>
        </w:tc>
        <w:tc>
          <w:tcPr>
            <w:tcW w:w="709" w:type="dxa"/>
            <w:gridSpan w:val="2"/>
            <w:shd w:val="clear" w:color="auto" w:fill="auto"/>
            <w:noWrap/>
            <w:tcMar>
              <w:top w:w="15" w:type="dxa"/>
              <w:left w:w="15" w:type="dxa"/>
              <w:bottom w:w="0" w:type="dxa"/>
              <w:right w:w="15" w:type="dxa"/>
            </w:tcMar>
            <w:hideMark/>
          </w:tcPr>
          <w:p w14:paraId="31DA4F8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17.0</w:t>
            </w:r>
          </w:p>
        </w:tc>
        <w:tc>
          <w:tcPr>
            <w:tcW w:w="927" w:type="dxa"/>
            <w:gridSpan w:val="2"/>
            <w:vMerge/>
            <w:tcMar>
              <w:top w:w="15" w:type="dxa"/>
              <w:left w:w="15" w:type="dxa"/>
              <w:bottom w:w="0" w:type="dxa"/>
              <w:right w:w="15" w:type="dxa"/>
            </w:tcMar>
            <w:vAlign w:val="center"/>
            <w:hideMark/>
          </w:tcPr>
          <w:p w14:paraId="1F2AC032" w14:textId="77777777" w:rsidR="007E73BD" w:rsidRPr="00DB2905" w:rsidRDefault="007E73BD" w:rsidP="00DB2905">
            <w:pPr>
              <w:spacing w:after="0" w:line="360" w:lineRule="auto"/>
              <w:jc w:val="both"/>
              <w:rPr>
                <w:rFonts w:ascii="Arial" w:hAnsi="Arial" w:cs="Arial"/>
                <w:sz w:val="24"/>
                <w:szCs w:val="24"/>
              </w:rPr>
            </w:pPr>
          </w:p>
        </w:tc>
        <w:tc>
          <w:tcPr>
            <w:tcW w:w="491" w:type="dxa"/>
            <w:shd w:val="clear" w:color="auto" w:fill="auto"/>
            <w:noWrap/>
            <w:tcMar>
              <w:top w:w="15" w:type="dxa"/>
              <w:left w:w="15" w:type="dxa"/>
              <w:bottom w:w="0" w:type="dxa"/>
              <w:right w:w="15" w:type="dxa"/>
            </w:tcMar>
            <w:hideMark/>
          </w:tcPr>
          <w:p w14:paraId="461C0E3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41</w:t>
            </w:r>
          </w:p>
        </w:tc>
        <w:tc>
          <w:tcPr>
            <w:tcW w:w="708" w:type="dxa"/>
            <w:shd w:val="clear" w:color="auto" w:fill="auto"/>
            <w:noWrap/>
            <w:tcMar>
              <w:top w:w="15" w:type="dxa"/>
              <w:left w:w="15" w:type="dxa"/>
              <w:bottom w:w="0" w:type="dxa"/>
              <w:right w:w="15" w:type="dxa"/>
            </w:tcMar>
            <w:hideMark/>
          </w:tcPr>
          <w:p w14:paraId="3D5920F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29.1</w:t>
            </w:r>
          </w:p>
        </w:tc>
        <w:tc>
          <w:tcPr>
            <w:tcW w:w="1134" w:type="dxa"/>
            <w:vMerge/>
            <w:tcMar>
              <w:top w:w="15" w:type="dxa"/>
              <w:left w:w="15" w:type="dxa"/>
              <w:bottom w:w="0" w:type="dxa"/>
              <w:right w:w="15" w:type="dxa"/>
            </w:tcMar>
            <w:vAlign w:val="center"/>
            <w:hideMark/>
          </w:tcPr>
          <w:p w14:paraId="1F52F2FC"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4C40710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35</w:t>
            </w:r>
          </w:p>
        </w:tc>
        <w:tc>
          <w:tcPr>
            <w:tcW w:w="709" w:type="dxa"/>
            <w:gridSpan w:val="2"/>
            <w:shd w:val="clear" w:color="auto" w:fill="auto"/>
            <w:noWrap/>
            <w:tcMar>
              <w:top w:w="15" w:type="dxa"/>
              <w:left w:w="15" w:type="dxa"/>
              <w:bottom w:w="0" w:type="dxa"/>
              <w:right w:w="15" w:type="dxa"/>
            </w:tcMar>
            <w:hideMark/>
          </w:tcPr>
          <w:p w14:paraId="5F3E192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23.6</w:t>
            </w:r>
          </w:p>
        </w:tc>
        <w:tc>
          <w:tcPr>
            <w:tcW w:w="992" w:type="dxa"/>
            <w:vMerge/>
            <w:tcMar>
              <w:top w:w="15" w:type="dxa"/>
              <w:left w:w="15" w:type="dxa"/>
              <w:bottom w:w="0" w:type="dxa"/>
              <w:right w:w="15" w:type="dxa"/>
            </w:tcMar>
            <w:vAlign w:val="center"/>
            <w:hideMark/>
          </w:tcPr>
          <w:p w14:paraId="6C58AD2F"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20F8DC1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36</w:t>
            </w:r>
          </w:p>
        </w:tc>
        <w:tc>
          <w:tcPr>
            <w:tcW w:w="709" w:type="dxa"/>
            <w:gridSpan w:val="2"/>
            <w:shd w:val="clear" w:color="auto" w:fill="auto"/>
            <w:noWrap/>
            <w:tcMar>
              <w:top w:w="15" w:type="dxa"/>
              <w:left w:w="15" w:type="dxa"/>
              <w:bottom w:w="0" w:type="dxa"/>
              <w:right w:w="15" w:type="dxa"/>
            </w:tcMar>
            <w:hideMark/>
          </w:tcPr>
          <w:p w14:paraId="0620F7B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24.8</w:t>
            </w:r>
          </w:p>
        </w:tc>
        <w:tc>
          <w:tcPr>
            <w:tcW w:w="992" w:type="dxa"/>
            <w:vMerge/>
            <w:vAlign w:val="center"/>
            <w:hideMark/>
          </w:tcPr>
          <w:p w14:paraId="39CBDD48"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4C7FCDB3" w14:textId="77777777" w:rsidTr="00B92953">
        <w:trPr>
          <w:trHeight w:val="20"/>
        </w:trPr>
        <w:tc>
          <w:tcPr>
            <w:tcW w:w="1184" w:type="dxa"/>
            <w:vMerge w:val="restart"/>
            <w:shd w:val="clear" w:color="auto" w:fill="auto"/>
            <w:tcMar>
              <w:top w:w="15" w:type="dxa"/>
              <w:left w:w="15" w:type="dxa"/>
              <w:bottom w:w="0" w:type="dxa"/>
              <w:right w:w="15" w:type="dxa"/>
            </w:tcMar>
            <w:vAlign w:val="center"/>
            <w:hideMark/>
          </w:tcPr>
          <w:p w14:paraId="37DC2AD9" w14:textId="64BFCF8F"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 xml:space="preserve">Paternal </w:t>
            </w:r>
            <w:r w:rsidR="00630CE1" w:rsidRPr="00DB2905">
              <w:rPr>
                <w:rFonts w:ascii="Arial" w:hAnsi="Arial" w:cs="Arial"/>
                <w:sz w:val="24"/>
                <w:szCs w:val="24"/>
              </w:rPr>
              <w:t>social class</w:t>
            </w:r>
          </w:p>
        </w:tc>
        <w:tc>
          <w:tcPr>
            <w:tcW w:w="1241" w:type="dxa"/>
            <w:shd w:val="clear" w:color="auto" w:fill="auto"/>
            <w:tcMar>
              <w:top w:w="15" w:type="dxa"/>
              <w:left w:w="15" w:type="dxa"/>
              <w:bottom w:w="0" w:type="dxa"/>
              <w:right w:w="15" w:type="dxa"/>
            </w:tcMar>
            <w:vAlign w:val="center"/>
            <w:hideMark/>
          </w:tcPr>
          <w:p w14:paraId="1464A0A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Higher</w:t>
            </w:r>
          </w:p>
        </w:tc>
        <w:tc>
          <w:tcPr>
            <w:tcW w:w="425" w:type="dxa"/>
            <w:shd w:val="clear" w:color="auto" w:fill="auto"/>
            <w:noWrap/>
            <w:tcMar>
              <w:top w:w="0" w:type="dxa"/>
              <w:left w:w="15" w:type="dxa"/>
              <w:bottom w:w="0" w:type="dxa"/>
              <w:right w:w="15" w:type="dxa"/>
            </w:tcMar>
            <w:hideMark/>
          </w:tcPr>
          <w:p w14:paraId="7374B82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7</w:t>
            </w:r>
          </w:p>
        </w:tc>
        <w:tc>
          <w:tcPr>
            <w:tcW w:w="709" w:type="dxa"/>
            <w:gridSpan w:val="2"/>
            <w:shd w:val="clear" w:color="auto" w:fill="auto"/>
            <w:noWrap/>
            <w:tcMar>
              <w:top w:w="15" w:type="dxa"/>
              <w:left w:w="15" w:type="dxa"/>
              <w:bottom w:w="0" w:type="dxa"/>
              <w:right w:w="15" w:type="dxa"/>
            </w:tcMar>
            <w:hideMark/>
          </w:tcPr>
          <w:p w14:paraId="5FC9AFE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6.4</w:t>
            </w:r>
          </w:p>
        </w:tc>
        <w:tc>
          <w:tcPr>
            <w:tcW w:w="927" w:type="dxa"/>
            <w:gridSpan w:val="2"/>
            <w:vMerge w:val="restart"/>
            <w:shd w:val="clear" w:color="auto" w:fill="auto"/>
            <w:tcMar>
              <w:top w:w="15" w:type="dxa"/>
              <w:left w:w="15" w:type="dxa"/>
              <w:bottom w:w="0" w:type="dxa"/>
              <w:right w:w="15" w:type="dxa"/>
            </w:tcMar>
            <w:vAlign w:val="center"/>
            <w:hideMark/>
          </w:tcPr>
          <w:p w14:paraId="576EBF0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0.047</w:t>
            </w:r>
          </w:p>
        </w:tc>
        <w:tc>
          <w:tcPr>
            <w:tcW w:w="491" w:type="dxa"/>
            <w:shd w:val="clear" w:color="auto" w:fill="auto"/>
            <w:noWrap/>
            <w:tcMar>
              <w:top w:w="15" w:type="dxa"/>
              <w:left w:w="15" w:type="dxa"/>
              <w:bottom w:w="0" w:type="dxa"/>
              <w:right w:w="15" w:type="dxa"/>
            </w:tcMar>
            <w:hideMark/>
          </w:tcPr>
          <w:p w14:paraId="4EA38EF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11</w:t>
            </w:r>
          </w:p>
        </w:tc>
        <w:tc>
          <w:tcPr>
            <w:tcW w:w="708" w:type="dxa"/>
            <w:shd w:val="clear" w:color="auto" w:fill="auto"/>
            <w:noWrap/>
            <w:tcMar>
              <w:top w:w="15" w:type="dxa"/>
              <w:left w:w="15" w:type="dxa"/>
              <w:bottom w:w="0" w:type="dxa"/>
              <w:right w:w="15" w:type="dxa"/>
            </w:tcMar>
            <w:hideMark/>
          </w:tcPr>
          <w:p w14:paraId="73B16E2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10.1</w:t>
            </w:r>
          </w:p>
        </w:tc>
        <w:tc>
          <w:tcPr>
            <w:tcW w:w="1134" w:type="dxa"/>
            <w:vMerge w:val="restart"/>
            <w:shd w:val="clear" w:color="auto" w:fill="auto"/>
            <w:tcMar>
              <w:top w:w="15" w:type="dxa"/>
              <w:left w:w="15" w:type="dxa"/>
              <w:bottom w:w="0" w:type="dxa"/>
              <w:right w:w="15" w:type="dxa"/>
            </w:tcMar>
            <w:vAlign w:val="center"/>
            <w:hideMark/>
          </w:tcPr>
          <w:p w14:paraId="78DAC93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0.000</w:t>
            </w:r>
          </w:p>
        </w:tc>
        <w:tc>
          <w:tcPr>
            <w:tcW w:w="567" w:type="dxa"/>
            <w:shd w:val="clear" w:color="auto" w:fill="auto"/>
            <w:noWrap/>
            <w:tcMar>
              <w:top w:w="15" w:type="dxa"/>
              <w:left w:w="15" w:type="dxa"/>
              <w:bottom w:w="0" w:type="dxa"/>
              <w:right w:w="15" w:type="dxa"/>
            </w:tcMar>
            <w:hideMark/>
          </w:tcPr>
          <w:p w14:paraId="7C67470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14</w:t>
            </w:r>
          </w:p>
        </w:tc>
        <w:tc>
          <w:tcPr>
            <w:tcW w:w="709" w:type="dxa"/>
            <w:gridSpan w:val="2"/>
            <w:shd w:val="clear" w:color="auto" w:fill="auto"/>
            <w:noWrap/>
            <w:tcMar>
              <w:top w:w="15" w:type="dxa"/>
              <w:left w:w="15" w:type="dxa"/>
              <w:bottom w:w="0" w:type="dxa"/>
              <w:right w:w="15" w:type="dxa"/>
            </w:tcMar>
            <w:hideMark/>
          </w:tcPr>
          <w:p w14:paraId="211CF35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12.6</w:t>
            </w:r>
          </w:p>
        </w:tc>
        <w:tc>
          <w:tcPr>
            <w:tcW w:w="992" w:type="dxa"/>
            <w:vMerge w:val="restart"/>
            <w:shd w:val="clear" w:color="auto" w:fill="auto"/>
            <w:tcMar>
              <w:top w:w="15" w:type="dxa"/>
              <w:left w:w="15" w:type="dxa"/>
              <w:bottom w:w="0" w:type="dxa"/>
              <w:right w:w="15" w:type="dxa"/>
            </w:tcMar>
            <w:vAlign w:val="center"/>
            <w:hideMark/>
          </w:tcPr>
          <w:p w14:paraId="6EAF5C8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0.040</w:t>
            </w:r>
          </w:p>
        </w:tc>
        <w:tc>
          <w:tcPr>
            <w:tcW w:w="567" w:type="dxa"/>
            <w:shd w:val="clear" w:color="auto" w:fill="auto"/>
            <w:noWrap/>
            <w:tcMar>
              <w:top w:w="15" w:type="dxa"/>
              <w:left w:w="15" w:type="dxa"/>
              <w:bottom w:w="0" w:type="dxa"/>
              <w:right w:w="15" w:type="dxa"/>
            </w:tcMar>
            <w:hideMark/>
          </w:tcPr>
          <w:p w14:paraId="587E0C7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19</w:t>
            </w:r>
          </w:p>
        </w:tc>
        <w:tc>
          <w:tcPr>
            <w:tcW w:w="709" w:type="dxa"/>
            <w:gridSpan w:val="2"/>
            <w:shd w:val="clear" w:color="auto" w:fill="auto"/>
            <w:noWrap/>
            <w:tcMar>
              <w:top w:w="15" w:type="dxa"/>
              <w:left w:w="15" w:type="dxa"/>
              <w:bottom w:w="0" w:type="dxa"/>
              <w:right w:w="15" w:type="dxa"/>
            </w:tcMar>
            <w:hideMark/>
          </w:tcPr>
          <w:p w14:paraId="76B15EF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17.1</w:t>
            </w:r>
          </w:p>
        </w:tc>
        <w:tc>
          <w:tcPr>
            <w:tcW w:w="992" w:type="dxa"/>
            <w:shd w:val="clear" w:color="auto" w:fill="auto"/>
            <w:tcMar>
              <w:top w:w="15" w:type="dxa"/>
              <w:left w:w="15" w:type="dxa"/>
              <w:bottom w:w="0" w:type="dxa"/>
              <w:right w:w="15" w:type="dxa"/>
            </w:tcMar>
            <w:vAlign w:val="center"/>
            <w:hideMark/>
          </w:tcPr>
          <w:p w14:paraId="0D95F25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0.052</w:t>
            </w:r>
          </w:p>
        </w:tc>
      </w:tr>
      <w:tr w:rsidR="00630CE1" w:rsidRPr="00DB2905" w14:paraId="21C48A63" w14:textId="77777777" w:rsidTr="00B92953">
        <w:trPr>
          <w:trHeight w:val="20"/>
        </w:trPr>
        <w:tc>
          <w:tcPr>
            <w:tcW w:w="1184" w:type="dxa"/>
            <w:vMerge/>
            <w:vAlign w:val="center"/>
            <w:hideMark/>
          </w:tcPr>
          <w:p w14:paraId="5E0325CA"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39CDA77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Middle</w:t>
            </w:r>
          </w:p>
        </w:tc>
        <w:tc>
          <w:tcPr>
            <w:tcW w:w="425" w:type="dxa"/>
            <w:shd w:val="clear" w:color="auto" w:fill="auto"/>
            <w:noWrap/>
            <w:tcMar>
              <w:top w:w="15" w:type="dxa"/>
              <w:left w:w="15" w:type="dxa"/>
              <w:bottom w:w="0" w:type="dxa"/>
              <w:right w:w="15" w:type="dxa"/>
            </w:tcMar>
            <w:hideMark/>
          </w:tcPr>
          <w:p w14:paraId="219DC44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w:t>
            </w:r>
          </w:p>
        </w:tc>
        <w:tc>
          <w:tcPr>
            <w:tcW w:w="709" w:type="dxa"/>
            <w:gridSpan w:val="2"/>
            <w:shd w:val="clear" w:color="auto" w:fill="auto"/>
            <w:noWrap/>
            <w:tcMar>
              <w:top w:w="15" w:type="dxa"/>
              <w:left w:w="15" w:type="dxa"/>
              <w:bottom w:w="0" w:type="dxa"/>
              <w:right w:w="15" w:type="dxa"/>
            </w:tcMar>
            <w:hideMark/>
          </w:tcPr>
          <w:p w14:paraId="3C8018B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5.7</w:t>
            </w:r>
          </w:p>
        </w:tc>
        <w:tc>
          <w:tcPr>
            <w:tcW w:w="927" w:type="dxa"/>
            <w:gridSpan w:val="2"/>
            <w:vMerge/>
            <w:tcMar>
              <w:top w:w="15" w:type="dxa"/>
              <w:left w:w="15" w:type="dxa"/>
              <w:bottom w:w="0" w:type="dxa"/>
              <w:right w:w="15" w:type="dxa"/>
            </w:tcMar>
            <w:vAlign w:val="center"/>
            <w:hideMark/>
          </w:tcPr>
          <w:p w14:paraId="1941B393" w14:textId="77777777" w:rsidR="007E73BD" w:rsidRPr="00DB2905" w:rsidRDefault="007E73BD" w:rsidP="00DB2905">
            <w:pPr>
              <w:spacing w:after="0" w:line="360" w:lineRule="auto"/>
              <w:jc w:val="both"/>
              <w:rPr>
                <w:rFonts w:ascii="Arial" w:hAnsi="Arial" w:cs="Arial"/>
                <w:sz w:val="24"/>
                <w:szCs w:val="24"/>
              </w:rPr>
            </w:pPr>
          </w:p>
        </w:tc>
        <w:tc>
          <w:tcPr>
            <w:tcW w:w="491" w:type="dxa"/>
            <w:shd w:val="clear" w:color="auto" w:fill="auto"/>
            <w:noWrap/>
            <w:tcMar>
              <w:top w:w="15" w:type="dxa"/>
              <w:left w:w="15" w:type="dxa"/>
              <w:bottom w:w="0" w:type="dxa"/>
              <w:right w:w="15" w:type="dxa"/>
            </w:tcMar>
            <w:hideMark/>
          </w:tcPr>
          <w:p w14:paraId="0892C8A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14</w:t>
            </w:r>
          </w:p>
        </w:tc>
        <w:tc>
          <w:tcPr>
            <w:tcW w:w="708" w:type="dxa"/>
            <w:shd w:val="clear" w:color="auto" w:fill="auto"/>
            <w:noWrap/>
            <w:tcMar>
              <w:top w:w="15" w:type="dxa"/>
              <w:left w:w="15" w:type="dxa"/>
              <w:bottom w:w="0" w:type="dxa"/>
              <w:right w:w="15" w:type="dxa"/>
            </w:tcMar>
            <w:hideMark/>
          </w:tcPr>
          <w:p w14:paraId="02275AC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26.4</w:t>
            </w:r>
          </w:p>
        </w:tc>
        <w:tc>
          <w:tcPr>
            <w:tcW w:w="1134" w:type="dxa"/>
            <w:vMerge/>
            <w:tcMar>
              <w:top w:w="15" w:type="dxa"/>
              <w:left w:w="15" w:type="dxa"/>
              <w:bottom w:w="0" w:type="dxa"/>
              <w:right w:w="15" w:type="dxa"/>
            </w:tcMar>
            <w:vAlign w:val="center"/>
            <w:hideMark/>
          </w:tcPr>
          <w:p w14:paraId="3AD21DB2"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29C9FF3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w:t>
            </w:r>
          </w:p>
        </w:tc>
        <w:tc>
          <w:tcPr>
            <w:tcW w:w="709" w:type="dxa"/>
            <w:gridSpan w:val="2"/>
            <w:shd w:val="clear" w:color="auto" w:fill="auto"/>
            <w:noWrap/>
            <w:tcMar>
              <w:top w:w="15" w:type="dxa"/>
              <w:left w:w="15" w:type="dxa"/>
              <w:bottom w:w="0" w:type="dxa"/>
              <w:right w:w="15" w:type="dxa"/>
            </w:tcMar>
            <w:hideMark/>
          </w:tcPr>
          <w:p w14:paraId="4551EC9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11.1</w:t>
            </w:r>
          </w:p>
        </w:tc>
        <w:tc>
          <w:tcPr>
            <w:tcW w:w="992" w:type="dxa"/>
            <w:vMerge/>
            <w:tcMar>
              <w:top w:w="15" w:type="dxa"/>
              <w:left w:w="15" w:type="dxa"/>
              <w:bottom w:w="0" w:type="dxa"/>
              <w:right w:w="15" w:type="dxa"/>
            </w:tcMar>
            <w:vAlign w:val="center"/>
            <w:hideMark/>
          </w:tcPr>
          <w:p w14:paraId="72EEAC2E"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4950518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10</w:t>
            </w:r>
          </w:p>
        </w:tc>
        <w:tc>
          <w:tcPr>
            <w:tcW w:w="709" w:type="dxa"/>
            <w:gridSpan w:val="2"/>
            <w:shd w:val="clear" w:color="auto" w:fill="auto"/>
            <w:noWrap/>
            <w:tcMar>
              <w:top w:w="15" w:type="dxa"/>
              <w:left w:w="15" w:type="dxa"/>
              <w:bottom w:w="0" w:type="dxa"/>
              <w:right w:w="15" w:type="dxa"/>
            </w:tcMar>
            <w:hideMark/>
          </w:tcPr>
          <w:p w14:paraId="29557D5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18.5</w:t>
            </w:r>
          </w:p>
        </w:tc>
        <w:tc>
          <w:tcPr>
            <w:tcW w:w="992" w:type="dxa"/>
            <w:vMerge w:val="restart"/>
            <w:vAlign w:val="center"/>
            <w:hideMark/>
          </w:tcPr>
          <w:p w14:paraId="4FB65AC1"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449810C3" w14:textId="77777777" w:rsidTr="00B92953">
        <w:trPr>
          <w:trHeight w:val="20"/>
        </w:trPr>
        <w:tc>
          <w:tcPr>
            <w:tcW w:w="1184" w:type="dxa"/>
            <w:vMerge/>
            <w:vAlign w:val="center"/>
            <w:hideMark/>
          </w:tcPr>
          <w:p w14:paraId="0BFDBD80"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205BA08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Lower</w:t>
            </w:r>
          </w:p>
        </w:tc>
        <w:tc>
          <w:tcPr>
            <w:tcW w:w="425" w:type="dxa"/>
            <w:shd w:val="clear" w:color="auto" w:fill="auto"/>
            <w:noWrap/>
            <w:tcMar>
              <w:top w:w="15" w:type="dxa"/>
              <w:left w:w="15" w:type="dxa"/>
              <w:bottom w:w="0" w:type="dxa"/>
              <w:right w:w="15" w:type="dxa"/>
            </w:tcMar>
            <w:hideMark/>
          </w:tcPr>
          <w:p w14:paraId="762B453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31</w:t>
            </w:r>
          </w:p>
        </w:tc>
        <w:tc>
          <w:tcPr>
            <w:tcW w:w="709" w:type="dxa"/>
            <w:gridSpan w:val="2"/>
            <w:shd w:val="clear" w:color="auto" w:fill="auto"/>
            <w:noWrap/>
            <w:tcMar>
              <w:top w:w="15" w:type="dxa"/>
              <w:left w:w="15" w:type="dxa"/>
              <w:bottom w:w="0" w:type="dxa"/>
              <w:right w:w="15" w:type="dxa"/>
            </w:tcMar>
            <w:hideMark/>
          </w:tcPr>
          <w:p w14:paraId="750C5DA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14.1</w:t>
            </w:r>
          </w:p>
        </w:tc>
        <w:tc>
          <w:tcPr>
            <w:tcW w:w="927" w:type="dxa"/>
            <w:gridSpan w:val="2"/>
            <w:vMerge/>
            <w:tcMar>
              <w:top w:w="15" w:type="dxa"/>
              <w:left w:w="15" w:type="dxa"/>
              <w:bottom w:w="0" w:type="dxa"/>
              <w:right w:w="15" w:type="dxa"/>
            </w:tcMar>
            <w:vAlign w:val="center"/>
            <w:hideMark/>
          </w:tcPr>
          <w:p w14:paraId="76727CF4" w14:textId="77777777" w:rsidR="007E73BD" w:rsidRPr="00DB2905" w:rsidRDefault="007E73BD" w:rsidP="00DB2905">
            <w:pPr>
              <w:spacing w:after="0" w:line="360" w:lineRule="auto"/>
              <w:jc w:val="both"/>
              <w:rPr>
                <w:rFonts w:ascii="Arial" w:hAnsi="Arial" w:cs="Arial"/>
                <w:sz w:val="24"/>
                <w:szCs w:val="24"/>
              </w:rPr>
            </w:pPr>
          </w:p>
        </w:tc>
        <w:tc>
          <w:tcPr>
            <w:tcW w:w="491" w:type="dxa"/>
            <w:shd w:val="clear" w:color="auto" w:fill="auto"/>
            <w:noWrap/>
            <w:tcMar>
              <w:top w:w="15" w:type="dxa"/>
              <w:left w:w="15" w:type="dxa"/>
              <w:bottom w:w="0" w:type="dxa"/>
              <w:right w:w="15" w:type="dxa"/>
            </w:tcMar>
            <w:hideMark/>
          </w:tcPr>
          <w:p w14:paraId="2130850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75</w:t>
            </w:r>
          </w:p>
        </w:tc>
        <w:tc>
          <w:tcPr>
            <w:tcW w:w="708" w:type="dxa"/>
            <w:shd w:val="clear" w:color="auto" w:fill="auto"/>
            <w:noWrap/>
            <w:tcMar>
              <w:top w:w="15" w:type="dxa"/>
              <w:left w:w="15" w:type="dxa"/>
              <w:bottom w:w="0" w:type="dxa"/>
              <w:right w:w="15" w:type="dxa"/>
            </w:tcMar>
            <w:hideMark/>
          </w:tcPr>
          <w:p w14:paraId="5D6BC55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34.1</w:t>
            </w:r>
          </w:p>
        </w:tc>
        <w:tc>
          <w:tcPr>
            <w:tcW w:w="1134" w:type="dxa"/>
            <w:vMerge/>
            <w:tcMar>
              <w:top w:w="15" w:type="dxa"/>
              <w:left w:w="15" w:type="dxa"/>
              <w:bottom w:w="0" w:type="dxa"/>
              <w:right w:w="15" w:type="dxa"/>
            </w:tcMar>
            <w:vAlign w:val="center"/>
            <w:hideMark/>
          </w:tcPr>
          <w:p w14:paraId="0A7E811C"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322BD53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50</w:t>
            </w:r>
          </w:p>
        </w:tc>
        <w:tc>
          <w:tcPr>
            <w:tcW w:w="709" w:type="dxa"/>
            <w:gridSpan w:val="2"/>
            <w:shd w:val="clear" w:color="auto" w:fill="auto"/>
            <w:noWrap/>
            <w:tcMar>
              <w:top w:w="15" w:type="dxa"/>
              <w:left w:w="15" w:type="dxa"/>
              <w:bottom w:w="0" w:type="dxa"/>
              <w:right w:w="15" w:type="dxa"/>
            </w:tcMar>
            <w:hideMark/>
          </w:tcPr>
          <w:p w14:paraId="56A00BE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22.0</w:t>
            </w:r>
          </w:p>
        </w:tc>
        <w:tc>
          <w:tcPr>
            <w:tcW w:w="992" w:type="dxa"/>
            <w:vMerge/>
            <w:tcMar>
              <w:top w:w="15" w:type="dxa"/>
              <w:left w:w="15" w:type="dxa"/>
              <w:bottom w:w="0" w:type="dxa"/>
              <w:right w:w="15" w:type="dxa"/>
            </w:tcMar>
            <w:vAlign w:val="center"/>
            <w:hideMark/>
          </w:tcPr>
          <w:p w14:paraId="54F58418"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69D96B2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63</w:t>
            </w:r>
          </w:p>
        </w:tc>
        <w:tc>
          <w:tcPr>
            <w:tcW w:w="709" w:type="dxa"/>
            <w:gridSpan w:val="2"/>
            <w:shd w:val="clear" w:color="auto" w:fill="auto"/>
            <w:noWrap/>
            <w:tcMar>
              <w:top w:w="15" w:type="dxa"/>
              <w:left w:w="15" w:type="dxa"/>
              <w:bottom w:w="0" w:type="dxa"/>
              <w:right w:w="15" w:type="dxa"/>
            </w:tcMar>
            <w:hideMark/>
          </w:tcPr>
          <w:p w14:paraId="54EFA5B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28.1</w:t>
            </w:r>
          </w:p>
        </w:tc>
        <w:tc>
          <w:tcPr>
            <w:tcW w:w="992" w:type="dxa"/>
            <w:vMerge/>
            <w:vAlign w:val="center"/>
            <w:hideMark/>
          </w:tcPr>
          <w:p w14:paraId="08B5E17C"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2E1218BA" w14:textId="77777777" w:rsidTr="00B92953">
        <w:trPr>
          <w:trHeight w:val="20"/>
        </w:trPr>
        <w:tc>
          <w:tcPr>
            <w:tcW w:w="1184" w:type="dxa"/>
            <w:vMerge w:val="restart"/>
            <w:shd w:val="clear" w:color="auto" w:fill="auto"/>
            <w:tcMar>
              <w:top w:w="15" w:type="dxa"/>
              <w:left w:w="15" w:type="dxa"/>
              <w:bottom w:w="0" w:type="dxa"/>
              <w:right w:w="15" w:type="dxa"/>
            </w:tcMar>
            <w:vAlign w:val="center"/>
            <w:hideMark/>
          </w:tcPr>
          <w:p w14:paraId="18C7E3F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Maternal education</w:t>
            </w:r>
          </w:p>
        </w:tc>
        <w:tc>
          <w:tcPr>
            <w:tcW w:w="1241" w:type="dxa"/>
            <w:shd w:val="clear" w:color="auto" w:fill="auto"/>
            <w:tcMar>
              <w:top w:w="15" w:type="dxa"/>
              <w:left w:w="15" w:type="dxa"/>
              <w:bottom w:w="0" w:type="dxa"/>
              <w:right w:w="15" w:type="dxa"/>
            </w:tcMar>
            <w:vAlign w:val="center"/>
            <w:hideMark/>
          </w:tcPr>
          <w:p w14:paraId="4780DCAF" w14:textId="2D8A97C9"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Up to</w:t>
            </w:r>
            <w:r w:rsidR="00630CE1">
              <w:rPr>
                <w:rFonts w:ascii="Arial" w:hAnsi="Arial" w:cs="Arial"/>
                <w:sz w:val="24"/>
                <w:szCs w:val="24"/>
              </w:rPr>
              <w:t xml:space="preserve"> </w:t>
            </w:r>
            <w:r w:rsidRPr="00DB2905">
              <w:rPr>
                <w:rFonts w:ascii="Arial" w:hAnsi="Arial" w:cs="Arial"/>
                <w:sz w:val="24"/>
                <w:szCs w:val="24"/>
              </w:rPr>
              <w:t>primary</w:t>
            </w:r>
          </w:p>
        </w:tc>
        <w:tc>
          <w:tcPr>
            <w:tcW w:w="425" w:type="dxa"/>
            <w:shd w:val="clear" w:color="auto" w:fill="auto"/>
            <w:noWrap/>
            <w:tcMar>
              <w:top w:w="0" w:type="dxa"/>
              <w:left w:w="15" w:type="dxa"/>
              <w:bottom w:w="0" w:type="dxa"/>
              <w:right w:w="15" w:type="dxa"/>
            </w:tcMar>
            <w:hideMark/>
          </w:tcPr>
          <w:p w14:paraId="359F05A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13</w:t>
            </w:r>
          </w:p>
        </w:tc>
        <w:tc>
          <w:tcPr>
            <w:tcW w:w="709" w:type="dxa"/>
            <w:gridSpan w:val="2"/>
            <w:shd w:val="clear" w:color="auto" w:fill="auto"/>
            <w:noWrap/>
            <w:tcMar>
              <w:top w:w="15" w:type="dxa"/>
              <w:left w:w="15" w:type="dxa"/>
              <w:bottom w:w="0" w:type="dxa"/>
              <w:right w:w="15" w:type="dxa"/>
            </w:tcMar>
            <w:hideMark/>
          </w:tcPr>
          <w:p w14:paraId="30A7EC7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34.2</w:t>
            </w:r>
          </w:p>
        </w:tc>
        <w:tc>
          <w:tcPr>
            <w:tcW w:w="927" w:type="dxa"/>
            <w:gridSpan w:val="2"/>
            <w:vMerge w:val="restart"/>
            <w:shd w:val="clear" w:color="auto" w:fill="auto"/>
            <w:tcMar>
              <w:top w:w="15" w:type="dxa"/>
              <w:left w:w="15" w:type="dxa"/>
              <w:bottom w:w="0" w:type="dxa"/>
              <w:right w:w="15" w:type="dxa"/>
            </w:tcMar>
            <w:vAlign w:val="center"/>
            <w:hideMark/>
          </w:tcPr>
          <w:p w14:paraId="3526AE0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0.000</w:t>
            </w:r>
          </w:p>
        </w:tc>
        <w:tc>
          <w:tcPr>
            <w:tcW w:w="491" w:type="dxa"/>
            <w:shd w:val="clear" w:color="auto" w:fill="auto"/>
            <w:noWrap/>
            <w:tcMar>
              <w:top w:w="15" w:type="dxa"/>
              <w:left w:w="15" w:type="dxa"/>
              <w:bottom w:w="0" w:type="dxa"/>
              <w:right w:w="15" w:type="dxa"/>
            </w:tcMar>
            <w:hideMark/>
          </w:tcPr>
          <w:p w14:paraId="27EF098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12</w:t>
            </w:r>
          </w:p>
        </w:tc>
        <w:tc>
          <w:tcPr>
            <w:tcW w:w="708" w:type="dxa"/>
            <w:shd w:val="clear" w:color="auto" w:fill="auto"/>
            <w:noWrap/>
            <w:tcMar>
              <w:top w:w="15" w:type="dxa"/>
              <w:left w:w="15" w:type="dxa"/>
              <w:bottom w:w="0" w:type="dxa"/>
              <w:right w:w="15" w:type="dxa"/>
            </w:tcMar>
            <w:hideMark/>
          </w:tcPr>
          <w:p w14:paraId="184C4DDE"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31.6</w:t>
            </w:r>
          </w:p>
        </w:tc>
        <w:tc>
          <w:tcPr>
            <w:tcW w:w="1134" w:type="dxa"/>
            <w:vMerge w:val="restart"/>
            <w:shd w:val="clear" w:color="auto" w:fill="auto"/>
            <w:tcMar>
              <w:top w:w="15" w:type="dxa"/>
              <w:left w:w="15" w:type="dxa"/>
              <w:bottom w:w="0" w:type="dxa"/>
              <w:right w:w="15" w:type="dxa"/>
            </w:tcMar>
            <w:vAlign w:val="center"/>
            <w:hideMark/>
          </w:tcPr>
          <w:p w14:paraId="4253F35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0.028</w:t>
            </w:r>
          </w:p>
        </w:tc>
        <w:tc>
          <w:tcPr>
            <w:tcW w:w="567" w:type="dxa"/>
            <w:shd w:val="clear" w:color="auto" w:fill="auto"/>
            <w:noWrap/>
            <w:tcMar>
              <w:top w:w="15" w:type="dxa"/>
              <w:left w:w="15" w:type="dxa"/>
              <w:bottom w:w="0" w:type="dxa"/>
              <w:right w:w="15" w:type="dxa"/>
            </w:tcMar>
            <w:hideMark/>
          </w:tcPr>
          <w:p w14:paraId="29AC666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19</w:t>
            </w:r>
          </w:p>
        </w:tc>
        <w:tc>
          <w:tcPr>
            <w:tcW w:w="709" w:type="dxa"/>
            <w:gridSpan w:val="2"/>
            <w:shd w:val="clear" w:color="auto" w:fill="auto"/>
            <w:noWrap/>
            <w:tcMar>
              <w:top w:w="15" w:type="dxa"/>
              <w:left w:w="15" w:type="dxa"/>
              <w:bottom w:w="0" w:type="dxa"/>
              <w:right w:w="15" w:type="dxa"/>
            </w:tcMar>
            <w:hideMark/>
          </w:tcPr>
          <w:p w14:paraId="55E1E7B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47.5</w:t>
            </w:r>
          </w:p>
        </w:tc>
        <w:tc>
          <w:tcPr>
            <w:tcW w:w="992" w:type="dxa"/>
            <w:vMerge w:val="restart"/>
            <w:shd w:val="clear" w:color="auto" w:fill="auto"/>
            <w:tcMar>
              <w:top w:w="15" w:type="dxa"/>
              <w:left w:w="15" w:type="dxa"/>
              <w:bottom w:w="0" w:type="dxa"/>
              <w:right w:w="15" w:type="dxa"/>
            </w:tcMar>
            <w:vAlign w:val="center"/>
            <w:hideMark/>
          </w:tcPr>
          <w:p w14:paraId="5683574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0.000</w:t>
            </w:r>
          </w:p>
        </w:tc>
        <w:tc>
          <w:tcPr>
            <w:tcW w:w="567" w:type="dxa"/>
            <w:shd w:val="clear" w:color="auto" w:fill="auto"/>
            <w:noWrap/>
            <w:tcMar>
              <w:top w:w="15" w:type="dxa"/>
              <w:left w:w="15" w:type="dxa"/>
              <w:bottom w:w="0" w:type="dxa"/>
              <w:right w:w="15" w:type="dxa"/>
            </w:tcMar>
            <w:hideMark/>
          </w:tcPr>
          <w:p w14:paraId="07B946E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13</w:t>
            </w:r>
          </w:p>
        </w:tc>
        <w:tc>
          <w:tcPr>
            <w:tcW w:w="709" w:type="dxa"/>
            <w:gridSpan w:val="2"/>
            <w:shd w:val="clear" w:color="auto" w:fill="auto"/>
            <w:noWrap/>
            <w:tcMar>
              <w:top w:w="15" w:type="dxa"/>
              <w:left w:w="15" w:type="dxa"/>
              <w:bottom w:w="0" w:type="dxa"/>
              <w:right w:w="15" w:type="dxa"/>
            </w:tcMar>
            <w:hideMark/>
          </w:tcPr>
          <w:p w14:paraId="69E186D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33.3</w:t>
            </w:r>
          </w:p>
        </w:tc>
        <w:tc>
          <w:tcPr>
            <w:tcW w:w="992" w:type="dxa"/>
            <w:shd w:val="clear" w:color="auto" w:fill="auto"/>
            <w:tcMar>
              <w:top w:w="15" w:type="dxa"/>
              <w:left w:w="15" w:type="dxa"/>
              <w:bottom w:w="0" w:type="dxa"/>
              <w:right w:w="15" w:type="dxa"/>
            </w:tcMar>
            <w:vAlign w:val="center"/>
            <w:hideMark/>
          </w:tcPr>
          <w:p w14:paraId="0BFE190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0.230</w:t>
            </w:r>
          </w:p>
        </w:tc>
      </w:tr>
      <w:tr w:rsidR="00630CE1" w:rsidRPr="00DB2905" w14:paraId="1ECDB5F2" w14:textId="77777777" w:rsidTr="00B92953">
        <w:trPr>
          <w:trHeight w:val="20"/>
        </w:trPr>
        <w:tc>
          <w:tcPr>
            <w:tcW w:w="1184" w:type="dxa"/>
            <w:vMerge/>
            <w:vAlign w:val="center"/>
            <w:hideMark/>
          </w:tcPr>
          <w:p w14:paraId="074B577D"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7068078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Secondary</w:t>
            </w:r>
          </w:p>
        </w:tc>
        <w:tc>
          <w:tcPr>
            <w:tcW w:w="425" w:type="dxa"/>
            <w:shd w:val="clear" w:color="auto" w:fill="auto"/>
            <w:noWrap/>
            <w:tcMar>
              <w:top w:w="15" w:type="dxa"/>
              <w:left w:w="15" w:type="dxa"/>
              <w:bottom w:w="0" w:type="dxa"/>
              <w:right w:w="15" w:type="dxa"/>
            </w:tcMar>
            <w:hideMark/>
          </w:tcPr>
          <w:p w14:paraId="61F6FF2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17</w:t>
            </w:r>
          </w:p>
        </w:tc>
        <w:tc>
          <w:tcPr>
            <w:tcW w:w="709" w:type="dxa"/>
            <w:gridSpan w:val="2"/>
            <w:shd w:val="clear" w:color="auto" w:fill="auto"/>
            <w:noWrap/>
            <w:tcMar>
              <w:top w:w="15" w:type="dxa"/>
              <w:left w:w="15" w:type="dxa"/>
              <w:bottom w:w="0" w:type="dxa"/>
              <w:right w:w="15" w:type="dxa"/>
            </w:tcMar>
            <w:hideMark/>
          </w:tcPr>
          <w:p w14:paraId="5BA7149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12.3</w:t>
            </w:r>
          </w:p>
        </w:tc>
        <w:tc>
          <w:tcPr>
            <w:tcW w:w="927" w:type="dxa"/>
            <w:gridSpan w:val="2"/>
            <w:vMerge/>
            <w:tcMar>
              <w:top w:w="15" w:type="dxa"/>
              <w:left w:w="15" w:type="dxa"/>
              <w:bottom w:w="0" w:type="dxa"/>
              <w:right w:w="15" w:type="dxa"/>
            </w:tcMar>
            <w:vAlign w:val="center"/>
            <w:hideMark/>
          </w:tcPr>
          <w:p w14:paraId="33CCEE9F" w14:textId="77777777" w:rsidR="007E73BD" w:rsidRPr="00DB2905" w:rsidRDefault="007E73BD" w:rsidP="00DB2905">
            <w:pPr>
              <w:spacing w:after="0" w:line="360" w:lineRule="auto"/>
              <w:jc w:val="both"/>
              <w:rPr>
                <w:rFonts w:ascii="Arial" w:hAnsi="Arial" w:cs="Arial"/>
                <w:sz w:val="24"/>
                <w:szCs w:val="24"/>
              </w:rPr>
            </w:pPr>
          </w:p>
        </w:tc>
        <w:tc>
          <w:tcPr>
            <w:tcW w:w="491" w:type="dxa"/>
            <w:shd w:val="clear" w:color="auto" w:fill="auto"/>
            <w:noWrap/>
            <w:tcMar>
              <w:top w:w="15" w:type="dxa"/>
              <w:left w:w="15" w:type="dxa"/>
              <w:bottom w:w="0" w:type="dxa"/>
              <w:right w:w="15" w:type="dxa"/>
            </w:tcMar>
            <w:hideMark/>
          </w:tcPr>
          <w:p w14:paraId="57EB0B7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45</w:t>
            </w:r>
          </w:p>
        </w:tc>
        <w:tc>
          <w:tcPr>
            <w:tcW w:w="708" w:type="dxa"/>
            <w:shd w:val="clear" w:color="auto" w:fill="auto"/>
            <w:noWrap/>
            <w:tcMar>
              <w:top w:w="15" w:type="dxa"/>
              <w:left w:w="15" w:type="dxa"/>
              <w:bottom w:w="0" w:type="dxa"/>
              <w:right w:w="15" w:type="dxa"/>
            </w:tcMar>
            <w:hideMark/>
          </w:tcPr>
          <w:p w14:paraId="6F24064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32.6</w:t>
            </w:r>
          </w:p>
        </w:tc>
        <w:tc>
          <w:tcPr>
            <w:tcW w:w="1134" w:type="dxa"/>
            <w:vMerge/>
            <w:tcMar>
              <w:top w:w="15" w:type="dxa"/>
              <w:left w:w="15" w:type="dxa"/>
              <w:bottom w:w="0" w:type="dxa"/>
              <w:right w:w="15" w:type="dxa"/>
            </w:tcMar>
            <w:vAlign w:val="center"/>
            <w:hideMark/>
          </w:tcPr>
          <w:p w14:paraId="541101FE"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2B865C6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23</w:t>
            </w:r>
          </w:p>
        </w:tc>
        <w:tc>
          <w:tcPr>
            <w:tcW w:w="709" w:type="dxa"/>
            <w:gridSpan w:val="2"/>
            <w:shd w:val="clear" w:color="auto" w:fill="auto"/>
            <w:noWrap/>
            <w:tcMar>
              <w:top w:w="15" w:type="dxa"/>
              <w:left w:w="15" w:type="dxa"/>
              <w:bottom w:w="0" w:type="dxa"/>
              <w:right w:w="15" w:type="dxa"/>
            </w:tcMar>
            <w:hideMark/>
          </w:tcPr>
          <w:p w14:paraId="5C93507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16.2</w:t>
            </w:r>
          </w:p>
        </w:tc>
        <w:tc>
          <w:tcPr>
            <w:tcW w:w="992" w:type="dxa"/>
            <w:vMerge/>
            <w:tcMar>
              <w:top w:w="15" w:type="dxa"/>
              <w:left w:w="15" w:type="dxa"/>
              <w:bottom w:w="0" w:type="dxa"/>
              <w:right w:w="15" w:type="dxa"/>
            </w:tcMar>
            <w:vAlign w:val="center"/>
            <w:hideMark/>
          </w:tcPr>
          <w:p w14:paraId="1A834498"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38EB40C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35</w:t>
            </w:r>
          </w:p>
        </w:tc>
        <w:tc>
          <w:tcPr>
            <w:tcW w:w="709" w:type="dxa"/>
            <w:gridSpan w:val="2"/>
            <w:shd w:val="clear" w:color="auto" w:fill="auto"/>
            <w:noWrap/>
            <w:tcMar>
              <w:top w:w="15" w:type="dxa"/>
              <w:left w:w="15" w:type="dxa"/>
              <w:bottom w:w="0" w:type="dxa"/>
              <w:right w:w="15" w:type="dxa"/>
            </w:tcMar>
            <w:hideMark/>
          </w:tcPr>
          <w:p w14:paraId="341FF52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25.0</w:t>
            </w:r>
          </w:p>
        </w:tc>
        <w:tc>
          <w:tcPr>
            <w:tcW w:w="992" w:type="dxa"/>
            <w:vMerge w:val="restart"/>
            <w:vAlign w:val="center"/>
            <w:hideMark/>
          </w:tcPr>
          <w:p w14:paraId="490D5048"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48143907" w14:textId="77777777" w:rsidTr="00B92953">
        <w:trPr>
          <w:trHeight w:val="20"/>
        </w:trPr>
        <w:tc>
          <w:tcPr>
            <w:tcW w:w="1184" w:type="dxa"/>
            <w:vMerge/>
            <w:vAlign w:val="center"/>
            <w:hideMark/>
          </w:tcPr>
          <w:p w14:paraId="54C9CBF2"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5CA1E43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University</w:t>
            </w:r>
          </w:p>
        </w:tc>
        <w:tc>
          <w:tcPr>
            <w:tcW w:w="425" w:type="dxa"/>
            <w:shd w:val="clear" w:color="auto" w:fill="auto"/>
            <w:noWrap/>
            <w:tcMar>
              <w:top w:w="15" w:type="dxa"/>
              <w:left w:w="15" w:type="dxa"/>
              <w:bottom w:w="0" w:type="dxa"/>
              <w:right w:w="15" w:type="dxa"/>
            </w:tcMar>
            <w:hideMark/>
          </w:tcPr>
          <w:p w14:paraId="49BE1CD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10</w:t>
            </w:r>
          </w:p>
        </w:tc>
        <w:tc>
          <w:tcPr>
            <w:tcW w:w="709" w:type="dxa"/>
            <w:gridSpan w:val="2"/>
            <w:shd w:val="clear" w:color="auto" w:fill="auto"/>
            <w:noWrap/>
            <w:tcMar>
              <w:top w:w="15" w:type="dxa"/>
              <w:left w:w="15" w:type="dxa"/>
              <w:bottom w:w="0" w:type="dxa"/>
              <w:right w:w="15" w:type="dxa"/>
            </w:tcMar>
            <w:hideMark/>
          </w:tcPr>
          <w:p w14:paraId="1D65BA7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4.9</w:t>
            </w:r>
          </w:p>
        </w:tc>
        <w:tc>
          <w:tcPr>
            <w:tcW w:w="927" w:type="dxa"/>
            <w:gridSpan w:val="2"/>
            <w:vMerge/>
            <w:tcMar>
              <w:top w:w="15" w:type="dxa"/>
              <w:left w:w="15" w:type="dxa"/>
              <w:bottom w:w="0" w:type="dxa"/>
              <w:right w:w="15" w:type="dxa"/>
            </w:tcMar>
            <w:vAlign w:val="center"/>
            <w:hideMark/>
          </w:tcPr>
          <w:p w14:paraId="62AFA7A5" w14:textId="77777777" w:rsidR="007E73BD" w:rsidRPr="00DB2905" w:rsidRDefault="007E73BD" w:rsidP="00DB2905">
            <w:pPr>
              <w:spacing w:after="0" w:line="360" w:lineRule="auto"/>
              <w:jc w:val="both"/>
              <w:rPr>
                <w:rFonts w:ascii="Arial" w:hAnsi="Arial" w:cs="Arial"/>
                <w:sz w:val="24"/>
                <w:szCs w:val="24"/>
              </w:rPr>
            </w:pPr>
          </w:p>
        </w:tc>
        <w:tc>
          <w:tcPr>
            <w:tcW w:w="491" w:type="dxa"/>
            <w:shd w:val="clear" w:color="auto" w:fill="auto"/>
            <w:noWrap/>
            <w:tcMar>
              <w:top w:w="15" w:type="dxa"/>
              <w:left w:w="15" w:type="dxa"/>
              <w:bottom w:w="0" w:type="dxa"/>
              <w:right w:w="15" w:type="dxa"/>
            </w:tcMar>
            <w:hideMark/>
          </w:tcPr>
          <w:p w14:paraId="07BF502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42</w:t>
            </w:r>
          </w:p>
        </w:tc>
        <w:tc>
          <w:tcPr>
            <w:tcW w:w="708" w:type="dxa"/>
            <w:shd w:val="clear" w:color="auto" w:fill="auto"/>
            <w:noWrap/>
            <w:tcMar>
              <w:top w:w="15" w:type="dxa"/>
              <w:left w:w="15" w:type="dxa"/>
              <w:bottom w:w="0" w:type="dxa"/>
              <w:right w:w="15" w:type="dxa"/>
            </w:tcMar>
            <w:hideMark/>
          </w:tcPr>
          <w:p w14:paraId="5173325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20.4</w:t>
            </w:r>
          </w:p>
        </w:tc>
        <w:tc>
          <w:tcPr>
            <w:tcW w:w="1134" w:type="dxa"/>
            <w:vMerge/>
            <w:tcMar>
              <w:top w:w="15" w:type="dxa"/>
              <w:left w:w="15" w:type="dxa"/>
              <w:bottom w:w="0" w:type="dxa"/>
              <w:right w:w="15" w:type="dxa"/>
            </w:tcMar>
            <w:vAlign w:val="center"/>
            <w:hideMark/>
          </w:tcPr>
          <w:p w14:paraId="4B5E768A"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01F6648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28</w:t>
            </w:r>
          </w:p>
        </w:tc>
        <w:tc>
          <w:tcPr>
            <w:tcW w:w="709" w:type="dxa"/>
            <w:gridSpan w:val="2"/>
            <w:shd w:val="clear" w:color="auto" w:fill="auto"/>
            <w:noWrap/>
            <w:tcMar>
              <w:top w:w="15" w:type="dxa"/>
              <w:left w:w="15" w:type="dxa"/>
              <w:bottom w:w="0" w:type="dxa"/>
              <w:right w:w="15" w:type="dxa"/>
            </w:tcMar>
            <w:hideMark/>
          </w:tcPr>
          <w:p w14:paraId="647C359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13.4</w:t>
            </w:r>
          </w:p>
        </w:tc>
        <w:tc>
          <w:tcPr>
            <w:tcW w:w="992" w:type="dxa"/>
            <w:vMerge/>
            <w:tcMar>
              <w:top w:w="15" w:type="dxa"/>
              <w:left w:w="15" w:type="dxa"/>
              <w:bottom w:w="0" w:type="dxa"/>
              <w:right w:w="15" w:type="dxa"/>
            </w:tcMar>
            <w:vAlign w:val="center"/>
            <w:hideMark/>
          </w:tcPr>
          <w:p w14:paraId="0C209676"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5938E49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44</w:t>
            </w:r>
          </w:p>
        </w:tc>
        <w:tc>
          <w:tcPr>
            <w:tcW w:w="709" w:type="dxa"/>
            <w:gridSpan w:val="2"/>
            <w:shd w:val="clear" w:color="auto" w:fill="auto"/>
            <w:noWrap/>
            <w:tcMar>
              <w:top w:w="15" w:type="dxa"/>
              <w:left w:w="15" w:type="dxa"/>
              <w:bottom w:w="0" w:type="dxa"/>
              <w:right w:w="15" w:type="dxa"/>
            </w:tcMar>
            <w:hideMark/>
          </w:tcPr>
          <w:p w14:paraId="76A73A44"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21.1</w:t>
            </w:r>
          </w:p>
        </w:tc>
        <w:tc>
          <w:tcPr>
            <w:tcW w:w="992" w:type="dxa"/>
            <w:vMerge/>
            <w:vAlign w:val="center"/>
            <w:hideMark/>
          </w:tcPr>
          <w:p w14:paraId="08733DBD"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0E470D4C" w14:textId="77777777" w:rsidTr="00B92953">
        <w:trPr>
          <w:trHeight w:val="20"/>
        </w:trPr>
        <w:tc>
          <w:tcPr>
            <w:tcW w:w="1184" w:type="dxa"/>
            <w:vMerge w:val="restart"/>
            <w:shd w:val="clear" w:color="auto" w:fill="auto"/>
            <w:tcMar>
              <w:top w:w="15" w:type="dxa"/>
              <w:left w:w="15" w:type="dxa"/>
              <w:bottom w:w="0" w:type="dxa"/>
              <w:right w:w="15" w:type="dxa"/>
            </w:tcMar>
            <w:vAlign w:val="center"/>
            <w:hideMark/>
          </w:tcPr>
          <w:p w14:paraId="4ADC925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Paternal education</w:t>
            </w:r>
          </w:p>
        </w:tc>
        <w:tc>
          <w:tcPr>
            <w:tcW w:w="1241" w:type="dxa"/>
            <w:shd w:val="clear" w:color="auto" w:fill="auto"/>
            <w:tcMar>
              <w:top w:w="15" w:type="dxa"/>
              <w:left w:w="15" w:type="dxa"/>
              <w:bottom w:w="0" w:type="dxa"/>
              <w:right w:w="15" w:type="dxa"/>
            </w:tcMar>
            <w:vAlign w:val="center"/>
            <w:hideMark/>
          </w:tcPr>
          <w:p w14:paraId="0AE5FFED" w14:textId="38EDD702"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Up to</w:t>
            </w:r>
            <w:r w:rsidR="00630CE1">
              <w:rPr>
                <w:rFonts w:ascii="Arial" w:hAnsi="Arial" w:cs="Arial"/>
                <w:sz w:val="24"/>
                <w:szCs w:val="24"/>
              </w:rPr>
              <w:t xml:space="preserve"> </w:t>
            </w:r>
            <w:r w:rsidRPr="00DB2905">
              <w:rPr>
                <w:rFonts w:ascii="Arial" w:hAnsi="Arial" w:cs="Arial"/>
                <w:sz w:val="24"/>
                <w:szCs w:val="24"/>
              </w:rPr>
              <w:t>primary</w:t>
            </w:r>
          </w:p>
        </w:tc>
        <w:tc>
          <w:tcPr>
            <w:tcW w:w="425" w:type="dxa"/>
            <w:shd w:val="clear" w:color="auto" w:fill="auto"/>
            <w:noWrap/>
            <w:tcMar>
              <w:top w:w="0" w:type="dxa"/>
              <w:left w:w="15" w:type="dxa"/>
              <w:bottom w:w="0" w:type="dxa"/>
              <w:right w:w="15" w:type="dxa"/>
            </w:tcMar>
            <w:hideMark/>
          </w:tcPr>
          <w:p w14:paraId="3497DA0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8</w:t>
            </w:r>
          </w:p>
        </w:tc>
        <w:tc>
          <w:tcPr>
            <w:tcW w:w="709" w:type="dxa"/>
            <w:gridSpan w:val="2"/>
            <w:shd w:val="clear" w:color="auto" w:fill="auto"/>
            <w:noWrap/>
            <w:tcMar>
              <w:top w:w="15" w:type="dxa"/>
              <w:left w:w="15" w:type="dxa"/>
              <w:bottom w:w="0" w:type="dxa"/>
              <w:right w:w="15" w:type="dxa"/>
            </w:tcMar>
            <w:hideMark/>
          </w:tcPr>
          <w:p w14:paraId="4094EBFB"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10.1</w:t>
            </w:r>
          </w:p>
        </w:tc>
        <w:tc>
          <w:tcPr>
            <w:tcW w:w="927" w:type="dxa"/>
            <w:gridSpan w:val="2"/>
            <w:vMerge w:val="restart"/>
            <w:shd w:val="clear" w:color="auto" w:fill="auto"/>
            <w:tcMar>
              <w:top w:w="15" w:type="dxa"/>
              <w:left w:w="15" w:type="dxa"/>
              <w:bottom w:w="0" w:type="dxa"/>
              <w:right w:w="15" w:type="dxa"/>
            </w:tcMar>
            <w:vAlign w:val="center"/>
            <w:hideMark/>
          </w:tcPr>
          <w:p w14:paraId="2C2DCC0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0.040</w:t>
            </w:r>
          </w:p>
        </w:tc>
        <w:tc>
          <w:tcPr>
            <w:tcW w:w="491" w:type="dxa"/>
            <w:shd w:val="clear" w:color="auto" w:fill="auto"/>
            <w:noWrap/>
            <w:tcMar>
              <w:top w:w="15" w:type="dxa"/>
              <w:left w:w="15" w:type="dxa"/>
              <w:bottom w:w="0" w:type="dxa"/>
              <w:right w:w="15" w:type="dxa"/>
            </w:tcMar>
            <w:hideMark/>
          </w:tcPr>
          <w:p w14:paraId="73FA270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26</w:t>
            </w:r>
          </w:p>
        </w:tc>
        <w:tc>
          <w:tcPr>
            <w:tcW w:w="708" w:type="dxa"/>
            <w:shd w:val="clear" w:color="auto" w:fill="auto"/>
            <w:noWrap/>
            <w:tcMar>
              <w:top w:w="15" w:type="dxa"/>
              <w:left w:w="15" w:type="dxa"/>
              <w:bottom w:w="0" w:type="dxa"/>
              <w:right w:w="15" w:type="dxa"/>
            </w:tcMar>
            <w:hideMark/>
          </w:tcPr>
          <w:p w14:paraId="5EB9022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32.9</w:t>
            </w:r>
          </w:p>
        </w:tc>
        <w:tc>
          <w:tcPr>
            <w:tcW w:w="1134" w:type="dxa"/>
            <w:vMerge w:val="restart"/>
            <w:shd w:val="clear" w:color="auto" w:fill="auto"/>
            <w:tcMar>
              <w:top w:w="15" w:type="dxa"/>
              <w:left w:w="15" w:type="dxa"/>
              <w:bottom w:w="0" w:type="dxa"/>
              <w:right w:w="15" w:type="dxa"/>
            </w:tcMar>
            <w:vAlign w:val="center"/>
            <w:hideMark/>
          </w:tcPr>
          <w:p w14:paraId="7A936EBF"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0.001</w:t>
            </w:r>
          </w:p>
        </w:tc>
        <w:tc>
          <w:tcPr>
            <w:tcW w:w="567" w:type="dxa"/>
            <w:shd w:val="clear" w:color="auto" w:fill="auto"/>
            <w:noWrap/>
            <w:tcMar>
              <w:top w:w="15" w:type="dxa"/>
              <w:left w:w="15" w:type="dxa"/>
              <w:bottom w:w="0" w:type="dxa"/>
              <w:right w:w="15" w:type="dxa"/>
            </w:tcMar>
            <w:hideMark/>
          </w:tcPr>
          <w:p w14:paraId="050C8F86"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18</w:t>
            </w:r>
          </w:p>
        </w:tc>
        <w:tc>
          <w:tcPr>
            <w:tcW w:w="709" w:type="dxa"/>
            <w:gridSpan w:val="2"/>
            <w:shd w:val="clear" w:color="auto" w:fill="auto"/>
            <w:noWrap/>
            <w:tcMar>
              <w:top w:w="15" w:type="dxa"/>
              <w:left w:w="15" w:type="dxa"/>
              <w:bottom w:w="0" w:type="dxa"/>
              <w:right w:w="15" w:type="dxa"/>
            </w:tcMar>
            <w:hideMark/>
          </w:tcPr>
          <w:p w14:paraId="4DEABE2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22.0</w:t>
            </w:r>
          </w:p>
        </w:tc>
        <w:tc>
          <w:tcPr>
            <w:tcW w:w="992" w:type="dxa"/>
            <w:vMerge w:val="restart"/>
            <w:shd w:val="clear" w:color="auto" w:fill="auto"/>
            <w:tcMar>
              <w:top w:w="15" w:type="dxa"/>
              <w:left w:w="15" w:type="dxa"/>
              <w:bottom w:w="0" w:type="dxa"/>
              <w:right w:w="15" w:type="dxa"/>
            </w:tcMar>
            <w:vAlign w:val="center"/>
            <w:hideMark/>
          </w:tcPr>
          <w:p w14:paraId="418DBA0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0.051</w:t>
            </w:r>
          </w:p>
        </w:tc>
        <w:tc>
          <w:tcPr>
            <w:tcW w:w="567" w:type="dxa"/>
            <w:shd w:val="clear" w:color="auto" w:fill="auto"/>
            <w:noWrap/>
            <w:tcMar>
              <w:top w:w="15" w:type="dxa"/>
              <w:left w:w="15" w:type="dxa"/>
              <w:bottom w:w="0" w:type="dxa"/>
              <w:right w:w="15" w:type="dxa"/>
            </w:tcMar>
            <w:hideMark/>
          </w:tcPr>
          <w:p w14:paraId="752692E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17</w:t>
            </w:r>
          </w:p>
        </w:tc>
        <w:tc>
          <w:tcPr>
            <w:tcW w:w="709" w:type="dxa"/>
            <w:gridSpan w:val="2"/>
            <w:shd w:val="clear" w:color="auto" w:fill="auto"/>
            <w:noWrap/>
            <w:tcMar>
              <w:top w:w="15" w:type="dxa"/>
              <w:left w:w="15" w:type="dxa"/>
              <w:bottom w:w="0" w:type="dxa"/>
              <w:right w:w="15" w:type="dxa"/>
            </w:tcMar>
            <w:hideMark/>
          </w:tcPr>
          <w:p w14:paraId="63DEAB7D"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21.0</w:t>
            </w:r>
          </w:p>
        </w:tc>
        <w:tc>
          <w:tcPr>
            <w:tcW w:w="992" w:type="dxa"/>
            <w:shd w:val="clear" w:color="auto" w:fill="auto"/>
            <w:tcMar>
              <w:top w:w="15" w:type="dxa"/>
              <w:left w:w="15" w:type="dxa"/>
              <w:bottom w:w="0" w:type="dxa"/>
              <w:right w:w="15" w:type="dxa"/>
            </w:tcMar>
            <w:vAlign w:val="center"/>
            <w:hideMark/>
          </w:tcPr>
          <w:p w14:paraId="7065D91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0.032</w:t>
            </w:r>
          </w:p>
        </w:tc>
      </w:tr>
      <w:tr w:rsidR="00630CE1" w:rsidRPr="00DB2905" w14:paraId="21E7515E" w14:textId="77777777" w:rsidTr="00B92953">
        <w:trPr>
          <w:trHeight w:val="20"/>
        </w:trPr>
        <w:tc>
          <w:tcPr>
            <w:tcW w:w="1184" w:type="dxa"/>
            <w:vMerge/>
            <w:vAlign w:val="center"/>
            <w:hideMark/>
          </w:tcPr>
          <w:p w14:paraId="56D5D57B"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646BA45A"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Secondary</w:t>
            </w:r>
          </w:p>
        </w:tc>
        <w:tc>
          <w:tcPr>
            <w:tcW w:w="425" w:type="dxa"/>
            <w:shd w:val="clear" w:color="auto" w:fill="auto"/>
            <w:noWrap/>
            <w:tcMar>
              <w:top w:w="15" w:type="dxa"/>
              <w:left w:w="15" w:type="dxa"/>
              <w:bottom w:w="0" w:type="dxa"/>
              <w:right w:w="15" w:type="dxa"/>
            </w:tcMar>
            <w:hideMark/>
          </w:tcPr>
          <w:p w14:paraId="108CF44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27</w:t>
            </w:r>
          </w:p>
        </w:tc>
        <w:tc>
          <w:tcPr>
            <w:tcW w:w="709" w:type="dxa"/>
            <w:gridSpan w:val="2"/>
            <w:shd w:val="clear" w:color="auto" w:fill="auto"/>
            <w:noWrap/>
            <w:tcMar>
              <w:top w:w="15" w:type="dxa"/>
              <w:left w:w="15" w:type="dxa"/>
              <w:bottom w:w="0" w:type="dxa"/>
              <w:right w:w="15" w:type="dxa"/>
            </w:tcMar>
            <w:hideMark/>
          </w:tcPr>
          <w:p w14:paraId="0A840AA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14.5</w:t>
            </w:r>
          </w:p>
        </w:tc>
        <w:tc>
          <w:tcPr>
            <w:tcW w:w="927" w:type="dxa"/>
            <w:gridSpan w:val="2"/>
            <w:vMerge/>
            <w:tcMar>
              <w:top w:w="15" w:type="dxa"/>
              <w:left w:w="15" w:type="dxa"/>
              <w:bottom w:w="0" w:type="dxa"/>
              <w:right w:w="15" w:type="dxa"/>
            </w:tcMar>
            <w:vAlign w:val="center"/>
            <w:hideMark/>
          </w:tcPr>
          <w:p w14:paraId="06989D3B" w14:textId="77777777" w:rsidR="007E73BD" w:rsidRPr="00DB2905" w:rsidRDefault="007E73BD" w:rsidP="00DB2905">
            <w:pPr>
              <w:spacing w:after="0" w:line="360" w:lineRule="auto"/>
              <w:jc w:val="both"/>
              <w:rPr>
                <w:rFonts w:ascii="Arial" w:hAnsi="Arial" w:cs="Arial"/>
                <w:sz w:val="24"/>
                <w:szCs w:val="24"/>
              </w:rPr>
            </w:pPr>
          </w:p>
        </w:tc>
        <w:tc>
          <w:tcPr>
            <w:tcW w:w="491" w:type="dxa"/>
            <w:shd w:val="clear" w:color="auto" w:fill="auto"/>
            <w:noWrap/>
            <w:tcMar>
              <w:top w:w="15" w:type="dxa"/>
              <w:left w:w="15" w:type="dxa"/>
              <w:bottom w:w="0" w:type="dxa"/>
              <w:right w:w="15" w:type="dxa"/>
            </w:tcMar>
            <w:hideMark/>
          </w:tcPr>
          <w:p w14:paraId="27D492A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58</w:t>
            </w:r>
          </w:p>
        </w:tc>
        <w:tc>
          <w:tcPr>
            <w:tcW w:w="708" w:type="dxa"/>
            <w:shd w:val="clear" w:color="auto" w:fill="auto"/>
            <w:noWrap/>
            <w:tcMar>
              <w:top w:w="15" w:type="dxa"/>
              <w:left w:w="15" w:type="dxa"/>
              <w:bottom w:w="0" w:type="dxa"/>
              <w:right w:w="15" w:type="dxa"/>
            </w:tcMar>
            <w:hideMark/>
          </w:tcPr>
          <w:p w14:paraId="210A4584"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31.2</w:t>
            </w:r>
          </w:p>
        </w:tc>
        <w:tc>
          <w:tcPr>
            <w:tcW w:w="1134" w:type="dxa"/>
            <w:vMerge/>
            <w:tcMar>
              <w:top w:w="15" w:type="dxa"/>
              <w:left w:w="15" w:type="dxa"/>
              <w:bottom w:w="0" w:type="dxa"/>
              <w:right w:w="15" w:type="dxa"/>
            </w:tcMar>
            <w:vAlign w:val="center"/>
            <w:hideMark/>
          </w:tcPr>
          <w:p w14:paraId="2219ABAD"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4DDBD3B4"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40</w:t>
            </w:r>
          </w:p>
        </w:tc>
        <w:tc>
          <w:tcPr>
            <w:tcW w:w="709" w:type="dxa"/>
            <w:gridSpan w:val="2"/>
            <w:shd w:val="clear" w:color="auto" w:fill="auto"/>
            <w:noWrap/>
            <w:tcMar>
              <w:top w:w="15" w:type="dxa"/>
              <w:left w:w="15" w:type="dxa"/>
              <w:bottom w:w="0" w:type="dxa"/>
              <w:right w:w="15" w:type="dxa"/>
            </w:tcMar>
            <w:hideMark/>
          </w:tcPr>
          <w:p w14:paraId="055581A7"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21.2</w:t>
            </w:r>
          </w:p>
        </w:tc>
        <w:tc>
          <w:tcPr>
            <w:tcW w:w="992" w:type="dxa"/>
            <w:vMerge/>
            <w:tcMar>
              <w:top w:w="15" w:type="dxa"/>
              <w:left w:w="15" w:type="dxa"/>
              <w:bottom w:w="0" w:type="dxa"/>
              <w:right w:w="15" w:type="dxa"/>
            </w:tcMar>
            <w:vAlign w:val="center"/>
            <w:hideMark/>
          </w:tcPr>
          <w:p w14:paraId="3C5B8E4D"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1F6F076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54</w:t>
            </w:r>
          </w:p>
        </w:tc>
        <w:tc>
          <w:tcPr>
            <w:tcW w:w="709" w:type="dxa"/>
            <w:gridSpan w:val="2"/>
            <w:shd w:val="clear" w:color="auto" w:fill="auto"/>
            <w:noWrap/>
            <w:tcMar>
              <w:top w:w="15" w:type="dxa"/>
              <w:left w:w="15" w:type="dxa"/>
              <w:bottom w:w="0" w:type="dxa"/>
              <w:right w:w="15" w:type="dxa"/>
            </w:tcMar>
            <w:hideMark/>
          </w:tcPr>
          <w:p w14:paraId="017ABAD5"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28.9</w:t>
            </w:r>
          </w:p>
        </w:tc>
        <w:tc>
          <w:tcPr>
            <w:tcW w:w="992" w:type="dxa"/>
            <w:vMerge w:val="restart"/>
            <w:vAlign w:val="center"/>
            <w:hideMark/>
          </w:tcPr>
          <w:p w14:paraId="5C5E1F65" w14:textId="77777777" w:rsidR="007E73BD" w:rsidRPr="00DB2905" w:rsidRDefault="007E73BD" w:rsidP="00DB2905">
            <w:pPr>
              <w:spacing w:after="0" w:line="360" w:lineRule="auto"/>
              <w:jc w:val="both"/>
              <w:rPr>
                <w:rFonts w:ascii="Arial" w:hAnsi="Arial" w:cs="Arial"/>
                <w:sz w:val="24"/>
                <w:szCs w:val="24"/>
              </w:rPr>
            </w:pPr>
          </w:p>
        </w:tc>
      </w:tr>
      <w:tr w:rsidR="00630CE1" w:rsidRPr="00DB2905" w14:paraId="4A9AC9FE" w14:textId="77777777" w:rsidTr="00B92953">
        <w:trPr>
          <w:trHeight w:val="20"/>
        </w:trPr>
        <w:tc>
          <w:tcPr>
            <w:tcW w:w="1184" w:type="dxa"/>
            <w:vMerge/>
            <w:vAlign w:val="center"/>
            <w:hideMark/>
          </w:tcPr>
          <w:p w14:paraId="422942C3" w14:textId="77777777" w:rsidR="007E73BD" w:rsidRPr="00DB2905" w:rsidRDefault="007E73BD" w:rsidP="00DB2905">
            <w:pPr>
              <w:spacing w:after="0" w:line="360" w:lineRule="auto"/>
              <w:jc w:val="both"/>
              <w:rPr>
                <w:rFonts w:ascii="Arial" w:hAnsi="Arial" w:cs="Arial"/>
                <w:sz w:val="24"/>
                <w:szCs w:val="24"/>
              </w:rPr>
            </w:pPr>
          </w:p>
        </w:tc>
        <w:tc>
          <w:tcPr>
            <w:tcW w:w="1241" w:type="dxa"/>
            <w:shd w:val="clear" w:color="auto" w:fill="auto"/>
            <w:tcMar>
              <w:top w:w="15" w:type="dxa"/>
              <w:left w:w="15" w:type="dxa"/>
              <w:bottom w:w="0" w:type="dxa"/>
              <w:right w:w="15" w:type="dxa"/>
            </w:tcMar>
            <w:vAlign w:val="center"/>
            <w:hideMark/>
          </w:tcPr>
          <w:p w14:paraId="43F314D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University</w:t>
            </w:r>
          </w:p>
        </w:tc>
        <w:tc>
          <w:tcPr>
            <w:tcW w:w="425" w:type="dxa"/>
            <w:shd w:val="clear" w:color="auto" w:fill="auto"/>
            <w:noWrap/>
            <w:tcMar>
              <w:top w:w="15" w:type="dxa"/>
              <w:left w:w="15" w:type="dxa"/>
              <w:bottom w:w="0" w:type="dxa"/>
              <w:right w:w="15" w:type="dxa"/>
            </w:tcMar>
            <w:hideMark/>
          </w:tcPr>
          <w:p w14:paraId="5F7392C9"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6</w:t>
            </w:r>
          </w:p>
        </w:tc>
        <w:tc>
          <w:tcPr>
            <w:tcW w:w="709" w:type="dxa"/>
            <w:gridSpan w:val="2"/>
            <w:shd w:val="clear" w:color="auto" w:fill="auto"/>
            <w:noWrap/>
            <w:tcMar>
              <w:top w:w="15" w:type="dxa"/>
              <w:left w:w="15" w:type="dxa"/>
              <w:bottom w:w="0" w:type="dxa"/>
              <w:right w:w="15" w:type="dxa"/>
            </w:tcMar>
            <w:hideMark/>
          </w:tcPr>
          <w:p w14:paraId="6FD30D9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5.2</w:t>
            </w:r>
          </w:p>
        </w:tc>
        <w:tc>
          <w:tcPr>
            <w:tcW w:w="927" w:type="dxa"/>
            <w:gridSpan w:val="2"/>
            <w:vMerge/>
            <w:tcMar>
              <w:top w:w="15" w:type="dxa"/>
              <w:left w:w="15" w:type="dxa"/>
              <w:bottom w:w="0" w:type="dxa"/>
              <w:right w:w="15" w:type="dxa"/>
            </w:tcMar>
            <w:vAlign w:val="center"/>
            <w:hideMark/>
          </w:tcPr>
          <w:p w14:paraId="0EBC911A" w14:textId="77777777" w:rsidR="007E73BD" w:rsidRPr="00DB2905" w:rsidRDefault="007E73BD" w:rsidP="00DB2905">
            <w:pPr>
              <w:spacing w:after="0" w:line="360" w:lineRule="auto"/>
              <w:jc w:val="both"/>
              <w:rPr>
                <w:rFonts w:ascii="Arial" w:hAnsi="Arial" w:cs="Arial"/>
                <w:sz w:val="24"/>
                <w:szCs w:val="24"/>
              </w:rPr>
            </w:pPr>
          </w:p>
        </w:tc>
        <w:tc>
          <w:tcPr>
            <w:tcW w:w="491" w:type="dxa"/>
            <w:shd w:val="clear" w:color="auto" w:fill="auto"/>
            <w:noWrap/>
            <w:tcMar>
              <w:top w:w="15" w:type="dxa"/>
              <w:left w:w="15" w:type="dxa"/>
              <w:bottom w:w="0" w:type="dxa"/>
              <w:right w:w="15" w:type="dxa"/>
            </w:tcMar>
            <w:hideMark/>
          </w:tcPr>
          <w:p w14:paraId="73175E0C"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15</w:t>
            </w:r>
          </w:p>
        </w:tc>
        <w:tc>
          <w:tcPr>
            <w:tcW w:w="708" w:type="dxa"/>
            <w:shd w:val="clear" w:color="auto" w:fill="auto"/>
            <w:noWrap/>
            <w:tcMar>
              <w:top w:w="15" w:type="dxa"/>
              <w:left w:w="15" w:type="dxa"/>
              <w:bottom w:w="0" w:type="dxa"/>
              <w:right w:w="15" w:type="dxa"/>
            </w:tcMar>
            <w:hideMark/>
          </w:tcPr>
          <w:p w14:paraId="627FD6C3"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13.0</w:t>
            </w:r>
          </w:p>
        </w:tc>
        <w:tc>
          <w:tcPr>
            <w:tcW w:w="1134" w:type="dxa"/>
            <w:vMerge/>
            <w:tcMar>
              <w:top w:w="15" w:type="dxa"/>
              <w:left w:w="15" w:type="dxa"/>
              <w:bottom w:w="0" w:type="dxa"/>
              <w:right w:w="15" w:type="dxa"/>
            </w:tcMar>
            <w:vAlign w:val="center"/>
            <w:hideMark/>
          </w:tcPr>
          <w:p w14:paraId="5D5EDFF6"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1BC2DA81"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13</w:t>
            </w:r>
          </w:p>
        </w:tc>
        <w:tc>
          <w:tcPr>
            <w:tcW w:w="709" w:type="dxa"/>
            <w:gridSpan w:val="2"/>
            <w:shd w:val="clear" w:color="auto" w:fill="auto"/>
            <w:noWrap/>
            <w:tcMar>
              <w:top w:w="15" w:type="dxa"/>
              <w:left w:w="15" w:type="dxa"/>
              <w:bottom w:w="0" w:type="dxa"/>
              <w:right w:w="15" w:type="dxa"/>
            </w:tcMar>
            <w:hideMark/>
          </w:tcPr>
          <w:p w14:paraId="1D453D30"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11.0</w:t>
            </w:r>
          </w:p>
        </w:tc>
        <w:tc>
          <w:tcPr>
            <w:tcW w:w="992" w:type="dxa"/>
            <w:vMerge/>
            <w:tcMar>
              <w:top w:w="15" w:type="dxa"/>
              <w:left w:w="15" w:type="dxa"/>
              <w:bottom w:w="0" w:type="dxa"/>
              <w:right w:w="15" w:type="dxa"/>
            </w:tcMar>
            <w:vAlign w:val="center"/>
            <w:hideMark/>
          </w:tcPr>
          <w:p w14:paraId="0449285E" w14:textId="77777777" w:rsidR="007E73BD" w:rsidRPr="00DB2905" w:rsidRDefault="007E73BD" w:rsidP="00DB2905">
            <w:pPr>
              <w:spacing w:after="0" w:line="360" w:lineRule="auto"/>
              <w:jc w:val="both"/>
              <w:rPr>
                <w:rFonts w:ascii="Arial" w:hAnsi="Arial" w:cs="Arial"/>
                <w:sz w:val="24"/>
                <w:szCs w:val="24"/>
              </w:rPr>
            </w:pPr>
          </w:p>
        </w:tc>
        <w:tc>
          <w:tcPr>
            <w:tcW w:w="567" w:type="dxa"/>
            <w:shd w:val="clear" w:color="auto" w:fill="auto"/>
            <w:noWrap/>
            <w:tcMar>
              <w:top w:w="15" w:type="dxa"/>
              <w:left w:w="15" w:type="dxa"/>
              <w:bottom w:w="0" w:type="dxa"/>
              <w:right w:w="15" w:type="dxa"/>
            </w:tcMar>
            <w:hideMark/>
          </w:tcPr>
          <w:p w14:paraId="059E4E08"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19</w:t>
            </w:r>
          </w:p>
        </w:tc>
        <w:tc>
          <w:tcPr>
            <w:tcW w:w="709" w:type="dxa"/>
            <w:gridSpan w:val="2"/>
            <w:shd w:val="clear" w:color="auto" w:fill="auto"/>
            <w:noWrap/>
            <w:tcMar>
              <w:top w:w="15" w:type="dxa"/>
              <w:left w:w="15" w:type="dxa"/>
              <w:bottom w:w="0" w:type="dxa"/>
              <w:right w:w="15" w:type="dxa"/>
            </w:tcMar>
            <w:hideMark/>
          </w:tcPr>
          <w:p w14:paraId="25243F02" w14:textId="77777777" w:rsidR="007E73BD" w:rsidRPr="00DB2905" w:rsidRDefault="007E73BD" w:rsidP="00DB2905">
            <w:pPr>
              <w:spacing w:after="0" w:line="360" w:lineRule="auto"/>
              <w:jc w:val="both"/>
              <w:rPr>
                <w:rFonts w:ascii="Arial" w:hAnsi="Arial" w:cs="Arial"/>
                <w:sz w:val="24"/>
                <w:szCs w:val="24"/>
              </w:rPr>
            </w:pPr>
            <w:r w:rsidRPr="00DB2905">
              <w:rPr>
                <w:rFonts w:ascii="Arial" w:hAnsi="Arial" w:cs="Arial"/>
                <w:sz w:val="24"/>
                <w:szCs w:val="24"/>
              </w:rPr>
              <w:t>16.1</w:t>
            </w:r>
          </w:p>
        </w:tc>
        <w:tc>
          <w:tcPr>
            <w:tcW w:w="992" w:type="dxa"/>
            <w:vMerge/>
            <w:vAlign w:val="center"/>
            <w:hideMark/>
          </w:tcPr>
          <w:p w14:paraId="7A91E8BE" w14:textId="77777777" w:rsidR="007E73BD" w:rsidRPr="00DB2905" w:rsidRDefault="007E73BD" w:rsidP="00DB2905">
            <w:pPr>
              <w:spacing w:after="0" w:line="360" w:lineRule="auto"/>
              <w:jc w:val="both"/>
              <w:rPr>
                <w:rFonts w:ascii="Arial" w:hAnsi="Arial" w:cs="Arial"/>
                <w:sz w:val="24"/>
                <w:szCs w:val="24"/>
              </w:rPr>
            </w:pPr>
          </w:p>
        </w:tc>
      </w:tr>
    </w:tbl>
    <w:p w14:paraId="2F43F09D" w14:textId="77777777" w:rsidR="00DF3A2E" w:rsidRPr="00DB2905" w:rsidRDefault="00DF3A2E" w:rsidP="00DB2905">
      <w:pPr>
        <w:spacing w:line="360" w:lineRule="auto"/>
        <w:jc w:val="both"/>
        <w:rPr>
          <w:rFonts w:ascii="Arial" w:hAnsi="Arial" w:cs="Arial"/>
          <w:sz w:val="24"/>
          <w:szCs w:val="24"/>
          <w:lang w:val="en-US"/>
        </w:rPr>
      </w:pPr>
    </w:p>
    <w:sectPr w:rsidR="00DF3A2E" w:rsidRPr="00DB2905" w:rsidSect="00314E9C">
      <w:pgSz w:w="16838" w:h="11906" w:orient="landscape"/>
      <w:pgMar w:top="56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34F2C" w14:textId="77777777" w:rsidR="006442A0" w:rsidRDefault="006442A0" w:rsidP="00C129D3">
      <w:pPr>
        <w:spacing w:after="0" w:line="240" w:lineRule="auto"/>
      </w:pPr>
      <w:r>
        <w:separator/>
      </w:r>
    </w:p>
  </w:endnote>
  <w:endnote w:type="continuationSeparator" w:id="0">
    <w:p w14:paraId="23908665" w14:textId="77777777" w:rsidR="006442A0" w:rsidRDefault="006442A0" w:rsidP="00C1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Exo2-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TSY">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904297"/>
      <w:docPartObj>
        <w:docPartGallery w:val="Page Numbers (Bottom of Page)"/>
        <w:docPartUnique/>
      </w:docPartObj>
    </w:sdtPr>
    <w:sdtEndPr/>
    <w:sdtContent>
      <w:p w14:paraId="766E4757" w14:textId="77777777" w:rsidR="00DB2905" w:rsidRDefault="00DB2905">
        <w:pPr>
          <w:pStyle w:val="Piedepgina"/>
          <w:jc w:val="right"/>
        </w:pPr>
        <w:r>
          <w:fldChar w:fldCharType="begin"/>
        </w:r>
        <w:r>
          <w:instrText>PAGE   \* MERGEFORMAT</w:instrText>
        </w:r>
        <w:r>
          <w:fldChar w:fldCharType="separate"/>
        </w:r>
        <w:r>
          <w:rPr>
            <w:noProof/>
          </w:rPr>
          <w:t>10</w:t>
        </w:r>
        <w:r>
          <w:fldChar w:fldCharType="end"/>
        </w:r>
      </w:p>
    </w:sdtContent>
  </w:sdt>
  <w:p w14:paraId="7FB3D8DA" w14:textId="77777777" w:rsidR="00DB2905" w:rsidRDefault="00DB29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93508" w14:textId="77777777" w:rsidR="006442A0" w:rsidRDefault="006442A0" w:rsidP="00C129D3">
      <w:pPr>
        <w:spacing w:after="0" w:line="240" w:lineRule="auto"/>
      </w:pPr>
      <w:r>
        <w:separator/>
      </w:r>
    </w:p>
  </w:footnote>
  <w:footnote w:type="continuationSeparator" w:id="0">
    <w:p w14:paraId="7C1645CA" w14:textId="77777777" w:rsidR="006442A0" w:rsidRDefault="006442A0" w:rsidP="00C12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987"/>
    <w:multiLevelType w:val="hybridMultilevel"/>
    <w:tmpl w:val="9E10769E"/>
    <w:lvl w:ilvl="0" w:tplc="86340762">
      <w:start w:val="5"/>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15:restartNumberingAfterBreak="0">
    <w:nsid w:val="1A532513"/>
    <w:multiLevelType w:val="hybridMultilevel"/>
    <w:tmpl w:val="E7B8327E"/>
    <w:lvl w:ilvl="0" w:tplc="A27285E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373ED9"/>
    <w:multiLevelType w:val="hybridMultilevel"/>
    <w:tmpl w:val="82125240"/>
    <w:lvl w:ilvl="0" w:tplc="EFB6A2D6">
      <w:numFmt w:val="bullet"/>
      <w:lvlText w:val="-"/>
      <w:lvlJc w:val="left"/>
      <w:pPr>
        <w:ind w:left="720" w:hanging="360"/>
      </w:pPr>
      <w:rPr>
        <w:rFonts w:ascii="Arial" w:eastAsia="Calibri" w:hAnsi="Aria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AA2B13"/>
    <w:multiLevelType w:val="hybridMultilevel"/>
    <w:tmpl w:val="409AC60C"/>
    <w:lvl w:ilvl="0" w:tplc="3B7ECDD0">
      <w:start w:val="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15:restartNumberingAfterBreak="0">
    <w:nsid w:val="38717655"/>
    <w:multiLevelType w:val="hybridMultilevel"/>
    <w:tmpl w:val="C6AC7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FA273B"/>
    <w:multiLevelType w:val="hybridMultilevel"/>
    <w:tmpl w:val="8830FB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1D7F76"/>
    <w:multiLevelType w:val="hybridMultilevel"/>
    <w:tmpl w:val="2FB6D1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C65262"/>
    <w:multiLevelType w:val="hybridMultilevel"/>
    <w:tmpl w:val="60D41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5565F00"/>
    <w:multiLevelType w:val="hybridMultilevel"/>
    <w:tmpl w:val="9C0271EA"/>
    <w:lvl w:ilvl="0" w:tplc="0C0A0001">
      <w:start w:val="1"/>
      <w:numFmt w:val="bullet"/>
      <w:lvlText w:val=""/>
      <w:lvlJc w:val="left"/>
      <w:pPr>
        <w:ind w:left="720" w:hanging="360"/>
      </w:pPr>
      <w:rPr>
        <w:rFonts w:ascii="Symbol" w:hAnsi="Symbol" w:hint="default"/>
      </w:rPr>
    </w:lvl>
    <w:lvl w:ilvl="1" w:tplc="1CD69952">
      <w:start w:val="1"/>
      <w:numFmt w:val="bullet"/>
      <w:lvlText w:val="–"/>
      <w:lvlJc w:val="left"/>
      <w:pPr>
        <w:ind w:left="1440" w:hanging="360"/>
      </w:pPr>
      <w:rPr>
        <w:rFonts w:ascii="Verdana" w:hAnsi="Verdan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677F3B"/>
    <w:multiLevelType w:val="hybridMultilevel"/>
    <w:tmpl w:val="7B481C0A"/>
    <w:lvl w:ilvl="0" w:tplc="0C0A000F">
      <w:start w:val="1"/>
      <w:numFmt w:val="decimal"/>
      <w:lvlText w:val="%1."/>
      <w:lvlJc w:val="left"/>
      <w:pPr>
        <w:ind w:left="720" w:hanging="360"/>
      </w:pPr>
    </w:lvl>
    <w:lvl w:ilvl="1" w:tplc="195E7C4C">
      <w:numFmt w:val="bullet"/>
      <w:lvlText w:val="−"/>
      <w:lvlJc w:val="left"/>
      <w:pPr>
        <w:ind w:left="1440" w:hanging="360"/>
      </w:pPr>
      <w:rPr>
        <w:rFonts w:ascii="Arial Narrow" w:eastAsia="Times New Roman" w:hAnsi="Arial Narro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E34E3D"/>
    <w:multiLevelType w:val="hybridMultilevel"/>
    <w:tmpl w:val="88BC2DEA"/>
    <w:lvl w:ilvl="0" w:tplc="C412789C">
      <w:numFmt w:val="bullet"/>
      <w:lvlText w:val="-"/>
      <w:lvlJc w:val="left"/>
      <w:pPr>
        <w:ind w:left="720" w:hanging="360"/>
      </w:pPr>
      <w:rPr>
        <w:rFonts w:ascii="Exo2-Light" w:eastAsia="Calibri" w:hAnsi="Exo2-Light" w:cs="Exo2-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9"/>
  </w:num>
  <w:num w:numId="6">
    <w:abstractNumId w:val="7"/>
  </w:num>
  <w:num w:numId="7">
    <w:abstractNumId w:val="10"/>
  </w:num>
  <w:num w:numId="8">
    <w:abstractNumId w:val="1"/>
  </w:num>
  <w:num w:numId="9">
    <w:abstractNumId w:val="0"/>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3BD"/>
    <w:rsid w:val="000077DA"/>
    <w:rsid w:val="00010368"/>
    <w:rsid w:val="00014617"/>
    <w:rsid w:val="00090EAF"/>
    <w:rsid w:val="000A01EB"/>
    <w:rsid w:val="000A4745"/>
    <w:rsid w:val="000A6E98"/>
    <w:rsid w:val="000B0E50"/>
    <w:rsid w:val="000C528E"/>
    <w:rsid w:val="000C5681"/>
    <w:rsid w:val="000D3613"/>
    <w:rsid w:val="000D5662"/>
    <w:rsid w:val="0010376D"/>
    <w:rsid w:val="00106215"/>
    <w:rsid w:val="00157863"/>
    <w:rsid w:val="00165E6A"/>
    <w:rsid w:val="00176D42"/>
    <w:rsid w:val="001978DD"/>
    <w:rsid w:val="001C7EE9"/>
    <w:rsid w:val="00200DFB"/>
    <w:rsid w:val="0020293F"/>
    <w:rsid w:val="002070D9"/>
    <w:rsid w:val="0025515C"/>
    <w:rsid w:val="00261054"/>
    <w:rsid w:val="0026562B"/>
    <w:rsid w:val="00267632"/>
    <w:rsid w:val="00296DE9"/>
    <w:rsid w:val="002C3671"/>
    <w:rsid w:val="002D740D"/>
    <w:rsid w:val="002E0300"/>
    <w:rsid w:val="002E0581"/>
    <w:rsid w:val="00314E9C"/>
    <w:rsid w:val="003206C8"/>
    <w:rsid w:val="00330E57"/>
    <w:rsid w:val="003340E8"/>
    <w:rsid w:val="0033472A"/>
    <w:rsid w:val="00334D0B"/>
    <w:rsid w:val="00343AC2"/>
    <w:rsid w:val="00345062"/>
    <w:rsid w:val="00357436"/>
    <w:rsid w:val="0036229F"/>
    <w:rsid w:val="00364D74"/>
    <w:rsid w:val="00373C79"/>
    <w:rsid w:val="00380BCC"/>
    <w:rsid w:val="00391567"/>
    <w:rsid w:val="00397A62"/>
    <w:rsid w:val="003B3155"/>
    <w:rsid w:val="003B54F6"/>
    <w:rsid w:val="003E12CB"/>
    <w:rsid w:val="003E20D7"/>
    <w:rsid w:val="003E37A9"/>
    <w:rsid w:val="003F2AFC"/>
    <w:rsid w:val="0041300D"/>
    <w:rsid w:val="00427622"/>
    <w:rsid w:val="00430693"/>
    <w:rsid w:val="004351BB"/>
    <w:rsid w:val="004454CC"/>
    <w:rsid w:val="004558F0"/>
    <w:rsid w:val="00456164"/>
    <w:rsid w:val="00462290"/>
    <w:rsid w:val="00485F4D"/>
    <w:rsid w:val="004A10E6"/>
    <w:rsid w:val="004A30C2"/>
    <w:rsid w:val="004B3830"/>
    <w:rsid w:val="004C42D8"/>
    <w:rsid w:val="004D11DE"/>
    <w:rsid w:val="004E475F"/>
    <w:rsid w:val="00506F27"/>
    <w:rsid w:val="00507FDB"/>
    <w:rsid w:val="00513866"/>
    <w:rsid w:val="005240DE"/>
    <w:rsid w:val="0053147F"/>
    <w:rsid w:val="00534668"/>
    <w:rsid w:val="00553110"/>
    <w:rsid w:val="00557EE8"/>
    <w:rsid w:val="00565C2E"/>
    <w:rsid w:val="0056760B"/>
    <w:rsid w:val="005A0FCB"/>
    <w:rsid w:val="005A3F03"/>
    <w:rsid w:val="005D1617"/>
    <w:rsid w:val="005D5BBF"/>
    <w:rsid w:val="005E447D"/>
    <w:rsid w:val="005F2EEE"/>
    <w:rsid w:val="00621A9E"/>
    <w:rsid w:val="00630CE1"/>
    <w:rsid w:val="006442A0"/>
    <w:rsid w:val="00647854"/>
    <w:rsid w:val="0065026C"/>
    <w:rsid w:val="0065083A"/>
    <w:rsid w:val="006623FA"/>
    <w:rsid w:val="00662C14"/>
    <w:rsid w:val="00663980"/>
    <w:rsid w:val="0066630A"/>
    <w:rsid w:val="006735BB"/>
    <w:rsid w:val="00685CAB"/>
    <w:rsid w:val="00695A37"/>
    <w:rsid w:val="00697BEE"/>
    <w:rsid w:val="006B50F5"/>
    <w:rsid w:val="006D23CA"/>
    <w:rsid w:val="00704A4B"/>
    <w:rsid w:val="007227E2"/>
    <w:rsid w:val="00740C59"/>
    <w:rsid w:val="00740D12"/>
    <w:rsid w:val="00772335"/>
    <w:rsid w:val="00781802"/>
    <w:rsid w:val="007835A5"/>
    <w:rsid w:val="007A4D22"/>
    <w:rsid w:val="007D378C"/>
    <w:rsid w:val="007E27A2"/>
    <w:rsid w:val="007E3B79"/>
    <w:rsid w:val="007E73BD"/>
    <w:rsid w:val="007F13B2"/>
    <w:rsid w:val="007F14BA"/>
    <w:rsid w:val="007F53DB"/>
    <w:rsid w:val="007F5751"/>
    <w:rsid w:val="00804B5B"/>
    <w:rsid w:val="008307F3"/>
    <w:rsid w:val="008533D1"/>
    <w:rsid w:val="008704A7"/>
    <w:rsid w:val="00876048"/>
    <w:rsid w:val="008A38C7"/>
    <w:rsid w:val="008B71A0"/>
    <w:rsid w:val="008C102E"/>
    <w:rsid w:val="008C4CFC"/>
    <w:rsid w:val="008D11EF"/>
    <w:rsid w:val="008E206D"/>
    <w:rsid w:val="00910B98"/>
    <w:rsid w:val="00920165"/>
    <w:rsid w:val="00923E8D"/>
    <w:rsid w:val="00936FDA"/>
    <w:rsid w:val="00940FD1"/>
    <w:rsid w:val="009434A5"/>
    <w:rsid w:val="00945845"/>
    <w:rsid w:val="0094658D"/>
    <w:rsid w:val="00957E51"/>
    <w:rsid w:val="009860AB"/>
    <w:rsid w:val="009D0223"/>
    <w:rsid w:val="009D7B52"/>
    <w:rsid w:val="009E3B0A"/>
    <w:rsid w:val="009E466C"/>
    <w:rsid w:val="00A42072"/>
    <w:rsid w:val="00A550AF"/>
    <w:rsid w:val="00A660F1"/>
    <w:rsid w:val="00A66C2A"/>
    <w:rsid w:val="00A95602"/>
    <w:rsid w:val="00AA33C3"/>
    <w:rsid w:val="00AA5E82"/>
    <w:rsid w:val="00AB3B9B"/>
    <w:rsid w:val="00AE4299"/>
    <w:rsid w:val="00AF5AEE"/>
    <w:rsid w:val="00B12335"/>
    <w:rsid w:val="00B16889"/>
    <w:rsid w:val="00B244D6"/>
    <w:rsid w:val="00B32B5E"/>
    <w:rsid w:val="00B535C4"/>
    <w:rsid w:val="00B61EA9"/>
    <w:rsid w:val="00B81E3A"/>
    <w:rsid w:val="00B84123"/>
    <w:rsid w:val="00B92779"/>
    <w:rsid w:val="00B92953"/>
    <w:rsid w:val="00B96559"/>
    <w:rsid w:val="00BA21F3"/>
    <w:rsid w:val="00BB7A12"/>
    <w:rsid w:val="00BC45DF"/>
    <w:rsid w:val="00BE1A53"/>
    <w:rsid w:val="00BF1B96"/>
    <w:rsid w:val="00C05091"/>
    <w:rsid w:val="00C129D3"/>
    <w:rsid w:val="00C305EF"/>
    <w:rsid w:val="00C42934"/>
    <w:rsid w:val="00C45792"/>
    <w:rsid w:val="00C54799"/>
    <w:rsid w:val="00C73644"/>
    <w:rsid w:val="00C73866"/>
    <w:rsid w:val="00CA705D"/>
    <w:rsid w:val="00CA7D9F"/>
    <w:rsid w:val="00CB624F"/>
    <w:rsid w:val="00CC1C85"/>
    <w:rsid w:val="00CE069E"/>
    <w:rsid w:val="00CE1CB5"/>
    <w:rsid w:val="00CF08B7"/>
    <w:rsid w:val="00D034ED"/>
    <w:rsid w:val="00D332F3"/>
    <w:rsid w:val="00D3582B"/>
    <w:rsid w:val="00D80EE0"/>
    <w:rsid w:val="00D96C2F"/>
    <w:rsid w:val="00DB2905"/>
    <w:rsid w:val="00DB5231"/>
    <w:rsid w:val="00DB7CB5"/>
    <w:rsid w:val="00DC69AC"/>
    <w:rsid w:val="00DE3654"/>
    <w:rsid w:val="00DF156C"/>
    <w:rsid w:val="00DF3A2E"/>
    <w:rsid w:val="00E31F89"/>
    <w:rsid w:val="00E44C81"/>
    <w:rsid w:val="00E514EA"/>
    <w:rsid w:val="00E547F2"/>
    <w:rsid w:val="00E74D5C"/>
    <w:rsid w:val="00E756F3"/>
    <w:rsid w:val="00E8087A"/>
    <w:rsid w:val="00EC6970"/>
    <w:rsid w:val="00ED6F8B"/>
    <w:rsid w:val="00EF1A59"/>
    <w:rsid w:val="00F231AB"/>
    <w:rsid w:val="00F264F6"/>
    <w:rsid w:val="00F64D03"/>
    <w:rsid w:val="00F74DAE"/>
    <w:rsid w:val="00F849E0"/>
    <w:rsid w:val="00FA7457"/>
    <w:rsid w:val="00FD62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7CB6"/>
  <w15:docId w15:val="{1905362D-7D86-4A4D-8481-3DE138F2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BD"/>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E73BD"/>
    <w:pPr>
      <w:ind w:left="720"/>
    </w:pPr>
  </w:style>
  <w:style w:type="paragraph" w:styleId="Textodeglobo">
    <w:name w:val="Balloon Text"/>
    <w:basedOn w:val="Normal"/>
    <w:link w:val="TextodegloboCar"/>
    <w:uiPriority w:val="99"/>
    <w:semiHidden/>
    <w:rsid w:val="007E73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3BD"/>
    <w:rPr>
      <w:rFonts w:ascii="Tahoma" w:eastAsia="Calibri" w:hAnsi="Tahoma" w:cs="Tahoma"/>
      <w:sz w:val="16"/>
      <w:szCs w:val="16"/>
    </w:rPr>
  </w:style>
  <w:style w:type="paragraph" w:styleId="NormalWeb">
    <w:name w:val="Normal (Web)"/>
    <w:basedOn w:val="Normal"/>
    <w:uiPriority w:val="99"/>
    <w:rsid w:val="007E73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rsid w:val="007E73BD"/>
    <w:rPr>
      <w:sz w:val="16"/>
      <w:szCs w:val="16"/>
    </w:rPr>
  </w:style>
  <w:style w:type="paragraph" w:styleId="Textocomentario">
    <w:name w:val="annotation text"/>
    <w:basedOn w:val="Normal"/>
    <w:link w:val="TextocomentarioCar"/>
    <w:rsid w:val="007E73BD"/>
    <w:rPr>
      <w:sz w:val="20"/>
      <w:szCs w:val="20"/>
    </w:rPr>
  </w:style>
  <w:style w:type="character" w:customStyle="1" w:styleId="TextocomentarioCar">
    <w:name w:val="Texto comentario Car"/>
    <w:basedOn w:val="Fuentedeprrafopredeter"/>
    <w:link w:val="Textocomentario"/>
    <w:rsid w:val="007E73BD"/>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rsid w:val="007E73BD"/>
    <w:rPr>
      <w:b/>
      <w:bCs/>
    </w:rPr>
  </w:style>
  <w:style w:type="character" w:customStyle="1" w:styleId="AsuntodelcomentarioCar">
    <w:name w:val="Asunto del comentario Car"/>
    <w:basedOn w:val="TextocomentarioCar"/>
    <w:link w:val="Asuntodelcomentario"/>
    <w:uiPriority w:val="99"/>
    <w:semiHidden/>
    <w:rsid w:val="007E73BD"/>
    <w:rPr>
      <w:rFonts w:ascii="Calibri" w:eastAsia="Calibri" w:hAnsi="Calibri" w:cs="Calibri"/>
      <w:b/>
      <w:bCs/>
      <w:sz w:val="20"/>
      <w:szCs w:val="20"/>
    </w:rPr>
  </w:style>
  <w:style w:type="paragraph" w:styleId="HTMLconformatoprevio">
    <w:name w:val="HTML Preformatted"/>
    <w:basedOn w:val="Normal"/>
    <w:link w:val="HTMLconformatoprevioCar"/>
    <w:uiPriority w:val="99"/>
    <w:semiHidden/>
    <w:unhideWhenUsed/>
    <w:rsid w:val="007E73BD"/>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E73BD"/>
    <w:rPr>
      <w:rFonts w:ascii="Courier New" w:eastAsia="Calibri" w:hAnsi="Courier New" w:cs="Courier New"/>
      <w:sz w:val="20"/>
      <w:szCs w:val="20"/>
    </w:rPr>
  </w:style>
  <w:style w:type="character" w:styleId="Textoennegrita">
    <w:name w:val="Strong"/>
    <w:basedOn w:val="Fuentedeprrafopredeter"/>
    <w:uiPriority w:val="22"/>
    <w:qFormat/>
    <w:rsid w:val="007E73BD"/>
    <w:rPr>
      <w:b/>
      <w:bCs/>
    </w:rPr>
  </w:style>
  <w:style w:type="character" w:styleId="Hipervnculo">
    <w:name w:val="Hyperlink"/>
    <w:basedOn w:val="Fuentedeprrafopredeter"/>
    <w:uiPriority w:val="99"/>
    <w:unhideWhenUsed/>
    <w:rsid w:val="007E73BD"/>
    <w:rPr>
      <w:color w:val="0000FF"/>
      <w:u w:val="single"/>
    </w:rPr>
  </w:style>
  <w:style w:type="paragraph" w:styleId="Revisin">
    <w:name w:val="Revision"/>
    <w:hidden/>
    <w:uiPriority w:val="99"/>
    <w:semiHidden/>
    <w:rsid w:val="007E73BD"/>
    <w:pPr>
      <w:spacing w:after="0" w:line="240" w:lineRule="auto"/>
    </w:pPr>
    <w:rPr>
      <w:rFonts w:ascii="Calibri" w:eastAsia="Calibri" w:hAnsi="Calibri" w:cs="Calibri"/>
    </w:rPr>
  </w:style>
  <w:style w:type="paragraph" w:styleId="Bibliografa">
    <w:name w:val="Bibliography"/>
    <w:basedOn w:val="Normal"/>
    <w:next w:val="Normal"/>
    <w:uiPriority w:val="37"/>
    <w:unhideWhenUsed/>
    <w:rsid w:val="007E73BD"/>
    <w:pPr>
      <w:tabs>
        <w:tab w:val="left" w:pos="384"/>
      </w:tabs>
      <w:spacing w:after="240" w:line="240" w:lineRule="auto"/>
      <w:ind w:left="384" w:hanging="384"/>
    </w:pPr>
  </w:style>
  <w:style w:type="table" w:styleId="Tablaconcuadrcula">
    <w:name w:val="Table Grid"/>
    <w:basedOn w:val="Tablanormal"/>
    <w:rsid w:val="007E73BD"/>
    <w:pPr>
      <w:spacing w:after="0" w:line="240" w:lineRule="auto"/>
    </w:pPr>
    <w:rPr>
      <w:rFonts w:ascii="Calibri" w:eastAsia="Calibri"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wt-inlinelabel">
    <w:name w:val="gwt-inlinelabel"/>
    <w:basedOn w:val="Fuentedeprrafopredeter"/>
    <w:rsid w:val="007E73BD"/>
  </w:style>
  <w:style w:type="character" w:customStyle="1" w:styleId="apple-converted-space">
    <w:name w:val="apple-converted-space"/>
    <w:basedOn w:val="Fuentedeprrafopredeter"/>
    <w:rsid w:val="007E73BD"/>
  </w:style>
  <w:style w:type="character" w:customStyle="1" w:styleId="st">
    <w:name w:val="st"/>
    <w:basedOn w:val="Fuentedeprrafopredeter"/>
    <w:rsid w:val="007E73BD"/>
  </w:style>
  <w:style w:type="character" w:styleId="nfasis">
    <w:name w:val="Emphasis"/>
    <w:basedOn w:val="Fuentedeprrafopredeter"/>
    <w:uiPriority w:val="20"/>
    <w:qFormat/>
    <w:rsid w:val="007E73BD"/>
    <w:rPr>
      <w:i/>
      <w:iCs/>
    </w:rPr>
  </w:style>
  <w:style w:type="character" w:customStyle="1" w:styleId="tl8wme">
    <w:name w:val="tl8wme"/>
    <w:basedOn w:val="Fuentedeprrafopredeter"/>
    <w:rsid w:val="007E73BD"/>
  </w:style>
  <w:style w:type="paragraph" w:styleId="Encabezado">
    <w:name w:val="header"/>
    <w:basedOn w:val="Normal"/>
    <w:link w:val="EncabezadoCar"/>
    <w:uiPriority w:val="99"/>
    <w:unhideWhenUsed/>
    <w:rsid w:val="007E73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73BD"/>
    <w:rPr>
      <w:rFonts w:ascii="Calibri" w:eastAsia="Calibri" w:hAnsi="Calibri" w:cs="Calibri"/>
    </w:rPr>
  </w:style>
  <w:style w:type="paragraph" w:styleId="Piedepgina">
    <w:name w:val="footer"/>
    <w:basedOn w:val="Normal"/>
    <w:link w:val="PiedepginaCar"/>
    <w:uiPriority w:val="99"/>
    <w:unhideWhenUsed/>
    <w:rsid w:val="007E73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73B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1324">
      <w:bodyDiv w:val="1"/>
      <w:marLeft w:val="0"/>
      <w:marRight w:val="0"/>
      <w:marTop w:val="0"/>
      <w:marBottom w:val="0"/>
      <w:divBdr>
        <w:top w:val="none" w:sz="0" w:space="0" w:color="auto"/>
        <w:left w:val="none" w:sz="0" w:space="0" w:color="auto"/>
        <w:bottom w:val="none" w:sz="0" w:space="0" w:color="auto"/>
        <w:right w:val="none" w:sz="0" w:space="0" w:color="auto"/>
      </w:divBdr>
    </w:div>
    <w:div w:id="50466708">
      <w:bodyDiv w:val="1"/>
      <w:marLeft w:val="0"/>
      <w:marRight w:val="0"/>
      <w:marTop w:val="0"/>
      <w:marBottom w:val="0"/>
      <w:divBdr>
        <w:top w:val="none" w:sz="0" w:space="0" w:color="auto"/>
        <w:left w:val="none" w:sz="0" w:space="0" w:color="auto"/>
        <w:bottom w:val="none" w:sz="0" w:space="0" w:color="auto"/>
        <w:right w:val="none" w:sz="0" w:space="0" w:color="auto"/>
      </w:divBdr>
    </w:div>
    <w:div w:id="50926167">
      <w:bodyDiv w:val="1"/>
      <w:marLeft w:val="0"/>
      <w:marRight w:val="0"/>
      <w:marTop w:val="0"/>
      <w:marBottom w:val="0"/>
      <w:divBdr>
        <w:top w:val="none" w:sz="0" w:space="0" w:color="auto"/>
        <w:left w:val="none" w:sz="0" w:space="0" w:color="auto"/>
        <w:bottom w:val="none" w:sz="0" w:space="0" w:color="auto"/>
        <w:right w:val="none" w:sz="0" w:space="0" w:color="auto"/>
      </w:divBdr>
    </w:div>
    <w:div w:id="155802107">
      <w:bodyDiv w:val="1"/>
      <w:marLeft w:val="0"/>
      <w:marRight w:val="0"/>
      <w:marTop w:val="0"/>
      <w:marBottom w:val="0"/>
      <w:divBdr>
        <w:top w:val="none" w:sz="0" w:space="0" w:color="auto"/>
        <w:left w:val="none" w:sz="0" w:space="0" w:color="auto"/>
        <w:bottom w:val="none" w:sz="0" w:space="0" w:color="auto"/>
        <w:right w:val="none" w:sz="0" w:space="0" w:color="auto"/>
      </w:divBdr>
    </w:div>
    <w:div w:id="238176134">
      <w:bodyDiv w:val="1"/>
      <w:marLeft w:val="0"/>
      <w:marRight w:val="0"/>
      <w:marTop w:val="0"/>
      <w:marBottom w:val="0"/>
      <w:divBdr>
        <w:top w:val="none" w:sz="0" w:space="0" w:color="auto"/>
        <w:left w:val="none" w:sz="0" w:space="0" w:color="auto"/>
        <w:bottom w:val="none" w:sz="0" w:space="0" w:color="auto"/>
        <w:right w:val="none" w:sz="0" w:space="0" w:color="auto"/>
      </w:divBdr>
    </w:div>
    <w:div w:id="357003666">
      <w:bodyDiv w:val="1"/>
      <w:marLeft w:val="0"/>
      <w:marRight w:val="0"/>
      <w:marTop w:val="0"/>
      <w:marBottom w:val="0"/>
      <w:divBdr>
        <w:top w:val="none" w:sz="0" w:space="0" w:color="auto"/>
        <w:left w:val="none" w:sz="0" w:space="0" w:color="auto"/>
        <w:bottom w:val="none" w:sz="0" w:space="0" w:color="auto"/>
        <w:right w:val="none" w:sz="0" w:space="0" w:color="auto"/>
      </w:divBdr>
    </w:div>
    <w:div w:id="386030963">
      <w:bodyDiv w:val="1"/>
      <w:marLeft w:val="0"/>
      <w:marRight w:val="0"/>
      <w:marTop w:val="0"/>
      <w:marBottom w:val="0"/>
      <w:divBdr>
        <w:top w:val="none" w:sz="0" w:space="0" w:color="auto"/>
        <w:left w:val="none" w:sz="0" w:space="0" w:color="auto"/>
        <w:bottom w:val="none" w:sz="0" w:space="0" w:color="auto"/>
        <w:right w:val="none" w:sz="0" w:space="0" w:color="auto"/>
      </w:divBdr>
    </w:div>
    <w:div w:id="435633106">
      <w:bodyDiv w:val="1"/>
      <w:marLeft w:val="0"/>
      <w:marRight w:val="0"/>
      <w:marTop w:val="0"/>
      <w:marBottom w:val="0"/>
      <w:divBdr>
        <w:top w:val="none" w:sz="0" w:space="0" w:color="auto"/>
        <w:left w:val="none" w:sz="0" w:space="0" w:color="auto"/>
        <w:bottom w:val="none" w:sz="0" w:space="0" w:color="auto"/>
        <w:right w:val="none" w:sz="0" w:space="0" w:color="auto"/>
      </w:divBdr>
    </w:div>
    <w:div w:id="528685246">
      <w:bodyDiv w:val="1"/>
      <w:marLeft w:val="0"/>
      <w:marRight w:val="0"/>
      <w:marTop w:val="0"/>
      <w:marBottom w:val="0"/>
      <w:divBdr>
        <w:top w:val="none" w:sz="0" w:space="0" w:color="auto"/>
        <w:left w:val="none" w:sz="0" w:space="0" w:color="auto"/>
        <w:bottom w:val="none" w:sz="0" w:space="0" w:color="auto"/>
        <w:right w:val="none" w:sz="0" w:space="0" w:color="auto"/>
      </w:divBdr>
    </w:div>
    <w:div w:id="588463845">
      <w:bodyDiv w:val="1"/>
      <w:marLeft w:val="0"/>
      <w:marRight w:val="0"/>
      <w:marTop w:val="0"/>
      <w:marBottom w:val="0"/>
      <w:divBdr>
        <w:top w:val="none" w:sz="0" w:space="0" w:color="auto"/>
        <w:left w:val="none" w:sz="0" w:space="0" w:color="auto"/>
        <w:bottom w:val="none" w:sz="0" w:space="0" w:color="auto"/>
        <w:right w:val="none" w:sz="0" w:space="0" w:color="auto"/>
      </w:divBdr>
    </w:div>
    <w:div w:id="626469197">
      <w:bodyDiv w:val="1"/>
      <w:marLeft w:val="0"/>
      <w:marRight w:val="0"/>
      <w:marTop w:val="0"/>
      <w:marBottom w:val="0"/>
      <w:divBdr>
        <w:top w:val="none" w:sz="0" w:space="0" w:color="auto"/>
        <w:left w:val="none" w:sz="0" w:space="0" w:color="auto"/>
        <w:bottom w:val="none" w:sz="0" w:space="0" w:color="auto"/>
        <w:right w:val="none" w:sz="0" w:space="0" w:color="auto"/>
      </w:divBdr>
    </w:div>
    <w:div w:id="656298234">
      <w:bodyDiv w:val="1"/>
      <w:marLeft w:val="0"/>
      <w:marRight w:val="0"/>
      <w:marTop w:val="0"/>
      <w:marBottom w:val="0"/>
      <w:divBdr>
        <w:top w:val="none" w:sz="0" w:space="0" w:color="auto"/>
        <w:left w:val="none" w:sz="0" w:space="0" w:color="auto"/>
        <w:bottom w:val="none" w:sz="0" w:space="0" w:color="auto"/>
        <w:right w:val="none" w:sz="0" w:space="0" w:color="auto"/>
      </w:divBdr>
    </w:div>
    <w:div w:id="748306249">
      <w:bodyDiv w:val="1"/>
      <w:marLeft w:val="0"/>
      <w:marRight w:val="0"/>
      <w:marTop w:val="0"/>
      <w:marBottom w:val="0"/>
      <w:divBdr>
        <w:top w:val="none" w:sz="0" w:space="0" w:color="auto"/>
        <w:left w:val="none" w:sz="0" w:space="0" w:color="auto"/>
        <w:bottom w:val="none" w:sz="0" w:space="0" w:color="auto"/>
        <w:right w:val="none" w:sz="0" w:space="0" w:color="auto"/>
      </w:divBdr>
    </w:div>
    <w:div w:id="769399528">
      <w:bodyDiv w:val="1"/>
      <w:marLeft w:val="0"/>
      <w:marRight w:val="0"/>
      <w:marTop w:val="0"/>
      <w:marBottom w:val="0"/>
      <w:divBdr>
        <w:top w:val="none" w:sz="0" w:space="0" w:color="auto"/>
        <w:left w:val="none" w:sz="0" w:space="0" w:color="auto"/>
        <w:bottom w:val="none" w:sz="0" w:space="0" w:color="auto"/>
        <w:right w:val="none" w:sz="0" w:space="0" w:color="auto"/>
      </w:divBdr>
    </w:div>
    <w:div w:id="836505017">
      <w:bodyDiv w:val="1"/>
      <w:marLeft w:val="0"/>
      <w:marRight w:val="0"/>
      <w:marTop w:val="0"/>
      <w:marBottom w:val="0"/>
      <w:divBdr>
        <w:top w:val="none" w:sz="0" w:space="0" w:color="auto"/>
        <w:left w:val="none" w:sz="0" w:space="0" w:color="auto"/>
        <w:bottom w:val="none" w:sz="0" w:space="0" w:color="auto"/>
        <w:right w:val="none" w:sz="0" w:space="0" w:color="auto"/>
      </w:divBdr>
    </w:div>
    <w:div w:id="1090273413">
      <w:bodyDiv w:val="1"/>
      <w:marLeft w:val="0"/>
      <w:marRight w:val="0"/>
      <w:marTop w:val="0"/>
      <w:marBottom w:val="0"/>
      <w:divBdr>
        <w:top w:val="none" w:sz="0" w:space="0" w:color="auto"/>
        <w:left w:val="none" w:sz="0" w:space="0" w:color="auto"/>
        <w:bottom w:val="none" w:sz="0" w:space="0" w:color="auto"/>
        <w:right w:val="none" w:sz="0" w:space="0" w:color="auto"/>
      </w:divBdr>
    </w:div>
    <w:div w:id="1156461488">
      <w:bodyDiv w:val="1"/>
      <w:marLeft w:val="0"/>
      <w:marRight w:val="0"/>
      <w:marTop w:val="0"/>
      <w:marBottom w:val="0"/>
      <w:divBdr>
        <w:top w:val="none" w:sz="0" w:space="0" w:color="auto"/>
        <w:left w:val="none" w:sz="0" w:space="0" w:color="auto"/>
        <w:bottom w:val="none" w:sz="0" w:space="0" w:color="auto"/>
        <w:right w:val="none" w:sz="0" w:space="0" w:color="auto"/>
      </w:divBdr>
    </w:div>
    <w:div w:id="1203521197">
      <w:bodyDiv w:val="1"/>
      <w:marLeft w:val="0"/>
      <w:marRight w:val="0"/>
      <w:marTop w:val="0"/>
      <w:marBottom w:val="0"/>
      <w:divBdr>
        <w:top w:val="none" w:sz="0" w:space="0" w:color="auto"/>
        <w:left w:val="none" w:sz="0" w:space="0" w:color="auto"/>
        <w:bottom w:val="none" w:sz="0" w:space="0" w:color="auto"/>
        <w:right w:val="none" w:sz="0" w:space="0" w:color="auto"/>
      </w:divBdr>
    </w:div>
    <w:div w:id="1372918697">
      <w:bodyDiv w:val="1"/>
      <w:marLeft w:val="0"/>
      <w:marRight w:val="0"/>
      <w:marTop w:val="0"/>
      <w:marBottom w:val="0"/>
      <w:divBdr>
        <w:top w:val="none" w:sz="0" w:space="0" w:color="auto"/>
        <w:left w:val="none" w:sz="0" w:space="0" w:color="auto"/>
        <w:bottom w:val="none" w:sz="0" w:space="0" w:color="auto"/>
        <w:right w:val="none" w:sz="0" w:space="0" w:color="auto"/>
      </w:divBdr>
    </w:div>
    <w:div w:id="1416440714">
      <w:bodyDiv w:val="1"/>
      <w:marLeft w:val="0"/>
      <w:marRight w:val="0"/>
      <w:marTop w:val="0"/>
      <w:marBottom w:val="0"/>
      <w:divBdr>
        <w:top w:val="none" w:sz="0" w:space="0" w:color="auto"/>
        <w:left w:val="none" w:sz="0" w:space="0" w:color="auto"/>
        <w:bottom w:val="none" w:sz="0" w:space="0" w:color="auto"/>
        <w:right w:val="none" w:sz="0" w:space="0" w:color="auto"/>
      </w:divBdr>
    </w:div>
    <w:div w:id="1423721981">
      <w:bodyDiv w:val="1"/>
      <w:marLeft w:val="0"/>
      <w:marRight w:val="0"/>
      <w:marTop w:val="0"/>
      <w:marBottom w:val="0"/>
      <w:divBdr>
        <w:top w:val="none" w:sz="0" w:space="0" w:color="auto"/>
        <w:left w:val="none" w:sz="0" w:space="0" w:color="auto"/>
        <w:bottom w:val="none" w:sz="0" w:space="0" w:color="auto"/>
        <w:right w:val="none" w:sz="0" w:space="0" w:color="auto"/>
      </w:divBdr>
    </w:div>
    <w:div w:id="1453092627">
      <w:bodyDiv w:val="1"/>
      <w:marLeft w:val="0"/>
      <w:marRight w:val="0"/>
      <w:marTop w:val="0"/>
      <w:marBottom w:val="0"/>
      <w:divBdr>
        <w:top w:val="none" w:sz="0" w:space="0" w:color="auto"/>
        <w:left w:val="none" w:sz="0" w:space="0" w:color="auto"/>
        <w:bottom w:val="none" w:sz="0" w:space="0" w:color="auto"/>
        <w:right w:val="none" w:sz="0" w:space="0" w:color="auto"/>
      </w:divBdr>
    </w:div>
    <w:div w:id="1543518374">
      <w:bodyDiv w:val="1"/>
      <w:marLeft w:val="0"/>
      <w:marRight w:val="0"/>
      <w:marTop w:val="0"/>
      <w:marBottom w:val="0"/>
      <w:divBdr>
        <w:top w:val="none" w:sz="0" w:space="0" w:color="auto"/>
        <w:left w:val="none" w:sz="0" w:space="0" w:color="auto"/>
        <w:bottom w:val="none" w:sz="0" w:space="0" w:color="auto"/>
        <w:right w:val="none" w:sz="0" w:space="0" w:color="auto"/>
      </w:divBdr>
    </w:div>
    <w:div w:id="1555190568">
      <w:bodyDiv w:val="1"/>
      <w:marLeft w:val="0"/>
      <w:marRight w:val="0"/>
      <w:marTop w:val="0"/>
      <w:marBottom w:val="0"/>
      <w:divBdr>
        <w:top w:val="none" w:sz="0" w:space="0" w:color="auto"/>
        <w:left w:val="none" w:sz="0" w:space="0" w:color="auto"/>
        <w:bottom w:val="none" w:sz="0" w:space="0" w:color="auto"/>
        <w:right w:val="none" w:sz="0" w:space="0" w:color="auto"/>
      </w:divBdr>
    </w:div>
    <w:div w:id="1583680418">
      <w:bodyDiv w:val="1"/>
      <w:marLeft w:val="0"/>
      <w:marRight w:val="0"/>
      <w:marTop w:val="0"/>
      <w:marBottom w:val="0"/>
      <w:divBdr>
        <w:top w:val="none" w:sz="0" w:space="0" w:color="auto"/>
        <w:left w:val="none" w:sz="0" w:space="0" w:color="auto"/>
        <w:bottom w:val="none" w:sz="0" w:space="0" w:color="auto"/>
        <w:right w:val="none" w:sz="0" w:space="0" w:color="auto"/>
      </w:divBdr>
    </w:div>
    <w:div w:id="1703894134">
      <w:bodyDiv w:val="1"/>
      <w:marLeft w:val="0"/>
      <w:marRight w:val="0"/>
      <w:marTop w:val="0"/>
      <w:marBottom w:val="0"/>
      <w:divBdr>
        <w:top w:val="none" w:sz="0" w:space="0" w:color="auto"/>
        <w:left w:val="none" w:sz="0" w:space="0" w:color="auto"/>
        <w:bottom w:val="none" w:sz="0" w:space="0" w:color="auto"/>
        <w:right w:val="none" w:sz="0" w:space="0" w:color="auto"/>
      </w:divBdr>
    </w:div>
    <w:div w:id="1772504195">
      <w:bodyDiv w:val="1"/>
      <w:marLeft w:val="0"/>
      <w:marRight w:val="0"/>
      <w:marTop w:val="0"/>
      <w:marBottom w:val="0"/>
      <w:divBdr>
        <w:top w:val="none" w:sz="0" w:space="0" w:color="auto"/>
        <w:left w:val="none" w:sz="0" w:space="0" w:color="auto"/>
        <w:bottom w:val="none" w:sz="0" w:space="0" w:color="auto"/>
        <w:right w:val="none" w:sz="0" w:space="0" w:color="auto"/>
      </w:divBdr>
    </w:div>
    <w:div w:id="1875148057">
      <w:bodyDiv w:val="1"/>
      <w:marLeft w:val="0"/>
      <w:marRight w:val="0"/>
      <w:marTop w:val="0"/>
      <w:marBottom w:val="0"/>
      <w:divBdr>
        <w:top w:val="none" w:sz="0" w:space="0" w:color="auto"/>
        <w:left w:val="none" w:sz="0" w:space="0" w:color="auto"/>
        <w:bottom w:val="none" w:sz="0" w:space="0" w:color="auto"/>
        <w:right w:val="none" w:sz="0" w:space="0" w:color="auto"/>
      </w:divBdr>
    </w:div>
    <w:div w:id="1917979752">
      <w:bodyDiv w:val="1"/>
      <w:marLeft w:val="0"/>
      <w:marRight w:val="0"/>
      <w:marTop w:val="0"/>
      <w:marBottom w:val="0"/>
      <w:divBdr>
        <w:top w:val="none" w:sz="0" w:space="0" w:color="auto"/>
        <w:left w:val="none" w:sz="0" w:space="0" w:color="auto"/>
        <w:bottom w:val="none" w:sz="0" w:space="0" w:color="auto"/>
        <w:right w:val="none" w:sz="0" w:space="0" w:color="auto"/>
      </w:divBdr>
    </w:div>
    <w:div w:id="20310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DEB-CBCD-4D55-B482-78584A83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Pages>
  <Words>4223</Words>
  <Characters>23230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UPV</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Llúcia González Safont</dc:creator>
  <cp:lastModifiedBy>BOFILL, SILVIA (ELS-BCL)</cp:lastModifiedBy>
  <cp:revision>7</cp:revision>
  <dcterms:created xsi:type="dcterms:W3CDTF">2019-06-12T11:36:00Z</dcterms:created>
  <dcterms:modified xsi:type="dcterms:W3CDTF">2020-09-25T10:41:00Z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id="vk7LdBMx"/&gt;&lt;style id="http://www.zotero.org/styles/gaceta-sanitaria" locale="es-ES" hasBibliography="1" bibliographyStyleHasBeenSet="1"/&gt;&lt;prefs&gt;&lt;pref name="fieldType" value="Field"/&gt;&lt;/prefs&gt;&lt;/dat</vt:lpwstr>
  </property>
  <property fmtid="{D5CDD505-2E9C-101B-9397-08002B2CF9AE}" pid="3" name="ZOTERO_PREF_2">
    <vt:lpwstr>a&gt;</vt:lpwstr>
  </property>
</Properties>
</file>