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B93F" w14:textId="0455129B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  <w:r w:rsidRPr="00011344">
        <w:rPr>
          <w:rFonts w:ascii="Times" w:hAnsi="Times" w:cs="Times" w:hint="eastAsia"/>
          <w:b/>
          <w:sz w:val="22"/>
        </w:rPr>
        <w:t>Supplement table 1</w:t>
      </w:r>
      <w:r w:rsidRPr="00011344">
        <w:rPr>
          <w:rFonts w:ascii="Times" w:hAnsi="Times" w:cs="Times"/>
          <w:b/>
          <w:sz w:val="22"/>
        </w:rPr>
        <w:t>.</w:t>
      </w:r>
    </w:p>
    <w:tbl>
      <w:tblPr>
        <w:tblStyle w:val="aa"/>
        <w:tblpPr w:leftFromText="142" w:rightFromText="142" w:vertAnchor="page" w:horzAnchor="margin" w:tblpY="2041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1701"/>
        <w:gridCol w:w="2906"/>
      </w:tblGrid>
      <w:tr w:rsidR="00011344" w:rsidRPr="00011344" w14:paraId="114EA421" w14:textId="77777777" w:rsidTr="00076F7D">
        <w:trPr>
          <w:trHeight w:val="1454"/>
        </w:trPr>
        <w:tc>
          <w:tcPr>
            <w:tcW w:w="1101" w:type="dxa"/>
            <w:tcBorders>
              <w:top w:val="single" w:sz="12" w:space="0" w:color="auto"/>
            </w:tcBorders>
            <w:hideMark/>
          </w:tcPr>
          <w:p w14:paraId="107D657C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Groups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hideMark/>
          </w:tcPr>
          <w:p w14:paraId="35AB001E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Previous exacerbation history</w:t>
            </w:r>
          </w:p>
          <w:p w14:paraId="7C304FF8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Total ≥2 or Severe ≥1 in the past year?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hideMark/>
          </w:tcPr>
          <w:p w14:paraId="6478CB76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Post-FEV1%</w:t>
            </w:r>
          </w:p>
          <w:p w14:paraId="09225D24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FEV1 &lt;50%?</w:t>
            </w:r>
          </w:p>
        </w:tc>
        <w:tc>
          <w:tcPr>
            <w:tcW w:w="2906" w:type="dxa"/>
            <w:tcBorders>
              <w:top w:val="single" w:sz="12" w:space="0" w:color="auto"/>
            </w:tcBorders>
            <w:hideMark/>
          </w:tcPr>
          <w:p w14:paraId="065BD771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Symptom</w:t>
            </w:r>
          </w:p>
          <w:p w14:paraId="0C64C7B8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mMRC ≥2 or SGRQ ≥ 25?</w:t>
            </w:r>
          </w:p>
        </w:tc>
      </w:tr>
      <w:tr w:rsidR="00011344" w:rsidRPr="00011344" w14:paraId="29D04F70" w14:textId="77777777" w:rsidTr="00076F7D">
        <w:trPr>
          <w:trHeight w:val="388"/>
        </w:trPr>
        <w:tc>
          <w:tcPr>
            <w:tcW w:w="1101" w:type="dxa"/>
            <w:hideMark/>
          </w:tcPr>
          <w:p w14:paraId="10FB4801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hideMark/>
          </w:tcPr>
          <w:p w14:paraId="130602D1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1701" w:type="dxa"/>
            <w:vMerge w:val="restart"/>
            <w:hideMark/>
          </w:tcPr>
          <w:p w14:paraId="68A6C518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2906" w:type="dxa"/>
            <w:hideMark/>
          </w:tcPr>
          <w:p w14:paraId="60E41A42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</w:t>
            </w:r>
          </w:p>
        </w:tc>
      </w:tr>
      <w:tr w:rsidR="00011344" w:rsidRPr="00011344" w14:paraId="5FD60016" w14:textId="77777777" w:rsidTr="00076F7D">
        <w:trPr>
          <w:trHeight w:val="403"/>
        </w:trPr>
        <w:tc>
          <w:tcPr>
            <w:tcW w:w="1101" w:type="dxa"/>
            <w:hideMark/>
          </w:tcPr>
          <w:p w14:paraId="37844006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6798F2D4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A8A83F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hideMark/>
          </w:tcPr>
          <w:p w14:paraId="6E4B750A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Yes</w:t>
            </w:r>
          </w:p>
        </w:tc>
      </w:tr>
      <w:tr w:rsidR="00011344" w:rsidRPr="00011344" w14:paraId="592E1D93" w14:textId="77777777" w:rsidTr="00076F7D">
        <w:trPr>
          <w:trHeight w:val="388"/>
        </w:trPr>
        <w:tc>
          <w:tcPr>
            <w:tcW w:w="1101" w:type="dxa"/>
            <w:hideMark/>
          </w:tcPr>
          <w:p w14:paraId="2FCE24C9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1265EFDD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14:paraId="6BAFB7A4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Yes</w:t>
            </w:r>
          </w:p>
        </w:tc>
        <w:tc>
          <w:tcPr>
            <w:tcW w:w="2906" w:type="dxa"/>
            <w:hideMark/>
          </w:tcPr>
          <w:p w14:paraId="4F24FDEC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</w:t>
            </w:r>
          </w:p>
        </w:tc>
      </w:tr>
      <w:tr w:rsidR="00011344" w:rsidRPr="00011344" w14:paraId="73EB9CD6" w14:textId="77777777" w:rsidTr="00076F7D">
        <w:trPr>
          <w:trHeight w:val="388"/>
        </w:trPr>
        <w:tc>
          <w:tcPr>
            <w:tcW w:w="1101" w:type="dxa"/>
            <w:hideMark/>
          </w:tcPr>
          <w:p w14:paraId="59317E3F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5AC51BAA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C32E5C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hideMark/>
          </w:tcPr>
          <w:p w14:paraId="18D664F4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Yes</w:t>
            </w:r>
          </w:p>
        </w:tc>
      </w:tr>
      <w:tr w:rsidR="00011344" w:rsidRPr="00011344" w14:paraId="0908A38E" w14:textId="77777777" w:rsidTr="00076F7D">
        <w:trPr>
          <w:trHeight w:val="388"/>
        </w:trPr>
        <w:tc>
          <w:tcPr>
            <w:tcW w:w="1101" w:type="dxa"/>
            <w:hideMark/>
          </w:tcPr>
          <w:p w14:paraId="30ECA06D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vMerge w:val="restart"/>
            <w:hideMark/>
          </w:tcPr>
          <w:p w14:paraId="00D3319F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Yes</w:t>
            </w:r>
          </w:p>
        </w:tc>
        <w:tc>
          <w:tcPr>
            <w:tcW w:w="1701" w:type="dxa"/>
            <w:vMerge w:val="restart"/>
            <w:hideMark/>
          </w:tcPr>
          <w:p w14:paraId="412340D5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</w:t>
            </w:r>
          </w:p>
        </w:tc>
        <w:tc>
          <w:tcPr>
            <w:tcW w:w="2906" w:type="dxa"/>
            <w:hideMark/>
          </w:tcPr>
          <w:p w14:paraId="007AFB55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</w:t>
            </w:r>
          </w:p>
        </w:tc>
      </w:tr>
      <w:tr w:rsidR="00011344" w:rsidRPr="00011344" w14:paraId="0AD90A24" w14:textId="77777777" w:rsidTr="00076F7D">
        <w:trPr>
          <w:trHeight w:val="403"/>
        </w:trPr>
        <w:tc>
          <w:tcPr>
            <w:tcW w:w="1101" w:type="dxa"/>
            <w:hideMark/>
          </w:tcPr>
          <w:p w14:paraId="2B77307E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14:paraId="168C0FB4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4337E2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hideMark/>
          </w:tcPr>
          <w:p w14:paraId="2BC39FDF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Yes</w:t>
            </w:r>
          </w:p>
        </w:tc>
      </w:tr>
      <w:tr w:rsidR="00011344" w:rsidRPr="00011344" w14:paraId="63441599" w14:textId="77777777" w:rsidTr="00076F7D">
        <w:trPr>
          <w:trHeight w:val="388"/>
        </w:trPr>
        <w:tc>
          <w:tcPr>
            <w:tcW w:w="1101" w:type="dxa"/>
            <w:hideMark/>
          </w:tcPr>
          <w:p w14:paraId="4366B3EC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14:paraId="561146B4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14:paraId="6FD24101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Yes</w:t>
            </w:r>
          </w:p>
        </w:tc>
        <w:tc>
          <w:tcPr>
            <w:tcW w:w="2906" w:type="dxa"/>
            <w:hideMark/>
          </w:tcPr>
          <w:p w14:paraId="7014A67E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No</w:t>
            </w:r>
          </w:p>
        </w:tc>
      </w:tr>
      <w:tr w:rsidR="00076F7D" w:rsidRPr="00011344" w14:paraId="66A8CFC0" w14:textId="77777777" w:rsidTr="00076F7D">
        <w:trPr>
          <w:trHeight w:val="388"/>
        </w:trPr>
        <w:tc>
          <w:tcPr>
            <w:tcW w:w="1101" w:type="dxa"/>
            <w:tcBorders>
              <w:bottom w:val="single" w:sz="12" w:space="0" w:color="auto"/>
            </w:tcBorders>
            <w:hideMark/>
          </w:tcPr>
          <w:p w14:paraId="45FD8917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2A811086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34639E00" w14:textId="77777777" w:rsidR="00076F7D" w:rsidRPr="002054C6" w:rsidRDefault="00076F7D" w:rsidP="00076F7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bottom w:val="single" w:sz="12" w:space="0" w:color="auto"/>
            </w:tcBorders>
            <w:hideMark/>
          </w:tcPr>
          <w:p w14:paraId="6CB13E1D" w14:textId="77777777" w:rsidR="00076F7D" w:rsidRPr="002054C6" w:rsidRDefault="00076F7D" w:rsidP="00076F7D">
            <w:pPr>
              <w:widowControl/>
              <w:wordWrap/>
              <w:autoSpaceDE/>
              <w:spacing w:before="100" w:beforeAutospacing="1" w:after="100" w:afterAutospacing="1" w:line="36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2054C6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Yes</w:t>
            </w:r>
          </w:p>
        </w:tc>
      </w:tr>
    </w:tbl>
    <w:p w14:paraId="3D85DE7A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576A35D8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4937C7E7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2BAE53CE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6009695A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0DCC4388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7E7894FA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38D79D19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5A062BE3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44E00605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67A6381D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454D91A4" w14:textId="12966AC5" w:rsidR="00AC2183" w:rsidRPr="00011344" w:rsidRDefault="00AC2183" w:rsidP="00AC2183">
      <w:pPr>
        <w:spacing w:line="240" w:lineRule="auto"/>
        <w:rPr>
          <w:rFonts w:ascii="Times" w:hAnsi="Times" w:cs="Times"/>
        </w:rPr>
      </w:pPr>
      <w:r w:rsidRPr="002054C6">
        <w:rPr>
          <w:rFonts w:ascii="Times" w:hAnsi="Times" w:cs="Times"/>
        </w:rPr>
        <w:t xml:space="preserve">FEV1, forced expiratory volume in one second; mMRC, </w:t>
      </w:r>
      <w:r w:rsidRPr="002054C6">
        <w:rPr>
          <w:rFonts w:ascii="Times" w:hAnsi="Times" w:cs="Times" w:hint="eastAsia"/>
        </w:rPr>
        <w:t>modified Medical Round Council; SGRQ, St. George Respiratory Questionnaire</w:t>
      </w:r>
      <w:r w:rsidRPr="002054C6">
        <w:rPr>
          <w:rFonts w:ascii="Times" w:hAnsi="Times" w:cs="Times"/>
        </w:rPr>
        <w:t xml:space="preserve">; </w:t>
      </w:r>
    </w:p>
    <w:p w14:paraId="60CDFD75" w14:textId="77777777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</w:p>
    <w:p w14:paraId="0D1A7002" w14:textId="6EC398E8" w:rsidR="00076F7D" w:rsidRPr="00011344" w:rsidRDefault="00076F7D">
      <w:pPr>
        <w:widowControl/>
        <w:wordWrap/>
        <w:autoSpaceDE/>
        <w:autoSpaceDN/>
        <w:spacing w:after="200" w:line="276" w:lineRule="auto"/>
        <w:rPr>
          <w:rFonts w:ascii="Times" w:hAnsi="Times" w:cs="Times"/>
          <w:b/>
          <w:sz w:val="22"/>
        </w:rPr>
      </w:pPr>
      <w:r w:rsidRPr="00011344">
        <w:rPr>
          <w:rFonts w:ascii="Times" w:hAnsi="Times" w:cs="Times"/>
          <w:b/>
          <w:sz w:val="22"/>
        </w:rPr>
        <w:br w:type="page"/>
      </w:r>
    </w:p>
    <w:p w14:paraId="31B1F35B" w14:textId="7F048875" w:rsidR="00827813" w:rsidRPr="00011344" w:rsidRDefault="00827813" w:rsidP="00827813">
      <w:pPr>
        <w:widowControl/>
        <w:wordWrap/>
        <w:autoSpaceDE/>
        <w:autoSpaceDN/>
        <w:rPr>
          <w:rFonts w:ascii="Times" w:hAnsi="Times" w:cs="Times"/>
          <w:b/>
          <w:sz w:val="22"/>
        </w:rPr>
      </w:pPr>
      <w:r w:rsidRPr="00011344">
        <w:rPr>
          <w:rFonts w:ascii="Times" w:hAnsi="Times" w:cs="Times"/>
          <w:b/>
          <w:sz w:val="22"/>
        </w:rPr>
        <w:lastRenderedPageBreak/>
        <w:t xml:space="preserve">Supplement table </w:t>
      </w:r>
      <w:r w:rsidR="00076F7D" w:rsidRPr="00011344">
        <w:rPr>
          <w:rFonts w:ascii="Times" w:hAnsi="Times" w:cs="Times"/>
          <w:b/>
          <w:sz w:val="22"/>
        </w:rPr>
        <w:t>2</w:t>
      </w:r>
      <w:r w:rsidRPr="00011344">
        <w:rPr>
          <w:rFonts w:ascii="Times" w:hAnsi="Times" w:cs="Times"/>
          <w:b/>
          <w:sz w:val="22"/>
        </w:rPr>
        <w:t>.</w:t>
      </w:r>
    </w:p>
    <w:tbl>
      <w:tblPr>
        <w:tblStyle w:val="aa"/>
        <w:tblW w:w="1417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3261"/>
        <w:gridCol w:w="850"/>
        <w:gridCol w:w="1418"/>
        <w:gridCol w:w="778"/>
        <w:gridCol w:w="1311"/>
        <w:gridCol w:w="142"/>
        <w:gridCol w:w="1453"/>
        <w:gridCol w:w="1453"/>
      </w:tblGrid>
      <w:tr w:rsidR="00D407EB" w:rsidRPr="00011344" w14:paraId="28C11F3A" w14:textId="77777777" w:rsidTr="00593B56">
        <w:trPr>
          <w:trHeight w:val="323"/>
        </w:trPr>
        <w:tc>
          <w:tcPr>
            <w:tcW w:w="2235" w:type="dxa"/>
            <w:vMerge w:val="restart"/>
          </w:tcPr>
          <w:p w14:paraId="11064AC6" w14:textId="77777777" w:rsidR="00D407EB" w:rsidRPr="00011344" w:rsidRDefault="00D407EB" w:rsidP="00007AEF">
            <w:pPr>
              <w:spacing w:after="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Model</w:t>
            </w:r>
          </w:p>
        </w:tc>
        <w:tc>
          <w:tcPr>
            <w:tcW w:w="1275" w:type="dxa"/>
            <w:vMerge w:val="restart"/>
          </w:tcPr>
          <w:p w14:paraId="396F418E" w14:textId="77777777" w:rsidR="00D407EB" w:rsidRPr="00011344" w:rsidRDefault="00D407EB" w:rsidP="00007AEF">
            <w:pPr>
              <w:spacing w:after="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 xml:space="preserve">Criteria of </w:t>
            </w:r>
          </w:p>
          <w:p w14:paraId="7C32C431" w14:textId="237EC9A7" w:rsidR="00D407EB" w:rsidRPr="00011344" w:rsidRDefault="00D407EB" w:rsidP="00007AEF">
            <w:pPr>
              <w:spacing w:after="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symptom group</w:t>
            </w:r>
            <w:r w:rsidRPr="00011344">
              <w:rPr>
                <w:rFonts w:ascii="Times" w:eastAsiaTheme="minorHAnsi" w:hAnsi="Times" w:cs="Times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429D8350" w14:textId="77777777" w:rsidR="00D407EB" w:rsidRPr="00011344" w:rsidRDefault="00D407EB" w:rsidP="00007AEF">
            <w:pPr>
              <w:spacing w:after="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 xml:space="preserve">Criteria of </w:t>
            </w:r>
          </w:p>
          <w:p w14:paraId="2FC3631D" w14:textId="520ACBA8" w:rsidR="00D407EB" w:rsidRPr="00011344" w:rsidRDefault="00D407EB" w:rsidP="00007AEF">
            <w:pPr>
              <w:spacing w:after="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risk group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5BE1B36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926D1FE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</w:p>
        </w:tc>
        <w:tc>
          <w:tcPr>
            <w:tcW w:w="20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52BBFE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L</w:t>
            </w:r>
            <w:r w:rsidRPr="00011344">
              <w:rPr>
                <w:rFonts w:ascii="Times" w:hAnsi="Times" w:cs="Times"/>
              </w:rPr>
              <w:t>ogistic models</w:t>
            </w:r>
          </w:p>
        </w:tc>
        <w:tc>
          <w:tcPr>
            <w:tcW w:w="3048" w:type="dxa"/>
            <w:gridSpan w:val="3"/>
            <w:vAlign w:val="center"/>
          </w:tcPr>
          <w:p w14:paraId="5E02B405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Cox</w:t>
            </w:r>
            <w:r w:rsidRPr="00011344">
              <w:rPr>
                <w:rFonts w:ascii="Times" w:hAnsi="Times" w:cs="Times" w:hint="eastAsia"/>
              </w:rPr>
              <w:t xml:space="preserve"> proportional hazard models</w:t>
            </w:r>
          </w:p>
        </w:tc>
      </w:tr>
      <w:tr w:rsidR="00D407EB" w:rsidRPr="00011344" w14:paraId="008AC450" w14:textId="77777777" w:rsidTr="003C488D">
        <w:trPr>
          <w:trHeight w:val="323"/>
        </w:trPr>
        <w:tc>
          <w:tcPr>
            <w:tcW w:w="2235" w:type="dxa"/>
            <w:vMerge/>
          </w:tcPr>
          <w:p w14:paraId="13D7B93B" w14:textId="77777777" w:rsidR="00D407EB" w:rsidRPr="00011344" w:rsidRDefault="00D407EB" w:rsidP="00007AEF">
            <w:pPr>
              <w:spacing w:after="0"/>
              <w:rPr>
                <w:rFonts w:ascii="Times" w:hAnsi="Times" w:cs="Times"/>
              </w:rPr>
            </w:pPr>
          </w:p>
        </w:tc>
        <w:tc>
          <w:tcPr>
            <w:tcW w:w="1275" w:type="dxa"/>
            <w:vMerge/>
          </w:tcPr>
          <w:p w14:paraId="55E9D902" w14:textId="77777777" w:rsidR="00D407EB" w:rsidRPr="00011344" w:rsidRDefault="00D407EB" w:rsidP="00007AEF">
            <w:pPr>
              <w:spacing w:after="0"/>
              <w:rPr>
                <w:rFonts w:ascii="Times" w:hAnsi="Times" w:cs="Times"/>
              </w:rPr>
            </w:pPr>
          </w:p>
        </w:tc>
        <w:tc>
          <w:tcPr>
            <w:tcW w:w="3261" w:type="dxa"/>
            <w:vMerge/>
          </w:tcPr>
          <w:p w14:paraId="073713FF" w14:textId="77777777" w:rsidR="00D407EB" w:rsidRPr="00011344" w:rsidRDefault="00D407EB" w:rsidP="00007AEF">
            <w:pPr>
              <w:spacing w:after="0"/>
              <w:rPr>
                <w:rFonts w:ascii="Times" w:hAnsi="Times" w:cs="Times"/>
              </w:rPr>
            </w:pPr>
          </w:p>
        </w:tc>
        <w:tc>
          <w:tcPr>
            <w:tcW w:w="850" w:type="dxa"/>
            <w:vMerge/>
          </w:tcPr>
          <w:p w14:paraId="6706D12F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  <w:vMerge/>
          </w:tcPr>
          <w:p w14:paraId="0B93F715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</w:p>
        </w:tc>
        <w:tc>
          <w:tcPr>
            <w:tcW w:w="778" w:type="dxa"/>
            <w:vAlign w:val="center"/>
          </w:tcPr>
          <w:p w14:paraId="467A8F89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aOR*</w:t>
            </w:r>
          </w:p>
        </w:tc>
        <w:tc>
          <w:tcPr>
            <w:tcW w:w="1453" w:type="dxa"/>
            <w:gridSpan w:val="2"/>
            <w:vAlign w:val="center"/>
          </w:tcPr>
          <w:p w14:paraId="66E1495E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95% CI</w:t>
            </w:r>
          </w:p>
        </w:tc>
        <w:tc>
          <w:tcPr>
            <w:tcW w:w="1453" w:type="dxa"/>
            <w:vAlign w:val="center"/>
          </w:tcPr>
          <w:p w14:paraId="6BC889BE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aHR*</w:t>
            </w:r>
          </w:p>
        </w:tc>
        <w:tc>
          <w:tcPr>
            <w:tcW w:w="1453" w:type="dxa"/>
            <w:vAlign w:val="center"/>
          </w:tcPr>
          <w:p w14:paraId="07591BC3" w14:textId="77777777" w:rsidR="00D407EB" w:rsidRPr="00011344" w:rsidRDefault="00D407EB" w:rsidP="00007AEF">
            <w:pPr>
              <w:spacing w:after="0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95% CI</w:t>
            </w:r>
          </w:p>
        </w:tc>
      </w:tr>
      <w:tr w:rsidR="00152EA7" w:rsidRPr="00011344" w14:paraId="6D69EBD2" w14:textId="77777777" w:rsidTr="003C488D">
        <w:trPr>
          <w:trHeight w:val="323"/>
        </w:trPr>
        <w:tc>
          <w:tcPr>
            <w:tcW w:w="2235" w:type="dxa"/>
          </w:tcPr>
          <w:p w14:paraId="28CD53B4" w14:textId="3B7CED1C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 Symptom: mMRC only</w:t>
            </w:r>
          </w:p>
        </w:tc>
        <w:tc>
          <w:tcPr>
            <w:tcW w:w="1275" w:type="dxa"/>
          </w:tcPr>
          <w:p w14:paraId="6A0CACC4" w14:textId="42A10DA2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261" w:type="dxa"/>
          </w:tcPr>
          <w:p w14:paraId="667B482C" w14:textId="3794DE1D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Exacerbation (Total or severe) or FEV1</w:t>
            </w:r>
          </w:p>
        </w:tc>
        <w:tc>
          <w:tcPr>
            <w:tcW w:w="850" w:type="dxa"/>
          </w:tcPr>
          <w:p w14:paraId="5CE70560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1822724E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7F0224F8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4088676A" w14:textId="10513C6D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3FE306CB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211 (34.5%)</w:t>
            </w:r>
          </w:p>
          <w:p w14:paraId="5AB977A3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136 (22.3%)</w:t>
            </w:r>
          </w:p>
          <w:p w14:paraId="4FADD25F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89 (14.6%)</w:t>
            </w:r>
          </w:p>
          <w:p w14:paraId="14BFC791" w14:textId="7A0D3974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175 (28.6%)</w:t>
            </w:r>
          </w:p>
        </w:tc>
        <w:tc>
          <w:tcPr>
            <w:tcW w:w="778" w:type="dxa"/>
            <w:vAlign w:val="center"/>
          </w:tcPr>
          <w:p w14:paraId="50392771" w14:textId="77777777" w:rsidR="00152EA7" w:rsidRPr="00011344" w:rsidRDefault="00917100" w:rsidP="00593B56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6CBC3250" w14:textId="00A686DA" w:rsidR="00917100" w:rsidRPr="00011344" w:rsidRDefault="00917100" w:rsidP="00593B56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</w:t>
            </w:r>
            <w:r w:rsidR="00BE51E3" w:rsidRPr="002054C6">
              <w:rPr>
                <w:rFonts w:ascii="Times" w:hAnsi="Times" w:cs="Times"/>
              </w:rPr>
              <w:t>37</w:t>
            </w:r>
          </w:p>
          <w:p w14:paraId="7BBFE898" w14:textId="05759152" w:rsidR="00917100" w:rsidRPr="00011344" w:rsidRDefault="00917100" w:rsidP="00593B56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</w:t>
            </w:r>
            <w:r w:rsidR="00BE51E3" w:rsidRPr="002054C6">
              <w:rPr>
                <w:rFonts w:ascii="Times" w:hAnsi="Times" w:cs="Times"/>
              </w:rPr>
              <w:t>6</w:t>
            </w:r>
          </w:p>
          <w:p w14:paraId="61514888" w14:textId="464AC280" w:rsidR="00917100" w:rsidRPr="00011344" w:rsidRDefault="00917100" w:rsidP="00593B56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2.4</w:t>
            </w:r>
            <w:r w:rsidR="00BE51E3" w:rsidRPr="002054C6">
              <w:rPr>
                <w:rFonts w:ascii="Times" w:hAnsi="Times" w:cs="Times"/>
              </w:rPr>
              <w:t>5</w:t>
            </w:r>
          </w:p>
        </w:tc>
        <w:tc>
          <w:tcPr>
            <w:tcW w:w="1453" w:type="dxa"/>
            <w:gridSpan w:val="2"/>
            <w:vAlign w:val="center"/>
          </w:tcPr>
          <w:p w14:paraId="7CCFA6B8" w14:textId="77777777" w:rsidR="00152EA7" w:rsidRPr="00011344" w:rsidRDefault="00917100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3973150F" w14:textId="7FE0F06B" w:rsidR="00917100" w:rsidRPr="00011344" w:rsidRDefault="00917100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</w:t>
            </w:r>
            <w:r w:rsidR="00BE51E3" w:rsidRPr="002054C6">
              <w:rPr>
                <w:rFonts w:ascii="Times" w:hAnsi="Times" w:cs="Times"/>
              </w:rPr>
              <w:t>1</w:t>
            </w:r>
            <w:r w:rsidRPr="00011344">
              <w:rPr>
                <w:rFonts w:ascii="Times" w:hAnsi="Times" w:cs="Times"/>
              </w:rPr>
              <w:t>-</w:t>
            </w:r>
            <w:r w:rsidR="00BE51E3" w:rsidRPr="002054C6">
              <w:rPr>
                <w:rFonts w:ascii="Times" w:hAnsi="Times" w:cs="Times"/>
              </w:rPr>
              <w:t>3.99</w:t>
            </w:r>
          </w:p>
          <w:p w14:paraId="787F2112" w14:textId="1651EDD9" w:rsidR="00917100" w:rsidRPr="00011344" w:rsidRDefault="00917100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0.9</w:t>
            </w:r>
            <w:r w:rsidR="00BE51E3" w:rsidRPr="002054C6">
              <w:rPr>
                <w:rFonts w:ascii="Times" w:hAnsi="Times" w:cs="Times"/>
              </w:rPr>
              <w:t>5</w:t>
            </w:r>
            <w:r w:rsidRPr="00011344">
              <w:rPr>
                <w:rFonts w:ascii="Times" w:hAnsi="Times" w:cs="Times"/>
              </w:rPr>
              <w:t>-3.</w:t>
            </w:r>
            <w:r w:rsidR="00BE51E3" w:rsidRPr="002054C6">
              <w:rPr>
                <w:rFonts w:ascii="Times" w:hAnsi="Times" w:cs="Times"/>
              </w:rPr>
              <w:t>26</w:t>
            </w:r>
          </w:p>
          <w:p w14:paraId="7F8FCED0" w14:textId="05F70BA3" w:rsidR="00917100" w:rsidRPr="00011344" w:rsidRDefault="00917100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</w:t>
            </w:r>
            <w:r w:rsidR="00BE51E3" w:rsidRPr="002054C6">
              <w:rPr>
                <w:rFonts w:ascii="Times" w:hAnsi="Times" w:cs="Times"/>
              </w:rPr>
              <w:t>7</w:t>
            </w:r>
            <w:r w:rsidRPr="00011344">
              <w:rPr>
                <w:rFonts w:ascii="Times" w:hAnsi="Times" w:cs="Times"/>
              </w:rPr>
              <w:t>-4.</w:t>
            </w:r>
            <w:r w:rsidR="00BE51E3" w:rsidRPr="002054C6">
              <w:rPr>
                <w:rFonts w:ascii="Times" w:hAnsi="Times" w:cs="Times"/>
              </w:rPr>
              <w:t>08</w:t>
            </w:r>
          </w:p>
        </w:tc>
        <w:tc>
          <w:tcPr>
            <w:tcW w:w="1453" w:type="dxa"/>
            <w:vAlign w:val="center"/>
          </w:tcPr>
          <w:p w14:paraId="6DF8114B" w14:textId="77777777" w:rsidR="00152EA7" w:rsidRPr="00011344" w:rsidRDefault="00827813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52C9F0E2" w14:textId="77777777" w:rsidR="00827813" w:rsidRPr="00011344" w:rsidRDefault="00827813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1.82</w:t>
            </w:r>
          </w:p>
          <w:p w14:paraId="7E2F43DF" w14:textId="1CB60E0F" w:rsidR="00827813" w:rsidRPr="00011344" w:rsidRDefault="00827813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</w:t>
            </w:r>
            <w:r w:rsidR="008241FA" w:rsidRPr="002054C6">
              <w:rPr>
                <w:rFonts w:ascii="Times" w:hAnsi="Times" w:cs="Times"/>
              </w:rPr>
              <w:t>7</w:t>
            </w:r>
          </w:p>
          <w:p w14:paraId="73926029" w14:textId="36110C87" w:rsidR="00827813" w:rsidRPr="00011344" w:rsidRDefault="00827813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2.18</w:t>
            </w:r>
          </w:p>
        </w:tc>
        <w:tc>
          <w:tcPr>
            <w:tcW w:w="1453" w:type="dxa"/>
            <w:vAlign w:val="center"/>
          </w:tcPr>
          <w:p w14:paraId="650D6562" w14:textId="77777777" w:rsidR="00152EA7" w:rsidRPr="00011344" w:rsidRDefault="00827813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4CE33975" w14:textId="31C6F86E" w:rsidR="00827813" w:rsidRPr="00011344" w:rsidRDefault="00827813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1</w:t>
            </w:r>
            <w:r w:rsidRPr="00011344">
              <w:rPr>
                <w:rFonts w:ascii="Times" w:hAnsi="Times" w:cs="Times"/>
              </w:rPr>
              <w:t>-2.52</w:t>
            </w:r>
          </w:p>
          <w:p w14:paraId="1C1EB736" w14:textId="350E6020" w:rsidR="00827813" w:rsidRPr="00011344" w:rsidRDefault="00827813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1.06-2.3</w:t>
            </w:r>
            <w:r w:rsidR="008241FA" w:rsidRPr="002054C6">
              <w:rPr>
                <w:rFonts w:ascii="Times" w:hAnsi="Times" w:cs="Times"/>
              </w:rPr>
              <w:t>3</w:t>
            </w:r>
          </w:p>
          <w:p w14:paraId="71C9FFDE" w14:textId="1164D748" w:rsidR="00827813" w:rsidRPr="00011344" w:rsidRDefault="00827813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1.58-3.01</w:t>
            </w:r>
          </w:p>
        </w:tc>
      </w:tr>
      <w:tr w:rsidR="00152EA7" w:rsidRPr="00011344" w14:paraId="777FF094" w14:textId="77777777" w:rsidTr="003C488D">
        <w:trPr>
          <w:trHeight w:val="323"/>
        </w:trPr>
        <w:tc>
          <w:tcPr>
            <w:tcW w:w="2235" w:type="dxa"/>
          </w:tcPr>
          <w:p w14:paraId="1388C104" w14:textId="6519C557" w:rsidR="00152EA7" w:rsidRPr="00011344" w:rsidDel="00D23141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 Symptom: SGRQ only</w:t>
            </w:r>
          </w:p>
        </w:tc>
        <w:tc>
          <w:tcPr>
            <w:tcW w:w="1275" w:type="dxa"/>
          </w:tcPr>
          <w:p w14:paraId="35DE8D7A" w14:textId="28B48D66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261" w:type="dxa"/>
          </w:tcPr>
          <w:p w14:paraId="5F4FEA74" w14:textId="31A14006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Exacerbation (Total or severe) or FEV1</w:t>
            </w:r>
          </w:p>
        </w:tc>
        <w:tc>
          <w:tcPr>
            <w:tcW w:w="850" w:type="dxa"/>
          </w:tcPr>
          <w:p w14:paraId="413F9771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3FA19F9F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36755ADF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108E8317" w14:textId="4F2BFB1F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61847F14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169 (27.7%)</w:t>
            </w:r>
          </w:p>
          <w:p w14:paraId="309E0409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178 (29.1%)</w:t>
            </w:r>
          </w:p>
          <w:p w14:paraId="459E6B34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49 (8.0%)</w:t>
            </w:r>
          </w:p>
          <w:p w14:paraId="16838E29" w14:textId="32600D20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215 (35.2%)</w:t>
            </w:r>
          </w:p>
        </w:tc>
        <w:tc>
          <w:tcPr>
            <w:tcW w:w="778" w:type="dxa"/>
            <w:vAlign w:val="center"/>
          </w:tcPr>
          <w:p w14:paraId="5C030F7B" w14:textId="77777777" w:rsidR="00152EA7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75A4A39F" w14:textId="77777777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1.47</w:t>
            </w:r>
          </w:p>
          <w:p w14:paraId="1B8CF0EE" w14:textId="0017A479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BE51E3" w:rsidRPr="002054C6">
              <w:rPr>
                <w:rFonts w:ascii="Times" w:hAnsi="Times" w:cs="Times"/>
              </w:rPr>
              <w:t>5</w:t>
            </w:r>
          </w:p>
          <w:p w14:paraId="3A3AEFCF" w14:textId="68CAA1F5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1.9</w:t>
            </w:r>
            <w:r w:rsidR="00BE51E3" w:rsidRPr="002054C6">
              <w:rPr>
                <w:rFonts w:ascii="Times" w:hAnsi="Times" w:cs="Times"/>
              </w:rPr>
              <w:t>4</w:t>
            </w:r>
          </w:p>
        </w:tc>
        <w:tc>
          <w:tcPr>
            <w:tcW w:w="1453" w:type="dxa"/>
            <w:gridSpan w:val="2"/>
            <w:vAlign w:val="center"/>
          </w:tcPr>
          <w:p w14:paraId="1179C3BB" w14:textId="77777777" w:rsidR="00152EA7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2C4ACC97" w14:textId="7C06382C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0.88-2.4</w:t>
            </w:r>
            <w:r w:rsidR="00BE51E3" w:rsidRPr="002054C6">
              <w:rPr>
                <w:rFonts w:ascii="Times" w:hAnsi="Times" w:cs="Times"/>
              </w:rPr>
              <w:t>6</w:t>
            </w:r>
          </w:p>
          <w:p w14:paraId="0BDAB0C3" w14:textId="16BA98B1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0.6</w:t>
            </w:r>
            <w:r w:rsidR="00BE51E3" w:rsidRPr="002054C6">
              <w:rPr>
                <w:rFonts w:ascii="Times" w:hAnsi="Times" w:cs="Times"/>
              </w:rPr>
              <w:t>3</w:t>
            </w:r>
            <w:r w:rsidRPr="00011344">
              <w:rPr>
                <w:rFonts w:ascii="Times" w:hAnsi="Times" w:cs="Times"/>
              </w:rPr>
              <w:t>-2.</w:t>
            </w:r>
            <w:r w:rsidR="00BE51E3" w:rsidRPr="002054C6">
              <w:rPr>
                <w:rFonts w:ascii="Times" w:hAnsi="Times" w:cs="Times"/>
              </w:rPr>
              <w:t>87</w:t>
            </w:r>
          </w:p>
          <w:p w14:paraId="290E06E0" w14:textId="0F807E25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1.17-3.2</w:t>
            </w:r>
            <w:r w:rsidR="00BE51E3" w:rsidRPr="002054C6">
              <w:rPr>
                <w:rFonts w:ascii="Times" w:hAnsi="Times" w:cs="Times"/>
              </w:rPr>
              <w:t>3</w:t>
            </w:r>
          </w:p>
        </w:tc>
        <w:tc>
          <w:tcPr>
            <w:tcW w:w="1453" w:type="dxa"/>
            <w:vAlign w:val="center"/>
          </w:tcPr>
          <w:p w14:paraId="5385EB90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28B72957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1.26</w:t>
            </w:r>
          </w:p>
          <w:p w14:paraId="4FA056BA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1.22</w:t>
            </w:r>
          </w:p>
          <w:p w14:paraId="79741AE3" w14:textId="3DE420CD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1.79</w:t>
            </w:r>
          </w:p>
        </w:tc>
        <w:tc>
          <w:tcPr>
            <w:tcW w:w="1453" w:type="dxa"/>
            <w:vAlign w:val="center"/>
          </w:tcPr>
          <w:p w14:paraId="1DBD2016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28C475BE" w14:textId="4F73FBA0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0.91-1.7</w:t>
            </w:r>
            <w:r w:rsidR="000666FB" w:rsidRPr="002054C6">
              <w:rPr>
                <w:rFonts w:ascii="Times" w:hAnsi="Times" w:cs="Times"/>
              </w:rPr>
              <w:t>5</w:t>
            </w:r>
          </w:p>
          <w:p w14:paraId="0D008DBA" w14:textId="2F890D15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</w:t>
            </w:r>
            <w:r w:rsidR="000666FB" w:rsidRPr="002054C6">
              <w:rPr>
                <w:rFonts w:ascii="Times" w:hAnsi="Times" w:cs="Times"/>
              </w:rPr>
              <w:t>4</w:t>
            </w:r>
            <w:r w:rsidRPr="00011344">
              <w:rPr>
                <w:rFonts w:ascii="Times" w:hAnsi="Times" w:cs="Times"/>
              </w:rPr>
              <w:t>-2.02</w:t>
            </w:r>
          </w:p>
          <w:p w14:paraId="7F4AE6A9" w14:textId="1CC2AD9B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0666FB" w:rsidRPr="002054C6">
              <w:rPr>
                <w:rFonts w:ascii="Times" w:hAnsi="Times" w:cs="Times"/>
              </w:rPr>
              <w:t>30</w:t>
            </w:r>
            <w:r w:rsidRPr="00011344">
              <w:rPr>
                <w:rFonts w:ascii="Times" w:hAnsi="Times" w:cs="Times"/>
              </w:rPr>
              <w:t>-2.46</w:t>
            </w:r>
          </w:p>
        </w:tc>
      </w:tr>
      <w:tr w:rsidR="00152EA7" w:rsidRPr="00011344" w14:paraId="2F96183F" w14:textId="77777777" w:rsidTr="003C488D">
        <w:trPr>
          <w:trHeight w:val="323"/>
        </w:trPr>
        <w:tc>
          <w:tcPr>
            <w:tcW w:w="2235" w:type="dxa"/>
          </w:tcPr>
          <w:p w14:paraId="46DA7610" w14:textId="1221E1FA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3. Risk: FEV1 only</w:t>
            </w:r>
          </w:p>
        </w:tc>
        <w:tc>
          <w:tcPr>
            <w:tcW w:w="1275" w:type="dxa"/>
          </w:tcPr>
          <w:p w14:paraId="259D7923" w14:textId="38E6E559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261" w:type="dxa"/>
          </w:tcPr>
          <w:p w14:paraId="420FE925" w14:textId="0CF963A6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FEV1</w:t>
            </w:r>
          </w:p>
        </w:tc>
        <w:tc>
          <w:tcPr>
            <w:tcW w:w="850" w:type="dxa"/>
          </w:tcPr>
          <w:p w14:paraId="654DB37E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70EBE3CE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248F396B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085F0787" w14:textId="259A80C9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0EBB92E5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149 (24.4%)</w:t>
            </w:r>
          </w:p>
          <w:p w14:paraId="4C711DD2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252 (41.2%)</w:t>
            </w:r>
          </w:p>
          <w:p w14:paraId="73360417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27 (4.4%)</w:t>
            </w:r>
          </w:p>
          <w:p w14:paraId="21FC1837" w14:textId="3E10F95A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183 (29.9%)</w:t>
            </w:r>
          </w:p>
        </w:tc>
        <w:tc>
          <w:tcPr>
            <w:tcW w:w="778" w:type="dxa"/>
            <w:vAlign w:val="center"/>
          </w:tcPr>
          <w:p w14:paraId="66749A84" w14:textId="77777777" w:rsidR="00152EA7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52BC8114" w14:textId="0F76CF6A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1.6</w:t>
            </w:r>
            <w:r w:rsidR="00BE51E3" w:rsidRPr="002054C6">
              <w:rPr>
                <w:rFonts w:ascii="Times" w:hAnsi="Times" w:cs="Times"/>
              </w:rPr>
              <w:t>7</w:t>
            </w:r>
          </w:p>
          <w:p w14:paraId="25E03077" w14:textId="0EC2AD06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</w:t>
            </w:r>
            <w:r w:rsidR="00BE51E3" w:rsidRPr="002054C6">
              <w:rPr>
                <w:rFonts w:ascii="Times" w:hAnsi="Times" w:cs="Times"/>
              </w:rPr>
              <w:t>79</w:t>
            </w:r>
          </w:p>
          <w:p w14:paraId="046EFC9F" w14:textId="06DA72BD" w:rsidR="00917100" w:rsidRPr="00011344" w:rsidRDefault="00BE51E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2054C6">
              <w:rPr>
                <w:rFonts w:ascii="Times" w:hAnsi="Times" w:cs="Times"/>
              </w:rPr>
              <w:t>1.98</w:t>
            </w:r>
          </w:p>
        </w:tc>
        <w:tc>
          <w:tcPr>
            <w:tcW w:w="1453" w:type="dxa"/>
            <w:gridSpan w:val="2"/>
            <w:vAlign w:val="center"/>
          </w:tcPr>
          <w:p w14:paraId="5BE1942B" w14:textId="77777777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-</w:t>
            </w:r>
          </w:p>
          <w:p w14:paraId="16997E0B" w14:textId="0E6C2B2E" w:rsidR="00152EA7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1.0</w:t>
            </w:r>
            <w:r w:rsidR="00BE51E3" w:rsidRPr="002054C6">
              <w:rPr>
                <w:rFonts w:ascii="Times" w:hAnsi="Times" w:cs="Times"/>
              </w:rPr>
              <w:t>1</w:t>
            </w:r>
            <w:r w:rsidRPr="00011344">
              <w:rPr>
                <w:rFonts w:ascii="Times" w:hAnsi="Times" w:cs="Times" w:hint="eastAsia"/>
              </w:rPr>
              <w:t>-</w:t>
            </w:r>
            <w:r w:rsidRPr="00011344">
              <w:rPr>
                <w:rFonts w:ascii="Times" w:hAnsi="Times" w:cs="Times"/>
              </w:rPr>
              <w:t>2.</w:t>
            </w:r>
            <w:r w:rsidR="00BE51E3" w:rsidRPr="002054C6">
              <w:rPr>
                <w:rFonts w:ascii="Times" w:hAnsi="Times" w:cs="Times"/>
              </w:rPr>
              <w:t>78</w:t>
            </w:r>
          </w:p>
          <w:p w14:paraId="0A902DA9" w14:textId="5ADB08CE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0.2</w:t>
            </w:r>
            <w:r w:rsidR="00BE51E3" w:rsidRPr="002054C6">
              <w:rPr>
                <w:rFonts w:ascii="Times" w:hAnsi="Times" w:cs="Times"/>
              </w:rPr>
              <w:t>6</w:t>
            </w:r>
            <w:r w:rsidRPr="00011344">
              <w:rPr>
                <w:rFonts w:ascii="Times" w:hAnsi="Times" w:cs="Times"/>
              </w:rPr>
              <w:t>-2.</w:t>
            </w:r>
            <w:r w:rsidR="00BE51E3" w:rsidRPr="002054C6">
              <w:rPr>
                <w:rFonts w:ascii="Times" w:hAnsi="Times" w:cs="Times"/>
              </w:rPr>
              <w:t>37</w:t>
            </w:r>
          </w:p>
          <w:p w14:paraId="7F669B4F" w14:textId="268992D3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</w:t>
            </w:r>
            <w:r w:rsidR="00BE51E3" w:rsidRPr="002054C6">
              <w:rPr>
                <w:rFonts w:ascii="Times" w:hAnsi="Times" w:cs="Times"/>
              </w:rPr>
              <w:t>4</w:t>
            </w:r>
            <w:r w:rsidRPr="00011344">
              <w:rPr>
                <w:rFonts w:ascii="Times" w:hAnsi="Times" w:cs="Times"/>
              </w:rPr>
              <w:t>-3.4</w:t>
            </w:r>
            <w:r w:rsidR="00BE51E3" w:rsidRPr="002054C6">
              <w:rPr>
                <w:rFonts w:ascii="Times" w:hAnsi="Times" w:cs="Times"/>
              </w:rPr>
              <w:t>2</w:t>
            </w:r>
          </w:p>
        </w:tc>
        <w:tc>
          <w:tcPr>
            <w:tcW w:w="1453" w:type="dxa"/>
            <w:vAlign w:val="center"/>
          </w:tcPr>
          <w:p w14:paraId="56CC9DA1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585DC3F4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1.43</w:t>
            </w:r>
          </w:p>
          <w:p w14:paraId="16B83C57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0.99</w:t>
            </w:r>
          </w:p>
          <w:p w14:paraId="38F85962" w14:textId="76CAC824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1.72</w:t>
            </w:r>
          </w:p>
        </w:tc>
        <w:tc>
          <w:tcPr>
            <w:tcW w:w="1453" w:type="dxa"/>
            <w:vAlign w:val="center"/>
          </w:tcPr>
          <w:p w14:paraId="3526591C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472F49CB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1.04-1.97</w:t>
            </w:r>
          </w:p>
          <w:p w14:paraId="63BC9575" w14:textId="06D25F94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0.49-2.0</w:t>
            </w:r>
            <w:r w:rsidR="000666FB" w:rsidRPr="002054C6">
              <w:rPr>
                <w:rFonts w:ascii="Times" w:hAnsi="Times" w:cs="Times"/>
              </w:rPr>
              <w:t>1</w:t>
            </w:r>
          </w:p>
          <w:p w14:paraId="67B1EB20" w14:textId="74A4798C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1.22-2.4</w:t>
            </w:r>
            <w:r w:rsidR="000666FB" w:rsidRPr="002054C6">
              <w:rPr>
                <w:rFonts w:ascii="Times" w:hAnsi="Times" w:cs="Times"/>
              </w:rPr>
              <w:t>2</w:t>
            </w:r>
          </w:p>
        </w:tc>
      </w:tr>
      <w:tr w:rsidR="00152EA7" w:rsidRPr="00011344" w14:paraId="6A926BEB" w14:textId="77777777" w:rsidTr="003C488D">
        <w:trPr>
          <w:trHeight w:val="323"/>
        </w:trPr>
        <w:tc>
          <w:tcPr>
            <w:tcW w:w="2235" w:type="dxa"/>
          </w:tcPr>
          <w:p w14:paraId="2C2CF8C3" w14:textId="56708263" w:rsidR="00152EA7" w:rsidRPr="00011344" w:rsidDel="00D23141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4. Risk: AE only</w:t>
            </w:r>
            <w:r w:rsidRPr="00011344">
              <w:rPr>
                <w:rFonts w:ascii="Times" w:hAnsi="Times" w:cs="Times" w:hint="eastAsia"/>
              </w:rPr>
              <w:t xml:space="preserve"> (GOLD 2017)</w:t>
            </w:r>
          </w:p>
        </w:tc>
        <w:tc>
          <w:tcPr>
            <w:tcW w:w="1275" w:type="dxa"/>
          </w:tcPr>
          <w:p w14:paraId="205FFF75" w14:textId="3546FAD0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261" w:type="dxa"/>
          </w:tcPr>
          <w:p w14:paraId="7FDC7A78" w14:textId="7F10D826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Exacerbation (Total or severe)</w:t>
            </w:r>
          </w:p>
        </w:tc>
        <w:tc>
          <w:tcPr>
            <w:tcW w:w="850" w:type="dxa"/>
          </w:tcPr>
          <w:p w14:paraId="334B5A5D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6CD6763A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7A82841B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6F53722E" w14:textId="7C12F585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66C1A245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162 (26.5%)</w:t>
            </w:r>
          </w:p>
          <w:p w14:paraId="518909B4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340 (55.7%)</w:t>
            </w:r>
          </w:p>
          <w:p w14:paraId="6B7CF4EC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14 (2.3%)</w:t>
            </w:r>
          </w:p>
          <w:p w14:paraId="0BBFA21A" w14:textId="73608036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95 (15.6%)</w:t>
            </w:r>
          </w:p>
        </w:tc>
        <w:tc>
          <w:tcPr>
            <w:tcW w:w="778" w:type="dxa"/>
            <w:vAlign w:val="center"/>
          </w:tcPr>
          <w:p w14:paraId="2F0E0342" w14:textId="77777777" w:rsidR="00152EA7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20D5B052" w14:textId="17C97782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</w:t>
            </w:r>
            <w:r w:rsidR="00BE51E3" w:rsidRPr="002054C6">
              <w:rPr>
                <w:rFonts w:ascii="Times" w:hAnsi="Times" w:cs="Times"/>
              </w:rPr>
              <w:t>09</w:t>
            </w:r>
          </w:p>
          <w:p w14:paraId="264FD27B" w14:textId="74FC665C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3.</w:t>
            </w:r>
            <w:r w:rsidR="001E6CF7" w:rsidRPr="002054C6">
              <w:rPr>
                <w:rFonts w:ascii="Times" w:hAnsi="Times" w:cs="Times"/>
              </w:rPr>
              <w:t>71</w:t>
            </w:r>
          </w:p>
          <w:p w14:paraId="05DA4BC3" w14:textId="6A51CAD2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2.3</w:t>
            </w:r>
            <w:r w:rsidR="001E6CF7" w:rsidRPr="002054C6">
              <w:rPr>
                <w:rFonts w:ascii="Times" w:hAnsi="Times" w:cs="Times"/>
              </w:rPr>
              <w:t>6</w:t>
            </w:r>
          </w:p>
        </w:tc>
        <w:tc>
          <w:tcPr>
            <w:tcW w:w="1453" w:type="dxa"/>
            <w:gridSpan w:val="2"/>
            <w:vAlign w:val="center"/>
          </w:tcPr>
          <w:p w14:paraId="40E56FC5" w14:textId="77777777" w:rsidR="00152EA7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0C99FF53" w14:textId="3DA47BBB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1E6CF7" w:rsidRPr="002054C6">
              <w:rPr>
                <w:rFonts w:ascii="Times" w:hAnsi="Times" w:cs="Times"/>
              </w:rPr>
              <w:t>29</w:t>
            </w:r>
            <w:r w:rsidRPr="00011344">
              <w:rPr>
                <w:rFonts w:ascii="Times" w:hAnsi="Times" w:cs="Times"/>
              </w:rPr>
              <w:t>-3.</w:t>
            </w:r>
            <w:r w:rsidR="001E6CF7" w:rsidRPr="002054C6">
              <w:rPr>
                <w:rFonts w:ascii="Times" w:hAnsi="Times" w:cs="Times"/>
              </w:rPr>
              <w:t>39</w:t>
            </w:r>
          </w:p>
          <w:p w14:paraId="7782E543" w14:textId="2DB91394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</w:t>
            </w:r>
            <w:r w:rsidR="001E6CF7" w:rsidRPr="002054C6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/>
              </w:rPr>
              <w:t>-12.</w:t>
            </w:r>
            <w:r w:rsidR="001E6CF7" w:rsidRPr="002054C6">
              <w:rPr>
                <w:rFonts w:ascii="Times" w:hAnsi="Times" w:cs="Times"/>
              </w:rPr>
              <w:t>28</w:t>
            </w:r>
          </w:p>
          <w:p w14:paraId="6B441785" w14:textId="5CD4A94B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1E6CF7" w:rsidRPr="002054C6">
              <w:rPr>
                <w:rFonts w:ascii="Times" w:hAnsi="Times" w:cs="Times"/>
              </w:rPr>
              <w:t>6</w:t>
            </w:r>
            <w:r w:rsidRPr="00011344">
              <w:rPr>
                <w:rFonts w:ascii="Times" w:hAnsi="Times" w:cs="Times"/>
              </w:rPr>
              <w:t>-4.4</w:t>
            </w:r>
            <w:r w:rsidR="001E6CF7" w:rsidRPr="002054C6">
              <w:rPr>
                <w:rFonts w:ascii="Times" w:hAnsi="Times" w:cs="Times"/>
              </w:rPr>
              <w:t>3</w:t>
            </w:r>
          </w:p>
        </w:tc>
        <w:tc>
          <w:tcPr>
            <w:tcW w:w="1453" w:type="dxa"/>
            <w:vAlign w:val="center"/>
          </w:tcPr>
          <w:p w14:paraId="691AA017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2840B363" w14:textId="656F94CF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1.6</w:t>
            </w:r>
            <w:r w:rsidR="000666FB" w:rsidRPr="002054C6">
              <w:rPr>
                <w:rFonts w:ascii="Times" w:hAnsi="Times" w:cs="Times"/>
              </w:rPr>
              <w:t>6</w:t>
            </w:r>
          </w:p>
          <w:p w14:paraId="53436663" w14:textId="04ACBEFE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3.0</w:t>
            </w:r>
            <w:r w:rsidR="000666FB" w:rsidRPr="002054C6">
              <w:rPr>
                <w:rFonts w:ascii="Times" w:hAnsi="Times" w:cs="Times"/>
              </w:rPr>
              <w:t>2</w:t>
            </w:r>
          </w:p>
          <w:p w14:paraId="74381D56" w14:textId="6A77A0A4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2.04</w:t>
            </w:r>
          </w:p>
        </w:tc>
        <w:tc>
          <w:tcPr>
            <w:tcW w:w="1453" w:type="dxa"/>
            <w:vAlign w:val="center"/>
          </w:tcPr>
          <w:p w14:paraId="6973B271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1768C376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1.24-2.25</w:t>
            </w:r>
          </w:p>
          <w:p w14:paraId="1F25DA4A" w14:textId="745B1693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</w:t>
            </w:r>
            <w:r w:rsidR="000666FB" w:rsidRPr="002054C6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/>
              </w:rPr>
              <w:t>-</w:t>
            </w:r>
            <w:r w:rsidR="000666FB" w:rsidRPr="002054C6">
              <w:rPr>
                <w:rFonts w:ascii="Times" w:hAnsi="Times" w:cs="Times"/>
              </w:rPr>
              <w:t>5.99</w:t>
            </w:r>
          </w:p>
          <w:p w14:paraId="1983A660" w14:textId="74EFEB28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1.37-3.04</w:t>
            </w:r>
          </w:p>
        </w:tc>
      </w:tr>
      <w:tr w:rsidR="00152EA7" w:rsidRPr="00011344" w14:paraId="4B8D7270" w14:textId="77777777" w:rsidTr="003C488D">
        <w:trPr>
          <w:trHeight w:val="323"/>
        </w:trPr>
        <w:tc>
          <w:tcPr>
            <w:tcW w:w="2235" w:type="dxa"/>
          </w:tcPr>
          <w:p w14:paraId="02697BDF" w14:textId="44411ACC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5. Risk: total AE only</w:t>
            </w:r>
          </w:p>
        </w:tc>
        <w:tc>
          <w:tcPr>
            <w:tcW w:w="1275" w:type="dxa"/>
          </w:tcPr>
          <w:p w14:paraId="5BD59304" w14:textId="10ADDAA8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261" w:type="dxa"/>
          </w:tcPr>
          <w:p w14:paraId="18F73849" w14:textId="78AA0AA3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Total exacerbation</w:t>
            </w:r>
          </w:p>
        </w:tc>
        <w:tc>
          <w:tcPr>
            <w:tcW w:w="850" w:type="dxa"/>
          </w:tcPr>
          <w:p w14:paraId="7E61D6F0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0A7FBD7C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6195011B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195C23AD" w14:textId="2C585874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2CCC2E0C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170 (27.8%)</w:t>
            </w:r>
          </w:p>
          <w:p w14:paraId="6C66B586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372 (60.9%)</w:t>
            </w:r>
          </w:p>
          <w:p w14:paraId="715AF576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 (1.0%)</w:t>
            </w:r>
          </w:p>
          <w:p w14:paraId="289CC6A3" w14:textId="63AE8D33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63 (10.3%)</w:t>
            </w:r>
          </w:p>
        </w:tc>
        <w:tc>
          <w:tcPr>
            <w:tcW w:w="778" w:type="dxa"/>
            <w:vAlign w:val="center"/>
          </w:tcPr>
          <w:p w14:paraId="589E3CDA" w14:textId="77777777" w:rsidR="00152EA7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672B7F51" w14:textId="1E95B358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1.9</w:t>
            </w:r>
            <w:r w:rsidR="001E6CF7" w:rsidRPr="002054C6">
              <w:rPr>
                <w:rFonts w:ascii="Times" w:hAnsi="Times" w:cs="Times"/>
              </w:rPr>
              <w:t>7</w:t>
            </w:r>
          </w:p>
          <w:p w14:paraId="0BCE01F0" w14:textId="44C424D7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4.</w:t>
            </w:r>
            <w:r w:rsidR="001E6CF7" w:rsidRPr="002054C6">
              <w:rPr>
                <w:rFonts w:ascii="Times" w:hAnsi="Times" w:cs="Times"/>
              </w:rPr>
              <w:t>08</w:t>
            </w:r>
          </w:p>
          <w:p w14:paraId="4ABE46AE" w14:textId="16B17463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</w:t>
            </w:r>
            <w:r w:rsidR="001E6CF7" w:rsidRPr="002054C6">
              <w:rPr>
                <w:rFonts w:ascii="Times" w:hAnsi="Times" w:cs="Times"/>
              </w:rPr>
              <w:t>19</w:t>
            </w:r>
          </w:p>
        </w:tc>
        <w:tc>
          <w:tcPr>
            <w:tcW w:w="1453" w:type="dxa"/>
            <w:gridSpan w:val="2"/>
            <w:vAlign w:val="center"/>
          </w:tcPr>
          <w:p w14:paraId="6E6D6C37" w14:textId="77777777" w:rsidR="00152EA7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405B9241" w14:textId="11FB30C7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1E6CF7" w:rsidRPr="002054C6">
              <w:rPr>
                <w:rFonts w:ascii="Times" w:hAnsi="Times" w:cs="Times"/>
              </w:rPr>
              <w:t>4</w:t>
            </w:r>
            <w:r w:rsidRPr="00011344">
              <w:rPr>
                <w:rFonts w:ascii="Times" w:hAnsi="Times" w:cs="Times"/>
              </w:rPr>
              <w:t>-3.1</w:t>
            </w:r>
            <w:r w:rsidR="001E6CF7" w:rsidRPr="002054C6">
              <w:rPr>
                <w:rFonts w:ascii="Times" w:hAnsi="Times" w:cs="Times"/>
              </w:rPr>
              <w:t>3</w:t>
            </w:r>
          </w:p>
          <w:p w14:paraId="45F2160B" w14:textId="1DC97FA4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</w:t>
            </w:r>
            <w:r w:rsidR="001E6CF7" w:rsidRPr="002054C6">
              <w:rPr>
                <w:rFonts w:ascii="Times" w:hAnsi="Times" w:cs="Times"/>
              </w:rPr>
              <w:t>5</w:t>
            </w:r>
            <w:r w:rsidR="001E6CF7" w:rsidRPr="00011344">
              <w:rPr>
                <w:rFonts w:ascii="Times" w:hAnsi="Times" w:cs="Times"/>
              </w:rPr>
              <w:t>-</w:t>
            </w:r>
            <w:r w:rsidRPr="00011344">
              <w:rPr>
                <w:rFonts w:ascii="Times" w:hAnsi="Times" w:cs="Times"/>
              </w:rPr>
              <w:t>2</w:t>
            </w:r>
            <w:r w:rsidR="001E6CF7" w:rsidRPr="002054C6">
              <w:rPr>
                <w:rFonts w:ascii="Times" w:hAnsi="Times" w:cs="Times"/>
              </w:rPr>
              <w:t>2.05</w:t>
            </w:r>
          </w:p>
          <w:p w14:paraId="7B4B9C6F" w14:textId="0044AF03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1.09-4.4</w:t>
            </w:r>
            <w:r w:rsidR="001E6CF7" w:rsidRPr="002054C6">
              <w:rPr>
                <w:rFonts w:ascii="Times" w:hAnsi="Times" w:cs="Times"/>
              </w:rPr>
              <w:t>0</w:t>
            </w:r>
          </w:p>
        </w:tc>
        <w:tc>
          <w:tcPr>
            <w:tcW w:w="1453" w:type="dxa"/>
            <w:vAlign w:val="center"/>
          </w:tcPr>
          <w:p w14:paraId="7336601C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5A0858A0" w14:textId="23E3B7DC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</w:t>
            </w:r>
            <w:r w:rsidR="000666FB" w:rsidRPr="002054C6">
              <w:rPr>
                <w:rFonts w:ascii="Times" w:hAnsi="Times" w:cs="Times"/>
              </w:rPr>
              <w:t>7</w:t>
            </w:r>
          </w:p>
          <w:p w14:paraId="212327EC" w14:textId="72112B1E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3.</w:t>
            </w:r>
            <w:r w:rsidR="000666FB" w:rsidRPr="002054C6">
              <w:rPr>
                <w:rFonts w:ascii="Times" w:hAnsi="Times" w:cs="Times"/>
              </w:rPr>
              <w:t>47</w:t>
            </w:r>
          </w:p>
          <w:p w14:paraId="1923E735" w14:textId="301D6811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2.17</w:t>
            </w:r>
          </w:p>
        </w:tc>
        <w:tc>
          <w:tcPr>
            <w:tcW w:w="1453" w:type="dxa"/>
            <w:vAlign w:val="center"/>
          </w:tcPr>
          <w:p w14:paraId="73EFDF52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38E0DC5D" w14:textId="57CC4C55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1.18-2.</w:t>
            </w:r>
            <w:r w:rsidR="000666FB" w:rsidRPr="002054C6">
              <w:rPr>
                <w:rFonts w:ascii="Times" w:hAnsi="Times" w:cs="Times"/>
              </w:rPr>
              <w:t>10</w:t>
            </w:r>
          </w:p>
          <w:p w14:paraId="5C64FD76" w14:textId="55A1511A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0666FB" w:rsidRPr="002054C6">
              <w:rPr>
                <w:rFonts w:ascii="Times" w:hAnsi="Times" w:cs="Times"/>
              </w:rPr>
              <w:t>7</w:t>
            </w:r>
            <w:r w:rsidRPr="00011344">
              <w:rPr>
                <w:rFonts w:ascii="Times" w:hAnsi="Times" w:cs="Times"/>
              </w:rPr>
              <w:t>-8.</w:t>
            </w:r>
            <w:r w:rsidR="000666FB" w:rsidRPr="002054C6">
              <w:rPr>
                <w:rFonts w:ascii="Times" w:hAnsi="Times" w:cs="Times"/>
              </w:rPr>
              <w:t>74</w:t>
            </w:r>
          </w:p>
          <w:p w14:paraId="2C581E41" w14:textId="1554E789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1.40-3.36</w:t>
            </w:r>
          </w:p>
        </w:tc>
      </w:tr>
      <w:tr w:rsidR="00152EA7" w:rsidRPr="00011344" w14:paraId="7037D8A9" w14:textId="77777777" w:rsidTr="003C488D">
        <w:trPr>
          <w:trHeight w:val="323"/>
        </w:trPr>
        <w:tc>
          <w:tcPr>
            <w:tcW w:w="2235" w:type="dxa"/>
          </w:tcPr>
          <w:p w14:paraId="0C6C0FD4" w14:textId="2E67047B" w:rsidR="00152EA7" w:rsidRPr="00011344" w:rsidDel="00D23141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6. Risk: severe AE only</w:t>
            </w:r>
          </w:p>
        </w:tc>
        <w:tc>
          <w:tcPr>
            <w:tcW w:w="1275" w:type="dxa"/>
          </w:tcPr>
          <w:p w14:paraId="4BBD410F" w14:textId="4123A080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261" w:type="dxa"/>
          </w:tcPr>
          <w:p w14:paraId="5D99DE26" w14:textId="0ED122B9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Severe exacerbation</w:t>
            </w:r>
          </w:p>
        </w:tc>
        <w:tc>
          <w:tcPr>
            <w:tcW w:w="850" w:type="dxa"/>
          </w:tcPr>
          <w:p w14:paraId="54462657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2239CD6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1E8963DA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4C79EC4D" w14:textId="17C8529A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3DB5FAA8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166 (27.2%)</w:t>
            </w:r>
          </w:p>
          <w:p w14:paraId="4C0C32D9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374 (61.2%)</w:t>
            </w:r>
          </w:p>
          <w:p w14:paraId="5646D1DA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11 (1.8%)</w:t>
            </w:r>
          </w:p>
          <w:p w14:paraId="13BD345C" w14:textId="65E56DA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60 (9.8%)</w:t>
            </w:r>
          </w:p>
        </w:tc>
        <w:tc>
          <w:tcPr>
            <w:tcW w:w="778" w:type="dxa"/>
            <w:vAlign w:val="center"/>
          </w:tcPr>
          <w:p w14:paraId="3A943371" w14:textId="77777777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0709B858" w14:textId="54270C4B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1.9</w:t>
            </w:r>
            <w:r w:rsidR="001E6CF7" w:rsidRPr="002054C6">
              <w:rPr>
                <w:rFonts w:ascii="Times" w:hAnsi="Times" w:cs="Times"/>
              </w:rPr>
              <w:t>1</w:t>
            </w:r>
          </w:p>
          <w:p w14:paraId="6E606496" w14:textId="1053C27A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</w:t>
            </w:r>
            <w:r w:rsidR="001E6CF7" w:rsidRPr="002054C6">
              <w:rPr>
                <w:rFonts w:ascii="Times" w:hAnsi="Times" w:cs="Times"/>
              </w:rPr>
              <w:t>3</w:t>
            </w:r>
          </w:p>
          <w:p w14:paraId="6E2DF570" w14:textId="40C50D51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2.1</w:t>
            </w:r>
            <w:r w:rsidR="001E6CF7" w:rsidRPr="002054C6">
              <w:rPr>
                <w:rFonts w:ascii="Times" w:hAnsi="Times" w:cs="Times"/>
              </w:rPr>
              <w:t>5</w:t>
            </w:r>
          </w:p>
        </w:tc>
        <w:tc>
          <w:tcPr>
            <w:tcW w:w="1453" w:type="dxa"/>
            <w:gridSpan w:val="2"/>
            <w:vAlign w:val="center"/>
          </w:tcPr>
          <w:p w14:paraId="74F9A878" w14:textId="77777777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214DA4FD" w14:textId="47CF585D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1E6CF7" w:rsidRPr="002054C6">
              <w:rPr>
                <w:rFonts w:ascii="Times" w:hAnsi="Times" w:cs="Times"/>
              </w:rPr>
              <w:t>0</w:t>
            </w:r>
            <w:r w:rsidRPr="00011344">
              <w:rPr>
                <w:rFonts w:ascii="Times" w:hAnsi="Times" w:cs="Times"/>
              </w:rPr>
              <w:t>-3.0</w:t>
            </w:r>
            <w:r w:rsidR="001E6CF7" w:rsidRPr="002054C6">
              <w:rPr>
                <w:rFonts w:ascii="Times" w:hAnsi="Times" w:cs="Times"/>
              </w:rPr>
              <w:t>3</w:t>
            </w:r>
          </w:p>
          <w:p w14:paraId="01D46477" w14:textId="0A0FB918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0.3</w:t>
            </w:r>
            <w:r w:rsidR="001E6CF7" w:rsidRPr="002054C6">
              <w:rPr>
                <w:rFonts w:ascii="Times" w:hAnsi="Times" w:cs="Times"/>
              </w:rPr>
              <w:t>6</w:t>
            </w:r>
            <w:r w:rsidRPr="00011344">
              <w:rPr>
                <w:rFonts w:ascii="Times" w:hAnsi="Times" w:cs="Times"/>
              </w:rPr>
              <w:t>-6.</w:t>
            </w:r>
            <w:r w:rsidR="001E6CF7" w:rsidRPr="002054C6">
              <w:rPr>
                <w:rFonts w:ascii="Times" w:hAnsi="Times" w:cs="Times"/>
              </w:rPr>
              <w:t>51</w:t>
            </w:r>
          </w:p>
          <w:p w14:paraId="5FBF67BC" w14:textId="690040DA" w:rsidR="00917100" w:rsidRPr="00011344" w:rsidRDefault="00917100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</w:t>
            </w:r>
            <w:r w:rsidR="001E6CF7" w:rsidRPr="002054C6">
              <w:rPr>
                <w:rFonts w:ascii="Times" w:hAnsi="Times" w:cs="Times"/>
              </w:rPr>
              <w:t>6</w:t>
            </w:r>
            <w:r w:rsidRPr="00011344">
              <w:rPr>
                <w:rFonts w:ascii="Times" w:hAnsi="Times" w:cs="Times"/>
              </w:rPr>
              <w:t>-4.</w:t>
            </w:r>
            <w:r w:rsidR="001E6CF7" w:rsidRPr="002054C6">
              <w:rPr>
                <w:rFonts w:ascii="Times" w:hAnsi="Times" w:cs="Times"/>
              </w:rPr>
              <w:t>37</w:t>
            </w:r>
          </w:p>
        </w:tc>
        <w:tc>
          <w:tcPr>
            <w:tcW w:w="1453" w:type="dxa"/>
            <w:vAlign w:val="center"/>
          </w:tcPr>
          <w:p w14:paraId="5BF252BA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7757AE16" w14:textId="659BC5AF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1.6</w:t>
            </w:r>
            <w:r w:rsidR="000666FB" w:rsidRPr="002054C6">
              <w:rPr>
                <w:rFonts w:ascii="Times" w:hAnsi="Times" w:cs="Times"/>
              </w:rPr>
              <w:t>3</w:t>
            </w:r>
          </w:p>
          <w:p w14:paraId="0036A852" w14:textId="23FBAB02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2.1</w:t>
            </w:r>
            <w:r w:rsidR="000666FB" w:rsidRPr="002054C6">
              <w:rPr>
                <w:rFonts w:ascii="Times" w:hAnsi="Times" w:cs="Times"/>
              </w:rPr>
              <w:t>5</w:t>
            </w:r>
          </w:p>
          <w:p w14:paraId="6298AC28" w14:textId="575E9AAA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1.84</w:t>
            </w:r>
          </w:p>
        </w:tc>
        <w:tc>
          <w:tcPr>
            <w:tcW w:w="1453" w:type="dxa"/>
            <w:vAlign w:val="center"/>
          </w:tcPr>
          <w:p w14:paraId="795B50E0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266716AF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1.22-2.17</w:t>
            </w:r>
          </w:p>
          <w:p w14:paraId="06AE4B73" w14:textId="61D68D8D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0.97-4.</w:t>
            </w:r>
            <w:r w:rsidR="000666FB" w:rsidRPr="002054C6">
              <w:rPr>
                <w:rFonts w:ascii="Times" w:hAnsi="Times" w:cs="Times"/>
              </w:rPr>
              <w:t>77</w:t>
            </w:r>
          </w:p>
          <w:p w14:paraId="5D82710D" w14:textId="328F0C2A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1.15-2.93</w:t>
            </w:r>
          </w:p>
        </w:tc>
      </w:tr>
      <w:tr w:rsidR="00152EA7" w:rsidRPr="00011344" w14:paraId="13107C5B" w14:textId="77777777" w:rsidTr="003C488D">
        <w:trPr>
          <w:trHeight w:val="323"/>
        </w:trPr>
        <w:tc>
          <w:tcPr>
            <w:tcW w:w="2235" w:type="dxa"/>
          </w:tcPr>
          <w:p w14:paraId="463C019A" w14:textId="082DCCFB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7. Risk: FEV1 or total AE (no severe AE criteria)</w:t>
            </w:r>
          </w:p>
        </w:tc>
        <w:tc>
          <w:tcPr>
            <w:tcW w:w="1275" w:type="dxa"/>
          </w:tcPr>
          <w:p w14:paraId="07164BD6" w14:textId="601D6E62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261" w:type="dxa"/>
          </w:tcPr>
          <w:p w14:paraId="21E11C71" w14:textId="64207E17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Total exacerbation or FEV1</w:t>
            </w:r>
          </w:p>
        </w:tc>
        <w:tc>
          <w:tcPr>
            <w:tcW w:w="850" w:type="dxa"/>
          </w:tcPr>
          <w:p w14:paraId="7B159E7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076CD768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75906FA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06D4A331" w14:textId="4117F5FE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747BE874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145 (23.7%)</w:t>
            </w:r>
          </w:p>
          <w:p w14:paraId="3C2F49F4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225 (36.8%)</w:t>
            </w:r>
          </w:p>
          <w:p w14:paraId="50819433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31 (5.1%)</w:t>
            </w:r>
          </w:p>
          <w:p w14:paraId="0AD0D5A5" w14:textId="0A52FC9C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210 (34.4%)</w:t>
            </w:r>
          </w:p>
        </w:tc>
        <w:tc>
          <w:tcPr>
            <w:tcW w:w="778" w:type="dxa"/>
            <w:vAlign w:val="center"/>
          </w:tcPr>
          <w:p w14:paraId="4D165A4A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398BBD3C" w14:textId="7515AF63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1E6CF7" w:rsidRPr="002054C6">
              <w:rPr>
                <w:rFonts w:ascii="Times" w:hAnsi="Times" w:cs="Times"/>
              </w:rPr>
              <w:t>88</w:t>
            </w:r>
          </w:p>
          <w:p w14:paraId="48D8006E" w14:textId="24E90BC3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1E6CF7" w:rsidRPr="002054C6">
              <w:rPr>
                <w:rFonts w:ascii="Times" w:hAnsi="Times" w:cs="Times"/>
              </w:rPr>
              <w:t>40</w:t>
            </w:r>
          </w:p>
          <w:p w14:paraId="0177670D" w14:textId="7B1ED64A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</w:t>
            </w:r>
            <w:r w:rsidR="001E6CF7" w:rsidRPr="002054C6">
              <w:rPr>
                <w:rFonts w:ascii="Times" w:hAnsi="Times" w:cs="Times"/>
              </w:rPr>
              <w:t>18</w:t>
            </w:r>
          </w:p>
        </w:tc>
        <w:tc>
          <w:tcPr>
            <w:tcW w:w="1453" w:type="dxa"/>
            <w:gridSpan w:val="2"/>
            <w:vAlign w:val="center"/>
          </w:tcPr>
          <w:p w14:paraId="1CD2EFE3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63404081" w14:textId="72723D8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</w:t>
            </w:r>
            <w:r w:rsidR="001E6CF7" w:rsidRPr="002054C6">
              <w:rPr>
                <w:rFonts w:ascii="Times" w:hAnsi="Times" w:cs="Times"/>
              </w:rPr>
              <w:t>1</w:t>
            </w:r>
            <w:r w:rsidR="001E6CF7" w:rsidRPr="00011344">
              <w:rPr>
                <w:rFonts w:ascii="Times" w:hAnsi="Times" w:cs="Times"/>
              </w:rPr>
              <w:t>-3.</w:t>
            </w:r>
            <w:r w:rsidR="001E6CF7" w:rsidRPr="002054C6">
              <w:rPr>
                <w:rFonts w:ascii="Times" w:hAnsi="Times" w:cs="Times"/>
              </w:rPr>
              <w:t>18</w:t>
            </w:r>
          </w:p>
          <w:p w14:paraId="1B3CCA39" w14:textId="5331D13C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0.5</w:t>
            </w:r>
            <w:r w:rsidR="001E6CF7" w:rsidRPr="002054C6">
              <w:rPr>
                <w:rFonts w:ascii="Times" w:hAnsi="Times" w:cs="Times"/>
              </w:rPr>
              <w:t>4</w:t>
            </w:r>
            <w:r w:rsidR="001E6CF7" w:rsidRPr="00011344">
              <w:rPr>
                <w:rFonts w:ascii="Times" w:hAnsi="Times" w:cs="Times"/>
              </w:rPr>
              <w:t>-3.</w:t>
            </w:r>
            <w:r w:rsidR="001E6CF7" w:rsidRPr="002054C6">
              <w:rPr>
                <w:rFonts w:ascii="Times" w:hAnsi="Times" w:cs="Times"/>
              </w:rPr>
              <w:t>64</w:t>
            </w:r>
          </w:p>
          <w:p w14:paraId="7479C116" w14:textId="03362A6C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8241FA" w:rsidRPr="002054C6">
              <w:rPr>
                <w:rFonts w:ascii="Times" w:hAnsi="Times" w:cs="Times"/>
              </w:rPr>
              <w:t>6</w:t>
            </w:r>
            <w:r w:rsidR="008241FA" w:rsidRPr="00011344">
              <w:rPr>
                <w:rFonts w:ascii="Times" w:hAnsi="Times" w:cs="Times"/>
              </w:rPr>
              <w:t>-3.</w:t>
            </w:r>
            <w:r w:rsidR="008241FA" w:rsidRPr="002054C6">
              <w:rPr>
                <w:rFonts w:ascii="Times" w:hAnsi="Times" w:cs="Times"/>
              </w:rPr>
              <w:t>78</w:t>
            </w:r>
          </w:p>
        </w:tc>
        <w:tc>
          <w:tcPr>
            <w:tcW w:w="1453" w:type="dxa"/>
            <w:vAlign w:val="center"/>
          </w:tcPr>
          <w:p w14:paraId="4E752B5E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724E5AC5" w14:textId="0FC0300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0666FB" w:rsidRPr="002054C6">
              <w:rPr>
                <w:rFonts w:ascii="Times" w:hAnsi="Times" w:cs="Times"/>
              </w:rPr>
              <w:t>50</w:t>
            </w:r>
          </w:p>
          <w:p w14:paraId="5DBC1BE5" w14:textId="2EED6EAB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</w:t>
            </w:r>
            <w:r w:rsidR="000666FB" w:rsidRPr="002054C6">
              <w:rPr>
                <w:rFonts w:ascii="Times" w:hAnsi="Times" w:cs="Times"/>
              </w:rPr>
              <w:t>4</w:t>
            </w:r>
          </w:p>
          <w:p w14:paraId="5F229023" w14:textId="29CBCA5B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0666FB" w:rsidRPr="002054C6">
              <w:rPr>
                <w:rFonts w:ascii="Times" w:hAnsi="Times" w:cs="Times"/>
              </w:rPr>
              <w:t>8</w:t>
            </w:r>
          </w:p>
        </w:tc>
        <w:tc>
          <w:tcPr>
            <w:tcW w:w="1453" w:type="dxa"/>
            <w:vAlign w:val="center"/>
          </w:tcPr>
          <w:p w14:paraId="4A5E299B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1D940781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1.08-2.08</w:t>
            </w:r>
          </w:p>
          <w:p w14:paraId="7864A400" w14:textId="40FE10A1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0.78-2.</w:t>
            </w:r>
            <w:r w:rsidR="000666FB" w:rsidRPr="002054C6">
              <w:rPr>
                <w:rFonts w:ascii="Times" w:hAnsi="Times" w:cs="Times"/>
              </w:rPr>
              <w:t>67</w:t>
            </w:r>
          </w:p>
          <w:p w14:paraId="3E9FC9E0" w14:textId="38CE420B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1.34-2.6</w:t>
            </w:r>
            <w:r w:rsidR="000666FB" w:rsidRPr="002054C6">
              <w:rPr>
                <w:rFonts w:ascii="Times" w:hAnsi="Times" w:cs="Times"/>
              </w:rPr>
              <w:t>5</w:t>
            </w:r>
          </w:p>
        </w:tc>
      </w:tr>
      <w:tr w:rsidR="00152EA7" w:rsidRPr="00011344" w14:paraId="7413F53A" w14:textId="77777777" w:rsidTr="003C488D">
        <w:trPr>
          <w:trHeight w:val="323"/>
        </w:trPr>
        <w:tc>
          <w:tcPr>
            <w:tcW w:w="2235" w:type="dxa"/>
          </w:tcPr>
          <w:p w14:paraId="7A7F762A" w14:textId="4D92260D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8. Risk: FEV1 or severe AE (no total AE criteria)</w:t>
            </w:r>
          </w:p>
        </w:tc>
        <w:tc>
          <w:tcPr>
            <w:tcW w:w="1275" w:type="dxa"/>
          </w:tcPr>
          <w:p w14:paraId="06E51190" w14:textId="7ACA9790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261" w:type="dxa"/>
          </w:tcPr>
          <w:p w14:paraId="42AA4567" w14:textId="49255D28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Severe exacerbation or FEV1</w:t>
            </w:r>
          </w:p>
        </w:tc>
        <w:tc>
          <w:tcPr>
            <w:tcW w:w="850" w:type="dxa"/>
          </w:tcPr>
          <w:p w14:paraId="4F44DE39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200E1F74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58D96A73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3D56837F" w14:textId="27D5984B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0DFBB4FE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143 (23.4%)</w:t>
            </w:r>
          </w:p>
          <w:p w14:paraId="591AD66D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226 (37.0%)</w:t>
            </w:r>
          </w:p>
          <w:p w14:paraId="5BE80EC9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33 (5.4%)</w:t>
            </w:r>
          </w:p>
          <w:p w14:paraId="5CA905C1" w14:textId="57DD0F82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209 (34.2%)</w:t>
            </w:r>
          </w:p>
        </w:tc>
        <w:tc>
          <w:tcPr>
            <w:tcW w:w="778" w:type="dxa"/>
            <w:vAlign w:val="center"/>
          </w:tcPr>
          <w:p w14:paraId="0B0D6850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02FEEA3B" w14:textId="1E22606A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8241FA" w:rsidRPr="002054C6">
              <w:rPr>
                <w:rFonts w:ascii="Times" w:hAnsi="Times" w:cs="Times"/>
              </w:rPr>
              <w:t>3</w:t>
            </w:r>
          </w:p>
          <w:p w14:paraId="338A0A32" w14:textId="22F77EBA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0</w:t>
            </w:r>
          </w:p>
          <w:p w14:paraId="50F8AC7D" w14:textId="27A47731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</w:t>
            </w:r>
            <w:r w:rsidR="008241FA" w:rsidRPr="002054C6">
              <w:rPr>
                <w:rFonts w:ascii="Times" w:hAnsi="Times" w:cs="Times"/>
              </w:rPr>
              <w:t>18</w:t>
            </w:r>
          </w:p>
        </w:tc>
        <w:tc>
          <w:tcPr>
            <w:tcW w:w="1453" w:type="dxa"/>
            <w:gridSpan w:val="2"/>
            <w:vAlign w:val="center"/>
          </w:tcPr>
          <w:p w14:paraId="536E94E1" w14:textId="54525DBE" w:rsidR="008241FA" w:rsidRPr="00011344" w:rsidRDefault="008241FA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4B2FBF60" w14:textId="69195200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1.0</w:t>
            </w:r>
            <w:r w:rsidR="008241FA" w:rsidRPr="002054C6">
              <w:rPr>
                <w:rFonts w:ascii="Times" w:hAnsi="Times" w:cs="Times"/>
              </w:rPr>
              <w:t>7</w:t>
            </w:r>
            <w:r w:rsidRPr="00011344">
              <w:rPr>
                <w:rFonts w:ascii="Times" w:hAnsi="Times" w:cs="Times" w:hint="eastAsia"/>
              </w:rPr>
              <w:t>-3.1</w:t>
            </w:r>
            <w:r w:rsidR="008241FA" w:rsidRPr="002054C6">
              <w:rPr>
                <w:rFonts w:ascii="Times" w:hAnsi="Times" w:cs="Times"/>
              </w:rPr>
              <w:t>0</w:t>
            </w:r>
          </w:p>
          <w:p w14:paraId="3B5ACE8E" w14:textId="0DAC342C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0.5</w:t>
            </w:r>
            <w:r w:rsidR="008241FA" w:rsidRPr="002054C6">
              <w:rPr>
                <w:rFonts w:ascii="Times" w:hAnsi="Times" w:cs="Times"/>
              </w:rPr>
              <w:t>0</w:t>
            </w:r>
            <w:r w:rsidRPr="00011344">
              <w:rPr>
                <w:rFonts w:ascii="Times" w:hAnsi="Times" w:cs="Times"/>
              </w:rPr>
              <w:t>-3.</w:t>
            </w:r>
            <w:r w:rsidR="008241FA" w:rsidRPr="002054C6">
              <w:rPr>
                <w:rFonts w:ascii="Times" w:hAnsi="Times" w:cs="Times"/>
              </w:rPr>
              <w:t>38</w:t>
            </w:r>
          </w:p>
          <w:p w14:paraId="65584521" w14:textId="19A21881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8241FA" w:rsidRPr="002054C6">
              <w:rPr>
                <w:rFonts w:ascii="Times" w:hAnsi="Times" w:cs="Times"/>
              </w:rPr>
              <w:t>6</w:t>
            </w:r>
            <w:r w:rsidRPr="00011344">
              <w:rPr>
                <w:rFonts w:ascii="Times" w:hAnsi="Times" w:cs="Times"/>
              </w:rPr>
              <w:t>-3.</w:t>
            </w:r>
            <w:r w:rsidR="008241FA" w:rsidRPr="002054C6">
              <w:rPr>
                <w:rFonts w:ascii="Times" w:hAnsi="Times" w:cs="Times"/>
              </w:rPr>
              <w:t>77</w:t>
            </w:r>
          </w:p>
        </w:tc>
        <w:tc>
          <w:tcPr>
            <w:tcW w:w="1453" w:type="dxa"/>
            <w:vAlign w:val="center"/>
          </w:tcPr>
          <w:p w14:paraId="7CC54918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12F3A081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1.51</w:t>
            </w:r>
          </w:p>
          <w:p w14:paraId="31A0458F" w14:textId="41CB5C40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</w:t>
            </w:r>
            <w:r w:rsidR="000666FB" w:rsidRPr="002054C6">
              <w:rPr>
                <w:rFonts w:ascii="Times" w:hAnsi="Times" w:cs="Times"/>
              </w:rPr>
              <w:t>7</w:t>
            </w:r>
          </w:p>
          <w:p w14:paraId="2CDE5C68" w14:textId="14E44329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1.90</w:t>
            </w:r>
          </w:p>
        </w:tc>
        <w:tc>
          <w:tcPr>
            <w:tcW w:w="1453" w:type="dxa"/>
            <w:vAlign w:val="center"/>
          </w:tcPr>
          <w:p w14:paraId="79E84ECF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07E88AE7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1.09-2.11</w:t>
            </w:r>
          </w:p>
          <w:p w14:paraId="7A266D57" w14:textId="34D2EA9D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0.81-2.</w:t>
            </w:r>
            <w:r w:rsidR="000666FB" w:rsidRPr="002054C6">
              <w:rPr>
                <w:rFonts w:ascii="Times" w:hAnsi="Times" w:cs="Times"/>
              </w:rPr>
              <w:t>67</w:t>
            </w:r>
          </w:p>
          <w:p w14:paraId="00B9D458" w14:textId="171CDCD9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1.34-2.6</w:t>
            </w:r>
            <w:r w:rsidR="000666FB" w:rsidRPr="00011344">
              <w:rPr>
                <w:rFonts w:ascii="Times" w:hAnsi="Times" w:cs="Times"/>
              </w:rPr>
              <w:t>8</w:t>
            </w:r>
          </w:p>
        </w:tc>
      </w:tr>
      <w:tr w:rsidR="00152EA7" w:rsidRPr="00011344" w14:paraId="09D041C3" w14:textId="77777777" w:rsidTr="003C488D">
        <w:trPr>
          <w:trHeight w:val="323"/>
        </w:trPr>
        <w:tc>
          <w:tcPr>
            <w:tcW w:w="2235" w:type="dxa"/>
          </w:tcPr>
          <w:p w14:paraId="52ACA629" w14:textId="77777777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</w:p>
        </w:tc>
        <w:tc>
          <w:tcPr>
            <w:tcW w:w="1275" w:type="dxa"/>
          </w:tcPr>
          <w:p w14:paraId="446F495D" w14:textId="77777777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</w:p>
        </w:tc>
        <w:tc>
          <w:tcPr>
            <w:tcW w:w="3261" w:type="dxa"/>
          </w:tcPr>
          <w:p w14:paraId="7C5E3FC9" w14:textId="77777777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</w:p>
        </w:tc>
        <w:tc>
          <w:tcPr>
            <w:tcW w:w="850" w:type="dxa"/>
          </w:tcPr>
          <w:p w14:paraId="46C1FB67" w14:textId="667E82F8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1AD68226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778" w:type="dxa"/>
            <w:vAlign w:val="center"/>
          </w:tcPr>
          <w:p w14:paraId="324BBC94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1E8E4C44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453" w:type="dxa"/>
            <w:vAlign w:val="center"/>
          </w:tcPr>
          <w:p w14:paraId="54107FA7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453" w:type="dxa"/>
            <w:vAlign w:val="center"/>
          </w:tcPr>
          <w:p w14:paraId="17FE174A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</w:tr>
      <w:tr w:rsidR="00152EA7" w:rsidRPr="00011344" w14:paraId="1F6DAE9B" w14:textId="77777777" w:rsidTr="003C488D">
        <w:trPr>
          <w:trHeight w:val="323"/>
        </w:trPr>
        <w:tc>
          <w:tcPr>
            <w:tcW w:w="2235" w:type="dxa"/>
          </w:tcPr>
          <w:p w14:paraId="722376B6" w14:textId="3973AC76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lastRenderedPageBreak/>
              <w:t>9. Symptom: mMRC only, Risk: FEV1 only</w:t>
            </w:r>
          </w:p>
        </w:tc>
        <w:tc>
          <w:tcPr>
            <w:tcW w:w="1275" w:type="dxa"/>
          </w:tcPr>
          <w:p w14:paraId="558E248B" w14:textId="25ABF80C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261" w:type="dxa"/>
          </w:tcPr>
          <w:p w14:paraId="491CCF39" w14:textId="51579B48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FEV1</w:t>
            </w:r>
          </w:p>
        </w:tc>
        <w:tc>
          <w:tcPr>
            <w:tcW w:w="850" w:type="dxa"/>
          </w:tcPr>
          <w:p w14:paraId="1E735D1B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4AC795B2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65C6B30A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714698AB" w14:textId="12CF7D9F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67448B2D" w14:textId="77777777" w:rsidR="00152EA7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240 (39.3%)</w:t>
            </w:r>
          </w:p>
          <w:p w14:paraId="51E75570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161 (26.4%)</w:t>
            </w:r>
          </w:p>
          <w:p w14:paraId="2E3365A5" w14:textId="77777777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60 (9.8%)</w:t>
            </w:r>
          </w:p>
          <w:p w14:paraId="3C5BC598" w14:textId="5D2350B5" w:rsidR="003679C9" w:rsidRPr="00011344" w:rsidRDefault="003679C9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150 (24.6%)</w:t>
            </w:r>
          </w:p>
        </w:tc>
        <w:tc>
          <w:tcPr>
            <w:tcW w:w="778" w:type="dxa"/>
            <w:vAlign w:val="center"/>
          </w:tcPr>
          <w:p w14:paraId="10A6EFE5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4E76155D" w14:textId="388C1FF4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2.1</w:t>
            </w:r>
            <w:r w:rsidR="008241FA" w:rsidRPr="002054C6">
              <w:rPr>
                <w:rFonts w:ascii="Times" w:hAnsi="Times" w:cs="Times"/>
              </w:rPr>
              <w:t>8</w:t>
            </w:r>
          </w:p>
          <w:p w14:paraId="27812ED1" w14:textId="6F23DB89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2</w:t>
            </w:r>
          </w:p>
          <w:p w14:paraId="27B81A3B" w14:textId="6040C891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2.0</w:t>
            </w:r>
            <w:r w:rsidR="008241FA" w:rsidRPr="002054C6">
              <w:rPr>
                <w:rFonts w:ascii="Times" w:hAnsi="Times" w:cs="Times"/>
              </w:rPr>
              <w:t>2</w:t>
            </w:r>
          </w:p>
        </w:tc>
        <w:tc>
          <w:tcPr>
            <w:tcW w:w="1453" w:type="dxa"/>
            <w:gridSpan w:val="2"/>
            <w:vAlign w:val="center"/>
          </w:tcPr>
          <w:p w14:paraId="77133AE8" w14:textId="37C7C64D" w:rsidR="008241FA" w:rsidRPr="00011344" w:rsidRDefault="008241FA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339E7B98" w14:textId="73E5BBA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1.3</w:t>
            </w:r>
            <w:r w:rsidR="008241FA" w:rsidRPr="002054C6">
              <w:rPr>
                <w:rFonts w:ascii="Times" w:hAnsi="Times" w:cs="Times"/>
              </w:rPr>
              <w:t>5</w:t>
            </w:r>
            <w:r w:rsidRPr="00011344">
              <w:rPr>
                <w:rFonts w:ascii="Times" w:hAnsi="Times" w:cs="Times" w:hint="eastAsia"/>
              </w:rPr>
              <w:t>-3.5</w:t>
            </w:r>
            <w:r w:rsidR="008241FA" w:rsidRPr="002054C6">
              <w:rPr>
                <w:rFonts w:ascii="Times" w:hAnsi="Times" w:cs="Times"/>
              </w:rPr>
              <w:t>1</w:t>
            </w:r>
          </w:p>
          <w:p w14:paraId="53D6F3AD" w14:textId="3993DD51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0.6</w:t>
            </w:r>
            <w:r w:rsidR="008241FA" w:rsidRPr="002054C6">
              <w:rPr>
                <w:rFonts w:ascii="Times" w:hAnsi="Times" w:cs="Times"/>
              </w:rPr>
              <w:t>5</w:t>
            </w:r>
            <w:r w:rsidRPr="00011344">
              <w:rPr>
                <w:rFonts w:ascii="Times" w:hAnsi="Times" w:cs="Times"/>
              </w:rPr>
              <w:t>-2.</w:t>
            </w:r>
            <w:r w:rsidR="008241FA" w:rsidRPr="002054C6">
              <w:rPr>
                <w:rFonts w:ascii="Times" w:hAnsi="Times" w:cs="Times"/>
              </w:rPr>
              <w:t>65</w:t>
            </w:r>
          </w:p>
          <w:p w14:paraId="5CD3243F" w14:textId="76A1FFB5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8241FA" w:rsidRPr="002054C6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/>
              </w:rPr>
              <w:t>-3.3</w:t>
            </w:r>
            <w:r w:rsidR="008241FA" w:rsidRPr="002054C6">
              <w:rPr>
                <w:rFonts w:ascii="Times" w:hAnsi="Times" w:cs="Times"/>
              </w:rPr>
              <w:t>4</w:t>
            </w:r>
          </w:p>
        </w:tc>
        <w:tc>
          <w:tcPr>
            <w:tcW w:w="1453" w:type="dxa"/>
            <w:vAlign w:val="center"/>
          </w:tcPr>
          <w:p w14:paraId="1AE7A3A4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3DA394E0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1.73</w:t>
            </w:r>
          </w:p>
          <w:p w14:paraId="3C419CDA" w14:textId="3FDBB086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0666FB" w:rsidRPr="002054C6">
              <w:rPr>
                <w:rFonts w:ascii="Times" w:hAnsi="Times" w:cs="Times"/>
              </w:rPr>
              <w:t>0</w:t>
            </w:r>
          </w:p>
          <w:p w14:paraId="2B22646C" w14:textId="6A0FE290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0666FB" w:rsidRPr="002054C6">
              <w:rPr>
                <w:rFonts w:ascii="Times" w:hAnsi="Times" w:cs="Times"/>
              </w:rPr>
              <w:t>4</w:t>
            </w:r>
          </w:p>
        </w:tc>
        <w:tc>
          <w:tcPr>
            <w:tcW w:w="1453" w:type="dxa"/>
            <w:vAlign w:val="center"/>
          </w:tcPr>
          <w:p w14:paraId="2EA8458F" w14:textId="77777777" w:rsidR="00152EA7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6901BE74" w14:textId="77777777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1.28-2.33</w:t>
            </w:r>
          </w:p>
          <w:p w14:paraId="670398DA" w14:textId="7E739F00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0.77-1.8</w:t>
            </w:r>
            <w:r w:rsidR="000666FB" w:rsidRPr="002054C6">
              <w:rPr>
                <w:rFonts w:ascii="Times" w:hAnsi="Times" w:cs="Times"/>
              </w:rPr>
              <w:t>8</w:t>
            </w:r>
          </w:p>
          <w:p w14:paraId="61734D69" w14:textId="34A7CA65" w:rsidR="00584F73" w:rsidRPr="00011344" w:rsidRDefault="00584F73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1.34-2.5</w:t>
            </w:r>
            <w:r w:rsidR="000666FB" w:rsidRPr="002054C6">
              <w:rPr>
                <w:rFonts w:ascii="Times" w:hAnsi="Times" w:cs="Times"/>
              </w:rPr>
              <w:t>1</w:t>
            </w:r>
          </w:p>
        </w:tc>
      </w:tr>
      <w:tr w:rsidR="00152EA7" w:rsidRPr="00011344" w14:paraId="68C2AEEB" w14:textId="77777777" w:rsidTr="003C488D">
        <w:trPr>
          <w:trHeight w:val="323"/>
        </w:trPr>
        <w:tc>
          <w:tcPr>
            <w:tcW w:w="2235" w:type="dxa"/>
          </w:tcPr>
          <w:p w14:paraId="6ADD2CFD" w14:textId="28ECF877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10. Symptom: mMRC only, Risk: AE only (new proposal)</w:t>
            </w:r>
          </w:p>
        </w:tc>
        <w:tc>
          <w:tcPr>
            <w:tcW w:w="1275" w:type="dxa"/>
          </w:tcPr>
          <w:p w14:paraId="4213D507" w14:textId="2604C8DF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261" w:type="dxa"/>
          </w:tcPr>
          <w:p w14:paraId="0DE055C6" w14:textId="209ACC1C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Exacerbation (Total or severe)</w:t>
            </w:r>
          </w:p>
        </w:tc>
        <w:tc>
          <w:tcPr>
            <w:tcW w:w="850" w:type="dxa"/>
          </w:tcPr>
          <w:p w14:paraId="3D130152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1D268859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6A4984D6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72473371" w14:textId="217A0306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66420DDF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262 (42.9%)</w:t>
            </w:r>
          </w:p>
          <w:p w14:paraId="20981927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240 (39.3%)</w:t>
            </w:r>
          </w:p>
          <w:p w14:paraId="7976AABD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38 (6.2%)</w:t>
            </w:r>
          </w:p>
          <w:p w14:paraId="308D5DD4" w14:textId="3A196BA2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71 (11.6%)</w:t>
            </w:r>
          </w:p>
        </w:tc>
        <w:tc>
          <w:tcPr>
            <w:tcW w:w="778" w:type="dxa"/>
            <w:vAlign w:val="center"/>
          </w:tcPr>
          <w:p w14:paraId="6837AC0C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2168D414" w14:textId="36B54E50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2.0</w:t>
            </w:r>
            <w:r w:rsidR="008241FA" w:rsidRPr="002054C6">
              <w:rPr>
                <w:rFonts w:ascii="Times" w:hAnsi="Times" w:cs="Times"/>
              </w:rPr>
              <w:t>5</w:t>
            </w:r>
          </w:p>
          <w:p w14:paraId="0D06B8AE" w14:textId="3536ADD3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8241FA" w:rsidRPr="002054C6">
              <w:rPr>
                <w:rFonts w:ascii="Times" w:hAnsi="Times" w:cs="Times"/>
              </w:rPr>
              <w:t>69</w:t>
            </w:r>
          </w:p>
          <w:p w14:paraId="3A555785" w14:textId="2645E4FC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2.5</w:t>
            </w:r>
            <w:r w:rsidR="008241FA" w:rsidRPr="002054C6">
              <w:rPr>
                <w:rFonts w:ascii="Times" w:hAnsi="Times" w:cs="Times"/>
              </w:rPr>
              <w:t>1</w:t>
            </w:r>
          </w:p>
        </w:tc>
        <w:tc>
          <w:tcPr>
            <w:tcW w:w="1453" w:type="dxa"/>
            <w:gridSpan w:val="2"/>
            <w:vAlign w:val="center"/>
          </w:tcPr>
          <w:p w14:paraId="151B667B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282E5A81" w14:textId="5BBBB481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1.35-3.1</w:t>
            </w:r>
            <w:r w:rsidR="008241FA" w:rsidRPr="002054C6">
              <w:rPr>
                <w:rFonts w:ascii="Times" w:hAnsi="Times" w:cs="Times"/>
              </w:rPr>
              <w:t>2</w:t>
            </w:r>
          </w:p>
          <w:p w14:paraId="6E8BAD1A" w14:textId="245DE4A4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</w:t>
            </w:r>
            <w:r w:rsidR="008241FA" w:rsidRPr="002054C6">
              <w:rPr>
                <w:rFonts w:ascii="Times" w:hAnsi="Times" w:cs="Times"/>
              </w:rPr>
              <w:t>7</w:t>
            </w:r>
            <w:r w:rsidRPr="00011344">
              <w:rPr>
                <w:rFonts w:ascii="Times" w:hAnsi="Times" w:cs="Times"/>
              </w:rPr>
              <w:t>-3.7</w:t>
            </w:r>
            <w:r w:rsidR="008241FA" w:rsidRPr="002054C6">
              <w:rPr>
                <w:rFonts w:ascii="Times" w:hAnsi="Times" w:cs="Times"/>
              </w:rPr>
              <w:t>2</w:t>
            </w:r>
          </w:p>
          <w:p w14:paraId="770B6A6C" w14:textId="7D2C82D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4</w:t>
            </w:r>
            <w:r w:rsidRPr="00011344">
              <w:rPr>
                <w:rFonts w:ascii="Times" w:hAnsi="Times" w:cs="Times"/>
              </w:rPr>
              <w:t>-4.</w:t>
            </w:r>
            <w:r w:rsidR="008241FA" w:rsidRPr="002054C6">
              <w:rPr>
                <w:rFonts w:ascii="Times" w:hAnsi="Times" w:cs="Times"/>
              </w:rPr>
              <w:t>69</w:t>
            </w:r>
          </w:p>
        </w:tc>
        <w:tc>
          <w:tcPr>
            <w:tcW w:w="1453" w:type="dxa"/>
            <w:vAlign w:val="center"/>
          </w:tcPr>
          <w:p w14:paraId="439DC756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041AA7A0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1.78</w:t>
            </w:r>
          </w:p>
          <w:p w14:paraId="56C6335D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1.72</w:t>
            </w:r>
          </w:p>
          <w:p w14:paraId="0BFE9AA9" w14:textId="350F2B2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2.34</w:t>
            </w:r>
          </w:p>
        </w:tc>
        <w:tc>
          <w:tcPr>
            <w:tcW w:w="1453" w:type="dxa"/>
            <w:vAlign w:val="center"/>
          </w:tcPr>
          <w:p w14:paraId="7938B54A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66E12A6E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1.36-2.31</w:t>
            </w:r>
          </w:p>
          <w:p w14:paraId="38BC40EE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1.07-2.78</w:t>
            </w:r>
          </w:p>
          <w:p w14:paraId="41800EC0" w14:textId="2D67FC36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1.56-3.51</w:t>
            </w:r>
          </w:p>
        </w:tc>
      </w:tr>
      <w:tr w:rsidR="00152EA7" w:rsidRPr="00011344" w14:paraId="41C828C3" w14:textId="77777777" w:rsidTr="003C488D">
        <w:trPr>
          <w:trHeight w:val="323"/>
        </w:trPr>
        <w:tc>
          <w:tcPr>
            <w:tcW w:w="2235" w:type="dxa"/>
          </w:tcPr>
          <w:p w14:paraId="470D3995" w14:textId="6D951161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11. Symptom: mMRC only, Risk: total AE only</w:t>
            </w:r>
          </w:p>
        </w:tc>
        <w:tc>
          <w:tcPr>
            <w:tcW w:w="1275" w:type="dxa"/>
          </w:tcPr>
          <w:p w14:paraId="6166D63A" w14:textId="0AC8B3D2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261" w:type="dxa"/>
          </w:tcPr>
          <w:p w14:paraId="41356BC0" w14:textId="50A74340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Total exacerbation</w:t>
            </w:r>
          </w:p>
        </w:tc>
        <w:tc>
          <w:tcPr>
            <w:tcW w:w="850" w:type="dxa"/>
          </w:tcPr>
          <w:p w14:paraId="60D2CBA1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11DAC026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100A316C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3973882E" w14:textId="7216B7E0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633DC4D3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278 (45.5%_</w:t>
            </w:r>
          </w:p>
          <w:p w14:paraId="6CD0E36C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264 (43.2%)</w:t>
            </w:r>
          </w:p>
          <w:p w14:paraId="28A32E73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22 (3.6%)</w:t>
            </w:r>
          </w:p>
          <w:p w14:paraId="203C27FA" w14:textId="7E301790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47 (7.7%)</w:t>
            </w:r>
          </w:p>
        </w:tc>
        <w:tc>
          <w:tcPr>
            <w:tcW w:w="778" w:type="dxa"/>
            <w:vAlign w:val="center"/>
          </w:tcPr>
          <w:p w14:paraId="4FBB9F6A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6A163865" w14:textId="198CD826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1.9</w:t>
            </w:r>
            <w:r w:rsidR="008241FA" w:rsidRPr="002054C6">
              <w:rPr>
                <w:rFonts w:ascii="Times" w:hAnsi="Times" w:cs="Times"/>
              </w:rPr>
              <w:t>6</w:t>
            </w:r>
          </w:p>
          <w:p w14:paraId="47D8D25C" w14:textId="5709B552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8</w:t>
            </w:r>
          </w:p>
          <w:p w14:paraId="3ED65E70" w14:textId="2D9D4FC0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2.4</w:t>
            </w:r>
            <w:r w:rsidR="008241FA" w:rsidRPr="002054C6">
              <w:rPr>
                <w:rFonts w:ascii="Times" w:hAnsi="Times" w:cs="Times"/>
              </w:rPr>
              <w:t>4</w:t>
            </w:r>
          </w:p>
        </w:tc>
        <w:tc>
          <w:tcPr>
            <w:tcW w:w="1453" w:type="dxa"/>
            <w:gridSpan w:val="2"/>
            <w:vAlign w:val="center"/>
          </w:tcPr>
          <w:p w14:paraId="48D2B96A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67E10EC0" w14:textId="7327F470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1</w:t>
            </w:r>
            <w:r w:rsidRPr="00011344">
              <w:rPr>
                <w:rFonts w:ascii="Times" w:hAnsi="Times" w:cs="Times"/>
              </w:rPr>
              <w:t>-2.9</w:t>
            </w:r>
            <w:r w:rsidR="008241FA" w:rsidRPr="002054C6">
              <w:rPr>
                <w:rFonts w:ascii="Times" w:hAnsi="Times" w:cs="Times"/>
              </w:rPr>
              <w:t>3</w:t>
            </w:r>
          </w:p>
          <w:p w14:paraId="558DA928" w14:textId="6CECDA1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0.50-3.</w:t>
            </w:r>
            <w:r w:rsidR="008241FA" w:rsidRPr="002054C6">
              <w:rPr>
                <w:rFonts w:ascii="Times" w:hAnsi="Times" w:cs="Times"/>
              </w:rPr>
              <w:t>87</w:t>
            </w:r>
          </w:p>
          <w:p w14:paraId="40F1C681" w14:textId="1C7C3F7A" w:rsidR="0003626F" w:rsidRPr="00011344" w:rsidRDefault="00CA5EB5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1.19-</w:t>
            </w:r>
            <w:r w:rsidR="008241FA" w:rsidRPr="002054C6">
              <w:rPr>
                <w:rFonts w:ascii="Times" w:hAnsi="Times" w:cs="Times"/>
              </w:rPr>
              <w:t>4.99</w:t>
            </w:r>
          </w:p>
        </w:tc>
        <w:tc>
          <w:tcPr>
            <w:tcW w:w="1453" w:type="dxa"/>
            <w:vAlign w:val="center"/>
          </w:tcPr>
          <w:p w14:paraId="069DDE8A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2059A73F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1.65</w:t>
            </w:r>
          </w:p>
          <w:p w14:paraId="0087861E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1.43</w:t>
            </w:r>
          </w:p>
          <w:p w14:paraId="16591836" w14:textId="659BFC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2.7</w:t>
            </w:r>
            <w:r w:rsidR="000666FB" w:rsidRPr="002054C6">
              <w:rPr>
                <w:rFonts w:ascii="Times" w:hAnsi="Times" w:cs="Times"/>
              </w:rPr>
              <w:t>2</w:t>
            </w:r>
          </w:p>
        </w:tc>
        <w:tc>
          <w:tcPr>
            <w:tcW w:w="1453" w:type="dxa"/>
            <w:vAlign w:val="center"/>
          </w:tcPr>
          <w:p w14:paraId="78112A94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5C35F3AC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1.28-2.13</w:t>
            </w:r>
          </w:p>
          <w:p w14:paraId="65FD2D55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0.75-2.69</w:t>
            </w:r>
          </w:p>
          <w:p w14:paraId="73027ED2" w14:textId="7BD2E3BF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</w:t>
            </w:r>
            <w:r w:rsidR="000666FB" w:rsidRPr="002054C6">
              <w:rPr>
                <w:rFonts w:ascii="Times" w:hAnsi="Times" w:cs="Times"/>
              </w:rPr>
              <w:t>5</w:t>
            </w:r>
            <w:r w:rsidRPr="00011344">
              <w:rPr>
                <w:rFonts w:ascii="Times" w:hAnsi="Times" w:cs="Times"/>
              </w:rPr>
              <w:t>-4.2</w:t>
            </w:r>
            <w:r w:rsidR="000666FB" w:rsidRPr="002054C6">
              <w:rPr>
                <w:rFonts w:ascii="Times" w:hAnsi="Times" w:cs="Times"/>
              </w:rPr>
              <w:t>5</w:t>
            </w:r>
          </w:p>
        </w:tc>
      </w:tr>
      <w:tr w:rsidR="00152EA7" w:rsidRPr="00011344" w14:paraId="6C7B4A69" w14:textId="77777777" w:rsidTr="003C488D">
        <w:trPr>
          <w:trHeight w:val="323"/>
        </w:trPr>
        <w:tc>
          <w:tcPr>
            <w:tcW w:w="2235" w:type="dxa"/>
          </w:tcPr>
          <w:p w14:paraId="4EAF1F4F" w14:textId="3BCBBE6D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12. Symptom: mMRC only, Risk: severe AE only</w:t>
            </w:r>
          </w:p>
        </w:tc>
        <w:tc>
          <w:tcPr>
            <w:tcW w:w="1275" w:type="dxa"/>
          </w:tcPr>
          <w:p w14:paraId="2F51073F" w14:textId="12551CB7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261" w:type="dxa"/>
          </w:tcPr>
          <w:p w14:paraId="528FC4CB" w14:textId="663B4609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Severe exacerbation</w:t>
            </w:r>
          </w:p>
        </w:tc>
        <w:tc>
          <w:tcPr>
            <w:tcW w:w="850" w:type="dxa"/>
          </w:tcPr>
          <w:p w14:paraId="6C98FCB1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4422F6EE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0C67E03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707D6F78" w14:textId="0810F945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5CAE75DC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280 (45.8%)</w:t>
            </w:r>
          </w:p>
          <w:p w14:paraId="7CB645DE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260 (42.6%)</w:t>
            </w:r>
          </w:p>
          <w:p w14:paraId="549540F0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21 (3.4%)</w:t>
            </w:r>
          </w:p>
          <w:p w14:paraId="172A32A0" w14:textId="217EB2D4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50 (8.2%)</w:t>
            </w:r>
          </w:p>
        </w:tc>
        <w:tc>
          <w:tcPr>
            <w:tcW w:w="778" w:type="dxa"/>
            <w:vAlign w:val="center"/>
          </w:tcPr>
          <w:p w14:paraId="3CB6B19B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4DA106FB" w14:textId="2613EDA2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1.9</w:t>
            </w:r>
            <w:r w:rsidR="008241FA" w:rsidRPr="00011344">
              <w:rPr>
                <w:rFonts w:ascii="Times" w:hAnsi="Times" w:cs="Times"/>
              </w:rPr>
              <w:t>8</w:t>
            </w:r>
          </w:p>
          <w:p w14:paraId="64D36883" w14:textId="45204B3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8241FA" w:rsidRPr="00011344">
              <w:rPr>
                <w:rFonts w:ascii="Times" w:hAnsi="Times" w:cs="Times"/>
              </w:rPr>
              <w:t>1</w:t>
            </w:r>
          </w:p>
          <w:p w14:paraId="48E4EA7C" w14:textId="5B55AD3F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2.2</w:t>
            </w:r>
            <w:r w:rsidR="008241FA" w:rsidRPr="00011344">
              <w:rPr>
                <w:rFonts w:ascii="Times" w:hAnsi="Times" w:cs="Times"/>
              </w:rPr>
              <w:t>3</w:t>
            </w:r>
          </w:p>
        </w:tc>
        <w:tc>
          <w:tcPr>
            <w:tcW w:w="1453" w:type="dxa"/>
            <w:gridSpan w:val="2"/>
            <w:vAlign w:val="center"/>
          </w:tcPr>
          <w:p w14:paraId="15D80D6F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5CEFAB14" w14:textId="4FA2358C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/>
              </w:rPr>
              <w:t>-2.9</w:t>
            </w:r>
            <w:r w:rsidR="008241FA" w:rsidRPr="002054C6">
              <w:rPr>
                <w:rFonts w:ascii="Times" w:hAnsi="Times" w:cs="Times"/>
              </w:rPr>
              <w:t>6</w:t>
            </w:r>
          </w:p>
          <w:p w14:paraId="58F69B22" w14:textId="44420A3E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0.4</w:t>
            </w:r>
            <w:r w:rsidR="008241FA" w:rsidRPr="002054C6">
              <w:rPr>
                <w:rFonts w:ascii="Times" w:hAnsi="Times" w:cs="Times"/>
              </w:rPr>
              <w:t>3</w:t>
            </w:r>
            <w:r w:rsidRPr="00011344">
              <w:rPr>
                <w:rFonts w:ascii="Times" w:hAnsi="Times" w:cs="Times"/>
              </w:rPr>
              <w:t>-3.</w:t>
            </w:r>
            <w:r w:rsidR="008241FA" w:rsidRPr="002054C6">
              <w:rPr>
                <w:rFonts w:ascii="Times" w:hAnsi="Times" w:cs="Times"/>
              </w:rPr>
              <w:t>41</w:t>
            </w:r>
          </w:p>
          <w:p w14:paraId="11046008" w14:textId="08BFC639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</w:t>
            </w:r>
            <w:r w:rsidR="008241FA" w:rsidRPr="002054C6">
              <w:rPr>
                <w:rFonts w:ascii="Times" w:hAnsi="Times" w:cs="Times"/>
              </w:rPr>
              <w:t>0</w:t>
            </w:r>
            <w:r w:rsidRPr="00011344">
              <w:rPr>
                <w:rFonts w:ascii="Times" w:hAnsi="Times" w:cs="Times"/>
              </w:rPr>
              <w:t>-4.5</w:t>
            </w:r>
            <w:r w:rsidR="008241FA" w:rsidRPr="002054C6">
              <w:rPr>
                <w:rFonts w:ascii="Times" w:hAnsi="Times" w:cs="Times"/>
              </w:rPr>
              <w:t>2</w:t>
            </w:r>
          </w:p>
        </w:tc>
        <w:tc>
          <w:tcPr>
            <w:tcW w:w="1453" w:type="dxa"/>
            <w:vAlign w:val="center"/>
          </w:tcPr>
          <w:p w14:paraId="20CA7038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0E1018DE" w14:textId="40242823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0666FB" w:rsidRPr="002054C6">
              <w:rPr>
                <w:rFonts w:ascii="Times" w:hAnsi="Times" w:cs="Times"/>
              </w:rPr>
              <w:t>1</w:t>
            </w:r>
          </w:p>
          <w:p w14:paraId="21F1BCC3" w14:textId="46249FBB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0666FB" w:rsidRPr="002054C6">
              <w:rPr>
                <w:rFonts w:ascii="Times" w:hAnsi="Times" w:cs="Times"/>
              </w:rPr>
              <w:t>6</w:t>
            </w:r>
          </w:p>
          <w:p w14:paraId="6FE4C33B" w14:textId="06109AAF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0666FB" w:rsidRPr="002054C6">
              <w:rPr>
                <w:rFonts w:ascii="Times" w:hAnsi="Times" w:cs="Times"/>
              </w:rPr>
              <w:t>5</w:t>
            </w:r>
          </w:p>
        </w:tc>
        <w:tc>
          <w:tcPr>
            <w:tcW w:w="1453" w:type="dxa"/>
            <w:vAlign w:val="center"/>
          </w:tcPr>
          <w:p w14:paraId="3B69FA9C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17DCD61F" w14:textId="460AE592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1.41-2.3</w:t>
            </w:r>
            <w:r w:rsidR="000666FB" w:rsidRPr="002054C6">
              <w:rPr>
                <w:rFonts w:ascii="Times" w:hAnsi="Times" w:cs="Times"/>
              </w:rPr>
              <w:t>4</w:t>
            </w:r>
          </w:p>
          <w:p w14:paraId="65B7D9FA" w14:textId="2B15DC25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1.05-3.3</w:t>
            </w:r>
            <w:r w:rsidR="000666FB" w:rsidRPr="002054C6">
              <w:rPr>
                <w:rFonts w:ascii="Times" w:hAnsi="Times" w:cs="Times"/>
              </w:rPr>
              <w:t>0</w:t>
            </w:r>
          </w:p>
          <w:p w14:paraId="3622B4B5" w14:textId="4F4D47F0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</w:t>
            </w:r>
            <w:r w:rsidR="000666FB" w:rsidRPr="002054C6">
              <w:rPr>
                <w:rFonts w:ascii="Times" w:hAnsi="Times" w:cs="Times"/>
              </w:rPr>
              <w:t>3</w:t>
            </w:r>
            <w:r w:rsidRPr="00011344">
              <w:rPr>
                <w:rFonts w:ascii="Times" w:hAnsi="Times" w:cs="Times"/>
              </w:rPr>
              <w:t>-3.0</w:t>
            </w:r>
            <w:r w:rsidR="000666FB" w:rsidRPr="002054C6">
              <w:rPr>
                <w:rFonts w:ascii="Times" w:hAnsi="Times" w:cs="Times"/>
              </w:rPr>
              <w:t>2</w:t>
            </w:r>
          </w:p>
        </w:tc>
      </w:tr>
      <w:tr w:rsidR="00152EA7" w:rsidRPr="00011344" w14:paraId="0BD2B4C7" w14:textId="77777777" w:rsidTr="003C488D">
        <w:trPr>
          <w:trHeight w:val="323"/>
        </w:trPr>
        <w:tc>
          <w:tcPr>
            <w:tcW w:w="2235" w:type="dxa"/>
          </w:tcPr>
          <w:p w14:paraId="2CB7A013" w14:textId="0AFAB1E5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13. Symptom: mMRC only, Risk: FEV1 or total AE (no severe AE criteria)</w:t>
            </w:r>
          </w:p>
        </w:tc>
        <w:tc>
          <w:tcPr>
            <w:tcW w:w="1275" w:type="dxa"/>
          </w:tcPr>
          <w:p w14:paraId="1B84D3F1" w14:textId="4E8763E0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261" w:type="dxa"/>
          </w:tcPr>
          <w:p w14:paraId="51C392A0" w14:textId="3B0F5F5E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Total exacerbation or FEV1</w:t>
            </w:r>
          </w:p>
        </w:tc>
        <w:tc>
          <w:tcPr>
            <w:tcW w:w="850" w:type="dxa"/>
          </w:tcPr>
          <w:p w14:paraId="0E377F6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021F096E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7BB97C3A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56DCE84E" w14:textId="15DFB0EA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04DC764F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224 (36.7%)</w:t>
            </w:r>
          </w:p>
          <w:p w14:paraId="1E77D190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146 (23.9%)</w:t>
            </w:r>
          </w:p>
          <w:p w14:paraId="56E2CB7F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76 (12.4%)</w:t>
            </w:r>
          </w:p>
          <w:p w14:paraId="73C8CC8D" w14:textId="3E335D44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165 (27.0%)</w:t>
            </w:r>
          </w:p>
        </w:tc>
        <w:tc>
          <w:tcPr>
            <w:tcW w:w="778" w:type="dxa"/>
            <w:vAlign w:val="center"/>
          </w:tcPr>
          <w:p w14:paraId="7A085882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17244E1A" w14:textId="0F90E7E1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2.1</w:t>
            </w:r>
            <w:r w:rsidR="008241FA" w:rsidRPr="00011344">
              <w:rPr>
                <w:rFonts w:ascii="Times" w:hAnsi="Times" w:cs="Times"/>
              </w:rPr>
              <w:t>2</w:t>
            </w:r>
          </w:p>
          <w:p w14:paraId="0177293E" w14:textId="6DFA79CE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8241FA" w:rsidRPr="00011344">
              <w:rPr>
                <w:rFonts w:ascii="Times" w:hAnsi="Times" w:cs="Times"/>
              </w:rPr>
              <w:t>38</w:t>
            </w:r>
          </w:p>
          <w:p w14:paraId="795C43B7" w14:textId="2A3987F9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2.2</w:t>
            </w:r>
            <w:r w:rsidR="008241FA" w:rsidRPr="00011344">
              <w:rPr>
                <w:rFonts w:ascii="Times" w:hAnsi="Times" w:cs="Times"/>
              </w:rPr>
              <w:t>0</w:t>
            </w:r>
          </w:p>
        </w:tc>
        <w:tc>
          <w:tcPr>
            <w:tcW w:w="1453" w:type="dxa"/>
            <w:gridSpan w:val="2"/>
            <w:vAlign w:val="center"/>
          </w:tcPr>
          <w:p w14:paraId="5F258C57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103FC168" w14:textId="4563CD4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8241FA" w:rsidRPr="002054C6">
              <w:rPr>
                <w:rFonts w:ascii="Times" w:hAnsi="Times" w:cs="Times"/>
              </w:rPr>
              <w:t>29</w:t>
            </w:r>
            <w:r w:rsidRPr="00011344">
              <w:rPr>
                <w:rFonts w:ascii="Times" w:hAnsi="Times" w:cs="Times"/>
              </w:rPr>
              <w:t>-3.</w:t>
            </w:r>
            <w:r w:rsidR="008241FA" w:rsidRPr="002054C6">
              <w:rPr>
                <w:rFonts w:ascii="Times" w:hAnsi="Times" w:cs="Times"/>
              </w:rPr>
              <w:t>49</w:t>
            </w:r>
          </w:p>
          <w:p w14:paraId="01AFF398" w14:textId="152AAF48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</w:t>
            </w:r>
            <w:r w:rsidR="008241FA" w:rsidRPr="002054C6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/>
              </w:rPr>
              <w:t>-2.6</w:t>
            </w:r>
            <w:r w:rsidR="008241FA" w:rsidRPr="002054C6">
              <w:rPr>
                <w:rFonts w:ascii="Times" w:hAnsi="Times" w:cs="Times"/>
              </w:rPr>
              <w:t>3</w:t>
            </w:r>
          </w:p>
          <w:p w14:paraId="639EC57B" w14:textId="2793A728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3</w:t>
            </w:r>
            <w:r w:rsidRPr="00011344">
              <w:rPr>
                <w:rFonts w:ascii="Times" w:hAnsi="Times" w:cs="Times"/>
              </w:rPr>
              <w:t>-3.6</w:t>
            </w:r>
            <w:r w:rsidR="008241FA" w:rsidRPr="002054C6">
              <w:rPr>
                <w:rFonts w:ascii="Times" w:hAnsi="Times" w:cs="Times"/>
              </w:rPr>
              <w:t>3</w:t>
            </w:r>
          </w:p>
        </w:tc>
        <w:tc>
          <w:tcPr>
            <w:tcW w:w="1453" w:type="dxa"/>
            <w:vAlign w:val="center"/>
          </w:tcPr>
          <w:p w14:paraId="626E5884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4CF21AF0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1.66</w:t>
            </w:r>
          </w:p>
          <w:p w14:paraId="750E8297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1.29</w:t>
            </w:r>
          </w:p>
          <w:p w14:paraId="5D0ADF37" w14:textId="6EEC010F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2.03</w:t>
            </w:r>
          </w:p>
        </w:tc>
        <w:tc>
          <w:tcPr>
            <w:tcW w:w="1453" w:type="dxa"/>
            <w:vAlign w:val="center"/>
          </w:tcPr>
          <w:p w14:paraId="2D9CEBD9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3296E099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1.22-2.27</w:t>
            </w:r>
          </w:p>
          <w:p w14:paraId="7DA5E786" w14:textId="668081DF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0.86-1.9</w:t>
            </w:r>
            <w:r w:rsidR="000666FB" w:rsidRPr="002054C6">
              <w:rPr>
                <w:rFonts w:ascii="Times" w:hAnsi="Times" w:cs="Times"/>
              </w:rPr>
              <w:t>5</w:t>
            </w:r>
          </w:p>
          <w:p w14:paraId="05223187" w14:textId="6B0327C5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1.48-2.7</w:t>
            </w:r>
            <w:r w:rsidR="000666FB" w:rsidRPr="002054C6">
              <w:rPr>
                <w:rFonts w:ascii="Times" w:hAnsi="Times" w:cs="Times"/>
              </w:rPr>
              <w:t>7</w:t>
            </w:r>
          </w:p>
        </w:tc>
      </w:tr>
      <w:tr w:rsidR="00152EA7" w:rsidRPr="00011344" w14:paraId="637C9F1D" w14:textId="77777777" w:rsidTr="003C488D">
        <w:trPr>
          <w:trHeight w:val="323"/>
        </w:trPr>
        <w:tc>
          <w:tcPr>
            <w:tcW w:w="2235" w:type="dxa"/>
          </w:tcPr>
          <w:p w14:paraId="5625A94B" w14:textId="57CA6E91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14. Symptom: mMRC only, Risk: FEV1 or severe AE (no total AE criteria)</w:t>
            </w:r>
          </w:p>
        </w:tc>
        <w:tc>
          <w:tcPr>
            <w:tcW w:w="1275" w:type="dxa"/>
          </w:tcPr>
          <w:p w14:paraId="7DDC7F9A" w14:textId="0C008D37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261" w:type="dxa"/>
          </w:tcPr>
          <w:p w14:paraId="0F184397" w14:textId="0C3636F9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Severe exacerbation or FEV1</w:t>
            </w:r>
          </w:p>
        </w:tc>
        <w:tc>
          <w:tcPr>
            <w:tcW w:w="850" w:type="dxa"/>
          </w:tcPr>
          <w:p w14:paraId="4192C48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3689EF0B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64A452D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30E5A916" w14:textId="0F0AAD6B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39A1B17E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224 (36.7</w:t>
            </w:r>
            <w:r w:rsidRPr="00011344">
              <w:rPr>
                <w:rFonts w:ascii="Times" w:hAnsi="Times" w:cs="Times"/>
              </w:rPr>
              <w:t>%)</w:t>
            </w:r>
          </w:p>
          <w:p w14:paraId="55363AB2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145 (23.7%)</w:t>
            </w:r>
          </w:p>
          <w:p w14:paraId="4595DFAC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76 (12.4%)</w:t>
            </w:r>
          </w:p>
          <w:p w14:paraId="7594716D" w14:textId="03864CEC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166 (27.2%)</w:t>
            </w:r>
          </w:p>
        </w:tc>
        <w:tc>
          <w:tcPr>
            <w:tcW w:w="778" w:type="dxa"/>
            <w:vAlign w:val="center"/>
          </w:tcPr>
          <w:p w14:paraId="22EFDD4B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3E19BEAE" w14:textId="4078CD5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</w:t>
            </w:r>
            <w:r w:rsidR="008241FA" w:rsidRPr="002054C6">
              <w:rPr>
                <w:rFonts w:ascii="Times" w:hAnsi="Times" w:cs="Times"/>
              </w:rPr>
              <w:t>29</w:t>
            </w:r>
          </w:p>
          <w:p w14:paraId="1FEC1C85" w14:textId="1B5345D6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8241FA" w:rsidRPr="00011344">
              <w:rPr>
                <w:rFonts w:ascii="Times" w:hAnsi="Times" w:cs="Times"/>
              </w:rPr>
              <w:t>57</w:t>
            </w:r>
          </w:p>
          <w:p w14:paraId="5AD06AE4" w14:textId="016FE322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2.2</w:t>
            </w:r>
            <w:r w:rsidR="008241FA" w:rsidRPr="002054C6">
              <w:rPr>
                <w:rFonts w:ascii="Times" w:hAnsi="Times" w:cs="Times"/>
              </w:rPr>
              <w:t>5</w:t>
            </w:r>
          </w:p>
        </w:tc>
        <w:tc>
          <w:tcPr>
            <w:tcW w:w="1453" w:type="dxa"/>
            <w:gridSpan w:val="2"/>
            <w:vAlign w:val="center"/>
          </w:tcPr>
          <w:p w14:paraId="015E7248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0C0F5C13" w14:textId="01EC1D81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</w:t>
            </w:r>
            <w:r w:rsidR="008241FA" w:rsidRPr="002054C6">
              <w:rPr>
                <w:rFonts w:ascii="Times" w:hAnsi="Times" w:cs="Times"/>
              </w:rPr>
              <w:t>38</w:t>
            </w:r>
            <w:r w:rsidRPr="00011344">
              <w:rPr>
                <w:rFonts w:ascii="Times" w:hAnsi="Times" w:cs="Times"/>
              </w:rPr>
              <w:t>-3.</w:t>
            </w:r>
            <w:r w:rsidR="008241FA" w:rsidRPr="002054C6">
              <w:rPr>
                <w:rFonts w:ascii="Times" w:hAnsi="Times" w:cs="Times"/>
              </w:rPr>
              <w:t>79</w:t>
            </w:r>
          </w:p>
          <w:p w14:paraId="3C80823D" w14:textId="74B2362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</w:t>
            </w:r>
            <w:r w:rsidR="008241FA" w:rsidRPr="002054C6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/>
              </w:rPr>
              <w:t>-3.</w:t>
            </w:r>
            <w:r w:rsidR="008241FA" w:rsidRPr="002054C6">
              <w:rPr>
                <w:rFonts w:ascii="Times" w:hAnsi="Times" w:cs="Times"/>
              </w:rPr>
              <w:t>00</w:t>
            </w:r>
          </w:p>
          <w:p w14:paraId="08A19642" w14:textId="602211FF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6</w:t>
            </w:r>
            <w:r w:rsidRPr="00011344">
              <w:rPr>
                <w:rFonts w:ascii="Times" w:hAnsi="Times" w:cs="Times"/>
              </w:rPr>
              <w:t>-3.7</w:t>
            </w:r>
            <w:r w:rsidR="008241FA" w:rsidRPr="002054C6">
              <w:rPr>
                <w:rFonts w:ascii="Times" w:hAnsi="Times" w:cs="Times"/>
              </w:rPr>
              <w:t>2</w:t>
            </w:r>
          </w:p>
        </w:tc>
        <w:tc>
          <w:tcPr>
            <w:tcW w:w="1453" w:type="dxa"/>
            <w:vAlign w:val="center"/>
          </w:tcPr>
          <w:p w14:paraId="0791371F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48AA525F" w14:textId="5087E99A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0666FB" w:rsidRPr="002054C6">
              <w:rPr>
                <w:rFonts w:ascii="Times" w:hAnsi="Times" w:cs="Times"/>
              </w:rPr>
              <w:t>6</w:t>
            </w:r>
          </w:p>
          <w:p w14:paraId="4AD310EC" w14:textId="29349AB1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</w:t>
            </w:r>
            <w:r w:rsidR="000666FB" w:rsidRPr="002054C6">
              <w:rPr>
                <w:rFonts w:ascii="Times" w:hAnsi="Times" w:cs="Times"/>
              </w:rPr>
              <w:t>5</w:t>
            </w:r>
          </w:p>
          <w:p w14:paraId="3A0E04E5" w14:textId="6482AC38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2.0</w:t>
            </w:r>
            <w:r w:rsidR="000666FB" w:rsidRPr="002054C6">
              <w:rPr>
                <w:rFonts w:ascii="Times" w:hAnsi="Times" w:cs="Times"/>
              </w:rPr>
              <w:t>5</w:t>
            </w:r>
          </w:p>
        </w:tc>
        <w:tc>
          <w:tcPr>
            <w:tcW w:w="1453" w:type="dxa"/>
            <w:vAlign w:val="center"/>
          </w:tcPr>
          <w:p w14:paraId="44B681E1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54C9632C" w14:textId="2AC48C58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1.36-2.5</w:t>
            </w:r>
            <w:r w:rsidR="000666FB" w:rsidRPr="002054C6">
              <w:rPr>
                <w:rFonts w:ascii="Times" w:hAnsi="Times" w:cs="Times"/>
              </w:rPr>
              <w:t>5</w:t>
            </w:r>
          </w:p>
          <w:p w14:paraId="14696195" w14:textId="747709F0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</w:t>
            </w:r>
            <w:r w:rsidR="000666FB" w:rsidRPr="002054C6">
              <w:rPr>
                <w:rFonts w:ascii="Times" w:hAnsi="Times" w:cs="Times"/>
              </w:rPr>
              <w:t>3</w:t>
            </w:r>
            <w:r w:rsidRPr="00011344">
              <w:rPr>
                <w:rFonts w:ascii="Times" w:hAnsi="Times" w:cs="Times"/>
              </w:rPr>
              <w:t>-2.3</w:t>
            </w:r>
            <w:r w:rsidR="000666FB" w:rsidRPr="002054C6">
              <w:rPr>
                <w:rFonts w:ascii="Times" w:hAnsi="Times" w:cs="Times"/>
              </w:rPr>
              <w:t>4</w:t>
            </w:r>
          </w:p>
          <w:p w14:paraId="46DE9165" w14:textId="2D4C410F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</w:t>
            </w:r>
            <w:r w:rsidR="000666FB" w:rsidRPr="002054C6">
              <w:rPr>
                <w:rFonts w:ascii="Times" w:hAnsi="Times" w:cs="Times"/>
              </w:rPr>
              <w:t>8</w:t>
            </w:r>
            <w:r w:rsidRPr="00011344">
              <w:rPr>
                <w:rFonts w:ascii="Times" w:hAnsi="Times" w:cs="Times"/>
              </w:rPr>
              <w:t>-2.8</w:t>
            </w:r>
            <w:r w:rsidR="000666FB" w:rsidRPr="002054C6">
              <w:rPr>
                <w:rFonts w:ascii="Times" w:hAnsi="Times" w:cs="Times"/>
              </w:rPr>
              <w:t>2</w:t>
            </w:r>
          </w:p>
        </w:tc>
      </w:tr>
      <w:tr w:rsidR="00152EA7" w:rsidRPr="00011344" w14:paraId="1C8A48F3" w14:textId="77777777" w:rsidTr="003C488D">
        <w:trPr>
          <w:trHeight w:val="323"/>
        </w:trPr>
        <w:tc>
          <w:tcPr>
            <w:tcW w:w="2235" w:type="dxa"/>
          </w:tcPr>
          <w:p w14:paraId="1E28382C" w14:textId="77777777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</w:p>
        </w:tc>
        <w:tc>
          <w:tcPr>
            <w:tcW w:w="1275" w:type="dxa"/>
          </w:tcPr>
          <w:p w14:paraId="07FFB3A6" w14:textId="77777777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</w:p>
        </w:tc>
        <w:tc>
          <w:tcPr>
            <w:tcW w:w="3261" w:type="dxa"/>
          </w:tcPr>
          <w:p w14:paraId="779B9B9A" w14:textId="77777777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</w:p>
        </w:tc>
        <w:tc>
          <w:tcPr>
            <w:tcW w:w="850" w:type="dxa"/>
          </w:tcPr>
          <w:p w14:paraId="27AD5AE8" w14:textId="77777777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418" w:type="dxa"/>
          </w:tcPr>
          <w:p w14:paraId="408548C7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778" w:type="dxa"/>
            <w:vAlign w:val="center"/>
          </w:tcPr>
          <w:p w14:paraId="5445D39B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15D3CEEE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453" w:type="dxa"/>
            <w:vAlign w:val="center"/>
          </w:tcPr>
          <w:p w14:paraId="79B6505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  <w:tc>
          <w:tcPr>
            <w:tcW w:w="1453" w:type="dxa"/>
            <w:vAlign w:val="center"/>
          </w:tcPr>
          <w:p w14:paraId="6234BED8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</w:p>
        </w:tc>
      </w:tr>
      <w:tr w:rsidR="00152EA7" w:rsidRPr="00011344" w14:paraId="1122AEB7" w14:textId="77777777" w:rsidTr="003C488D">
        <w:trPr>
          <w:trHeight w:val="323"/>
        </w:trPr>
        <w:tc>
          <w:tcPr>
            <w:tcW w:w="2235" w:type="dxa"/>
          </w:tcPr>
          <w:p w14:paraId="7198A110" w14:textId="16E7A695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15. Symptom: SGRQ only, Risk: FEV1 only</w:t>
            </w:r>
          </w:p>
        </w:tc>
        <w:tc>
          <w:tcPr>
            <w:tcW w:w="1275" w:type="dxa"/>
          </w:tcPr>
          <w:p w14:paraId="0767E5A4" w14:textId="4FEE577A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261" w:type="dxa"/>
          </w:tcPr>
          <w:p w14:paraId="37E17DC0" w14:textId="059EC9C0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FEV1</w:t>
            </w:r>
          </w:p>
        </w:tc>
        <w:tc>
          <w:tcPr>
            <w:tcW w:w="850" w:type="dxa"/>
          </w:tcPr>
          <w:p w14:paraId="27AB94E6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7C7C09C7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3D900969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60A1F8ED" w14:textId="59C5CD32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595CFD39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240 (39.3%)</w:t>
            </w:r>
          </w:p>
          <w:p w14:paraId="3895713F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161 (26.4%)</w:t>
            </w:r>
          </w:p>
          <w:p w14:paraId="35A5D735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60 (9.8%)</w:t>
            </w:r>
          </w:p>
          <w:p w14:paraId="40D7958F" w14:textId="76C099A9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150 (24.6%)</w:t>
            </w:r>
          </w:p>
        </w:tc>
        <w:tc>
          <w:tcPr>
            <w:tcW w:w="778" w:type="dxa"/>
            <w:vAlign w:val="center"/>
          </w:tcPr>
          <w:p w14:paraId="21A46798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43CF6EBC" w14:textId="52B31D60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2.1</w:t>
            </w:r>
            <w:r w:rsidR="008241FA" w:rsidRPr="00011344">
              <w:rPr>
                <w:rFonts w:ascii="Times" w:hAnsi="Times" w:cs="Times"/>
              </w:rPr>
              <w:t>8</w:t>
            </w:r>
          </w:p>
          <w:p w14:paraId="3D6B6E0B" w14:textId="0000695F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</w:t>
            </w:r>
            <w:r w:rsidR="008241FA" w:rsidRPr="002054C6">
              <w:rPr>
                <w:rFonts w:ascii="Times" w:hAnsi="Times" w:cs="Times"/>
              </w:rPr>
              <w:t>2</w:t>
            </w:r>
          </w:p>
          <w:p w14:paraId="29915349" w14:textId="2AD708A0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2.0</w:t>
            </w:r>
            <w:r w:rsidR="008241FA" w:rsidRPr="002054C6">
              <w:rPr>
                <w:rFonts w:ascii="Times" w:hAnsi="Times" w:cs="Times"/>
              </w:rPr>
              <w:t>2</w:t>
            </w:r>
          </w:p>
        </w:tc>
        <w:tc>
          <w:tcPr>
            <w:tcW w:w="1453" w:type="dxa"/>
            <w:gridSpan w:val="2"/>
            <w:vAlign w:val="center"/>
          </w:tcPr>
          <w:p w14:paraId="7708AABA" w14:textId="228AA3F3" w:rsidR="008241FA" w:rsidRPr="00011344" w:rsidRDefault="008241FA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03D5F460" w14:textId="6C3DB9B1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1.3</w:t>
            </w:r>
            <w:r w:rsidR="008241FA" w:rsidRPr="002054C6">
              <w:rPr>
                <w:rFonts w:ascii="Times" w:hAnsi="Times" w:cs="Times"/>
              </w:rPr>
              <w:t>5</w:t>
            </w:r>
            <w:r w:rsidRPr="00011344">
              <w:rPr>
                <w:rFonts w:ascii="Times" w:hAnsi="Times" w:cs="Times" w:hint="eastAsia"/>
              </w:rPr>
              <w:t>-3.5</w:t>
            </w:r>
            <w:r w:rsidR="008241FA" w:rsidRPr="002054C6">
              <w:rPr>
                <w:rFonts w:ascii="Times" w:hAnsi="Times" w:cs="Times"/>
              </w:rPr>
              <w:t>1</w:t>
            </w:r>
          </w:p>
          <w:p w14:paraId="3072544B" w14:textId="037A5B9E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0.6</w:t>
            </w:r>
            <w:r w:rsidR="008241FA" w:rsidRPr="002054C6">
              <w:rPr>
                <w:rFonts w:ascii="Times" w:hAnsi="Times" w:cs="Times"/>
              </w:rPr>
              <w:t>5</w:t>
            </w:r>
            <w:r w:rsidRPr="00011344">
              <w:rPr>
                <w:rFonts w:ascii="Times" w:hAnsi="Times" w:cs="Times"/>
              </w:rPr>
              <w:t>-2.</w:t>
            </w:r>
            <w:r w:rsidR="008241FA" w:rsidRPr="002054C6">
              <w:rPr>
                <w:rFonts w:ascii="Times" w:hAnsi="Times" w:cs="Times"/>
              </w:rPr>
              <w:t>65</w:t>
            </w:r>
          </w:p>
          <w:p w14:paraId="4734E42C" w14:textId="576D4E5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8241FA" w:rsidRPr="002054C6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/>
              </w:rPr>
              <w:t>-3.3</w:t>
            </w:r>
            <w:r w:rsidR="008241FA" w:rsidRPr="002054C6">
              <w:rPr>
                <w:rFonts w:ascii="Times" w:hAnsi="Times" w:cs="Times"/>
              </w:rPr>
              <w:t>4</w:t>
            </w:r>
          </w:p>
        </w:tc>
        <w:tc>
          <w:tcPr>
            <w:tcW w:w="1453" w:type="dxa"/>
            <w:vAlign w:val="center"/>
          </w:tcPr>
          <w:p w14:paraId="352A5E3C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124304BA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1.73</w:t>
            </w:r>
          </w:p>
          <w:p w14:paraId="48285052" w14:textId="3EB8DCE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0666FB" w:rsidRPr="002054C6">
              <w:rPr>
                <w:rFonts w:ascii="Times" w:hAnsi="Times" w:cs="Times"/>
              </w:rPr>
              <w:t>0</w:t>
            </w:r>
          </w:p>
          <w:p w14:paraId="53223EDB" w14:textId="502C982E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0666FB" w:rsidRPr="002054C6">
              <w:rPr>
                <w:rFonts w:ascii="Times" w:hAnsi="Times" w:cs="Times"/>
              </w:rPr>
              <w:t>3</w:t>
            </w:r>
          </w:p>
        </w:tc>
        <w:tc>
          <w:tcPr>
            <w:tcW w:w="1453" w:type="dxa"/>
            <w:vAlign w:val="center"/>
          </w:tcPr>
          <w:p w14:paraId="78D5A64B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-</w:t>
            </w:r>
          </w:p>
          <w:p w14:paraId="60219E04" w14:textId="145E1844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1.28-2.33</w:t>
            </w:r>
          </w:p>
          <w:p w14:paraId="19A277D3" w14:textId="6B0D91EC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0.77-1.8</w:t>
            </w:r>
            <w:r w:rsidR="000666FB" w:rsidRPr="002054C6">
              <w:rPr>
                <w:rFonts w:ascii="Times" w:hAnsi="Times" w:cs="Times"/>
              </w:rPr>
              <w:t>8</w:t>
            </w:r>
          </w:p>
          <w:p w14:paraId="63D22D5A" w14:textId="05C70E84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1.34-2.5</w:t>
            </w:r>
            <w:r w:rsidR="000666FB" w:rsidRPr="002054C6">
              <w:rPr>
                <w:rFonts w:ascii="Times" w:hAnsi="Times" w:cs="Times"/>
              </w:rPr>
              <w:t>1</w:t>
            </w:r>
          </w:p>
        </w:tc>
      </w:tr>
      <w:tr w:rsidR="00152EA7" w:rsidRPr="00011344" w14:paraId="05784A53" w14:textId="77777777" w:rsidTr="003C488D">
        <w:trPr>
          <w:trHeight w:val="323"/>
        </w:trPr>
        <w:tc>
          <w:tcPr>
            <w:tcW w:w="2235" w:type="dxa"/>
          </w:tcPr>
          <w:p w14:paraId="5FC49B8C" w14:textId="37AE89D7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16. Symptom: SGRQ only, Risk: AE only</w:t>
            </w:r>
          </w:p>
        </w:tc>
        <w:tc>
          <w:tcPr>
            <w:tcW w:w="1275" w:type="dxa"/>
          </w:tcPr>
          <w:p w14:paraId="14902E0B" w14:textId="3DEAD4B2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261" w:type="dxa"/>
          </w:tcPr>
          <w:p w14:paraId="7A4309D9" w14:textId="74EE9776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Exacerbation (Total or severe)</w:t>
            </w:r>
          </w:p>
        </w:tc>
        <w:tc>
          <w:tcPr>
            <w:tcW w:w="850" w:type="dxa"/>
          </w:tcPr>
          <w:p w14:paraId="145DDF0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70416CD9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18F9BD37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78DDD053" w14:textId="3FDCAE8A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328A10B5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180 (29.5%)</w:t>
            </w:r>
          </w:p>
          <w:p w14:paraId="46A105F3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221 (36.2%)</w:t>
            </w:r>
          </w:p>
          <w:p w14:paraId="5FE9A0F0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38 (6.2%)</w:t>
            </w:r>
          </w:p>
          <w:p w14:paraId="708E0226" w14:textId="512C8DA4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172 (28.2%)</w:t>
            </w:r>
          </w:p>
        </w:tc>
        <w:tc>
          <w:tcPr>
            <w:tcW w:w="778" w:type="dxa"/>
            <w:vAlign w:val="center"/>
          </w:tcPr>
          <w:p w14:paraId="738DD120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0FBCA10C" w14:textId="7777777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1.33</w:t>
            </w:r>
          </w:p>
          <w:p w14:paraId="6B1A9D73" w14:textId="35BB60DC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</w:t>
            </w:r>
            <w:r w:rsidR="008241FA" w:rsidRPr="002054C6">
              <w:rPr>
                <w:rFonts w:ascii="Times" w:hAnsi="Times" w:cs="Times"/>
              </w:rPr>
              <w:t>4</w:t>
            </w:r>
          </w:p>
          <w:p w14:paraId="12F571B4" w14:textId="6B783A0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1.72</w:t>
            </w:r>
          </w:p>
        </w:tc>
        <w:tc>
          <w:tcPr>
            <w:tcW w:w="1453" w:type="dxa"/>
            <w:gridSpan w:val="2"/>
            <w:vAlign w:val="center"/>
          </w:tcPr>
          <w:p w14:paraId="1BB2F4D5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02496E92" w14:textId="7777777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0.83-2.15</w:t>
            </w:r>
          </w:p>
          <w:p w14:paraId="4F724603" w14:textId="3F4CF9A9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0.3</w:t>
            </w:r>
            <w:r w:rsidR="008241FA" w:rsidRPr="002054C6">
              <w:rPr>
                <w:rFonts w:ascii="Times" w:hAnsi="Times" w:cs="Times"/>
              </w:rPr>
              <w:t>0</w:t>
            </w:r>
            <w:r w:rsidRPr="00011344">
              <w:rPr>
                <w:rFonts w:ascii="Times" w:hAnsi="Times" w:cs="Times"/>
              </w:rPr>
              <w:t>-1.8</w:t>
            </w:r>
            <w:r w:rsidR="008241FA" w:rsidRPr="002054C6">
              <w:rPr>
                <w:rFonts w:ascii="Times" w:hAnsi="Times" w:cs="Times"/>
              </w:rPr>
              <w:t>2</w:t>
            </w:r>
          </w:p>
          <w:p w14:paraId="6D17D0A4" w14:textId="2967439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1.03-2.8</w:t>
            </w:r>
            <w:r w:rsidR="008241FA" w:rsidRPr="002054C6">
              <w:rPr>
                <w:rFonts w:ascii="Times" w:hAnsi="Times" w:cs="Times"/>
              </w:rPr>
              <w:t>7</w:t>
            </w:r>
          </w:p>
        </w:tc>
        <w:tc>
          <w:tcPr>
            <w:tcW w:w="1453" w:type="dxa"/>
            <w:vAlign w:val="center"/>
          </w:tcPr>
          <w:p w14:paraId="338863BE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4D99683E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1.22</w:t>
            </w:r>
          </w:p>
          <w:p w14:paraId="39A63982" w14:textId="32482306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</w:t>
            </w:r>
            <w:r w:rsidR="000666FB" w:rsidRPr="002054C6">
              <w:rPr>
                <w:rFonts w:ascii="Times" w:hAnsi="Times" w:cs="Times"/>
              </w:rPr>
              <w:t>80</w:t>
            </w:r>
          </w:p>
          <w:p w14:paraId="45AC2401" w14:textId="7A1ACC91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1.61</w:t>
            </w:r>
          </w:p>
        </w:tc>
        <w:tc>
          <w:tcPr>
            <w:tcW w:w="1453" w:type="dxa"/>
            <w:vAlign w:val="center"/>
          </w:tcPr>
          <w:p w14:paraId="46A19458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08D4CB35" w14:textId="166B9616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</w:t>
            </w:r>
            <w:r w:rsidR="000666FB" w:rsidRPr="002054C6">
              <w:rPr>
                <w:rFonts w:ascii="Times" w:hAnsi="Times" w:cs="Times"/>
              </w:rPr>
              <w:t>90</w:t>
            </w:r>
            <w:r w:rsidRPr="00011344">
              <w:rPr>
                <w:rFonts w:ascii="Times" w:hAnsi="Times" w:cs="Times"/>
              </w:rPr>
              <w:t>-1.65</w:t>
            </w:r>
          </w:p>
          <w:p w14:paraId="6C965158" w14:textId="57C49FDE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0.4</w:t>
            </w:r>
            <w:r w:rsidR="000666FB" w:rsidRPr="002054C6">
              <w:rPr>
                <w:rFonts w:ascii="Times" w:hAnsi="Times" w:cs="Times"/>
              </w:rPr>
              <w:t>4</w:t>
            </w:r>
            <w:r w:rsidRPr="00011344">
              <w:rPr>
                <w:rFonts w:ascii="Times" w:hAnsi="Times" w:cs="Times"/>
              </w:rPr>
              <w:t>-1.4</w:t>
            </w:r>
            <w:r w:rsidR="000666FB" w:rsidRPr="002054C6">
              <w:rPr>
                <w:rFonts w:ascii="Times" w:hAnsi="Times" w:cs="Times"/>
              </w:rPr>
              <w:t>4</w:t>
            </w:r>
          </w:p>
          <w:p w14:paraId="77EE2116" w14:textId="2168A386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1.17-2.23</w:t>
            </w:r>
          </w:p>
        </w:tc>
      </w:tr>
      <w:tr w:rsidR="00152EA7" w:rsidRPr="00011344" w14:paraId="5363A5B5" w14:textId="77777777" w:rsidTr="003C488D">
        <w:trPr>
          <w:trHeight w:val="323"/>
        </w:trPr>
        <w:tc>
          <w:tcPr>
            <w:tcW w:w="2235" w:type="dxa"/>
          </w:tcPr>
          <w:p w14:paraId="21149056" w14:textId="0035922A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17. Symptom: SGRQ only, Risk: total AE only</w:t>
            </w:r>
          </w:p>
        </w:tc>
        <w:tc>
          <w:tcPr>
            <w:tcW w:w="1275" w:type="dxa"/>
          </w:tcPr>
          <w:p w14:paraId="2CF1F5B4" w14:textId="22351852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261" w:type="dxa"/>
          </w:tcPr>
          <w:p w14:paraId="596BD8A6" w14:textId="69F2CB11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Total exacerbation</w:t>
            </w:r>
          </w:p>
        </w:tc>
        <w:tc>
          <w:tcPr>
            <w:tcW w:w="850" w:type="dxa"/>
          </w:tcPr>
          <w:p w14:paraId="1020A985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50140E6F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2C7A9E3A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1963457A" w14:textId="7714F21B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2EF32DD3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210 (34.4%)</w:t>
            </w:r>
          </w:p>
          <w:p w14:paraId="00059813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332 (54.3%)</w:t>
            </w:r>
          </w:p>
          <w:p w14:paraId="503EAF4A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8 (1.3%)</w:t>
            </w:r>
          </w:p>
          <w:p w14:paraId="106D25C0" w14:textId="378628F5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4 (61%)</w:t>
            </w:r>
          </w:p>
        </w:tc>
        <w:tc>
          <w:tcPr>
            <w:tcW w:w="778" w:type="dxa"/>
            <w:vAlign w:val="center"/>
          </w:tcPr>
          <w:p w14:paraId="58F7BBBE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74F3747F" w14:textId="7777777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1.57</w:t>
            </w:r>
          </w:p>
          <w:p w14:paraId="27E014EE" w14:textId="0F8ACBF2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8241FA" w:rsidRPr="00011344">
              <w:rPr>
                <w:rFonts w:ascii="Times" w:hAnsi="Times" w:cs="Times"/>
              </w:rPr>
              <w:t>3</w:t>
            </w:r>
          </w:p>
          <w:p w14:paraId="464DF4B7" w14:textId="04567CCB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1.91</w:t>
            </w:r>
          </w:p>
        </w:tc>
        <w:tc>
          <w:tcPr>
            <w:tcW w:w="1453" w:type="dxa"/>
            <w:gridSpan w:val="2"/>
            <w:vAlign w:val="center"/>
          </w:tcPr>
          <w:p w14:paraId="595FDAB6" w14:textId="7777777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-</w:t>
            </w:r>
          </w:p>
          <w:p w14:paraId="4686DB2B" w14:textId="216DA7AA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1.03-2.</w:t>
            </w:r>
            <w:r w:rsidR="008241FA" w:rsidRPr="002054C6">
              <w:rPr>
                <w:rFonts w:ascii="Times" w:hAnsi="Times" w:cs="Times"/>
              </w:rPr>
              <w:t>40</w:t>
            </w:r>
          </w:p>
          <w:p w14:paraId="32C2F70C" w14:textId="0E3EF88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0.4</w:t>
            </w:r>
            <w:r w:rsidR="008241FA" w:rsidRPr="002054C6">
              <w:rPr>
                <w:rFonts w:ascii="Times" w:hAnsi="Times" w:cs="Times"/>
              </w:rPr>
              <w:t>0</w:t>
            </w:r>
            <w:r w:rsidRPr="00011344">
              <w:rPr>
                <w:rFonts w:ascii="Times" w:hAnsi="Times" w:cs="Times"/>
              </w:rPr>
              <w:t>-8.</w:t>
            </w:r>
            <w:r w:rsidR="008241FA" w:rsidRPr="002054C6">
              <w:rPr>
                <w:rFonts w:ascii="Times" w:hAnsi="Times" w:cs="Times"/>
              </w:rPr>
              <w:t>34</w:t>
            </w:r>
          </w:p>
          <w:p w14:paraId="37B1F2A3" w14:textId="379297EF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0.9</w:t>
            </w:r>
            <w:r w:rsidR="008241FA" w:rsidRPr="002054C6">
              <w:rPr>
                <w:rFonts w:ascii="Times" w:hAnsi="Times" w:cs="Times"/>
              </w:rPr>
              <w:t>8</w:t>
            </w:r>
            <w:r w:rsidRPr="00011344">
              <w:rPr>
                <w:rFonts w:ascii="Times" w:hAnsi="Times" w:cs="Times"/>
              </w:rPr>
              <w:t>-3.74</w:t>
            </w:r>
          </w:p>
        </w:tc>
        <w:tc>
          <w:tcPr>
            <w:tcW w:w="1453" w:type="dxa"/>
            <w:vAlign w:val="center"/>
          </w:tcPr>
          <w:p w14:paraId="6E73D9CC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5F25EABC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1.42</w:t>
            </w:r>
          </w:p>
          <w:p w14:paraId="6F765EFA" w14:textId="72FA03F3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2.1</w:t>
            </w:r>
            <w:r w:rsidR="000666FB" w:rsidRPr="002054C6">
              <w:rPr>
                <w:rFonts w:ascii="Times" w:hAnsi="Times" w:cs="Times"/>
              </w:rPr>
              <w:t>8</w:t>
            </w:r>
          </w:p>
          <w:p w14:paraId="40B62F1B" w14:textId="6A0C0F29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2.05</w:t>
            </w:r>
          </w:p>
        </w:tc>
        <w:tc>
          <w:tcPr>
            <w:tcW w:w="1453" w:type="dxa"/>
            <w:vAlign w:val="center"/>
          </w:tcPr>
          <w:p w14:paraId="3A45DE7E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301D14D4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1.09-1.85</w:t>
            </w:r>
          </w:p>
          <w:p w14:paraId="4A4BB898" w14:textId="14B1EF09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0.8</w:t>
            </w:r>
            <w:r w:rsidR="000666FB" w:rsidRPr="002054C6">
              <w:rPr>
                <w:rFonts w:ascii="Times" w:hAnsi="Times" w:cs="Times"/>
              </w:rPr>
              <w:t>7</w:t>
            </w:r>
            <w:r w:rsidRPr="00011344">
              <w:rPr>
                <w:rFonts w:ascii="Times" w:hAnsi="Times" w:cs="Times" w:hint="eastAsia"/>
              </w:rPr>
              <w:t>-5.4</w:t>
            </w:r>
            <w:r w:rsidR="000666FB" w:rsidRPr="002054C6">
              <w:rPr>
                <w:rFonts w:ascii="Times" w:hAnsi="Times" w:cs="Times"/>
              </w:rPr>
              <w:t>5</w:t>
            </w:r>
          </w:p>
          <w:p w14:paraId="2839FB1F" w14:textId="37FC6EEF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1.34-3.1</w:t>
            </w:r>
            <w:r w:rsidR="000666FB" w:rsidRPr="002054C6">
              <w:rPr>
                <w:rFonts w:ascii="Times" w:hAnsi="Times" w:cs="Times"/>
              </w:rPr>
              <w:t>2</w:t>
            </w:r>
          </w:p>
        </w:tc>
      </w:tr>
      <w:tr w:rsidR="00152EA7" w:rsidRPr="00011344" w14:paraId="44A4C8F1" w14:textId="77777777" w:rsidTr="003C488D">
        <w:trPr>
          <w:trHeight w:val="323"/>
        </w:trPr>
        <w:tc>
          <w:tcPr>
            <w:tcW w:w="2235" w:type="dxa"/>
          </w:tcPr>
          <w:p w14:paraId="7DC170F6" w14:textId="22654C21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lastRenderedPageBreak/>
              <w:t>18. Symptom: SGRQ only, Risk: severe AE only</w:t>
            </w:r>
          </w:p>
        </w:tc>
        <w:tc>
          <w:tcPr>
            <w:tcW w:w="1275" w:type="dxa"/>
          </w:tcPr>
          <w:p w14:paraId="01177752" w14:textId="2326589E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261" w:type="dxa"/>
          </w:tcPr>
          <w:p w14:paraId="7C493244" w14:textId="11227BF2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Severe exacerbation</w:t>
            </w:r>
          </w:p>
        </w:tc>
        <w:tc>
          <w:tcPr>
            <w:tcW w:w="850" w:type="dxa"/>
          </w:tcPr>
          <w:p w14:paraId="7998EA3E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7A5F5736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36A1BB36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1F1A64B9" w14:textId="7597E58C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6B2D7455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204 (33.4%)</w:t>
            </w:r>
          </w:p>
          <w:p w14:paraId="7F993AF0" w14:textId="2597565F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336 (55.0%)</w:t>
            </w:r>
          </w:p>
          <w:p w14:paraId="52A7ADD1" w14:textId="6BD71FF1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15 (2.4%)</w:t>
            </w:r>
          </w:p>
          <w:p w14:paraId="5296E28D" w14:textId="10D3A153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56 (9.2%)</w:t>
            </w:r>
          </w:p>
        </w:tc>
        <w:tc>
          <w:tcPr>
            <w:tcW w:w="778" w:type="dxa"/>
            <w:vAlign w:val="center"/>
          </w:tcPr>
          <w:p w14:paraId="4CD393F0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30EE398B" w14:textId="7777777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1.48</w:t>
            </w:r>
          </w:p>
          <w:p w14:paraId="56BCA573" w14:textId="65E44E41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0.7</w:t>
            </w:r>
            <w:r w:rsidR="008241FA" w:rsidRPr="002054C6">
              <w:rPr>
                <w:rFonts w:ascii="Times" w:hAnsi="Times" w:cs="Times"/>
              </w:rPr>
              <w:t>1</w:t>
            </w:r>
          </w:p>
          <w:p w14:paraId="017E10CB" w14:textId="069D6DE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2.03</w:t>
            </w:r>
          </w:p>
        </w:tc>
        <w:tc>
          <w:tcPr>
            <w:tcW w:w="1453" w:type="dxa"/>
            <w:gridSpan w:val="2"/>
            <w:vAlign w:val="center"/>
          </w:tcPr>
          <w:p w14:paraId="18B1DACF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3060E077" w14:textId="029AF46D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0.97-2.2</w:t>
            </w:r>
            <w:r w:rsidR="008241FA" w:rsidRPr="002054C6">
              <w:rPr>
                <w:rFonts w:ascii="Times" w:hAnsi="Times" w:cs="Times"/>
              </w:rPr>
              <w:t>6</w:t>
            </w:r>
          </w:p>
          <w:p w14:paraId="61337E9B" w14:textId="0D9FA0CA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0.18-2.7</w:t>
            </w:r>
            <w:r w:rsidR="008241FA" w:rsidRPr="002054C6">
              <w:rPr>
                <w:rFonts w:ascii="Times" w:hAnsi="Times" w:cs="Times"/>
              </w:rPr>
              <w:t>4</w:t>
            </w:r>
          </w:p>
          <w:p w14:paraId="5C56FFDB" w14:textId="3FE818C9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1.02-4.0</w:t>
            </w:r>
            <w:r w:rsidR="008241FA" w:rsidRPr="00011344">
              <w:rPr>
                <w:rFonts w:ascii="Times" w:hAnsi="Times" w:cs="Times"/>
              </w:rPr>
              <w:t>4</w:t>
            </w:r>
          </w:p>
        </w:tc>
        <w:tc>
          <w:tcPr>
            <w:tcW w:w="1453" w:type="dxa"/>
            <w:vAlign w:val="center"/>
          </w:tcPr>
          <w:p w14:paraId="3D920E8F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62B3A2A1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1.42</w:t>
            </w:r>
          </w:p>
          <w:p w14:paraId="7BB3E62E" w14:textId="460BB8BA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</w:t>
            </w:r>
            <w:r w:rsidR="000666FB" w:rsidRPr="002054C6">
              <w:rPr>
                <w:rFonts w:ascii="Times" w:hAnsi="Times" w:cs="Times"/>
              </w:rPr>
              <w:t>5</w:t>
            </w:r>
          </w:p>
          <w:p w14:paraId="10A252AC" w14:textId="4EA8EB06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1.82</w:t>
            </w:r>
          </w:p>
        </w:tc>
        <w:tc>
          <w:tcPr>
            <w:tcW w:w="1453" w:type="dxa"/>
            <w:vAlign w:val="center"/>
          </w:tcPr>
          <w:p w14:paraId="746FAC97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713438A3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1.09-1.86</w:t>
            </w:r>
          </w:p>
          <w:p w14:paraId="432360FB" w14:textId="4ABA8C04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0.5</w:t>
            </w:r>
            <w:r w:rsidR="000666FB" w:rsidRPr="00011344">
              <w:rPr>
                <w:rFonts w:ascii="Times" w:hAnsi="Times" w:cs="Times"/>
              </w:rPr>
              <w:t>7</w:t>
            </w:r>
            <w:r w:rsidRPr="00011344">
              <w:rPr>
                <w:rFonts w:ascii="Times" w:hAnsi="Times" w:cs="Times"/>
              </w:rPr>
              <w:t>-2.73</w:t>
            </w:r>
          </w:p>
          <w:p w14:paraId="3E4A54D2" w14:textId="719A4420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1.16-2.8</w:t>
            </w:r>
            <w:r w:rsidR="000666FB" w:rsidRPr="002054C6">
              <w:rPr>
                <w:rFonts w:ascii="Times" w:hAnsi="Times" w:cs="Times"/>
              </w:rPr>
              <w:t>5</w:t>
            </w:r>
          </w:p>
        </w:tc>
      </w:tr>
      <w:tr w:rsidR="00152EA7" w:rsidRPr="00011344" w14:paraId="196CF67C" w14:textId="77777777" w:rsidTr="003C488D">
        <w:trPr>
          <w:trHeight w:val="323"/>
        </w:trPr>
        <w:tc>
          <w:tcPr>
            <w:tcW w:w="2235" w:type="dxa"/>
          </w:tcPr>
          <w:p w14:paraId="0EAB20E7" w14:textId="72F99E85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19. Symptom: SGRQ only, Risk: FEV1 or total AE (no severe AE criteria)</w:t>
            </w:r>
          </w:p>
        </w:tc>
        <w:tc>
          <w:tcPr>
            <w:tcW w:w="1275" w:type="dxa"/>
          </w:tcPr>
          <w:p w14:paraId="5619F238" w14:textId="6D434994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261" w:type="dxa"/>
          </w:tcPr>
          <w:p w14:paraId="3C6E1FF1" w14:textId="496A96F2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Total exacerbation or FEV1</w:t>
            </w:r>
          </w:p>
        </w:tc>
        <w:tc>
          <w:tcPr>
            <w:tcW w:w="850" w:type="dxa"/>
          </w:tcPr>
          <w:p w14:paraId="5F4E3161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55C94A73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263A136B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67CC32F8" w14:textId="1D07AA18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27DDB86D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175 (28.6%)</w:t>
            </w:r>
          </w:p>
          <w:p w14:paraId="46ABE5A8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195 (31.9%)</w:t>
            </w:r>
          </w:p>
          <w:p w14:paraId="1930C197" w14:textId="77777777" w:rsidR="0020705C" w:rsidRPr="00011344" w:rsidRDefault="0020705C" w:rsidP="0020705C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43 (7.0%)</w:t>
            </w:r>
          </w:p>
          <w:p w14:paraId="1FCC4CCE" w14:textId="3AA0EF4A" w:rsidR="0020705C" w:rsidRPr="00011344" w:rsidRDefault="0020705C" w:rsidP="0020705C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198 (32.4%)</w:t>
            </w:r>
          </w:p>
        </w:tc>
        <w:tc>
          <w:tcPr>
            <w:tcW w:w="778" w:type="dxa"/>
            <w:vAlign w:val="center"/>
          </w:tcPr>
          <w:p w14:paraId="5466490E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16515AB4" w14:textId="7777777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1.39</w:t>
            </w:r>
          </w:p>
          <w:p w14:paraId="2938D676" w14:textId="0EC1689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</w:t>
            </w:r>
            <w:r w:rsidR="008241FA" w:rsidRPr="002054C6">
              <w:rPr>
                <w:rFonts w:ascii="Times" w:hAnsi="Times" w:cs="Times"/>
              </w:rPr>
              <w:t>2</w:t>
            </w:r>
          </w:p>
          <w:p w14:paraId="7BAB4636" w14:textId="2CD626BF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8241FA" w:rsidRPr="002054C6">
              <w:rPr>
                <w:rFonts w:ascii="Times" w:hAnsi="Times" w:cs="Times"/>
              </w:rPr>
              <w:t>1</w:t>
            </w:r>
          </w:p>
        </w:tc>
        <w:tc>
          <w:tcPr>
            <w:tcW w:w="1453" w:type="dxa"/>
            <w:gridSpan w:val="2"/>
            <w:vAlign w:val="center"/>
          </w:tcPr>
          <w:p w14:paraId="59ED0B8B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20E9F52D" w14:textId="62DB819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0.85-2.</w:t>
            </w:r>
            <w:r w:rsidR="008241FA" w:rsidRPr="002054C6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/>
              </w:rPr>
              <w:t>9</w:t>
            </w:r>
          </w:p>
          <w:p w14:paraId="432BB45E" w14:textId="4B5AD51F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0.4</w:t>
            </w:r>
            <w:r w:rsidR="008241FA" w:rsidRPr="002054C6">
              <w:rPr>
                <w:rFonts w:ascii="Times" w:hAnsi="Times" w:cs="Times"/>
              </w:rPr>
              <w:t>5</w:t>
            </w:r>
            <w:r w:rsidRPr="00011344">
              <w:rPr>
                <w:rFonts w:ascii="Times" w:hAnsi="Times" w:cs="Times"/>
              </w:rPr>
              <w:t>-2.3</w:t>
            </w:r>
            <w:r w:rsidR="008241FA" w:rsidRPr="00011344">
              <w:rPr>
                <w:rFonts w:ascii="Times" w:hAnsi="Times" w:cs="Times"/>
              </w:rPr>
              <w:t>0</w:t>
            </w:r>
          </w:p>
          <w:p w14:paraId="74B17B7A" w14:textId="76AEEEEF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1.09-3.0</w:t>
            </w:r>
            <w:r w:rsidR="008241FA" w:rsidRPr="002054C6">
              <w:rPr>
                <w:rFonts w:ascii="Times" w:hAnsi="Times" w:cs="Times"/>
              </w:rPr>
              <w:t>1</w:t>
            </w:r>
          </w:p>
        </w:tc>
        <w:tc>
          <w:tcPr>
            <w:tcW w:w="1453" w:type="dxa"/>
            <w:vAlign w:val="center"/>
          </w:tcPr>
          <w:p w14:paraId="718F825F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596BBBB8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1.23</w:t>
            </w:r>
          </w:p>
          <w:p w14:paraId="6CD47FF9" w14:textId="78C9CADE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</w:t>
            </w:r>
            <w:r w:rsidR="000666FB" w:rsidRPr="00011344">
              <w:rPr>
                <w:rFonts w:ascii="Times" w:hAnsi="Times" w:cs="Times"/>
              </w:rPr>
              <w:t>3</w:t>
            </w:r>
          </w:p>
          <w:p w14:paraId="57DAECE2" w14:textId="2257ABEE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1.72</w:t>
            </w:r>
          </w:p>
        </w:tc>
        <w:tc>
          <w:tcPr>
            <w:tcW w:w="1453" w:type="dxa"/>
            <w:vAlign w:val="center"/>
          </w:tcPr>
          <w:p w14:paraId="3231ADAB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396BF75E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0.89-1.68</w:t>
            </w:r>
          </w:p>
          <w:p w14:paraId="408371D2" w14:textId="786C5B0D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</w:t>
            </w:r>
            <w:r w:rsidR="000666FB" w:rsidRPr="00011344">
              <w:rPr>
                <w:rFonts w:ascii="Times" w:hAnsi="Times" w:cs="Times"/>
              </w:rPr>
              <w:t>60</w:t>
            </w:r>
            <w:r w:rsidRPr="00011344">
              <w:rPr>
                <w:rFonts w:ascii="Times" w:hAnsi="Times" w:cs="Times"/>
              </w:rPr>
              <w:t>-1.7</w:t>
            </w:r>
            <w:r w:rsidR="000666FB" w:rsidRPr="00011344">
              <w:rPr>
                <w:rFonts w:ascii="Times" w:hAnsi="Times" w:cs="Times"/>
              </w:rPr>
              <w:t>6</w:t>
            </w:r>
          </w:p>
          <w:p w14:paraId="04BE73CB" w14:textId="3A178ED1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1.25-2.3</w:t>
            </w:r>
            <w:r w:rsidR="000666FB" w:rsidRPr="00011344">
              <w:rPr>
                <w:rFonts w:ascii="Times" w:hAnsi="Times" w:cs="Times"/>
              </w:rPr>
              <w:t>7</w:t>
            </w:r>
          </w:p>
        </w:tc>
      </w:tr>
      <w:tr w:rsidR="00152EA7" w:rsidRPr="00011344" w14:paraId="68B100E1" w14:textId="77777777" w:rsidTr="003C488D">
        <w:trPr>
          <w:trHeight w:val="323"/>
        </w:trPr>
        <w:tc>
          <w:tcPr>
            <w:tcW w:w="2235" w:type="dxa"/>
          </w:tcPr>
          <w:p w14:paraId="427AAF70" w14:textId="192D9636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20. Symptom: SGRQ only, Risk: FEV1 or severe AE (no total AE criteria)</w:t>
            </w:r>
          </w:p>
        </w:tc>
        <w:tc>
          <w:tcPr>
            <w:tcW w:w="1275" w:type="dxa"/>
          </w:tcPr>
          <w:p w14:paraId="77A942A3" w14:textId="04E8565C" w:rsidR="00152EA7" w:rsidRPr="00011344" w:rsidRDefault="00152EA7" w:rsidP="00152EA7">
            <w:pPr>
              <w:spacing w:after="0" w:line="240" w:lineRule="auto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261" w:type="dxa"/>
          </w:tcPr>
          <w:p w14:paraId="336E5715" w14:textId="6045B880" w:rsidR="00152EA7" w:rsidRPr="00011344" w:rsidRDefault="00152EA7" w:rsidP="00152EA7">
            <w:pPr>
              <w:spacing w:after="0" w:line="240" w:lineRule="auto"/>
              <w:ind w:firstLineChars="50" w:firstLine="100"/>
              <w:rPr>
                <w:rFonts w:ascii="Times" w:hAnsi="Times" w:cs="Times"/>
                <w:highlight w:val="yellow"/>
              </w:rPr>
            </w:pPr>
            <w:r w:rsidRPr="00011344">
              <w:rPr>
                <w:rFonts w:ascii="Times" w:hAnsi="Times" w:cs="Times"/>
              </w:rPr>
              <w:t>Severe exacerbation or FEV1</w:t>
            </w:r>
          </w:p>
        </w:tc>
        <w:tc>
          <w:tcPr>
            <w:tcW w:w="850" w:type="dxa"/>
          </w:tcPr>
          <w:p w14:paraId="4A15135D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A</w:t>
            </w:r>
          </w:p>
          <w:p w14:paraId="2594BCEA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</w:t>
            </w:r>
          </w:p>
          <w:p w14:paraId="56202696" w14:textId="77777777" w:rsidR="00152EA7" w:rsidRPr="00011344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</w:t>
            </w:r>
          </w:p>
          <w:p w14:paraId="2B0FA1D0" w14:textId="2A753092" w:rsidR="00152EA7" w:rsidRPr="00011344" w:rsidDel="00C16AF3" w:rsidRDefault="00152EA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D</w:t>
            </w:r>
          </w:p>
        </w:tc>
        <w:tc>
          <w:tcPr>
            <w:tcW w:w="1418" w:type="dxa"/>
          </w:tcPr>
          <w:p w14:paraId="452A5A95" w14:textId="77777777" w:rsidR="00152EA7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172 (28.2%)</w:t>
            </w:r>
          </w:p>
          <w:p w14:paraId="2232210C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197 (32.2%)</w:t>
            </w:r>
          </w:p>
          <w:p w14:paraId="47C41244" w14:textId="77777777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46 (7.5%)</w:t>
            </w:r>
          </w:p>
          <w:p w14:paraId="11BF7298" w14:textId="7988C766" w:rsidR="0020705C" w:rsidRPr="00011344" w:rsidRDefault="0020705C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196 (32.1%)</w:t>
            </w:r>
          </w:p>
        </w:tc>
        <w:tc>
          <w:tcPr>
            <w:tcW w:w="778" w:type="dxa"/>
            <w:vAlign w:val="center"/>
          </w:tcPr>
          <w:p w14:paraId="7A2F1D1F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57AE6DF6" w14:textId="7777777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1.33</w:t>
            </w:r>
          </w:p>
          <w:p w14:paraId="3369E632" w14:textId="5D53C50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0.9</w:t>
            </w:r>
            <w:r w:rsidR="008241FA" w:rsidRPr="00011344">
              <w:rPr>
                <w:rFonts w:ascii="Times" w:hAnsi="Times" w:cs="Times"/>
              </w:rPr>
              <w:t>4</w:t>
            </w:r>
          </w:p>
          <w:p w14:paraId="789BF660" w14:textId="161286B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1.8</w:t>
            </w:r>
            <w:r w:rsidR="008241FA" w:rsidRPr="00011344">
              <w:rPr>
                <w:rFonts w:ascii="Times" w:hAnsi="Times" w:cs="Times"/>
              </w:rPr>
              <w:t>1</w:t>
            </w:r>
          </w:p>
        </w:tc>
        <w:tc>
          <w:tcPr>
            <w:tcW w:w="1453" w:type="dxa"/>
            <w:gridSpan w:val="2"/>
            <w:vAlign w:val="center"/>
          </w:tcPr>
          <w:p w14:paraId="09AE4918" w14:textId="77777777" w:rsidR="00152EA7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5D34DB2B" w14:textId="77777777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0.81-2.19</w:t>
            </w:r>
          </w:p>
          <w:p w14:paraId="5939440F" w14:textId="0199BE74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0.42-2.</w:t>
            </w:r>
            <w:r w:rsidR="008241FA" w:rsidRPr="002054C6">
              <w:rPr>
                <w:rFonts w:ascii="Times" w:hAnsi="Times" w:cs="Times"/>
              </w:rPr>
              <w:t>09</w:t>
            </w:r>
          </w:p>
          <w:p w14:paraId="1247B3D1" w14:textId="0F06FCDA" w:rsidR="0003626F" w:rsidRPr="00011344" w:rsidRDefault="0003626F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1.09-3.0</w:t>
            </w:r>
            <w:r w:rsidR="008241FA" w:rsidRPr="00011344">
              <w:rPr>
                <w:rFonts w:ascii="Times" w:hAnsi="Times" w:cs="Times"/>
              </w:rPr>
              <w:t>1</w:t>
            </w:r>
          </w:p>
        </w:tc>
        <w:tc>
          <w:tcPr>
            <w:tcW w:w="1453" w:type="dxa"/>
            <w:vAlign w:val="center"/>
          </w:tcPr>
          <w:p w14:paraId="402FC029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1</w:t>
            </w:r>
          </w:p>
          <w:p w14:paraId="070C3252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1.22</w:t>
            </w:r>
          </w:p>
          <w:p w14:paraId="7F1AE5D2" w14:textId="73684551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1.0</w:t>
            </w:r>
            <w:r w:rsidR="000666FB" w:rsidRPr="002054C6">
              <w:rPr>
                <w:rFonts w:ascii="Times" w:hAnsi="Times" w:cs="Times"/>
              </w:rPr>
              <w:t>2</w:t>
            </w:r>
          </w:p>
          <w:p w14:paraId="63CA24FA" w14:textId="0D050D82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1.73</w:t>
            </w:r>
          </w:p>
        </w:tc>
        <w:tc>
          <w:tcPr>
            <w:tcW w:w="1453" w:type="dxa"/>
            <w:vAlign w:val="center"/>
          </w:tcPr>
          <w:p w14:paraId="2103575A" w14:textId="77777777" w:rsidR="00152EA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-</w:t>
            </w:r>
          </w:p>
          <w:p w14:paraId="063FD487" w14:textId="77777777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0.89-1.68</w:t>
            </w:r>
          </w:p>
          <w:p w14:paraId="327D8751" w14:textId="7DE6B262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0.</w:t>
            </w:r>
            <w:r w:rsidR="000666FB" w:rsidRPr="002054C6">
              <w:rPr>
                <w:rFonts w:ascii="Times" w:hAnsi="Times" w:cs="Times"/>
              </w:rPr>
              <w:t>60</w:t>
            </w:r>
            <w:r w:rsidRPr="00011344">
              <w:rPr>
                <w:rFonts w:ascii="Times" w:hAnsi="Times" w:cs="Times"/>
              </w:rPr>
              <w:t>-1.7</w:t>
            </w:r>
            <w:r w:rsidR="000666FB" w:rsidRPr="002054C6">
              <w:rPr>
                <w:rFonts w:ascii="Times" w:hAnsi="Times" w:cs="Times"/>
              </w:rPr>
              <w:t>2</w:t>
            </w:r>
          </w:p>
          <w:p w14:paraId="5CF972AB" w14:textId="32D90C7E" w:rsidR="00905187" w:rsidRPr="00011344" w:rsidRDefault="00905187" w:rsidP="00152EA7">
            <w:pPr>
              <w:spacing w:after="0" w:line="240" w:lineRule="auto"/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1.25-2.38</w:t>
            </w:r>
          </w:p>
        </w:tc>
      </w:tr>
    </w:tbl>
    <w:p w14:paraId="618CD7B3" w14:textId="6FC7931C" w:rsidR="00AC2183" w:rsidRPr="00011344" w:rsidRDefault="00AC2183" w:rsidP="00AC2183">
      <w:pPr>
        <w:spacing w:line="240" w:lineRule="auto"/>
        <w:rPr>
          <w:rFonts w:ascii="Times" w:hAnsi="Times" w:cs="Times"/>
        </w:rPr>
      </w:pPr>
      <w:r w:rsidRPr="002054C6">
        <w:rPr>
          <w:rFonts w:ascii="Times" w:hAnsi="Times" w:cs="Times"/>
        </w:rPr>
        <w:t>mMRC, modified Medical Round Council; SGRQ, St. George Respiratory Questionnaire; FEV1, forced expiratory volume in one second</w:t>
      </w:r>
    </w:p>
    <w:p w14:paraId="3CB3BA4B" w14:textId="682F6F45" w:rsidR="00D407EB" w:rsidRPr="002054C6" w:rsidRDefault="00D407EB" w:rsidP="00D407EB">
      <w:pPr>
        <w:spacing w:line="240" w:lineRule="auto"/>
        <w:rPr>
          <w:rFonts w:ascii="Times" w:hAnsi="Times" w:cs="Times"/>
          <w:szCs w:val="20"/>
        </w:rPr>
      </w:pPr>
      <w:r w:rsidRPr="002054C6">
        <w:rPr>
          <w:rFonts w:ascii="Times" w:hAnsi="Times" w:cs="Times"/>
          <w:szCs w:val="20"/>
        </w:rPr>
        <w:t xml:space="preserve">* </w:t>
      </w:r>
      <w:r w:rsidR="00C46603" w:rsidRPr="002054C6">
        <w:rPr>
          <w:rFonts w:ascii="Times New Roman" w:hAnsi="Times New Roman" w:cs="Times New Roman"/>
          <w:szCs w:val="20"/>
        </w:rPr>
        <w:t>adjusted by age, sex, height, weight, smoking status, comorbidities including diabetes, hypertension, cardiac disease and cerebrovascular disease and medication possession ratio of respiratory medications (inhaled corticosteroid-long acting beta agonist and long-acting muscarinic antagonist)</w:t>
      </w:r>
    </w:p>
    <w:p w14:paraId="55FE96CD" w14:textId="77777777" w:rsidR="00D407EB" w:rsidRPr="00011344" w:rsidRDefault="00D407EB" w:rsidP="00D407EB">
      <w:pPr>
        <w:widowControl/>
        <w:wordWrap/>
        <w:autoSpaceDE/>
        <w:autoSpaceDN/>
        <w:spacing w:after="200" w:line="276" w:lineRule="auto"/>
        <w:rPr>
          <w:rFonts w:ascii="Times" w:hAnsi="Times" w:cs="Times"/>
        </w:rPr>
      </w:pPr>
      <w:r w:rsidRPr="00011344">
        <w:rPr>
          <w:rFonts w:ascii="Times" w:hAnsi="Times" w:cs="Times"/>
        </w:rPr>
        <w:br w:type="page"/>
      </w:r>
    </w:p>
    <w:p w14:paraId="22EC2239" w14:textId="6BF3E670" w:rsidR="00D407EB" w:rsidRPr="00011344" w:rsidRDefault="00152EA7" w:rsidP="00D407EB">
      <w:pPr>
        <w:widowControl/>
        <w:wordWrap/>
        <w:autoSpaceDE/>
        <w:autoSpaceDN/>
        <w:rPr>
          <w:rFonts w:ascii="Times" w:hAnsi="Times" w:cs="Times"/>
          <w:b/>
          <w:sz w:val="22"/>
        </w:rPr>
      </w:pPr>
      <w:r w:rsidRPr="00011344">
        <w:rPr>
          <w:rFonts w:ascii="Times" w:hAnsi="Times" w:cs="Times"/>
          <w:b/>
          <w:sz w:val="22"/>
        </w:rPr>
        <w:lastRenderedPageBreak/>
        <w:t xml:space="preserve">Supplement table </w:t>
      </w:r>
      <w:r w:rsidR="00076F7D" w:rsidRPr="00011344">
        <w:rPr>
          <w:rFonts w:ascii="Times" w:hAnsi="Times" w:cs="Times"/>
          <w:b/>
          <w:sz w:val="22"/>
        </w:rPr>
        <w:t>3</w:t>
      </w:r>
      <w:r w:rsidRPr="00011344">
        <w:rPr>
          <w:rFonts w:ascii="Times" w:hAnsi="Times" w:cs="Times"/>
          <w:b/>
          <w:sz w:val="22"/>
        </w:rPr>
        <w:t>.</w:t>
      </w:r>
    </w:p>
    <w:p w14:paraId="167C6DDD" w14:textId="2A76C110" w:rsidR="00D407EB" w:rsidRPr="00011344" w:rsidRDefault="00D407EB" w:rsidP="0033453C">
      <w:pPr>
        <w:spacing w:line="360" w:lineRule="auto"/>
        <w:rPr>
          <w:rFonts w:ascii="Times New Roman" w:hAnsi="Times New Roman" w:cs="Times New Roman"/>
          <w:szCs w:val="20"/>
        </w:rPr>
      </w:pPr>
    </w:p>
    <w:tbl>
      <w:tblPr>
        <w:tblStyle w:val="aa"/>
        <w:tblW w:w="139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1741"/>
        <w:gridCol w:w="3036"/>
        <w:gridCol w:w="908"/>
        <w:gridCol w:w="910"/>
        <w:gridCol w:w="908"/>
        <w:gridCol w:w="933"/>
        <w:gridCol w:w="1327"/>
        <w:gridCol w:w="1314"/>
        <w:gridCol w:w="17"/>
      </w:tblGrid>
      <w:tr w:rsidR="002054C6" w:rsidRPr="00011344" w14:paraId="25A7C8C1" w14:textId="77777777" w:rsidTr="003C488D">
        <w:trPr>
          <w:gridAfter w:val="1"/>
          <w:wAfter w:w="17" w:type="dxa"/>
          <w:trHeight w:val="20"/>
        </w:trPr>
        <w:tc>
          <w:tcPr>
            <w:tcW w:w="2819" w:type="dxa"/>
            <w:vMerge w:val="restart"/>
          </w:tcPr>
          <w:p w14:paraId="753A20B6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Model</w:t>
            </w:r>
          </w:p>
        </w:tc>
        <w:tc>
          <w:tcPr>
            <w:tcW w:w="1741" w:type="dxa"/>
            <w:vMerge w:val="restart"/>
          </w:tcPr>
          <w:p w14:paraId="5205D802" w14:textId="77777777" w:rsidR="00152EA7" w:rsidRPr="00011344" w:rsidRDefault="00152EA7" w:rsidP="00584F73">
            <w:pPr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Criteria of</w:t>
            </w:r>
          </w:p>
          <w:p w14:paraId="453CA22A" w14:textId="77777777" w:rsidR="00152EA7" w:rsidRPr="00011344" w:rsidRDefault="00152EA7" w:rsidP="00584F73">
            <w:pPr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symptom group</w:t>
            </w:r>
          </w:p>
        </w:tc>
        <w:tc>
          <w:tcPr>
            <w:tcW w:w="3036" w:type="dxa"/>
            <w:vMerge w:val="restart"/>
          </w:tcPr>
          <w:p w14:paraId="4225EC24" w14:textId="77777777" w:rsidR="00152EA7" w:rsidRPr="00011344" w:rsidRDefault="00152EA7" w:rsidP="00584F73">
            <w:pPr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Criteria of</w:t>
            </w:r>
          </w:p>
          <w:p w14:paraId="43E0F479" w14:textId="77777777" w:rsidR="00152EA7" w:rsidRPr="00011344" w:rsidRDefault="00152EA7" w:rsidP="00584F73">
            <w:pPr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risk group</w:t>
            </w:r>
          </w:p>
        </w:tc>
        <w:tc>
          <w:tcPr>
            <w:tcW w:w="2726" w:type="dxa"/>
            <w:gridSpan w:val="3"/>
          </w:tcPr>
          <w:p w14:paraId="280FA62B" w14:textId="7CFDD7DB" w:rsidR="00152EA7" w:rsidRPr="00011344" w:rsidRDefault="00152EA7" w:rsidP="00584F73">
            <w:pPr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Logistic models</w:t>
            </w:r>
            <w:r w:rsidR="00C46603" w:rsidRPr="002054C6">
              <w:rPr>
                <w:rFonts w:ascii="Times" w:hAnsi="Times" w:cs="Times"/>
                <w:i/>
                <w:u w:val="single"/>
              </w:rPr>
              <w:t>*</w:t>
            </w:r>
          </w:p>
        </w:tc>
        <w:tc>
          <w:tcPr>
            <w:tcW w:w="357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B667BC9" w14:textId="736E2094" w:rsidR="00152EA7" w:rsidRPr="00011344" w:rsidRDefault="00152EA7" w:rsidP="00584F73">
            <w:pPr>
              <w:jc w:val="center"/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Cox proportional hazard models</w:t>
            </w:r>
            <w:r w:rsidR="00C46603" w:rsidRPr="002054C6">
              <w:rPr>
                <w:rFonts w:ascii="Times" w:hAnsi="Times" w:cs="Times"/>
                <w:i/>
                <w:u w:val="single"/>
              </w:rPr>
              <w:t>*</w:t>
            </w:r>
          </w:p>
        </w:tc>
      </w:tr>
      <w:tr w:rsidR="002054C6" w:rsidRPr="00011344" w14:paraId="4A377BFD" w14:textId="77777777" w:rsidTr="003C488D">
        <w:trPr>
          <w:gridAfter w:val="1"/>
          <w:wAfter w:w="17" w:type="dxa"/>
          <w:trHeight w:val="20"/>
        </w:trPr>
        <w:tc>
          <w:tcPr>
            <w:tcW w:w="2819" w:type="dxa"/>
            <w:vMerge/>
          </w:tcPr>
          <w:p w14:paraId="30CD5BF9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1741" w:type="dxa"/>
            <w:vMerge/>
          </w:tcPr>
          <w:p w14:paraId="514E1A5A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3036" w:type="dxa"/>
            <w:vMerge/>
          </w:tcPr>
          <w:p w14:paraId="3C55BFB1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08" w:type="dxa"/>
          </w:tcPr>
          <w:p w14:paraId="40A7D0B4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AIC</w:t>
            </w:r>
          </w:p>
        </w:tc>
        <w:tc>
          <w:tcPr>
            <w:tcW w:w="910" w:type="dxa"/>
          </w:tcPr>
          <w:p w14:paraId="00FE5659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BIC</w:t>
            </w:r>
          </w:p>
        </w:tc>
        <w:tc>
          <w:tcPr>
            <w:tcW w:w="908" w:type="dxa"/>
          </w:tcPr>
          <w:p w14:paraId="3843365A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ROC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88E002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AIC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66C57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BIC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77279C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Harrell’s C</w:t>
            </w:r>
          </w:p>
        </w:tc>
      </w:tr>
      <w:tr w:rsidR="002054C6" w:rsidRPr="00011344" w14:paraId="4AED4326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4D9C7D77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1. Symptom: mMRC only</w:t>
            </w:r>
          </w:p>
        </w:tc>
        <w:tc>
          <w:tcPr>
            <w:tcW w:w="1741" w:type="dxa"/>
          </w:tcPr>
          <w:p w14:paraId="07860EEF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036" w:type="dxa"/>
          </w:tcPr>
          <w:p w14:paraId="3CF78BFD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Exacerbation (Total or severe) or FEV1</w:t>
            </w:r>
          </w:p>
        </w:tc>
        <w:tc>
          <w:tcPr>
            <w:tcW w:w="908" w:type="dxa"/>
          </w:tcPr>
          <w:p w14:paraId="7FC24658" w14:textId="73E7A814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69</w:t>
            </w:r>
            <w:r w:rsidR="009B1309" w:rsidRPr="00011344">
              <w:rPr>
                <w:rFonts w:ascii="Times" w:hAnsi="Times" w:cs="Times"/>
              </w:rPr>
              <w:t>1.9</w:t>
            </w:r>
          </w:p>
        </w:tc>
        <w:tc>
          <w:tcPr>
            <w:tcW w:w="910" w:type="dxa"/>
          </w:tcPr>
          <w:p w14:paraId="5B118B36" w14:textId="1927ED8C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7</w:t>
            </w:r>
            <w:r w:rsidR="009B1309" w:rsidRPr="00011344">
              <w:rPr>
                <w:rFonts w:ascii="Times" w:hAnsi="Times" w:cs="Times"/>
              </w:rPr>
              <w:t>57.4</w:t>
            </w:r>
          </w:p>
        </w:tc>
        <w:tc>
          <w:tcPr>
            <w:tcW w:w="908" w:type="dxa"/>
          </w:tcPr>
          <w:p w14:paraId="4B169086" w14:textId="2BD0C517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</w:t>
            </w:r>
            <w:r w:rsidR="003C1ADD" w:rsidRPr="00011344">
              <w:rPr>
                <w:rFonts w:ascii="Times" w:hAnsi="Times" w:cs="Times"/>
              </w:rPr>
              <w:t>60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B352D3" w14:textId="0325C3CC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327</w:t>
            </w:r>
            <w:r w:rsidR="003C1ADD" w:rsidRPr="00011344">
              <w:rPr>
                <w:rFonts w:ascii="Times" w:hAnsi="Times" w:cs="Times"/>
              </w:rPr>
              <w:t>5.1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D42F0" w14:textId="5AD524AD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3C1ADD" w:rsidRPr="00011344">
              <w:rPr>
                <w:rFonts w:ascii="Times" w:hAnsi="Times" w:cs="Times"/>
              </w:rPr>
              <w:t>36.2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7DECAC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0.632</w:t>
            </w:r>
          </w:p>
        </w:tc>
      </w:tr>
      <w:tr w:rsidR="002054C6" w:rsidRPr="00011344" w14:paraId="19841FF8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0B35D948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2. Symptom: SGRQ only</w:t>
            </w:r>
          </w:p>
        </w:tc>
        <w:tc>
          <w:tcPr>
            <w:tcW w:w="1741" w:type="dxa"/>
          </w:tcPr>
          <w:p w14:paraId="2BDD55C8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036" w:type="dxa"/>
          </w:tcPr>
          <w:p w14:paraId="65309D17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Exacerbation (Total or severe) or FEV1</w:t>
            </w:r>
          </w:p>
        </w:tc>
        <w:tc>
          <w:tcPr>
            <w:tcW w:w="908" w:type="dxa"/>
          </w:tcPr>
          <w:p w14:paraId="1507677B" w14:textId="3DECEA33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70</w:t>
            </w:r>
            <w:r w:rsidR="009B1309" w:rsidRPr="00011344">
              <w:rPr>
                <w:rFonts w:ascii="Times" w:hAnsi="Times" w:cs="Times"/>
              </w:rPr>
              <w:t>0.7</w:t>
            </w:r>
          </w:p>
        </w:tc>
        <w:tc>
          <w:tcPr>
            <w:tcW w:w="910" w:type="dxa"/>
          </w:tcPr>
          <w:p w14:paraId="58199147" w14:textId="44E17FD8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7</w:t>
            </w:r>
            <w:r w:rsidR="009B1309" w:rsidRPr="00011344">
              <w:rPr>
                <w:rFonts w:ascii="Times" w:hAnsi="Times" w:cs="Times"/>
              </w:rPr>
              <w:t>66.2</w:t>
            </w:r>
          </w:p>
        </w:tc>
        <w:tc>
          <w:tcPr>
            <w:tcW w:w="908" w:type="dxa"/>
          </w:tcPr>
          <w:p w14:paraId="67E74874" w14:textId="19F248BA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0.64</w:t>
            </w:r>
            <w:r w:rsidR="003C1ADD" w:rsidRPr="00011344">
              <w:rPr>
                <w:rFonts w:ascii="Times" w:hAnsi="Times" w:cs="Times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D3670E" w14:textId="7EDCD771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3C1ADD" w:rsidRPr="00011344">
              <w:rPr>
                <w:rFonts w:ascii="Times" w:hAnsi="Times" w:cs="Times"/>
              </w:rPr>
              <w:t>6.5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5408D" w14:textId="736E09EE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3C1ADD" w:rsidRPr="00011344">
              <w:rPr>
                <w:rFonts w:ascii="Times" w:hAnsi="Times" w:cs="Times"/>
              </w:rPr>
              <w:t>47.6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2A5177" w14:textId="5F7FDFA1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3C1ADD" w:rsidRPr="00011344">
              <w:rPr>
                <w:rFonts w:ascii="Times" w:hAnsi="Times" w:cs="Times"/>
              </w:rPr>
              <w:t>3</w:t>
            </w:r>
          </w:p>
        </w:tc>
      </w:tr>
      <w:tr w:rsidR="002054C6" w:rsidRPr="00011344" w14:paraId="72EC0F5A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7CCB297C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3. Risk: FEV1 only</w:t>
            </w:r>
          </w:p>
        </w:tc>
        <w:tc>
          <w:tcPr>
            <w:tcW w:w="1741" w:type="dxa"/>
          </w:tcPr>
          <w:p w14:paraId="19036353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036" w:type="dxa"/>
          </w:tcPr>
          <w:p w14:paraId="32062292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FEV1</w:t>
            </w:r>
          </w:p>
        </w:tc>
        <w:tc>
          <w:tcPr>
            <w:tcW w:w="908" w:type="dxa"/>
          </w:tcPr>
          <w:p w14:paraId="30691674" w14:textId="47B2FA2E" w:rsidR="00152EA7" w:rsidRPr="00011344" w:rsidRDefault="009B130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698.7</w:t>
            </w:r>
          </w:p>
        </w:tc>
        <w:tc>
          <w:tcPr>
            <w:tcW w:w="910" w:type="dxa"/>
          </w:tcPr>
          <w:p w14:paraId="4A8F2AB2" w14:textId="3834969F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64.1</w:t>
            </w:r>
          </w:p>
        </w:tc>
        <w:tc>
          <w:tcPr>
            <w:tcW w:w="908" w:type="dxa"/>
          </w:tcPr>
          <w:p w14:paraId="7165BE3C" w14:textId="3534BA99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</w:t>
            </w:r>
            <w:r w:rsidRPr="00011344">
              <w:rPr>
                <w:rFonts w:ascii="Times" w:hAnsi="Times" w:cs="Times"/>
              </w:rPr>
              <w:t>649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400040" w14:textId="5483186B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</w:t>
            </w:r>
            <w:r w:rsidR="003C1ADD" w:rsidRPr="00011344">
              <w:rPr>
                <w:rFonts w:ascii="Times" w:hAnsi="Times" w:cs="Times"/>
              </w:rPr>
              <w:t>88.6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68C37" w14:textId="444CA5BA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3C1ADD" w:rsidRPr="00011344">
              <w:rPr>
                <w:rFonts w:ascii="Times" w:hAnsi="Times" w:cs="Times"/>
              </w:rPr>
              <w:t>49.7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4DE237" w14:textId="4B7E96C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3C1ADD" w:rsidRPr="00011344">
              <w:rPr>
                <w:rFonts w:ascii="Times" w:hAnsi="Times" w:cs="Times"/>
              </w:rPr>
              <w:t>5</w:t>
            </w:r>
          </w:p>
        </w:tc>
      </w:tr>
      <w:tr w:rsidR="002054C6" w:rsidRPr="00011344" w14:paraId="0280C0AD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6515D273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4. Risk: AE only</w:t>
            </w:r>
            <w:r w:rsidRPr="00011344">
              <w:rPr>
                <w:rFonts w:ascii="Times" w:hAnsi="Times" w:cs="Times" w:hint="eastAsia"/>
              </w:rPr>
              <w:t xml:space="preserve"> (GOLD 2017)</w:t>
            </w:r>
          </w:p>
        </w:tc>
        <w:tc>
          <w:tcPr>
            <w:tcW w:w="1741" w:type="dxa"/>
          </w:tcPr>
          <w:p w14:paraId="11376F34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036" w:type="dxa"/>
          </w:tcPr>
          <w:p w14:paraId="16B1E72C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Exacerbation (Total or severe)</w:t>
            </w:r>
          </w:p>
        </w:tc>
        <w:tc>
          <w:tcPr>
            <w:tcW w:w="908" w:type="dxa"/>
          </w:tcPr>
          <w:p w14:paraId="41FE4F30" w14:textId="526B31B3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69</w:t>
            </w:r>
            <w:r w:rsidR="009B1309" w:rsidRPr="00011344">
              <w:rPr>
                <w:rFonts w:ascii="Times" w:hAnsi="Times" w:cs="Times"/>
              </w:rPr>
              <w:t>4.9</w:t>
            </w:r>
          </w:p>
        </w:tc>
        <w:tc>
          <w:tcPr>
            <w:tcW w:w="910" w:type="dxa"/>
          </w:tcPr>
          <w:p w14:paraId="5430B3DC" w14:textId="755E7EF5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76</w:t>
            </w:r>
            <w:r w:rsidR="009B1309" w:rsidRPr="00011344">
              <w:rPr>
                <w:rFonts w:ascii="Times" w:hAnsi="Times" w:cs="Times"/>
              </w:rPr>
              <w:t>0.4</w:t>
            </w:r>
          </w:p>
        </w:tc>
        <w:tc>
          <w:tcPr>
            <w:tcW w:w="908" w:type="dxa"/>
          </w:tcPr>
          <w:p w14:paraId="6B70ED70" w14:textId="45398287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</w:t>
            </w:r>
            <w:r w:rsidR="003C1ADD" w:rsidRPr="00011344">
              <w:rPr>
                <w:rFonts w:ascii="Times" w:hAnsi="Times" w:cs="Times"/>
              </w:rPr>
              <w:t>59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51DED1" w14:textId="2A801A78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3C1ADD" w:rsidRPr="00011344">
              <w:rPr>
                <w:rFonts w:ascii="Times" w:hAnsi="Times" w:cs="Times"/>
              </w:rPr>
              <w:t>1.1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DDEF3" w14:textId="0F8427D1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334</w:t>
            </w:r>
            <w:r w:rsidR="003C1ADD" w:rsidRPr="00011344">
              <w:rPr>
                <w:rFonts w:ascii="Times" w:hAnsi="Times" w:cs="Times"/>
              </w:rPr>
              <w:t>2.2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BF071C" w14:textId="5BF83592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0.63</w:t>
            </w:r>
            <w:r w:rsidR="003C1ADD" w:rsidRPr="00011344">
              <w:rPr>
                <w:rFonts w:ascii="Times" w:hAnsi="Times" w:cs="Times"/>
              </w:rPr>
              <w:t>5</w:t>
            </w:r>
          </w:p>
        </w:tc>
      </w:tr>
      <w:tr w:rsidR="002054C6" w:rsidRPr="00011344" w14:paraId="19F03E17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206C57EF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5. Risk: total AE only</w:t>
            </w:r>
          </w:p>
        </w:tc>
        <w:tc>
          <w:tcPr>
            <w:tcW w:w="1741" w:type="dxa"/>
          </w:tcPr>
          <w:p w14:paraId="7776304F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036" w:type="dxa"/>
          </w:tcPr>
          <w:p w14:paraId="0C28384B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Total exacerbation</w:t>
            </w:r>
          </w:p>
        </w:tc>
        <w:tc>
          <w:tcPr>
            <w:tcW w:w="908" w:type="dxa"/>
          </w:tcPr>
          <w:p w14:paraId="7E0456CE" w14:textId="5C2C082A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69</w:t>
            </w:r>
            <w:r w:rsidR="009B1309" w:rsidRPr="00011344">
              <w:rPr>
                <w:rFonts w:ascii="Times" w:hAnsi="Times" w:cs="Times"/>
              </w:rPr>
              <w:t>6.9</w:t>
            </w:r>
          </w:p>
        </w:tc>
        <w:tc>
          <w:tcPr>
            <w:tcW w:w="910" w:type="dxa"/>
          </w:tcPr>
          <w:p w14:paraId="07831A92" w14:textId="20422334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76</w:t>
            </w:r>
            <w:r w:rsidR="009B1309" w:rsidRPr="00011344">
              <w:rPr>
                <w:rFonts w:ascii="Times" w:hAnsi="Times" w:cs="Times"/>
              </w:rPr>
              <w:t>2.3</w:t>
            </w:r>
          </w:p>
        </w:tc>
        <w:tc>
          <w:tcPr>
            <w:tcW w:w="908" w:type="dxa"/>
          </w:tcPr>
          <w:p w14:paraId="4B9EFEB9" w14:textId="244D439B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0.65</w:t>
            </w:r>
            <w:r w:rsidR="003C1ADD" w:rsidRPr="00011344">
              <w:rPr>
                <w:rFonts w:ascii="Times" w:hAnsi="Times" w:cs="Times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9ED514" w14:textId="43275040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3C1ADD" w:rsidRPr="00011344">
              <w:rPr>
                <w:rFonts w:ascii="Times" w:hAnsi="Times" w:cs="Times"/>
              </w:rPr>
              <w:t>2</w:t>
            </w:r>
            <w:r w:rsidRPr="00011344">
              <w:rPr>
                <w:rFonts w:ascii="Times" w:hAnsi="Times" w:cs="Times" w:hint="eastAsia"/>
              </w:rPr>
              <w:t>.7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119E3" w14:textId="563E70E7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3C1ADD" w:rsidRPr="00011344">
              <w:rPr>
                <w:rFonts w:ascii="Times" w:hAnsi="Times" w:cs="Times"/>
              </w:rPr>
              <w:t>43.8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2AE717" w14:textId="347E3CF6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0.63</w:t>
            </w:r>
            <w:r w:rsidR="003C1ADD" w:rsidRPr="00011344">
              <w:rPr>
                <w:rFonts w:ascii="Times" w:hAnsi="Times" w:cs="Times"/>
              </w:rPr>
              <w:t>3</w:t>
            </w:r>
          </w:p>
        </w:tc>
      </w:tr>
      <w:tr w:rsidR="002054C6" w:rsidRPr="00011344" w14:paraId="1EB26110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308ABEF0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bookmarkStart w:id="0" w:name="_GoBack"/>
            <w:r w:rsidRPr="00011344">
              <w:rPr>
                <w:rFonts w:ascii="Times" w:hAnsi="Times" w:cs="Times"/>
              </w:rPr>
              <w:t>6. Risk: severe AE only</w:t>
            </w:r>
          </w:p>
        </w:tc>
        <w:tc>
          <w:tcPr>
            <w:tcW w:w="1741" w:type="dxa"/>
          </w:tcPr>
          <w:p w14:paraId="55CBDB12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036" w:type="dxa"/>
          </w:tcPr>
          <w:p w14:paraId="08A0323C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Severe exacerbation</w:t>
            </w:r>
          </w:p>
        </w:tc>
        <w:tc>
          <w:tcPr>
            <w:tcW w:w="908" w:type="dxa"/>
          </w:tcPr>
          <w:p w14:paraId="04B3E278" w14:textId="69F58A8C" w:rsidR="00152EA7" w:rsidRPr="00011344" w:rsidRDefault="009B130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698.9</w:t>
            </w:r>
          </w:p>
        </w:tc>
        <w:tc>
          <w:tcPr>
            <w:tcW w:w="910" w:type="dxa"/>
          </w:tcPr>
          <w:p w14:paraId="0403D1B1" w14:textId="0BD10D41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64.3</w:t>
            </w:r>
          </w:p>
        </w:tc>
        <w:tc>
          <w:tcPr>
            <w:tcW w:w="908" w:type="dxa"/>
          </w:tcPr>
          <w:p w14:paraId="21901A57" w14:textId="6DF63BC5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0.64</w:t>
            </w:r>
            <w:r w:rsidR="003C1ADD" w:rsidRPr="00011344">
              <w:rPr>
                <w:rFonts w:ascii="Times" w:hAnsi="Times" w:cs="Times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4F476F" w14:textId="1A5FE782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3C1ADD" w:rsidRPr="00011344">
              <w:rPr>
                <w:rFonts w:ascii="Times" w:hAnsi="Times" w:cs="Times"/>
              </w:rPr>
              <w:t>6.8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44044" w14:textId="6C413247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3C1ADD" w:rsidRPr="00011344">
              <w:rPr>
                <w:rFonts w:ascii="Times" w:hAnsi="Times" w:cs="Times"/>
              </w:rPr>
              <w:t>47.8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D273D4" w14:textId="1C32B5A5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3C1ADD" w:rsidRPr="00011344">
              <w:rPr>
                <w:rFonts w:ascii="Times" w:hAnsi="Times" w:cs="Times"/>
              </w:rPr>
              <w:t>3</w:t>
            </w:r>
          </w:p>
        </w:tc>
      </w:tr>
      <w:bookmarkEnd w:id="0"/>
      <w:tr w:rsidR="002054C6" w:rsidRPr="00011344" w14:paraId="11F16102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3C425C82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7. Risk: FEV1 or total AE (no severe AE criteria)</w:t>
            </w:r>
          </w:p>
        </w:tc>
        <w:tc>
          <w:tcPr>
            <w:tcW w:w="1741" w:type="dxa"/>
          </w:tcPr>
          <w:p w14:paraId="58E3BBD2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036" w:type="dxa"/>
          </w:tcPr>
          <w:p w14:paraId="33A943E7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Total exacerbation or FEV1</w:t>
            </w:r>
          </w:p>
        </w:tc>
        <w:tc>
          <w:tcPr>
            <w:tcW w:w="908" w:type="dxa"/>
          </w:tcPr>
          <w:p w14:paraId="7F9EBBDF" w14:textId="606F4B7D" w:rsidR="00152EA7" w:rsidRPr="00011344" w:rsidRDefault="009B130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698.6</w:t>
            </w:r>
          </w:p>
        </w:tc>
        <w:tc>
          <w:tcPr>
            <w:tcW w:w="910" w:type="dxa"/>
          </w:tcPr>
          <w:p w14:paraId="079A5ABE" w14:textId="28AFDE5E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64.0</w:t>
            </w:r>
          </w:p>
        </w:tc>
        <w:tc>
          <w:tcPr>
            <w:tcW w:w="908" w:type="dxa"/>
          </w:tcPr>
          <w:p w14:paraId="4797E0E6" w14:textId="7DF27B76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</w:t>
            </w:r>
            <w:r w:rsidR="003C1ADD" w:rsidRPr="00011344">
              <w:rPr>
                <w:rFonts w:ascii="Times" w:hAnsi="Times" w:cs="Times"/>
              </w:rPr>
              <w:t>48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9BA209" w14:textId="5A774A5D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3C1ADD" w:rsidRPr="00011344">
              <w:rPr>
                <w:rFonts w:ascii="Times" w:hAnsi="Times" w:cs="Times"/>
              </w:rPr>
              <w:t>6.5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3FBDF" w14:textId="2D6CAC3A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3C1ADD" w:rsidRPr="00011344">
              <w:rPr>
                <w:rFonts w:ascii="Times" w:hAnsi="Times" w:cs="Times"/>
              </w:rPr>
              <w:t>47.5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029A97" w14:textId="3D17E9C3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3C1ADD" w:rsidRPr="00011344">
              <w:rPr>
                <w:rFonts w:ascii="Times" w:hAnsi="Times" w:cs="Times"/>
              </w:rPr>
              <w:t>5</w:t>
            </w:r>
          </w:p>
        </w:tc>
      </w:tr>
      <w:tr w:rsidR="002054C6" w:rsidRPr="00011344" w14:paraId="18EEFD0D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74234E82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8. Risk: FEV1 or severe AE (no total AE criteria)</w:t>
            </w:r>
          </w:p>
        </w:tc>
        <w:tc>
          <w:tcPr>
            <w:tcW w:w="1741" w:type="dxa"/>
          </w:tcPr>
          <w:p w14:paraId="0987C7B1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 or SGRQ</w:t>
            </w:r>
          </w:p>
        </w:tc>
        <w:tc>
          <w:tcPr>
            <w:tcW w:w="3036" w:type="dxa"/>
          </w:tcPr>
          <w:p w14:paraId="39048B85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Severe exacerbation or FEV1</w:t>
            </w:r>
          </w:p>
        </w:tc>
        <w:tc>
          <w:tcPr>
            <w:tcW w:w="908" w:type="dxa"/>
          </w:tcPr>
          <w:p w14:paraId="7E694C52" w14:textId="596FBC9F" w:rsidR="00152EA7" w:rsidRPr="00011344" w:rsidRDefault="009B130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698.6</w:t>
            </w:r>
          </w:p>
        </w:tc>
        <w:tc>
          <w:tcPr>
            <w:tcW w:w="910" w:type="dxa"/>
          </w:tcPr>
          <w:p w14:paraId="28A1F248" w14:textId="2EA41759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64.0</w:t>
            </w:r>
          </w:p>
        </w:tc>
        <w:tc>
          <w:tcPr>
            <w:tcW w:w="908" w:type="dxa"/>
          </w:tcPr>
          <w:p w14:paraId="67D87DCF" w14:textId="68208746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0.64</w:t>
            </w:r>
            <w:r w:rsidR="003C1ADD" w:rsidRPr="00011344">
              <w:rPr>
                <w:rFonts w:ascii="Times" w:hAnsi="Times" w:cs="Times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5F5D3D" w14:textId="42F26F62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3C1ADD" w:rsidRPr="00011344">
              <w:rPr>
                <w:rFonts w:ascii="Times" w:hAnsi="Times" w:cs="Times"/>
              </w:rPr>
              <w:t>6.4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8F4B5" w14:textId="69A7CC1B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3C1ADD" w:rsidRPr="00011344">
              <w:rPr>
                <w:rFonts w:ascii="Times" w:hAnsi="Times" w:cs="Times"/>
              </w:rPr>
              <w:t>47.5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208DDC" w14:textId="654E08EA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3C1ADD" w:rsidRPr="00011344">
              <w:rPr>
                <w:rFonts w:ascii="Times" w:hAnsi="Times" w:cs="Times"/>
              </w:rPr>
              <w:t>3</w:t>
            </w:r>
          </w:p>
        </w:tc>
      </w:tr>
      <w:tr w:rsidR="002054C6" w:rsidRPr="00011344" w14:paraId="479A0510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236EA42E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1741" w:type="dxa"/>
          </w:tcPr>
          <w:p w14:paraId="669D44FC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3036" w:type="dxa"/>
          </w:tcPr>
          <w:p w14:paraId="3A6C744E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08" w:type="dxa"/>
          </w:tcPr>
          <w:p w14:paraId="6DB6985E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10" w:type="dxa"/>
          </w:tcPr>
          <w:p w14:paraId="11004BA8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08" w:type="dxa"/>
          </w:tcPr>
          <w:p w14:paraId="53632919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2C7F59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E35F3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088318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</w:tr>
      <w:tr w:rsidR="002054C6" w:rsidRPr="00011344" w14:paraId="72D2C40A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7AC10C61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9. Symptom: mMRC only, Risk: FEV1 only</w:t>
            </w:r>
          </w:p>
        </w:tc>
        <w:tc>
          <w:tcPr>
            <w:tcW w:w="1741" w:type="dxa"/>
          </w:tcPr>
          <w:p w14:paraId="5B04CFB6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036" w:type="dxa"/>
          </w:tcPr>
          <w:p w14:paraId="62A1574D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FEV1</w:t>
            </w:r>
          </w:p>
        </w:tc>
        <w:tc>
          <w:tcPr>
            <w:tcW w:w="908" w:type="dxa"/>
          </w:tcPr>
          <w:p w14:paraId="629F0B2C" w14:textId="7DB8E26E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69</w:t>
            </w:r>
            <w:r w:rsidR="009B1309" w:rsidRPr="00011344">
              <w:rPr>
                <w:rFonts w:ascii="Times" w:hAnsi="Times" w:cs="Times"/>
              </w:rPr>
              <w:t>4.4</w:t>
            </w:r>
          </w:p>
        </w:tc>
        <w:tc>
          <w:tcPr>
            <w:tcW w:w="910" w:type="dxa"/>
          </w:tcPr>
          <w:p w14:paraId="0A7C8DE6" w14:textId="38D3859B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59.8</w:t>
            </w:r>
          </w:p>
        </w:tc>
        <w:tc>
          <w:tcPr>
            <w:tcW w:w="908" w:type="dxa"/>
          </w:tcPr>
          <w:p w14:paraId="675C6E25" w14:textId="25B957AA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0.65</w:t>
            </w:r>
            <w:r w:rsidR="003C1ADD" w:rsidRPr="00011344">
              <w:rPr>
                <w:rFonts w:ascii="Times" w:hAnsi="Times" w:cs="Time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FA671E" w14:textId="5264CBC1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328</w:t>
            </w:r>
            <w:r w:rsidR="003C1ADD" w:rsidRPr="00011344">
              <w:rPr>
                <w:rFonts w:ascii="Times" w:hAnsi="Times" w:cs="Times"/>
              </w:rPr>
              <w:t>0</w:t>
            </w:r>
            <w:r w:rsidRPr="00011344">
              <w:rPr>
                <w:rFonts w:ascii="Times" w:hAnsi="Times" w:cs="Times"/>
              </w:rPr>
              <w:t>.3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2D666" w14:textId="7FE99163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334</w:t>
            </w:r>
            <w:r w:rsidR="003C1ADD" w:rsidRPr="00011344">
              <w:rPr>
                <w:rFonts w:ascii="Times" w:hAnsi="Times" w:cs="Times"/>
              </w:rPr>
              <w:t>1.4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F7BB22" w14:textId="3E7B80D8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3C1ADD" w:rsidRPr="00011344">
              <w:rPr>
                <w:rFonts w:ascii="Times" w:hAnsi="Times" w:cs="Times"/>
              </w:rPr>
              <w:t>6</w:t>
            </w:r>
          </w:p>
        </w:tc>
      </w:tr>
      <w:tr w:rsidR="002054C6" w:rsidRPr="00011344" w14:paraId="6451D157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1AB7B8C8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10. Symptom: mMRC only, Risk: AE only (new proposal)</w:t>
            </w:r>
          </w:p>
        </w:tc>
        <w:tc>
          <w:tcPr>
            <w:tcW w:w="1741" w:type="dxa"/>
          </w:tcPr>
          <w:p w14:paraId="1538A1F5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036" w:type="dxa"/>
          </w:tcPr>
          <w:p w14:paraId="38A9EA8D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Exacerbation (Total or severe)</w:t>
            </w:r>
          </w:p>
        </w:tc>
        <w:tc>
          <w:tcPr>
            <w:tcW w:w="908" w:type="dxa"/>
          </w:tcPr>
          <w:p w14:paraId="6998060D" w14:textId="230ABE4E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69</w:t>
            </w:r>
            <w:r w:rsidR="009B1309" w:rsidRPr="00011344">
              <w:rPr>
                <w:rFonts w:ascii="Times" w:hAnsi="Times" w:cs="Times"/>
              </w:rPr>
              <w:t>3.0</w:t>
            </w:r>
          </w:p>
        </w:tc>
        <w:tc>
          <w:tcPr>
            <w:tcW w:w="910" w:type="dxa"/>
          </w:tcPr>
          <w:p w14:paraId="082D10F8" w14:textId="6E337606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58.4</w:t>
            </w:r>
          </w:p>
        </w:tc>
        <w:tc>
          <w:tcPr>
            <w:tcW w:w="908" w:type="dxa"/>
          </w:tcPr>
          <w:p w14:paraId="43F0B151" w14:textId="4743AD27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0.66</w:t>
            </w:r>
            <w:r w:rsidR="003C1ADD" w:rsidRPr="00011344">
              <w:rPr>
                <w:rFonts w:ascii="Times" w:hAnsi="Times" w:cs="Times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CF4540" w14:textId="0A569D71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327</w:t>
            </w:r>
            <w:r w:rsidR="003C1ADD" w:rsidRPr="00011344">
              <w:rPr>
                <w:rFonts w:ascii="Times" w:hAnsi="Times" w:cs="Times"/>
              </w:rPr>
              <w:t>4.7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04D0A" w14:textId="37E2BD96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3C1ADD" w:rsidRPr="00011344">
              <w:rPr>
                <w:rFonts w:ascii="Times" w:hAnsi="Times" w:cs="Times"/>
              </w:rPr>
              <w:t>35.8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B85997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0.636</w:t>
            </w:r>
          </w:p>
        </w:tc>
      </w:tr>
      <w:tr w:rsidR="002054C6" w:rsidRPr="00011344" w14:paraId="0CF5454F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31D8EE7E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11. Symptom: mMRC only, Risk: total AE only</w:t>
            </w:r>
          </w:p>
        </w:tc>
        <w:tc>
          <w:tcPr>
            <w:tcW w:w="1741" w:type="dxa"/>
          </w:tcPr>
          <w:p w14:paraId="6A422339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036" w:type="dxa"/>
          </w:tcPr>
          <w:p w14:paraId="064E3E8B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Total exacerbation</w:t>
            </w:r>
          </w:p>
        </w:tc>
        <w:tc>
          <w:tcPr>
            <w:tcW w:w="908" w:type="dxa"/>
          </w:tcPr>
          <w:p w14:paraId="02C1FF24" w14:textId="108FEC8D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69</w:t>
            </w:r>
            <w:r w:rsidR="009B1309" w:rsidRPr="00011344">
              <w:rPr>
                <w:rFonts w:ascii="Times" w:hAnsi="Times" w:cs="Times"/>
              </w:rPr>
              <w:t>4.3</w:t>
            </w:r>
          </w:p>
        </w:tc>
        <w:tc>
          <w:tcPr>
            <w:tcW w:w="910" w:type="dxa"/>
          </w:tcPr>
          <w:p w14:paraId="6765B4BC" w14:textId="7C729484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59.8</w:t>
            </w:r>
          </w:p>
        </w:tc>
        <w:tc>
          <w:tcPr>
            <w:tcW w:w="908" w:type="dxa"/>
          </w:tcPr>
          <w:p w14:paraId="43D37407" w14:textId="52B88E1A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0.65</w:t>
            </w:r>
            <w:r w:rsidR="003C1ADD" w:rsidRPr="00011344">
              <w:rPr>
                <w:rFonts w:ascii="Times" w:hAnsi="Times" w:cs="Times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171852" w14:textId="0D3068EB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327</w:t>
            </w:r>
            <w:r w:rsidR="00AD690F" w:rsidRPr="00011344">
              <w:rPr>
                <w:rFonts w:ascii="Times" w:hAnsi="Times" w:cs="Times"/>
              </w:rPr>
              <w:t>5.3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CCB37" w14:textId="1535C150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AD690F" w:rsidRPr="00011344">
              <w:rPr>
                <w:rFonts w:ascii="Times" w:hAnsi="Times" w:cs="Times"/>
              </w:rPr>
              <w:t>36.3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CFD7B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0.633</w:t>
            </w:r>
          </w:p>
        </w:tc>
      </w:tr>
      <w:tr w:rsidR="002054C6" w:rsidRPr="00011344" w14:paraId="09BA966C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38709136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 xml:space="preserve">12. Symptom: mMRC only, </w:t>
            </w:r>
            <w:r w:rsidRPr="00011344">
              <w:rPr>
                <w:rFonts w:ascii="Times" w:hAnsi="Times" w:cs="Times"/>
              </w:rPr>
              <w:lastRenderedPageBreak/>
              <w:t>Risk: severe AE only</w:t>
            </w:r>
          </w:p>
        </w:tc>
        <w:tc>
          <w:tcPr>
            <w:tcW w:w="1741" w:type="dxa"/>
          </w:tcPr>
          <w:p w14:paraId="517F9038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lastRenderedPageBreak/>
              <w:t>mMRC</w:t>
            </w:r>
          </w:p>
        </w:tc>
        <w:tc>
          <w:tcPr>
            <w:tcW w:w="3036" w:type="dxa"/>
          </w:tcPr>
          <w:p w14:paraId="25CC98C0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Severe exacerbation</w:t>
            </w:r>
          </w:p>
        </w:tc>
        <w:tc>
          <w:tcPr>
            <w:tcW w:w="908" w:type="dxa"/>
          </w:tcPr>
          <w:p w14:paraId="350CC083" w14:textId="4A45C78B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69</w:t>
            </w:r>
            <w:r w:rsidR="009B1309" w:rsidRPr="00011344">
              <w:rPr>
                <w:rFonts w:ascii="Times" w:hAnsi="Times" w:cs="Times"/>
              </w:rPr>
              <w:t>4.7</w:t>
            </w:r>
          </w:p>
        </w:tc>
        <w:tc>
          <w:tcPr>
            <w:tcW w:w="910" w:type="dxa"/>
          </w:tcPr>
          <w:p w14:paraId="4542355C" w14:textId="72050326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76</w:t>
            </w:r>
            <w:r w:rsidR="009B1309" w:rsidRPr="00011344">
              <w:rPr>
                <w:rFonts w:ascii="Times" w:hAnsi="Times" w:cs="Times"/>
              </w:rPr>
              <w:t>0.1</w:t>
            </w:r>
          </w:p>
        </w:tc>
        <w:tc>
          <w:tcPr>
            <w:tcW w:w="908" w:type="dxa"/>
          </w:tcPr>
          <w:p w14:paraId="1805E71C" w14:textId="4556B8F9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0.65</w:t>
            </w:r>
            <w:r w:rsidR="003C1ADD" w:rsidRPr="00011344">
              <w:rPr>
                <w:rFonts w:ascii="Times" w:hAnsi="Times" w:cs="Time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7FEB19" w14:textId="2B02FF27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327</w:t>
            </w:r>
            <w:r w:rsidR="00AD690F" w:rsidRPr="00011344">
              <w:rPr>
                <w:rFonts w:ascii="Times" w:hAnsi="Times" w:cs="Times"/>
              </w:rPr>
              <w:t>6.9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AF454" w14:textId="2D0334B7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AD690F" w:rsidRPr="00011344">
              <w:rPr>
                <w:rFonts w:ascii="Times" w:hAnsi="Times" w:cs="Times"/>
              </w:rPr>
              <w:t>37.9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BF09E" w14:textId="6F0A1723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</w:t>
            </w:r>
            <w:r w:rsidR="00AD690F" w:rsidRPr="00011344">
              <w:rPr>
                <w:rFonts w:ascii="Times" w:hAnsi="Times" w:cs="Times"/>
              </w:rPr>
              <w:t>30</w:t>
            </w:r>
          </w:p>
        </w:tc>
      </w:tr>
      <w:tr w:rsidR="002054C6" w:rsidRPr="00011344" w14:paraId="6B85112A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5629697A" w14:textId="77ACCB88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13. Symptom: mMRC only, Risk: FEV1 or total AE (no severe AE criteria)</w:t>
            </w:r>
          </w:p>
        </w:tc>
        <w:tc>
          <w:tcPr>
            <w:tcW w:w="1741" w:type="dxa"/>
          </w:tcPr>
          <w:p w14:paraId="0DC048A9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036" w:type="dxa"/>
          </w:tcPr>
          <w:p w14:paraId="24B03EFB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Total exacerbation or FEV1</w:t>
            </w:r>
          </w:p>
        </w:tc>
        <w:tc>
          <w:tcPr>
            <w:tcW w:w="908" w:type="dxa"/>
          </w:tcPr>
          <w:p w14:paraId="186CF6E2" w14:textId="71267E91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</w:t>
            </w:r>
            <w:r w:rsidR="009B1309" w:rsidRPr="00011344">
              <w:rPr>
                <w:rFonts w:ascii="Times" w:hAnsi="Times" w:cs="Times"/>
              </w:rPr>
              <w:t>94.2</w:t>
            </w:r>
          </w:p>
        </w:tc>
        <w:tc>
          <w:tcPr>
            <w:tcW w:w="910" w:type="dxa"/>
          </w:tcPr>
          <w:p w14:paraId="2747EB75" w14:textId="6CD26D65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59.6</w:t>
            </w:r>
          </w:p>
        </w:tc>
        <w:tc>
          <w:tcPr>
            <w:tcW w:w="908" w:type="dxa"/>
          </w:tcPr>
          <w:p w14:paraId="0D20B98E" w14:textId="5FBBAB1C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0.65</w:t>
            </w:r>
            <w:r w:rsidR="003C1ADD" w:rsidRPr="00011344">
              <w:rPr>
                <w:rFonts w:ascii="Times" w:hAnsi="Times" w:cs="Time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7B2C17" w14:textId="3DA02EE8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</w:t>
            </w:r>
            <w:r w:rsidR="00AD690F" w:rsidRPr="00011344">
              <w:rPr>
                <w:rFonts w:ascii="Times" w:hAnsi="Times" w:cs="Times"/>
              </w:rPr>
              <w:t>78.2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74E56" w14:textId="45345D09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AD690F" w:rsidRPr="00011344">
              <w:rPr>
                <w:rFonts w:ascii="Times" w:hAnsi="Times" w:cs="Times"/>
              </w:rPr>
              <w:t>39.3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652D3B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0.629</w:t>
            </w:r>
          </w:p>
        </w:tc>
      </w:tr>
      <w:tr w:rsidR="002054C6" w:rsidRPr="00011344" w14:paraId="74C268A1" w14:textId="77777777" w:rsidTr="003C488D">
        <w:trPr>
          <w:gridAfter w:val="1"/>
          <w:wAfter w:w="17" w:type="dxa"/>
          <w:trHeight w:val="397"/>
        </w:trPr>
        <w:tc>
          <w:tcPr>
            <w:tcW w:w="2819" w:type="dxa"/>
          </w:tcPr>
          <w:p w14:paraId="6AF06534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14. Symptom: mMRC only, Risk: FEV1 or severe AE (no total AE criteria)</w:t>
            </w:r>
          </w:p>
        </w:tc>
        <w:tc>
          <w:tcPr>
            <w:tcW w:w="1741" w:type="dxa"/>
          </w:tcPr>
          <w:p w14:paraId="236759ED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mMRC</w:t>
            </w:r>
          </w:p>
        </w:tc>
        <w:tc>
          <w:tcPr>
            <w:tcW w:w="3036" w:type="dxa"/>
          </w:tcPr>
          <w:p w14:paraId="4EF1B170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Severe exacerbation or FEV1</w:t>
            </w:r>
          </w:p>
        </w:tc>
        <w:tc>
          <w:tcPr>
            <w:tcW w:w="908" w:type="dxa"/>
          </w:tcPr>
          <w:p w14:paraId="2930F573" w14:textId="04E20B8C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69</w:t>
            </w:r>
            <w:r w:rsidR="009B1309" w:rsidRPr="00011344">
              <w:rPr>
                <w:rFonts w:ascii="Times" w:hAnsi="Times" w:cs="Times"/>
              </w:rPr>
              <w:t>3.2</w:t>
            </w:r>
          </w:p>
        </w:tc>
        <w:tc>
          <w:tcPr>
            <w:tcW w:w="910" w:type="dxa"/>
          </w:tcPr>
          <w:p w14:paraId="5644F57F" w14:textId="6EE1B533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58.7</w:t>
            </w:r>
          </w:p>
        </w:tc>
        <w:tc>
          <w:tcPr>
            <w:tcW w:w="908" w:type="dxa"/>
          </w:tcPr>
          <w:p w14:paraId="2E8AF63C" w14:textId="63F16055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</w:t>
            </w:r>
            <w:r w:rsidR="003C1ADD" w:rsidRPr="00011344">
              <w:rPr>
                <w:rFonts w:ascii="Times" w:hAnsi="Times" w:cs="Times"/>
              </w:rPr>
              <w:t>57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152142" w14:textId="3E0991FE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327</w:t>
            </w:r>
            <w:r w:rsidR="00AD690F" w:rsidRPr="00011344">
              <w:rPr>
                <w:rFonts w:ascii="Times" w:hAnsi="Times" w:cs="Times"/>
              </w:rPr>
              <w:t>6.6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9A310" w14:textId="10329372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AD690F" w:rsidRPr="00011344">
              <w:rPr>
                <w:rFonts w:ascii="Times" w:hAnsi="Times" w:cs="Times"/>
              </w:rPr>
              <w:t>37.6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E17E98" w14:textId="7F4F2B8A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</w:t>
            </w:r>
            <w:r w:rsidR="00AD690F" w:rsidRPr="00011344">
              <w:rPr>
                <w:rFonts w:ascii="Times" w:hAnsi="Times" w:cs="Times"/>
              </w:rPr>
              <w:t>30</w:t>
            </w:r>
          </w:p>
        </w:tc>
      </w:tr>
      <w:tr w:rsidR="002054C6" w:rsidRPr="00011344" w14:paraId="01ADFFEC" w14:textId="77777777" w:rsidTr="003C488D">
        <w:trPr>
          <w:trHeight w:val="397"/>
        </w:trPr>
        <w:tc>
          <w:tcPr>
            <w:tcW w:w="2819" w:type="dxa"/>
          </w:tcPr>
          <w:p w14:paraId="6134D967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1741" w:type="dxa"/>
          </w:tcPr>
          <w:p w14:paraId="43853A6E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3036" w:type="dxa"/>
          </w:tcPr>
          <w:p w14:paraId="691F6B05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08" w:type="dxa"/>
          </w:tcPr>
          <w:p w14:paraId="75598F95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10" w:type="dxa"/>
          </w:tcPr>
          <w:p w14:paraId="07E62F22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08" w:type="dxa"/>
          </w:tcPr>
          <w:p w14:paraId="24AAE353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DFB4ED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CD6C5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3801E8" w14:textId="77777777" w:rsidR="00152EA7" w:rsidRPr="00011344" w:rsidRDefault="00152EA7" w:rsidP="00584F73">
            <w:pPr>
              <w:rPr>
                <w:rFonts w:ascii="Times" w:hAnsi="Times" w:cs="Times"/>
              </w:rPr>
            </w:pPr>
          </w:p>
        </w:tc>
      </w:tr>
      <w:tr w:rsidR="002054C6" w:rsidRPr="00011344" w14:paraId="095A0D2F" w14:textId="77777777" w:rsidTr="003C488D">
        <w:trPr>
          <w:trHeight w:val="397"/>
        </w:trPr>
        <w:tc>
          <w:tcPr>
            <w:tcW w:w="2819" w:type="dxa"/>
          </w:tcPr>
          <w:p w14:paraId="0B3FB4AA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15. Symptom: SGRQ only, Risk: FEV1 only</w:t>
            </w:r>
          </w:p>
        </w:tc>
        <w:tc>
          <w:tcPr>
            <w:tcW w:w="1741" w:type="dxa"/>
          </w:tcPr>
          <w:p w14:paraId="26028C84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036" w:type="dxa"/>
          </w:tcPr>
          <w:p w14:paraId="4AD57B9C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FEV1</w:t>
            </w:r>
          </w:p>
        </w:tc>
        <w:tc>
          <w:tcPr>
            <w:tcW w:w="908" w:type="dxa"/>
          </w:tcPr>
          <w:p w14:paraId="7AF3EE31" w14:textId="1B465701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69</w:t>
            </w:r>
            <w:r w:rsidR="009B1309" w:rsidRPr="00011344">
              <w:rPr>
                <w:rFonts w:ascii="Times" w:hAnsi="Times" w:cs="Times"/>
              </w:rPr>
              <w:t>4.4</w:t>
            </w:r>
          </w:p>
        </w:tc>
        <w:tc>
          <w:tcPr>
            <w:tcW w:w="910" w:type="dxa"/>
          </w:tcPr>
          <w:p w14:paraId="7B05C023" w14:textId="74847D3A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59.8</w:t>
            </w:r>
          </w:p>
        </w:tc>
        <w:tc>
          <w:tcPr>
            <w:tcW w:w="908" w:type="dxa"/>
          </w:tcPr>
          <w:p w14:paraId="26A9061D" w14:textId="19C51F4C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0.65</w:t>
            </w:r>
            <w:r w:rsidR="003C1ADD" w:rsidRPr="00011344">
              <w:rPr>
                <w:rFonts w:ascii="Times" w:hAnsi="Times" w:cs="Time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5C42B4" w14:textId="3A4E5896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AD690F" w:rsidRPr="00011344">
              <w:rPr>
                <w:rFonts w:ascii="Times" w:hAnsi="Times" w:cs="Times"/>
              </w:rPr>
              <w:t>0</w:t>
            </w:r>
            <w:r w:rsidRPr="00011344">
              <w:rPr>
                <w:rFonts w:ascii="Times" w:hAnsi="Times" w:cs="Times" w:hint="eastAsia"/>
              </w:rPr>
              <w:t>.3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7C7C3" w14:textId="6AA95240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334</w:t>
            </w:r>
            <w:r w:rsidR="00AD690F" w:rsidRPr="00011344">
              <w:rPr>
                <w:rFonts w:ascii="Times" w:hAnsi="Times" w:cs="Times"/>
              </w:rPr>
              <w:t>1.4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374B8B" w14:textId="7CC54055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</w:t>
            </w:r>
            <w:r w:rsidR="00AD690F" w:rsidRPr="00011344">
              <w:rPr>
                <w:rFonts w:ascii="Times" w:hAnsi="Times" w:cs="Times"/>
              </w:rPr>
              <w:t>26</w:t>
            </w:r>
          </w:p>
        </w:tc>
      </w:tr>
      <w:tr w:rsidR="002054C6" w:rsidRPr="00011344" w14:paraId="081D08B9" w14:textId="77777777" w:rsidTr="003C488D">
        <w:trPr>
          <w:trHeight w:val="397"/>
        </w:trPr>
        <w:tc>
          <w:tcPr>
            <w:tcW w:w="2819" w:type="dxa"/>
          </w:tcPr>
          <w:p w14:paraId="5EB876F3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16. Symptom: SGRQ only, Risk: AE only</w:t>
            </w:r>
          </w:p>
        </w:tc>
        <w:tc>
          <w:tcPr>
            <w:tcW w:w="1741" w:type="dxa"/>
          </w:tcPr>
          <w:p w14:paraId="65B82EED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036" w:type="dxa"/>
          </w:tcPr>
          <w:p w14:paraId="65ED3474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Exacerbation (Total or severe)</w:t>
            </w:r>
          </w:p>
        </w:tc>
        <w:tc>
          <w:tcPr>
            <w:tcW w:w="908" w:type="dxa"/>
          </w:tcPr>
          <w:p w14:paraId="580237BB" w14:textId="3641E9FA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70</w:t>
            </w:r>
            <w:r w:rsidR="009B1309" w:rsidRPr="00011344">
              <w:rPr>
                <w:rFonts w:ascii="Times" w:hAnsi="Times" w:cs="Times"/>
              </w:rPr>
              <w:t>0.1</w:t>
            </w:r>
          </w:p>
        </w:tc>
        <w:tc>
          <w:tcPr>
            <w:tcW w:w="910" w:type="dxa"/>
          </w:tcPr>
          <w:p w14:paraId="6820E8DB" w14:textId="19B9E148" w:rsidR="00152EA7" w:rsidRPr="00011344" w:rsidRDefault="003C488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66.4</w:t>
            </w:r>
          </w:p>
        </w:tc>
        <w:tc>
          <w:tcPr>
            <w:tcW w:w="908" w:type="dxa"/>
          </w:tcPr>
          <w:p w14:paraId="5192174A" w14:textId="0B04493F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0.64</w:t>
            </w:r>
            <w:r w:rsidR="003C1ADD" w:rsidRPr="00011344">
              <w:rPr>
                <w:rFonts w:ascii="Times" w:hAnsi="Times" w:cs="Times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9443C7" w14:textId="3E7AB14E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</w:t>
            </w:r>
            <w:r w:rsidR="00AD690F" w:rsidRPr="00011344">
              <w:rPr>
                <w:rFonts w:ascii="Times" w:hAnsi="Times" w:cs="Times"/>
              </w:rPr>
              <w:t>88</w:t>
            </w:r>
            <w:r w:rsidRPr="00011344">
              <w:rPr>
                <w:rFonts w:ascii="Times" w:hAnsi="Times" w:cs="Times" w:hint="eastAsia"/>
              </w:rPr>
              <w:t>.1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91797" w14:textId="03F0D8C1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AD690F" w:rsidRPr="00011344">
              <w:rPr>
                <w:rFonts w:ascii="Times" w:hAnsi="Times" w:cs="Times"/>
              </w:rPr>
              <w:t>49.2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0ABDB9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0.626</w:t>
            </w:r>
          </w:p>
        </w:tc>
      </w:tr>
      <w:tr w:rsidR="002054C6" w:rsidRPr="00011344" w14:paraId="51484E1F" w14:textId="77777777" w:rsidTr="003C488D">
        <w:trPr>
          <w:trHeight w:val="397"/>
        </w:trPr>
        <w:tc>
          <w:tcPr>
            <w:tcW w:w="2819" w:type="dxa"/>
          </w:tcPr>
          <w:p w14:paraId="5CE4629E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17. Symptom: SGRQ only, Risk: total AE only</w:t>
            </w:r>
          </w:p>
        </w:tc>
        <w:tc>
          <w:tcPr>
            <w:tcW w:w="1741" w:type="dxa"/>
          </w:tcPr>
          <w:p w14:paraId="40A83731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036" w:type="dxa"/>
          </w:tcPr>
          <w:p w14:paraId="105A2CF1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Total exacerbation</w:t>
            </w:r>
          </w:p>
        </w:tc>
        <w:tc>
          <w:tcPr>
            <w:tcW w:w="908" w:type="dxa"/>
          </w:tcPr>
          <w:p w14:paraId="6E7AE0BB" w14:textId="49B8084E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70</w:t>
            </w:r>
            <w:r w:rsidR="009B1309" w:rsidRPr="00011344">
              <w:rPr>
                <w:rFonts w:ascii="Times" w:hAnsi="Times" w:cs="Times"/>
              </w:rPr>
              <w:t>1.7</w:t>
            </w:r>
          </w:p>
        </w:tc>
        <w:tc>
          <w:tcPr>
            <w:tcW w:w="910" w:type="dxa"/>
          </w:tcPr>
          <w:p w14:paraId="7B0C5533" w14:textId="342367E9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67.1</w:t>
            </w:r>
          </w:p>
        </w:tc>
        <w:tc>
          <w:tcPr>
            <w:tcW w:w="908" w:type="dxa"/>
          </w:tcPr>
          <w:p w14:paraId="232D7BB1" w14:textId="4D562BBD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0.64</w:t>
            </w:r>
            <w:r w:rsidR="003C1ADD" w:rsidRPr="00011344">
              <w:rPr>
                <w:rFonts w:ascii="Times" w:hAnsi="Times" w:cs="Time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EEFA03" w14:textId="7DD8C02E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AD690F" w:rsidRPr="00011344">
              <w:rPr>
                <w:rFonts w:ascii="Times" w:hAnsi="Times" w:cs="Times"/>
              </w:rPr>
              <w:t>6.9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A0E38" w14:textId="7F51B2B2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AD690F" w:rsidRPr="00011344">
              <w:rPr>
                <w:rFonts w:ascii="Times" w:hAnsi="Times" w:cs="Times"/>
              </w:rPr>
              <w:t>48.0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005EF9" w14:textId="7C415EF5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AD690F" w:rsidRPr="00011344">
              <w:rPr>
                <w:rFonts w:ascii="Times" w:hAnsi="Times" w:cs="Times"/>
              </w:rPr>
              <w:t>7</w:t>
            </w:r>
          </w:p>
        </w:tc>
      </w:tr>
      <w:tr w:rsidR="002054C6" w:rsidRPr="00011344" w14:paraId="62E80922" w14:textId="77777777" w:rsidTr="003C488D">
        <w:trPr>
          <w:trHeight w:val="397"/>
        </w:trPr>
        <w:tc>
          <w:tcPr>
            <w:tcW w:w="2819" w:type="dxa"/>
          </w:tcPr>
          <w:p w14:paraId="5DE9E908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18. Symptom: SGRQ only, Risk: severe AE only</w:t>
            </w:r>
          </w:p>
        </w:tc>
        <w:tc>
          <w:tcPr>
            <w:tcW w:w="1741" w:type="dxa"/>
          </w:tcPr>
          <w:p w14:paraId="719DB5B7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036" w:type="dxa"/>
          </w:tcPr>
          <w:p w14:paraId="4A511734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Severe exacerbation</w:t>
            </w:r>
          </w:p>
        </w:tc>
        <w:tc>
          <w:tcPr>
            <w:tcW w:w="908" w:type="dxa"/>
          </w:tcPr>
          <w:p w14:paraId="23F40B1F" w14:textId="72E4C66D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70</w:t>
            </w:r>
            <w:r w:rsidR="009B1309" w:rsidRPr="00011344">
              <w:rPr>
                <w:rFonts w:ascii="Times" w:hAnsi="Times" w:cs="Times"/>
              </w:rPr>
              <w:t>1.3</w:t>
            </w:r>
          </w:p>
        </w:tc>
        <w:tc>
          <w:tcPr>
            <w:tcW w:w="910" w:type="dxa"/>
          </w:tcPr>
          <w:p w14:paraId="645B66F2" w14:textId="4D9D3351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66.7</w:t>
            </w:r>
          </w:p>
        </w:tc>
        <w:tc>
          <w:tcPr>
            <w:tcW w:w="908" w:type="dxa"/>
          </w:tcPr>
          <w:p w14:paraId="21894515" w14:textId="22C67DAC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</w:t>
            </w:r>
            <w:r w:rsidR="003C1ADD" w:rsidRPr="00011344">
              <w:rPr>
                <w:rFonts w:ascii="Times" w:hAnsi="Times" w:cs="Times"/>
              </w:rPr>
              <w:t>39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2BF113" w14:textId="33D001C2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329</w:t>
            </w:r>
            <w:r w:rsidR="00AD690F" w:rsidRPr="00011344">
              <w:rPr>
                <w:rFonts w:ascii="Times" w:hAnsi="Times" w:cs="Times"/>
              </w:rPr>
              <w:t>0.7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C3373" w14:textId="4DE033E3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335</w:t>
            </w:r>
            <w:r w:rsidR="00AD690F" w:rsidRPr="00011344">
              <w:rPr>
                <w:rFonts w:ascii="Times" w:hAnsi="Times" w:cs="Times"/>
              </w:rPr>
              <w:t>1.8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EC2E8" w14:textId="2D335F16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0.61</w:t>
            </w:r>
            <w:r w:rsidR="00AD690F" w:rsidRPr="00011344">
              <w:rPr>
                <w:rFonts w:ascii="Times" w:hAnsi="Times" w:cs="Times"/>
              </w:rPr>
              <w:t>9</w:t>
            </w:r>
          </w:p>
        </w:tc>
      </w:tr>
      <w:tr w:rsidR="002054C6" w:rsidRPr="00011344" w14:paraId="21889C8D" w14:textId="77777777" w:rsidTr="003C488D">
        <w:trPr>
          <w:trHeight w:val="397"/>
        </w:trPr>
        <w:tc>
          <w:tcPr>
            <w:tcW w:w="2819" w:type="dxa"/>
          </w:tcPr>
          <w:p w14:paraId="7AB348CC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19. Symptom: SGRQ only, Risk: FEV1 or total AE (no severe AE criteria)</w:t>
            </w:r>
          </w:p>
        </w:tc>
        <w:tc>
          <w:tcPr>
            <w:tcW w:w="1741" w:type="dxa"/>
          </w:tcPr>
          <w:p w14:paraId="4AFCA615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036" w:type="dxa"/>
          </w:tcPr>
          <w:p w14:paraId="597C43BA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Total exacerbation or FEV1</w:t>
            </w:r>
          </w:p>
        </w:tc>
        <w:tc>
          <w:tcPr>
            <w:tcW w:w="908" w:type="dxa"/>
          </w:tcPr>
          <w:p w14:paraId="0F3F1715" w14:textId="26D39DBE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70</w:t>
            </w:r>
            <w:r w:rsidR="009B1309" w:rsidRPr="00011344">
              <w:rPr>
                <w:rFonts w:ascii="Times" w:hAnsi="Times" w:cs="Times"/>
              </w:rPr>
              <w:t>1.4</w:t>
            </w:r>
          </w:p>
        </w:tc>
        <w:tc>
          <w:tcPr>
            <w:tcW w:w="910" w:type="dxa"/>
          </w:tcPr>
          <w:p w14:paraId="0265324F" w14:textId="1F575831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66.8</w:t>
            </w:r>
          </w:p>
        </w:tc>
        <w:tc>
          <w:tcPr>
            <w:tcW w:w="908" w:type="dxa"/>
          </w:tcPr>
          <w:p w14:paraId="7F47C495" w14:textId="74DF254B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0.64</w:t>
            </w:r>
            <w:r w:rsidR="003C1ADD" w:rsidRPr="00011344">
              <w:rPr>
                <w:rFonts w:ascii="Times" w:hAnsi="Times" w:cs="Time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4D77B2" w14:textId="2FA691C1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AD690F" w:rsidRPr="00011344">
              <w:rPr>
                <w:rFonts w:ascii="Times" w:hAnsi="Times" w:cs="Times"/>
              </w:rPr>
              <w:t>7.1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5EA43" w14:textId="243254FC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AD690F" w:rsidRPr="00011344">
              <w:rPr>
                <w:rFonts w:ascii="Times" w:hAnsi="Times" w:cs="Times"/>
              </w:rPr>
              <w:t>48.2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28FD42" w14:textId="39F3000B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AD690F" w:rsidRPr="00011344">
              <w:rPr>
                <w:rFonts w:ascii="Times" w:hAnsi="Times" w:cs="Times"/>
              </w:rPr>
              <w:t>4</w:t>
            </w:r>
          </w:p>
        </w:tc>
      </w:tr>
      <w:tr w:rsidR="002054C6" w:rsidRPr="00011344" w14:paraId="4CAB3775" w14:textId="77777777" w:rsidTr="003C488D">
        <w:trPr>
          <w:trHeight w:val="397"/>
        </w:trPr>
        <w:tc>
          <w:tcPr>
            <w:tcW w:w="2819" w:type="dxa"/>
          </w:tcPr>
          <w:p w14:paraId="10EAA352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20. Symptom: SGRQ only, Risk: FEV1 or severe AE (no total AE criteria)</w:t>
            </w:r>
          </w:p>
        </w:tc>
        <w:tc>
          <w:tcPr>
            <w:tcW w:w="1741" w:type="dxa"/>
          </w:tcPr>
          <w:p w14:paraId="148828F4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SGRQ</w:t>
            </w:r>
          </w:p>
        </w:tc>
        <w:tc>
          <w:tcPr>
            <w:tcW w:w="3036" w:type="dxa"/>
          </w:tcPr>
          <w:p w14:paraId="4697D9E7" w14:textId="77777777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/>
              </w:rPr>
              <w:t>Severe exacerbation or FEV1</w:t>
            </w:r>
          </w:p>
        </w:tc>
        <w:tc>
          <w:tcPr>
            <w:tcW w:w="908" w:type="dxa"/>
          </w:tcPr>
          <w:p w14:paraId="4A8F54C6" w14:textId="3A557E30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70</w:t>
            </w:r>
            <w:r w:rsidR="009B1309" w:rsidRPr="00011344">
              <w:rPr>
                <w:rFonts w:ascii="Times" w:hAnsi="Times" w:cs="Times"/>
              </w:rPr>
              <w:t>0.9</w:t>
            </w:r>
          </w:p>
        </w:tc>
        <w:tc>
          <w:tcPr>
            <w:tcW w:w="910" w:type="dxa"/>
          </w:tcPr>
          <w:p w14:paraId="77B4124F" w14:textId="7CD6C941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7</w:t>
            </w:r>
            <w:r w:rsidR="009B1309" w:rsidRPr="00011344">
              <w:rPr>
                <w:rFonts w:ascii="Times" w:hAnsi="Times" w:cs="Times"/>
              </w:rPr>
              <w:t>66.3</w:t>
            </w:r>
          </w:p>
        </w:tc>
        <w:tc>
          <w:tcPr>
            <w:tcW w:w="908" w:type="dxa"/>
          </w:tcPr>
          <w:p w14:paraId="522F4D7F" w14:textId="56F3D04D" w:rsidR="00152EA7" w:rsidRPr="00011344" w:rsidRDefault="003716CD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0.64</w:t>
            </w:r>
            <w:r w:rsidR="003C1ADD" w:rsidRPr="00011344">
              <w:rPr>
                <w:rFonts w:ascii="Times" w:hAnsi="Times" w:cs="Time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BBCD115" w14:textId="628B0664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328</w:t>
            </w:r>
            <w:r w:rsidR="00AD690F" w:rsidRPr="00011344">
              <w:rPr>
                <w:rFonts w:ascii="Times" w:hAnsi="Times" w:cs="Times"/>
              </w:rPr>
              <w:t>7</w:t>
            </w:r>
            <w:r w:rsidRPr="00011344">
              <w:rPr>
                <w:rFonts w:ascii="Times" w:hAnsi="Times" w:cs="Times" w:hint="eastAsia"/>
              </w:rPr>
              <w:t>.0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5AE0B91" w14:textId="0A81242A" w:rsidR="00152EA7" w:rsidRPr="00011344" w:rsidRDefault="003679C9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33</w:t>
            </w:r>
            <w:r w:rsidR="00AD690F" w:rsidRPr="00011344">
              <w:rPr>
                <w:rFonts w:ascii="Times" w:hAnsi="Times" w:cs="Times"/>
              </w:rPr>
              <w:t>48.1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0FE73BF" w14:textId="17552013" w:rsidR="00152EA7" w:rsidRPr="00011344" w:rsidRDefault="00152EA7" w:rsidP="00584F73">
            <w:pPr>
              <w:rPr>
                <w:rFonts w:ascii="Times" w:hAnsi="Times" w:cs="Times"/>
              </w:rPr>
            </w:pPr>
            <w:r w:rsidRPr="00011344">
              <w:rPr>
                <w:rFonts w:ascii="Times" w:hAnsi="Times" w:cs="Times" w:hint="eastAsia"/>
              </w:rPr>
              <w:t>0.62</w:t>
            </w:r>
            <w:r w:rsidR="00AD690F" w:rsidRPr="00011344">
              <w:rPr>
                <w:rFonts w:ascii="Times" w:hAnsi="Times" w:cs="Times"/>
              </w:rPr>
              <w:t>5</w:t>
            </w:r>
          </w:p>
        </w:tc>
      </w:tr>
    </w:tbl>
    <w:p w14:paraId="1DCC6735" w14:textId="71E79DC7" w:rsidR="00152EA7" w:rsidRPr="00011344" w:rsidRDefault="00152EA7" w:rsidP="00152EA7">
      <w:pPr>
        <w:spacing w:line="240" w:lineRule="auto"/>
        <w:rPr>
          <w:rFonts w:ascii="Times" w:hAnsi="Times" w:cs="Times"/>
        </w:rPr>
      </w:pPr>
      <w:r w:rsidRPr="00011344">
        <w:rPr>
          <w:rFonts w:ascii="Times" w:hAnsi="Times" w:cs="Times" w:hint="eastAsia"/>
        </w:rPr>
        <w:t>AIC, Akaike information criteria; BIC, Bayesian information criteria; AU</w:t>
      </w:r>
      <w:r w:rsidRPr="00011344">
        <w:rPr>
          <w:rFonts w:ascii="Times" w:hAnsi="Times" w:cs="Times"/>
        </w:rPr>
        <w:t>RO</w:t>
      </w:r>
      <w:r w:rsidRPr="00011344">
        <w:rPr>
          <w:rFonts w:ascii="Times" w:hAnsi="Times" w:cs="Times" w:hint="eastAsia"/>
        </w:rPr>
        <w:t>C, area under receiver operating curve; mMRC, modified Medical Round Council; SGRQ, St. George Respiratory Questionnaire</w:t>
      </w:r>
      <w:r w:rsidR="00AC2183" w:rsidRPr="00011344">
        <w:rPr>
          <w:rFonts w:ascii="Times" w:hAnsi="Times" w:cs="Times"/>
        </w:rPr>
        <w:t>; FEV1, forced expiratory volume in one second</w:t>
      </w:r>
    </w:p>
    <w:p w14:paraId="4CFF0D13" w14:textId="77777777" w:rsidR="00C46603" w:rsidRPr="002054C6" w:rsidRDefault="00C46603" w:rsidP="00C46603">
      <w:pPr>
        <w:spacing w:line="240" w:lineRule="auto"/>
        <w:rPr>
          <w:rFonts w:ascii="Times" w:hAnsi="Times" w:cs="Times"/>
          <w:szCs w:val="20"/>
        </w:rPr>
      </w:pPr>
      <w:r w:rsidRPr="002054C6">
        <w:rPr>
          <w:rFonts w:ascii="Times" w:hAnsi="Times" w:cs="Times" w:hint="eastAsia"/>
          <w:szCs w:val="20"/>
        </w:rPr>
        <w:t xml:space="preserve">* </w:t>
      </w:r>
      <w:r w:rsidRPr="002054C6">
        <w:rPr>
          <w:rFonts w:ascii="Times New Roman" w:hAnsi="Times New Roman" w:cs="Times New Roman"/>
          <w:szCs w:val="20"/>
        </w:rPr>
        <w:t xml:space="preserve">adjusted by age, sex, height, weight, smoking status, comorbidities including </w:t>
      </w:r>
      <w:r w:rsidRPr="002054C6">
        <w:rPr>
          <w:rFonts w:ascii="Times New Roman" w:hAnsi="Times New Roman" w:cs="Times New Roman" w:hint="eastAsia"/>
          <w:szCs w:val="20"/>
        </w:rPr>
        <w:t>diabetes, hypertension, cardiac disease and cerebrovascular disease</w:t>
      </w:r>
      <w:r w:rsidRPr="002054C6">
        <w:rPr>
          <w:rFonts w:ascii="Times New Roman" w:hAnsi="Times New Roman" w:cs="Times New Roman"/>
          <w:szCs w:val="20"/>
        </w:rPr>
        <w:t xml:space="preserve"> and medication possession ratio of respiratory medications (inhaled corticosteroid-long acting beta agonist and long-acting muscarinic antagonist)</w:t>
      </w:r>
    </w:p>
    <w:p w14:paraId="28D95A2E" w14:textId="65A2B153" w:rsidR="009A2D3B" w:rsidRPr="00011344" w:rsidRDefault="009A2D3B" w:rsidP="0033453C">
      <w:pPr>
        <w:spacing w:line="360" w:lineRule="auto"/>
        <w:rPr>
          <w:rFonts w:ascii="Times New Roman" w:hAnsi="Times New Roman" w:cs="Times New Roman"/>
          <w:szCs w:val="20"/>
        </w:rPr>
      </w:pPr>
    </w:p>
    <w:sectPr w:rsidR="009A2D3B" w:rsidRPr="00011344" w:rsidSect="00D407EB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C6FF" w14:textId="77777777" w:rsidR="00C23273" w:rsidRDefault="00C23273" w:rsidP="004923D3">
      <w:pPr>
        <w:spacing w:after="0" w:line="240" w:lineRule="auto"/>
      </w:pPr>
      <w:r>
        <w:separator/>
      </w:r>
    </w:p>
  </w:endnote>
  <w:endnote w:type="continuationSeparator" w:id="0">
    <w:p w14:paraId="37DE5BDB" w14:textId="77777777" w:rsidR="00C23273" w:rsidRDefault="00C23273" w:rsidP="0049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usSerif-Regular">
    <w:altName w:val="바탕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F724" w14:textId="77777777" w:rsidR="00C23273" w:rsidRDefault="00C23273" w:rsidP="004923D3">
      <w:pPr>
        <w:spacing w:after="0" w:line="240" w:lineRule="auto"/>
      </w:pPr>
      <w:r>
        <w:separator/>
      </w:r>
    </w:p>
  </w:footnote>
  <w:footnote w:type="continuationSeparator" w:id="0">
    <w:p w14:paraId="3BB04719" w14:textId="77777777" w:rsidR="00C23273" w:rsidRDefault="00C23273" w:rsidP="00492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st&lt;/Style&gt;&lt;LeftDelim&gt;{&lt;/LeftDelim&gt;&lt;RightDelim&gt;}&lt;/RightDelim&gt;&lt;FontName&gt;맑은 고딕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fpxv5eodvpf5ewvaap5xvsxsvssr0zte5p&quot;&gt;My EndNote Library_Joo2&lt;record-ids&gt;&lt;item&gt;13&lt;/item&gt;&lt;item&gt;15&lt;/item&gt;&lt;item&gt;50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5&lt;/item&gt;&lt;item&gt;66&lt;/item&gt;&lt;item&gt;107&lt;/item&gt;&lt;item&gt;108&lt;/item&gt;&lt;item&gt;109&lt;/item&gt;&lt;item&gt;112&lt;/item&gt;&lt;item&gt;113&lt;/item&gt;&lt;item&gt;114&lt;/item&gt;&lt;item&gt;116&lt;/item&gt;&lt;item&gt;117&lt;/item&gt;&lt;item&gt;118&lt;/item&gt;&lt;item&gt;119&lt;/item&gt;&lt;item&gt;122&lt;/item&gt;&lt;item&gt;123&lt;/item&gt;&lt;item&gt;124&lt;/item&gt;&lt;item&gt;125&lt;/item&gt;&lt;item&gt;126&lt;/item&gt;&lt;item&gt;127&lt;/item&gt;&lt;item&gt;128&lt;/item&gt;&lt;item&gt;130&lt;/item&gt;&lt;item&gt;131&lt;/item&gt;&lt;item&gt;132&lt;/item&gt;&lt;item&gt;133&lt;/item&gt;&lt;item&gt;134&lt;/item&gt;&lt;item&gt;135&lt;/item&gt;&lt;item&gt;156&lt;/item&gt;&lt;/record-ids&gt;&lt;/item&gt;&lt;/Libraries&gt;"/>
  </w:docVars>
  <w:rsids>
    <w:rsidRoot w:val="0033453C"/>
    <w:rsid w:val="000028AD"/>
    <w:rsid w:val="00007035"/>
    <w:rsid w:val="00007AEF"/>
    <w:rsid w:val="00011344"/>
    <w:rsid w:val="00012804"/>
    <w:rsid w:val="00013906"/>
    <w:rsid w:val="000361AB"/>
    <w:rsid w:val="0003626F"/>
    <w:rsid w:val="00050015"/>
    <w:rsid w:val="00057ACD"/>
    <w:rsid w:val="00060CFC"/>
    <w:rsid w:val="000666FB"/>
    <w:rsid w:val="00071F32"/>
    <w:rsid w:val="00076F7D"/>
    <w:rsid w:val="000B1894"/>
    <w:rsid w:val="000B6AB4"/>
    <w:rsid w:val="000C5319"/>
    <w:rsid w:val="000C59CE"/>
    <w:rsid w:val="000D21B1"/>
    <w:rsid w:val="000E105A"/>
    <w:rsid w:val="000F10B5"/>
    <w:rsid w:val="000F21CF"/>
    <w:rsid w:val="000F36A8"/>
    <w:rsid w:val="001064A5"/>
    <w:rsid w:val="001065F1"/>
    <w:rsid w:val="00110673"/>
    <w:rsid w:val="00110AA1"/>
    <w:rsid w:val="00115CA5"/>
    <w:rsid w:val="001304AC"/>
    <w:rsid w:val="00132374"/>
    <w:rsid w:val="0014003E"/>
    <w:rsid w:val="001421DA"/>
    <w:rsid w:val="0015074A"/>
    <w:rsid w:val="00151662"/>
    <w:rsid w:val="00152EA7"/>
    <w:rsid w:val="001549B5"/>
    <w:rsid w:val="001601DB"/>
    <w:rsid w:val="00170FDA"/>
    <w:rsid w:val="001726BC"/>
    <w:rsid w:val="001A1D2C"/>
    <w:rsid w:val="001A1D3C"/>
    <w:rsid w:val="001B4B77"/>
    <w:rsid w:val="001C2BDC"/>
    <w:rsid w:val="001C42DE"/>
    <w:rsid w:val="001D1CEC"/>
    <w:rsid w:val="001D539E"/>
    <w:rsid w:val="001E6CF7"/>
    <w:rsid w:val="002054C6"/>
    <w:rsid w:val="0020705C"/>
    <w:rsid w:val="00214507"/>
    <w:rsid w:val="0023725C"/>
    <w:rsid w:val="00255814"/>
    <w:rsid w:val="00261873"/>
    <w:rsid w:val="00271EF8"/>
    <w:rsid w:val="002778F1"/>
    <w:rsid w:val="00277C6E"/>
    <w:rsid w:val="0028623C"/>
    <w:rsid w:val="002914FF"/>
    <w:rsid w:val="00295061"/>
    <w:rsid w:val="002A1973"/>
    <w:rsid w:val="002A268F"/>
    <w:rsid w:val="002A339E"/>
    <w:rsid w:val="002A34AF"/>
    <w:rsid w:val="002A4BBB"/>
    <w:rsid w:val="002B271F"/>
    <w:rsid w:val="002C3C75"/>
    <w:rsid w:val="002D344B"/>
    <w:rsid w:val="002D40C2"/>
    <w:rsid w:val="002E2A21"/>
    <w:rsid w:val="0030220D"/>
    <w:rsid w:val="00305886"/>
    <w:rsid w:val="003114DF"/>
    <w:rsid w:val="0032617E"/>
    <w:rsid w:val="0033453C"/>
    <w:rsid w:val="0034176C"/>
    <w:rsid w:val="003424E5"/>
    <w:rsid w:val="00346BF8"/>
    <w:rsid w:val="003557C6"/>
    <w:rsid w:val="003679C9"/>
    <w:rsid w:val="003716CD"/>
    <w:rsid w:val="003778DE"/>
    <w:rsid w:val="00394FEB"/>
    <w:rsid w:val="003B7B43"/>
    <w:rsid w:val="003C1ADD"/>
    <w:rsid w:val="003C2341"/>
    <w:rsid w:val="003C2D96"/>
    <w:rsid w:val="003C488D"/>
    <w:rsid w:val="003F141F"/>
    <w:rsid w:val="003F4892"/>
    <w:rsid w:val="0040298C"/>
    <w:rsid w:val="00415457"/>
    <w:rsid w:val="00423461"/>
    <w:rsid w:val="004254A5"/>
    <w:rsid w:val="00430C75"/>
    <w:rsid w:val="00446A90"/>
    <w:rsid w:val="004610B5"/>
    <w:rsid w:val="00461C4D"/>
    <w:rsid w:val="004621A7"/>
    <w:rsid w:val="00463852"/>
    <w:rsid w:val="004721D8"/>
    <w:rsid w:val="00477476"/>
    <w:rsid w:val="0048025F"/>
    <w:rsid w:val="004923D3"/>
    <w:rsid w:val="004962C9"/>
    <w:rsid w:val="004A2F1D"/>
    <w:rsid w:val="004A7247"/>
    <w:rsid w:val="004C5205"/>
    <w:rsid w:val="004D6524"/>
    <w:rsid w:val="004E1C65"/>
    <w:rsid w:val="004E3C56"/>
    <w:rsid w:val="00501710"/>
    <w:rsid w:val="00507867"/>
    <w:rsid w:val="005107E4"/>
    <w:rsid w:val="00512679"/>
    <w:rsid w:val="005229AA"/>
    <w:rsid w:val="00530680"/>
    <w:rsid w:val="005402A8"/>
    <w:rsid w:val="0055066D"/>
    <w:rsid w:val="00554E71"/>
    <w:rsid w:val="005651E3"/>
    <w:rsid w:val="00570E98"/>
    <w:rsid w:val="005764D2"/>
    <w:rsid w:val="00583448"/>
    <w:rsid w:val="00584B08"/>
    <w:rsid w:val="00584F73"/>
    <w:rsid w:val="0059258E"/>
    <w:rsid w:val="00593B56"/>
    <w:rsid w:val="005A7FF5"/>
    <w:rsid w:val="005B41A5"/>
    <w:rsid w:val="005B41E7"/>
    <w:rsid w:val="005B4356"/>
    <w:rsid w:val="005B4EC8"/>
    <w:rsid w:val="005C76AB"/>
    <w:rsid w:val="005D6440"/>
    <w:rsid w:val="005E09A0"/>
    <w:rsid w:val="005E5A9F"/>
    <w:rsid w:val="005F3971"/>
    <w:rsid w:val="005F54AF"/>
    <w:rsid w:val="00605ABC"/>
    <w:rsid w:val="00613681"/>
    <w:rsid w:val="00616ACF"/>
    <w:rsid w:val="0062398F"/>
    <w:rsid w:val="0062494C"/>
    <w:rsid w:val="006262AA"/>
    <w:rsid w:val="006402E1"/>
    <w:rsid w:val="00653120"/>
    <w:rsid w:val="00653A3C"/>
    <w:rsid w:val="00653CBA"/>
    <w:rsid w:val="00653F92"/>
    <w:rsid w:val="00655197"/>
    <w:rsid w:val="006561F0"/>
    <w:rsid w:val="0066771C"/>
    <w:rsid w:val="00670FFD"/>
    <w:rsid w:val="006713DE"/>
    <w:rsid w:val="006802FD"/>
    <w:rsid w:val="00684982"/>
    <w:rsid w:val="006951E0"/>
    <w:rsid w:val="006A169A"/>
    <w:rsid w:val="006B2556"/>
    <w:rsid w:val="006B53CD"/>
    <w:rsid w:val="006B5F4C"/>
    <w:rsid w:val="006C7520"/>
    <w:rsid w:val="006D1271"/>
    <w:rsid w:val="006D2FB1"/>
    <w:rsid w:val="006D3195"/>
    <w:rsid w:val="0070417E"/>
    <w:rsid w:val="00710FA6"/>
    <w:rsid w:val="0071352B"/>
    <w:rsid w:val="00733E81"/>
    <w:rsid w:val="00744DCA"/>
    <w:rsid w:val="0076691B"/>
    <w:rsid w:val="0078235D"/>
    <w:rsid w:val="0079495F"/>
    <w:rsid w:val="007A56AC"/>
    <w:rsid w:val="007A6EFD"/>
    <w:rsid w:val="007B71AE"/>
    <w:rsid w:val="007C1C4F"/>
    <w:rsid w:val="007D12BA"/>
    <w:rsid w:val="007D31D9"/>
    <w:rsid w:val="007E1525"/>
    <w:rsid w:val="007F491F"/>
    <w:rsid w:val="007F6911"/>
    <w:rsid w:val="00817B26"/>
    <w:rsid w:val="008241FA"/>
    <w:rsid w:val="008274A6"/>
    <w:rsid w:val="00827813"/>
    <w:rsid w:val="008412B8"/>
    <w:rsid w:val="00841AB6"/>
    <w:rsid w:val="00841D9C"/>
    <w:rsid w:val="00846937"/>
    <w:rsid w:val="008469C6"/>
    <w:rsid w:val="008543DF"/>
    <w:rsid w:val="00856C4F"/>
    <w:rsid w:val="00862489"/>
    <w:rsid w:val="00871DD6"/>
    <w:rsid w:val="00894929"/>
    <w:rsid w:val="008953B3"/>
    <w:rsid w:val="00895D8C"/>
    <w:rsid w:val="008A0564"/>
    <w:rsid w:val="008A1249"/>
    <w:rsid w:val="008A5C4B"/>
    <w:rsid w:val="008A692A"/>
    <w:rsid w:val="008B0CC6"/>
    <w:rsid w:val="008C692A"/>
    <w:rsid w:val="008D241E"/>
    <w:rsid w:val="008D3D9A"/>
    <w:rsid w:val="008F272F"/>
    <w:rsid w:val="008F511B"/>
    <w:rsid w:val="008F585A"/>
    <w:rsid w:val="00904339"/>
    <w:rsid w:val="00905187"/>
    <w:rsid w:val="00917100"/>
    <w:rsid w:val="00925FE3"/>
    <w:rsid w:val="00933B5E"/>
    <w:rsid w:val="00934006"/>
    <w:rsid w:val="00946077"/>
    <w:rsid w:val="00946A03"/>
    <w:rsid w:val="00950FA2"/>
    <w:rsid w:val="009522A5"/>
    <w:rsid w:val="00955ED8"/>
    <w:rsid w:val="00961545"/>
    <w:rsid w:val="00991CF6"/>
    <w:rsid w:val="009942F5"/>
    <w:rsid w:val="009A0B26"/>
    <w:rsid w:val="009A238B"/>
    <w:rsid w:val="009A2D3B"/>
    <w:rsid w:val="009A5A63"/>
    <w:rsid w:val="009B1309"/>
    <w:rsid w:val="009C4D33"/>
    <w:rsid w:val="009D4165"/>
    <w:rsid w:val="00A205B2"/>
    <w:rsid w:val="00A223B9"/>
    <w:rsid w:val="00A243FF"/>
    <w:rsid w:val="00A26156"/>
    <w:rsid w:val="00A340B4"/>
    <w:rsid w:val="00A342BF"/>
    <w:rsid w:val="00A50CE0"/>
    <w:rsid w:val="00A7265C"/>
    <w:rsid w:val="00A762AD"/>
    <w:rsid w:val="00A8597F"/>
    <w:rsid w:val="00A94F68"/>
    <w:rsid w:val="00AC2183"/>
    <w:rsid w:val="00AC38F8"/>
    <w:rsid w:val="00AD6714"/>
    <w:rsid w:val="00AD690F"/>
    <w:rsid w:val="00AD72C1"/>
    <w:rsid w:val="00AD7B0B"/>
    <w:rsid w:val="00AE0004"/>
    <w:rsid w:val="00AE22FC"/>
    <w:rsid w:val="00AE2C3D"/>
    <w:rsid w:val="00AE473C"/>
    <w:rsid w:val="00AE6C89"/>
    <w:rsid w:val="00B11A91"/>
    <w:rsid w:val="00B11EE3"/>
    <w:rsid w:val="00B15F2D"/>
    <w:rsid w:val="00B16482"/>
    <w:rsid w:val="00B17DD1"/>
    <w:rsid w:val="00B226EC"/>
    <w:rsid w:val="00B32B6C"/>
    <w:rsid w:val="00B4343E"/>
    <w:rsid w:val="00B503B9"/>
    <w:rsid w:val="00B52E8C"/>
    <w:rsid w:val="00B53DC0"/>
    <w:rsid w:val="00B6272D"/>
    <w:rsid w:val="00B707C3"/>
    <w:rsid w:val="00B73770"/>
    <w:rsid w:val="00B862FE"/>
    <w:rsid w:val="00BA33AD"/>
    <w:rsid w:val="00BA5A69"/>
    <w:rsid w:val="00BB790D"/>
    <w:rsid w:val="00BC5DBC"/>
    <w:rsid w:val="00BD325B"/>
    <w:rsid w:val="00BD43AC"/>
    <w:rsid w:val="00BE223B"/>
    <w:rsid w:val="00BE4AAA"/>
    <w:rsid w:val="00BE51E3"/>
    <w:rsid w:val="00C041BE"/>
    <w:rsid w:val="00C07E11"/>
    <w:rsid w:val="00C23273"/>
    <w:rsid w:val="00C26EEE"/>
    <w:rsid w:val="00C33D4C"/>
    <w:rsid w:val="00C36B4A"/>
    <w:rsid w:val="00C4352C"/>
    <w:rsid w:val="00C46603"/>
    <w:rsid w:val="00C50F2C"/>
    <w:rsid w:val="00C63470"/>
    <w:rsid w:val="00C67456"/>
    <w:rsid w:val="00C814E9"/>
    <w:rsid w:val="00CA5EB5"/>
    <w:rsid w:val="00CB2471"/>
    <w:rsid w:val="00CC367C"/>
    <w:rsid w:val="00CC4ADA"/>
    <w:rsid w:val="00CD54C6"/>
    <w:rsid w:val="00CE2D9C"/>
    <w:rsid w:val="00CE31AE"/>
    <w:rsid w:val="00CE4D60"/>
    <w:rsid w:val="00CF5EC8"/>
    <w:rsid w:val="00D0456B"/>
    <w:rsid w:val="00D061CB"/>
    <w:rsid w:val="00D208C1"/>
    <w:rsid w:val="00D213AE"/>
    <w:rsid w:val="00D230F1"/>
    <w:rsid w:val="00D27647"/>
    <w:rsid w:val="00D32CB9"/>
    <w:rsid w:val="00D37F35"/>
    <w:rsid w:val="00D407EB"/>
    <w:rsid w:val="00D51979"/>
    <w:rsid w:val="00D534CC"/>
    <w:rsid w:val="00D57E95"/>
    <w:rsid w:val="00D63BBB"/>
    <w:rsid w:val="00D70DC1"/>
    <w:rsid w:val="00D73AF3"/>
    <w:rsid w:val="00D74B52"/>
    <w:rsid w:val="00D83F69"/>
    <w:rsid w:val="00D867E5"/>
    <w:rsid w:val="00D935B9"/>
    <w:rsid w:val="00D93FE9"/>
    <w:rsid w:val="00DA069A"/>
    <w:rsid w:val="00DB37BD"/>
    <w:rsid w:val="00DB5C6F"/>
    <w:rsid w:val="00DC028B"/>
    <w:rsid w:val="00DE1C61"/>
    <w:rsid w:val="00DE73AB"/>
    <w:rsid w:val="00DF2606"/>
    <w:rsid w:val="00DF2709"/>
    <w:rsid w:val="00E039C3"/>
    <w:rsid w:val="00E13D65"/>
    <w:rsid w:val="00E24EDF"/>
    <w:rsid w:val="00E4112C"/>
    <w:rsid w:val="00E4667D"/>
    <w:rsid w:val="00E5029F"/>
    <w:rsid w:val="00E5390F"/>
    <w:rsid w:val="00E72099"/>
    <w:rsid w:val="00E80D36"/>
    <w:rsid w:val="00E9087D"/>
    <w:rsid w:val="00E96122"/>
    <w:rsid w:val="00E9752E"/>
    <w:rsid w:val="00E975B5"/>
    <w:rsid w:val="00EB0091"/>
    <w:rsid w:val="00EB7EBE"/>
    <w:rsid w:val="00EC1E28"/>
    <w:rsid w:val="00EC5AAB"/>
    <w:rsid w:val="00EC5D68"/>
    <w:rsid w:val="00ED11A9"/>
    <w:rsid w:val="00ED31F2"/>
    <w:rsid w:val="00ED3CA3"/>
    <w:rsid w:val="00EE7C5C"/>
    <w:rsid w:val="00EF3516"/>
    <w:rsid w:val="00EF6CFD"/>
    <w:rsid w:val="00F02CCF"/>
    <w:rsid w:val="00F253BD"/>
    <w:rsid w:val="00F31C94"/>
    <w:rsid w:val="00F50543"/>
    <w:rsid w:val="00F5169B"/>
    <w:rsid w:val="00F541BE"/>
    <w:rsid w:val="00F67564"/>
    <w:rsid w:val="00F908F0"/>
    <w:rsid w:val="00FB3D60"/>
    <w:rsid w:val="00FE4889"/>
    <w:rsid w:val="00FF6CBA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7E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3453C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rsid w:val="0033453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exusSerif-Regular" w:eastAsia="NexusSerif-Regular" w:cs="NexusSerif-Regular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3453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33453C"/>
    <w:rPr>
      <w:sz w:val="18"/>
      <w:szCs w:val="18"/>
    </w:rPr>
  </w:style>
  <w:style w:type="paragraph" w:styleId="a5">
    <w:name w:val="annotation text"/>
    <w:basedOn w:val="a"/>
    <w:link w:val="Char"/>
    <w:uiPriority w:val="99"/>
    <w:unhideWhenUsed/>
    <w:rsid w:val="0033453C"/>
    <w:pPr>
      <w:jc w:val="left"/>
    </w:pPr>
  </w:style>
  <w:style w:type="character" w:customStyle="1" w:styleId="Char">
    <w:name w:val="메모 텍스트 Char"/>
    <w:basedOn w:val="a0"/>
    <w:link w:val="a5"/>
    <w:uiPriority w:val="99"/>
    <w:rsid w:val="0033453C"/>
  </w:style>
  <w:style w:type="character" w:customStyle="1" w:styleId="DefaultChar">
    <w:name w:val="Default Char"/>
    <w:basedOn w:val="a0"/>
    <w:link w:val="Default"/>
    <w:rsid w:val="0033453C"/>
    <w:rPr>
      <w:rFonts w:ascii="NexusSerif-Regular" w:eastAsia="NexusSerif-Regular" w:cs="NexusSerif-Regular"/>
      <w:color w:val="000000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33453C"/>
    <w:pPr>
      <w:spacing w:line="240" w:lineRule="auto"/>
    </w:pPr>
    <w:rPr>
      <w:rFonts w:ascii="맑은 고딕" w:eastAsia="맑은 고딕" w:hAnsi="맑은 고딕" w:cs="NexusSerif-Regular"/>
      <w:noProof/>
      <w:color w:val="000000"/>
      <w:kern w:val="0"/>
      <w:sz w:val="24"/>
      <w:szCs w:val="24"/>
    </w:rPr>
  </w:style>
  <w:style w:type="character" w:customStyle="1" w:styleId="EndNoteBibliographyChar">
    <w:name w:val="EndNote Bibliography Char"/>
    <w:basedOn w:val="DefaultChar"/>
    <w:link w:val="EndNoteBibliography"/>
    <w:rsid w:val="0033453C"/>
    <w:rPr>
      <w:rFonts w:ascii="맑은 고딕" w:eastAsia="맑은 고딕" w:hAnsi="맑은 고딕" w:cs="NexusSerif-Regular"/>
      <w:noProof/>
      <w:color w:val="00000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3345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3345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4923D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4923D3"/>
  </w:style>
  <w:style w:type="paragraph" w:styleId="a8">
    <w:name w:val="footer"/>
    <w:basedOn w:val="a"/>
    <w:link w:val="Char2"/>
    <w:uiPriority w:val="99"/>
    <w:unhideWhenUsed/>
    <w:rsid w:val="004923D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4923D3"/>
  </w:style>
  <w:style w:type="paragraph" w:styleId="a9">
    <w:name w:val="annotation subject"/>
    <w:basedOn w:val="a5"/>
    <w:next w:val="a5"/>
    <w:link w:val="Char3"/>
    <w:uiPriority w:val="99"/>
    <w:semiHidden/>
    <w:unhideWhenUsed/>
    <w:rsid w:val="004A7247"/>
    <w:rPr>
      <w:b/>
      <w:bCs/>
    </w:rPr>
  </w:style>
  <w:style w:type="character" w:customStyle="1" w:styleId="Char3">
    <w:name w:val="메모 주제 Char"/>
    <w:basedOn w:val="Char"/>
    <w:link w:val="a9"/>
    <w:uiPriority w:val="99"/>
    <w:semiHidden/>
    <w:rsid w:val="004A7247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rsid w:val="00BE4AAA"/>
    <w:pPr>
      <w:spacing w:after="0"/>
      <w:jc w:val="center"/>
    </w:pPr>
    <w:rPr>
      <w:rFonts w:ascii="맑은 고딕" w:eastAsia="맑은 고딕" w:hAnsi="맑은 고딕"/>
      <w:noProof/>
      <w:sz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BE4AAA"/>
    <w:rPr>
      <w:rFonts w:ascii="맑은 고딕" w:eastAsia="맑은 고딕" w:hAnsi="맑은 고딕" w:cs="NexusSerif-Regular"/>
      <w:noProof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C692A"/>
  </w:style>
  <w:style w:type="table" w:styleId="aa">
    <w:name w:val="Table Grid"/>
    <w:basedOn w:val="a1"/>
    <w:uiPriority w:val="39"/>
    <w:rsid w:val="00D4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일반 표 21"/>
    <w:basedOn w:val="a1"/>
    <w:uiPriority w:val="42"/>
    <w:rsid w:val="00D407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Revision"/>
    <w:hidden/>
    <w:uiPriority w:val="99"/>
    <w:semiHidden/>
    <w:rsid w:val="00AD690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6201-CA6A-44BD-AA19-F8A97938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2019-01-20T21:27:00Z</dcterms:created>
  <dcterms:modified xsi:type="dcterms:W3CDTF">2019-01-20T21:27:00Z</dcterms:modified>
</cp:coreProperties>
</file>