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EC98A" w14:textId="77777777" w:rsidR="0077435C" w:rsidRDefault="0077435C">
      <w:proofErr w:type="spellStart"/>
      <w:r w:rsidRPr="0077435C">
        <w:rPr>
          <w:rStyle w:val="Ttulo1Car"/>
        </w:rPr>
        <w:t>Reviewer</w:t>
      </w:r>
      <w:proofErr w:type="spellEnd"/>
      <w:r w:rsidRPr="0077435C">
        <w:rPr>
          <w:rStyle w:val="Ttulo1Car"/>
        </w:rPr>
        <w:t xml:space="preserve"> #1: </w:t>
      </w:r>
      <w:r w:rsidRPr="0077435C">
        <w:rPr>
          <w:rStyle w:val="Ttulo1Car"/>
        </w:rPr>
        <w:br/>
      </w:r>
    </w:p>
    <w:p w14:paraId="22C41E60" w14:textId="1357DFF4" w:rsidR="0077435C" w:rsidRDefault="0077435C">
      <w:r>
        <w:t>Desde el punto de vista de adecuación a las normas para autores, sólo hacer la observación de que las referencias bibliográficas aparecen como superíndice en el texto, pero entre paréntesis.</w:t>
      </w:r>
      <w:r>
        <w:br/>
        <w:t>Remito mi valoración, de acuerdo con las instrucciones a los revisores:</w:t>
      </w:r>
      <w:r>
        <w:br/>
      </w:r>
    </w:p>
    <w:p w14:paraId="2D3744B8" w14:textId="636C21D3" w:rsidR="0077435C" w:rsidRPr="00B94596" w:rsidRDefault="0077435C">
      <w:pPr>
        <w:rPr>
          <w:color w:val="4472C4" w:themeColor="accent1"/>
        </w:rPr>
      </w:pPr>
      <w:r w:rsidRPr="00B94596">
        <w:rPr>
          <w:color w:val="4472C4" w:themeColor="accent1"/>
        </w:rPr>
        <w:t xml:space="preserve">Muchas gracias por dicha apreciación. </w:t>
      </w:r>
      <w:r w:rsidR="002757CA" w:rsidRPr="00B94596">
        <w:rPr>
          <w:color w:val="4472C4" w:themeColor="accent1"/>
        </w:rPr>
        <w:t>He modificado la terminología que hace referencia a las referencias</w:t>
      </w:r>
      <w:r w:rsidR="00B94596" w:rsidRPr="00B94596">
        <w:rPr>
          <w:color w:val="4472C4" w:themeColor="accent1"/>
        </w:rPr>
        <w:t xml:space="preserve"> eliminando los paréntesis del superíndice. </w:t>
      </w:r>
    </w:p>
    <w:p w14:paraId="7184D84C" w14:textId="77777777" w:rsidR="0077435C" w:rsidRDefault="0077435C"/>
    <w:p w14:paraId="4222BF84" w14:textId="77777777" w:rsidR="00AE5D04" w:rsidRDefault="0077435C">
      <w:r>
        <w:t>1.- Originalidad e interés:</w:t>
      </w:r>
      <w:r>
        <w:br/>
        <w:t>El objetivo principal del trabajo es analizar la consistencia y validez interna de una base de datos multicéntrica acometida por un grupo de trabajo de una sociedad científica nacional, evaluando el grado de reclutamiento de los distintos centros adheridos, y la fiabilidad de los datos aportados. Desde este punto de vista, me parece que el interés resulta limitado, porque se centra esencialmente en los aspectos formales de dicha base de datos. Secundariamente, se efectúa un análisis básico del grado de cirugía videotoracoscópica realizada, y la relación entre el índice de reclutamiento y la aparición de complicaciones y mortalidad, que no aportan mayor trascendencia al conjunto del trabajo.</w:t>
      </w:r>
      <w:r>
        <w:br/>
      </w:r>
    </w:p>
    <w:p w14:paraId="214989AE" w14:textId="77777777" w:rsidR="00C31439" w:rsidRPr="009F5D8D" w:rsidRDefault="00AE5D04">
      <w:pPr>
        <w:rPr>
          <w:color w:val="4472C4" w:themeColor="accent1"/>
        </w:rPr>
      </w:pPr>
      <w:r w:rsidRPr="009F5D8D">
        <w:rPr>
          <w:color w:val="4472C4" w:themeColor="accent1"/>
        </w:rPr>
        <w:t>Coincido con usted en que la relevancia clínica del estudio que presentamos e</w:t>
      </w:r>
      <w:r w:rsidR="00F84821" w:rsidRPr="009F5D8D">
        <w:rPr>
          <w:color w:val="4472C4" w:themeColor="accent1"/>
        </w:rPr>
        <w:t>s</w:t>
      </w:r>
      <w:r w:rsidRPr="009F5D8D">
        <w:rPr>
          <w:color w:val="4472C4" w:themeColor="accent1"/>
        </w:rPr>
        <w:t xml:space="preserve"> limitada</w:t>
      </w:r>
      <w:r w:rsidR="00C43BDC" w:rsidRPr="009F5D8D">
        <w:rPr>
          <w:color w:val="4472C4" w:themeColor="accent1"/>
        </w:rPr>
        <w:t>, en tanto en cuanto</w:t>
      </w:r>
      <w:r w:rsidR="00F84821" w:rsidRPr="009F5D8D">
        <w:rPr>
          <w:color w:val="4472C4" w:themeColor="accent1"/>
        </w:rPr>
        <w:t>,</w:t>
      </w:r>
      <w:r w:rsidR="00C43BDC" w:rsidRPr="009F5D8D">
        <w:rPr>
          <w:color w:val="4472C4" w:themeColor="accent1"/>
        </w:rPr>
        <w:t xml:space="preserve"> no concluimos</w:t>
      </w:r>
      <w:r w:rsidR="00566051" w:rsidRPr="009F5D8D">
        <w:rPr>
          <w:color w:val="4472C4" w:themeColor="accent1"/>
        </w:rPr>
        <w:t xml:space="preserve"> ninguna relación causal</w:t>
      </w:r>
      <w:r w:rsidR="00B960AC" w:rsidRPr="009F5D8D">
        <w:rPr>
          <w:color w:val="4472C4" w:themeColor="accent1"/>
        </w:rPr>
        <w:t xml:space="preserve"> que vaya a modificar nuestra práctica</w:t>
      </w:r>
      <w:r w:rsidR="00F122D7" w:rsidRPr="009F5D8D">
        <w:rPr>
          <w:color w:val="4472C4" w:themeColor="accent1"/>
        </w:rPr>
        <w:t xml:space="preserve"> habitual. </w:t>
      </w:r>
      <w:r w:rsidR="00585CD6" w:rsidRPr="009F5D8D">
        <w:rPr>
          <w:color w:val="4472C4" w:themeColor="accent1"/>
        </w:rPr>
        <w:t>Sin embargo, nos parecía esencial como paso previo a futuras publicaciones relacionadas con aspectos clínicos</w:t>
      </w:r>
      <w:r w:rsidR="00DB230D" w:rsidRPr="009F5D8D">
        <w:rPr>
          <w:color w:val="4472C4" w:themeColor="accent1"/>
        </w:rPr>
        <w:t xml:space="preserve">, dar a conocer </w:t>
      </w:r>
      <w:r w:rsidR="00C31439" w:rsidRPr="009F5D8D">
        <w:rPr>
          <w:color w:val="4472C4" w:themeColor="accent1"/>
        </w:rPr>
        <w:t xml:space="preserve">nuestra metodología previa y la calidad de nuestros datos registrados. </w:t>
      </w:r>
    </w:p>
    <w:p w14:paraId="62C3B697" w14:textId="32310BDD" w:rsidR="00AE5D04" w:rsidRDefault="00C31439">
      <w:pPr>
        <w:rPr>
          <w:color w:val="4472C4" w:themeColor="accent1"/>
        </w:rPr>
      </w:pPr>
      <w:r w:rsidRPr="009F5D8D">
        <w:rPr>
          <w:color w:val="4472C4" w:themeColor="accent1"/>
        </w:rPr>
        <w:t xml:space="preserve">Los estudios </w:t>
      </w:r>
      <w:r w:rsidR="00AF1F28" w:rsidRPr="009F5D8D">
        <w:rPr>
          <w:color w:val="4472C4" w:themeColor="accent1"/>
        </w:rPr>
        <w:t xml:space="preserve">de nuestra especialidad </w:t>
      </w:r>
      <w:r w:rsidRPr="009F5D8D">
        <w:rPr>
          <w:color w:val="4472C4" w:themeColor="accent1"/>
        </w:rPr>
        <w:t>que ha</w:t>
      </w:r>
      <w:r w:rsidR="00AF1F28" w:rsidRPr="009F5D8D">
        <w:rPr>
          <w:color w:val="4472C4" w:themeColor="accent1"/>
        </w:rPr>
        <w:t>n</w:t>
      </w:r>
      <w:r w:rsidRPr="009F5D8D">
        <w:rPr>
          <w:color w:val="4472C4" w:themeColor="accent1"/>
        </w:rPr>
        <w:t xml:space="preserve"> tratado de analizar la calidad</w:t>
      </w:r>
      <w:r w:rsidR="004D2578">
        <w:rPr>
          <w:color w:val="4472C4" w:themeColor="accent1"/>
        </w:rPr>
        <w:t xml:space="preserve"> y representatividad</w:t>
      </w:r>
      <w:r w:rsidRPr="009F5D8D">
        <w:rPr>
          <w:color w:val="4472C4" w:themeColor="accent1"/>
        </w:rPr>
        <w:t xml:space="preserve"> de</w:t>
      </w:r>
      <w:r w:rsidR="004214C6">
        <w:rPr>
          <w:color w:val="4472C4" w:themeColor="accent1"/>
        </w:rPr>
        <w:t xml:space="preserve"> los datos</w:t>
      </w:r>
      <w:r w:rsidR="004D2578">
        <w:rPr>
          <w:color w:val="4472C4" w:themeColor="accent1"/>
        </w:rPr>
        <w:t xml:space="preserve"> de</w:t>
      </w:r>
      <w:r w:rsidRPr="009F5D8D">
        <w:rPr>
          <w:color w:val="4472C4" w:themeColor="accent1"/>
        </w:rPr>
        <w:t xml:space="preserve"> </w:t>
      </w:r>
      <w:r w:rsidR="003A15BD" w:rsidRPr="009F5D8D">
        <w:rPr>
          <w:color w:val="4472C4" w:themeColor="accent1"/>
        </w:rPr>
        <w:t xml:space="preserve">un registro prospectivo </w:t>
      </w:r>
      <w:r w:rsidR="00AF1F28" w:rsidRPr="009F5D8D">
        <w:rPr>
          <w:color w:val="4472C4" w:themeColor="accent1"/>
        </w:rPr>
        <w:t xml:space="preserve">multicéntrico </w:t>
      </w:r>
      <w:r w:rsidR="00FD1721" w:rsidRPr="009F5D8D">
        <w:rPr>
          <w:color w:val="4472C4" w:themeColor="accent1"/>
        </w:rPr>
        <w:t xml:space="preserve">son escasos, y aquellos que han </w:t>
      </w:r>
      <w:r w:rsidR="00AF1F28" w:rsidRPr="009F5D8D">
        <w:rPr>
          <w:color w:val="4472C4" w:themeColor="accent1"/>
        </w:rPr>
        <w:t xml:space="preserve">intentado </w:t>
      </w:r>
      <w:r w:rsidR="000E50EA" w:rsidRPr="009F5D8D">
        <w:rPr>
          <w:color w:val="4472C4" w:themeColor="accent1"/>
        </w:rPr>
        <w:t xml:space="preserve">demostrar como </w:t>
      </w:r>
      <w:r w:rsidR="00FD1721" w:rsidRPr="009F5D8D">
        <w:rPr>
          <w:color w:val="4472C4" w:themeColor="accent1"/>
        </w:rPr>
        <w:t>dicha calidad influye en</w:t>
      </w:r>
      <w:r w:rsidR="00C10517" w:rsidRPr="009F5D8D">
        <w:rPr>
          <w:color w:val="4472C4" w:themeColor="accent1"/>
        </w:rPr>
        <w:t xml:space="preserve"> </w:t>
      </w:r>
      <w:r w:rsidR="00A03B51">
        <w:rPr>
          <w:color w:val="4472C4" w:themeColor="accent1"/>
        </w:rPr>
        <w:t xml:space="preserve">sus </w:t>
      </w:r>
      <w:r w:rsidR="00C10517" w:rsidRPr="009F5D8D">
        <w:rPr>
          <w:color w:val="4472C4" w:themeColor="accent1"/>
        </w:rPr>
        <w:t xml:space="preserve">resultados es anecdótica. Nosotros sólo hemos sido capaces de </w:t>
      </w:r>
      <w:r w:rsidR="00365795" w:rsidRPr="009F5D8D">
        <w:rPr>
          <w:color w:val="4472C4" w:themeColor="accent1"/>
        </w:rPr>
        <w:t>encontrar un trabajo en este sentido, que tampoco era un trabajo puramente quirúrgico</w:t>
      </w:r>
      <w:r w:rsidR="007C1CDD" w:rsidRPr="009F5D8D">
        <w:rPr>
          <w:color w:val="4472C4" w:themeColor="accent1"/>
        </w:rPr>
        <w:t xml:space="preserve"> (ref. 1</w:t>
      </w:r>
      <w:r w:rsidR="006649D2" w:rsidRPr="009F5D8D">
        <w:rPr>
          <w:color w:val="4472C4" w:themeColor="accent1"/>
        </w:rPr>
        <w:t xml:space="preserve">7. </w:t>
      </w:r>
      <w:proofErr w:type="spellStart"/>
      <w:r w:rsidR="002F098F" w:rsidRPr="009F5D8D">
        <w:rPr>
          <w:color w:val="4472C4" w:themeColor="accent1"/>
        </w:rPr>
        <w:t>Rich</w:t>
      </w:r>
      <w:proofErr w:type="spellEnd"/>
      <w:r w:rsidR="002F098F" w:rsidRPr="009F5D8D">
        <w:rPr>
          <w:color w:val="4472C4" w:themeColor="accent1"/>
        </w:rPr>
        <w:t xml:space="preserve"> AL </w:t>
      </w:r>
      <w:r w:rsidR="003D3377">
        <w:rPr>
          <w:color w:val="4472C4" w:themeColor="accent1"/>
        </w:rPr>
        <w:t>y col.</w:t>
      </w:r>
      <w:r w:rsidR="002F098F" w:rsidRPr="009F5D8D">
        <w:rPr>
          <w:color w:val="4472C4" w:themeColor="accent1"/>
        </w:rPr>
        <w:t>)</w:t>
      </w:r>
      <w:r w:rsidR="009F5D8D" w:rsidRPr="009F5D8D">
        <w:rPr>
          <w:color w:val="4472C4" w:themeColor="accent1"/>
        </w:rPr>
        <w:t>.</w:t>
      </w:r>
      <w:r w:rsidR="00FD1721" w:rsidRPr="009F5D8D">
        <w:rPr>
          <w:color w:val="4472C4" w:themeColor="accent1"/>
        </w:rPr>
        <w:t xml:space="preserve"> </w:t>
      </w:r>
    </w:p>
    <w:p w14:paraId="72477977" w14:textId="149C55FC" w:rsidR="00FB245E" w:rsidRPr="009F5D8D" w:rsidRDefault="00FB245E">
      <w:pPr>
        <w:rPr>
          <w:color w:val="4472C4" w:themeColor="accent1"/>
        </w:rPr>
      </w:pPr>
      <w:r>
        <w:rPr>
          <w:color w:val="4472C4" w:themeColor="accent1"/>
        </w:rPr>
        <w:t>Por otra parte,</w:t>
      </w:r>
      <w:r w:rsidR="00903176">
        <w:rPr>
          <w:color w:val="4472C4" w:themeColor="accent1"/>
        </w:rPr>
        <w:t xml:space="preserve"> cre</w:t>
      </w:r>
      <w:r w:rsidR="000C79B5">
        <w:rPr>
          <w:color w:val="4472C4" w:themeColor="accent1"/>
        </w:rPr>
        <w:t>íamos que podría ser interesante para el conjunto de los cirujanos torácicos nacionales saber cuál es la implementación</w:t>
      </w:r>
      <w:r w:rsidR="00903176">
        <w:rPr>
          <w:color w:val="4472C4" w:themeColor="accent1"/>
        </w:rPr>
        <w:t xml:space="preserve"> </w:t>
      </w:r>
      <w:r w:rsidR="00FC3796">
        <w:rPr>
          <w:color w:val="4472C4" w:themeColor="accent1"/>
        </w:rPr>
        <w:t xml:space="preserve">nacional </w:t>
      </w:r>
      <w:r w:rsidR="000C79B5">
        <w:rPr>
          <w:color w:val="4472C4" w:themeColor="accent1"/>
        </w:rPr>
        <w:t xml:space="preserve">de la VATS para las resecciones pulmonares anatómicas </w:t>
      </w:r>
      <w:r w:rsidR="00A878FB">
        <w:rPr>
          <w:color w:val="4472C4" w:themeColor="accent1"/>
        </w:rPr>
        <w:t xml:space="preserve">en la actualidad, </w:t>
      </w:r>
      <w:r w:rsidR="00146D2D">
        <w:rPr>
          <w:color w:val="4472C4" w:themeColor="accent1"/>
        </w:rPr>
        <w:t xml:space="preserve">y poder así comparar nuestras cifras con las ya conocidas por otros registros nacionales y continentales. </w:t>
      </w:r>
    </w:p>
    <w:p w14:paraId="0FD26375" w14:textId="77777777" w:rsidR="00AE5D04" w:rsidRDefault="00AE5D04"/>
    <w:p w14:paraId="161F5C33" w14:textId="74EEF3D7" w:rsidR="00526C54" w:rsidRDefault="0077435C">
      <w:r>
        <w:t xml:space="preserve">2.- </w:t>
      </w:r>
      <w:proofErr w:type="spellStart"/>
      <w:r>
        <w:t>Hipótesis</w:t>
      </w:r>
      <w:proofErr w:type="spellEnd"/>
      <w:r>
        <w:t xml:space="preserve"> y objetivos:</w:t>
      </w:r>
      <w:r>
        <w:br/>
        <w:t>Este aspecto me parece intachable.</w:t>
      </w:r>
      <w:r>
        <w:br/>
      </w:r>
    </w:p>
    <w:p w14:paraId="0E0D6B88" w14:textId="29990D67" w:rsidR="00526C54" w:rsidRPr="005A7BB9" w:rsidRDefault="00526C54">
      <w:pPr>
        <w:rPr>
          <w:color w:val="4472C4" w:themeColor="accent1"/>
        </w:rPr>
      </w:pPr>
      <w:r w:rsidRPr="005A7BB9">
        <w:rPr>
          <w:color w:val="4472C4" w:themeColor="accent1"/>
        </w:rPr>
        <w:t>Muchas gracias por</w:t>
      </w:r>
      <w:r w:rsidR="005A7BB9" w:rsidRPr="005A7BB9">
        <w:rPr>
          <w:color w:val="4472C4" w:themeColor="accent1"/>
        </w:rPr>
        <w:t xml:space="preserve"> su comentario. </w:t>
      </w:r>
    </w:p>
    <w:p w14:paraId="214E1D8E" w14:textId="77777777" w:rsidR="00526C54" w:rsidRDefault="00526C54"/>
    <w:p w14:paraId="7627EE54" w14:textId="77777777" w:rsidR="00526C54" w:rsidRDefault="00526C54"/>
    <w:p w14:paraId="4E909C6B" w14:textId="77777777" w:rsidR="00A038E4" w:rsidRDefault="0077435C">
      <w:r>
        <w:lastRenderedPageBreak/>
        <w:t xml:space="preserve">3.- Métodos, población, </w:t>
      </w:r>
      <w:proofErr w:type="gramStart"/>
      <w:r>
        <w:t>diseño,…</w:t>
      </w:r>
      <w:proofErr w:type="gramEnd"/>
      <w:r>
        <w:t>:</w:t>
      </w:r>
      <w:r>
        <w:br/>
        <w:t xml:space="preserve">Metodológicamente me parece perfecto en todos los aspectos. Como reconocen los autores en el apartado de limitaciones, el hecho evaluar los datos aportados mediante un </w:t>
      </w:r>
      <w:proofErr w:type="spellStart"/>
      <w:r>
        <w:t>áudit</w:t>
      </w:r>
      <w:proofErr w:type="spellEnd"/>
      <w:r>
        <w:t xml:space="preserve"> interno podría entrañar un cierto sesgo, aunque no me parece trascendente.</w:t>
      </w:r>
    </w:p>
    <w:p w14:paraId="179A8EC1" w14:textId="1F633D89" w:rsidR="00A038E4" w:rsidRDefault="00A038E4"/>
    <w:p w14:paraId="3D3C65D2" w14:textId="6026918A" w:rsidR="00A038E4" w:rsidRPr="00A038E4" w:rsidRDefault="00A038E4">
      <w:pPr>
        <w:rPr>
          <w:color w:val="4472C4" w:themeColor="accent1"/>
        </w:rPr>
      </w:pPr>
      <w:r w:rsidRPr="00A038E4">
        <w:rPr>
          <w:color w:val="4472C4" w:themeColor="accent1"/>
        </w:rPr>
        <w:t>Gracias.</w:t>
      </w:r>
    </w:p>
    <w:p w14:paraId="19C72337" w14:textId="00A01500" w:rsidR="00A038E4" w:rsidRDefault="0077435C">
      <w:r>
        <w:br/>
        <w:t>4.- Requisitos éticos:</w:t>
      </w:r>
      <w:r>
        <w:br/>
        <w:t xml:space="preserve">Formalmente no plantea ninguna objeción. Se indica la obtención de consentimiento informado de los pacientes para uso de sus datos con intencionalidad científica, si bien no se indica si de forma implícita en los documentos de consentimiento informado clínico, o mediante un documento explícito elaborado específicamente para el estudio. Este aspecto no se evalúa en el </w:t>
      </w:r>
      <w:proofErr w:type="spellStart"/>
      <w:r>
        <w:t>áudit</w:t>
      </w:r>
      <w:proofErr w:type="spellEnd"/>
      <w:r>
        <w:t>.</w:t>
      </w:r>
      <w:r>
        <w:br/>
      </w:r>
    </w:p>
    <w:p w14:paraId="6C9A6335" w14:textId="416C8625" w:rsidR="00A038E4" w:rsidRPr="007B35DE" w:rsidRDefault="00BE4E90">
      <w:pPr>
        <w:rPr>
          <w:color w:val="4472C4" w:themeColor="accent1"/>
        </w:rPr>
      </w:pPr>
      <w:r w:rsidRPr="007B35DE">
        <w:rPr>
          <w:color w:val="4472C4" w:themeColor="accent1"/>
        </w:rPr>
        <w:t>El presente estudio fue aprobado en primer lugar por el CEIC de Aragón</w:t>
      </w:r>
      <w:r w:rsidR="00CF4BDC" w:rsidRPr="007B35DE">
        <w:rPr>
          <w:color w:val="4472C4" w:themeColor="accent1"/>
        </w:rPr>
        <w:t xml:space="preserve"> y posteriormente por todos los CEIC implicados. El consentimiento informado para</w:t>
      </w:r>
      <w:r w:rsidR="007B35DE" w:rsidRPr="007B35DE">
        <w:rPr>
          <w:color w:val="4472C4" w:themeColor="accent1"/>
        </w:rPr>
        <w:t xml:space="preserve"> la inclusión de cada paciente fue específico e independiente del consentimiento quirúrgico habitual de cada centro. </w:t>
      </w:r>
    </w:p>
    <w:p w14:paraId="2229CB5E" w14:textId="77777777" w:rsidR="007B35DE" w:rsidRDefault="0077435C">
      <w:r>
        <w:br/>
        <w:t>5.- Claridad en presentación de resultados:</w:t>
      </w:r>
      <w:r>
        <w:br/>
        <w:t>Los datos son presentados con claridad mediante figuras y tablas, sin redundancia.</w:t>
      </w:r>
    </w:p>
    <w:p w14:paraId="545EC774" w14:textId="540087AF" w:rsidR="008012D0" w:rsidRPr="008012D0" w:rsidRDefault="008012D0">
      <w:pPr>
        <w:rPr>
          <w:color w:val="4472C4" w:themeColor="accent1"/>
        </w:rPr>
      </w:pPr>
      <w:r w:rsidRPr="008012D0">
        <w:rPr>
          <w:color w:val="4472C4" w:themeColor="accent1"/>
        </w:rPr>
        <w:t>Muchas gracias.</w:t>
      </w:r>
    </w:p>
    <w:p w14:paraId="23D00CD4" w14:textId="743637F3" w:rsidR="000F2F7F" w:rsidRDefault="0077435C">
      <w:r>
        <w:br/>
        <w:t>6.- Sigue recomendaciones según tipo de estudio:</w:t>
      </w:r>
      <w:r>
        <w:br/>
        <w:t>N/A</w:t>
      </w:r>
      <w:r>
        <w:br/>
      </w:r>
    </w:p>
    <w:p w14:paraId="5F0D5392" w14:textId="6683959A" w:rsidR="003D4E06" w:rsidRPr="00690759" w:rsidRDefault="003D4E06">
      <w:pPr>
        <w:rPr>
          <w:color w:val="4472C4" w:themeColor="accent1"/>
        </w:rPr>
      </w:pPr>
      <w:r w:rsidRPr="00690759">
        <w:rPr>
          <w:color w:val="4472C4" w:themeColor="accent1"/>
        </w:rPr>
        <w:t>Debido a las características especiales de nuestro estudio no hemos conseguido adecuar</w:t>
      </w:r>
      <w:r w:rsidR="0081050F" w:rsidRPr="00690759">
        <w:rPr>
          <w:color w:val="4472C4" w:themeColor="accent1"/>
        </w:rPr>
        <w:t xml:space="preserve">lo a ninguna de las recomendaciones </w:t>
      </w:r>
      <w:r w:rsidR="00690759" w:rsidRPr="00690759">
        <w:rPr>
          <w:color w:val="4472C4" w:themeColor="accent1"/>
        </w:rPr>
        <w:t>existentes</w:t>
      </w:r>
      <w:r w:rsidR="00EA15D9">
        <w:rPr>
          <w:color w:val="4472C4" w:themeColor="accent1"/>
        </w:rPr>
        <w:t xml:space="preserve"> </w:t>
      </w:r>
      <w:r w:rsidR="00293470">
        <w:rPr>
          <w:color w:val="4472C4" w:themeColor="accent1"/>
        </w:rPr>
        <w:t xml:space="preserve">según la red </w:t>
      </w:r>
      <w:proofErr w:type="spellStart"/>
      <w:r w:rsidR="00293470">
        <w:rPr>
          <w:color w:val="4472C4" w:themeColor="accent1"/>
        </w:rPr>
        <w:t>Equator</w:t>
      </w:r>
      <w:proofErr w:type="spellEnd"/>
      <w:r w:rsidR="00690759" w:rsidRPr="00690759">
        <w:rPr>
          <w:color w:val="4472C4" w:themeColor="accent1"/>
        </w:rPr>
        <w:t xml:space="preserve">. </w:t>
      </w:r>
      <w:r w:rsidR="00A17D8B">
        <w:rPr>
          <w:color w:val="4472C4" w:themeColor="accent1"/>
        </w:rPr>
        <w:t xml:space="preserve">Sin embargo, creemos que </w:t>
      </w:r>
      <w:r w:rsidR="00293470">
        <w:rPr>
          <w:color w:val="4472C4" w:themeColor="accent1"/>
        </w:rPr>
        <w:t xml:space="preserve">nuestra metodología </w:t>
      </w:r>
      <w:r w:rsidR="001A12B5">
        <w:rPr>
          <w:color w:val="4472C4" w:themeColor="accent1"/>
        </w:rPr>
        <w:t>podría servir de referencia para futuros estudios</w:t>
      </w:r>
      <w:r w:rsidR="00B253B3">
        <w:rPr>
          <w:color w:val="4472C4" w:themeColor="accent1"/>
        </w:rPr>
        <w:t xml:space="preserve"> de </w:t>
      </w:r>
      <w:r w:rsidR="00293470">
        <w:rPr>
          <w:color w:val="4472C4" w:themeColor="accent1"/>
        </w:rPr>
        <w:t xml:space="preserve">Audit </w:t>
      </w:r>
      <w:r w:rsidR="00272975">
        <w:rPr>
          <w:color w:val="4472C4" w:themeColor="accent1"/>
        </w:rPr>
        <w:t>sobre la calidad y representati</w:t>
      </w:r>
      <w:r w:rsidR="00957DA7">
        <w:rPr>
          <w:color w:val="4472C4" w:themeColor="accent1"/>
        </w:rPr>
        <w:t>v</w:t>
      </w:r>
      <w:r w:rsidR="00272975">
        <w:rPr>
          <w:color w:val="4472C4" w:themeColor="accent1"/>
        </w:rPr>
        <w:t>idad de los</w:t>
      </w:r>
      <w:r w:rsidR="00293470">
        <w:rPr>
          <w:color w:val="4472C4" w:themeColor="accent1"/>
        </w:rPr>
        <w:t xml:space="preserve"> datos </w:t>
      </w:r>
      <w:r w:rsidR="00272975">
        <w:rPr>
          <w:color w:val="4472C4" w:themeColor="accent1"/>
        </w:rPr>
        <w:t xml:space="preserve">de un estudio </w:t>
      </w:r>
      <w:r w:rsidR="00957DA7">
        <w:rPr>
          <w:color w:val="4472C4" w:themeColor="accent1"/>
        </w:rPr>
        <w:t>multicéntrico</w:t>
      </w:r>
      <w:r w:rsidR="00DE475F">
        <w:rPr>
          <w:color w:val="4472C4" w:themeColor="accent1"/>
        </w:rPr>
        <w:t xml:space="preserve"> en nuestra especialidad. </w:t>
      </w:r>
    </w:p>
    <w:p w14:paraId="1CCD8321" w14:textId="77777777" w:rsidR="00DE475F" w:rsidRDefault="0077435C">
      <w:r>
        <w:br/>
        <w:t>7.- Discusión: interpretación, contraste, novedad, extensión:</w:t>
      </w:r>
      <w:r>
        <w:br/>
        <w:t>El trabajo es correcto en este apartado.</w:t>
      </w:r>
      <w:r>
        <w:br/>
      </w:r>
    </w:p>
    <w:p w14:paraId="18EA0FB7" w14:textId="77777777" w:rsidR="00DE475F" w:rsidRPr="00DE475F" w:rsidRDefault="00DE475F">
      <w:pPr>
        <w:rPr>
          <w:color w:val="4472C4" w:themeColor="accent1"/>
        </w:rPr>
      </w:pPr>
      <w:r w:rsidRPr="00DE475F">
        <w:rPr>
          <w:color w:val="4472C4" w:themeColor="accent1"/>
        </w:rPr>
        <w:t>Gracias.</w:t>
      </w:r>
    </w:p>
    <w:p w14:paraId="6DB2B90D" w14:textId="77777777" w:rsidR="005640AF" w:rsidRDefault="0077435C">
      <w:r>
        <w:br/>
        <w:t>8.- Trabajos complementarios recientes en Archivos de Bronconeumología:</w:t>
      </w:r>
      <w:r>
        <w:br/>
        <w:t xml:space="preserve">No he hallado trabajos relacionados publicados en Archivos de Bronconeumología, susceptibles de ser incluidos en la Discusión del estudio. </w:t>
      </w:r>
      <w:r>
        <w:br/>
      </w:r>
    </w:p>
    <w:p w14:paraId="2B376A35" w14:textId="0F3FB39C" w:rsidR="005640AF" w:rsidRPr="005640AF" w:rsidRDefault="005640AF">
      <w:pPr>
        <w:rPr>
          <w:color w:val="4472C4" w:themeColor="accent1"/>
        </w:rPr>
      </w:pPr>
      <w:r w:rsidRPr="005640AF">
        <w:rPr>
          <w:color w:val="4472C4" w:themeColor="accent1"/>
        </w:rPr>
        <w:t xml:space="preserve">Gracias. </w:t>
      </w:r>
    </w:p>
    <w:p w14:paraId="48C72D27" w14:textId="2C9F5730" w:rsidR="00E45EB4" w:rsidRDefault="0077435C">
      <w:proofErr w:type="spellStart"/>
      <w:r w:rsidRPr="005640AF">
        <w:rPr>
          <w:rStyle w:val="Ttulo1Car"/>
        </w:rPr>
        <w:lastRenderedPageBreak/>
        <w:t>Reviewer</w:t>
      </w:r>
      <w:proofErr w:type="spellEnd"/>
      <w:r w:rsidRPr="005640AF">
        <w:rPr>
          <w:rStyle w:val="Ttulo1Car"/>
        </w:rPr>
        <w:t xml:space="preserve"> #2: </w:t>
      </w:r>
      <w:r w:rsidRPr="005640AF">
        <w:rPr>
          <w:rStyle w:val="Ttulo1Car"/>
        </w:rPr>
        <w:br/>
      </w:r>
      <w:r>
        <w:br/>
        <w:t>El trabajo recoge los datos y la elaboración de la base de datos. Hay varios aspectos que deberían cuidarse:</w:t>
      </w:r>
      <w:r>
        <w:br/>
        <w:t>- Aspectos formales como son las fechas y el uso del ordinal inglés (</w:t>
      </w:r>
      <w:proofErr w:type="spellStart"/>
      <w:r>
        <w:t>th</w:t>
      </w:r>
      <w:proofErr w:type="spellEnd"/>
      <w:r>
        <w:t>) en el resumen en castellano.</w:t>
      </w:r>
    </w:p>
    <w:p w14:paraId="7BE4B1A0" w14:textId="0F8ED946" w:rsidR="00E45EB4" w:rsidRPr="006D46E1" w:rsidRDefault="00E45EB4">
      <w:pPr>
        <w:rPr>
          <w:color w:val="4472C4" w:themeColor="accent1"/>
        </w:rPr>
      </w:pPr>
      <w:r w:rsidRPr="006D46E1">
        <w:rPr>
          <w:color w:val="4472C4" w:themeColor="accent1"/>
        </w:rPr>
        <w:t xml:space="preserve">Gracias por su apreciación. </w:t>
      </w:r>
      <w:r w:rsidR="006D46E1" w:rsidRPr="006D46E1">
        <w:rPr>
          <w:color w:val="4472C4" w:themeColor="accent1"/>
        </w:rPr>
        <w:t xml:space="preserve">Dicha discrepancia ha sido corregida. </w:t>
      </w:r>
    </w:p>
    <w:p w14:paraId="7813A735" w14:textId="77777777" w:rsidR="006D46E1" w:rsidRDefault="0077435C">
      <w:r>
        <w:br/>
        <w:t xml:space="preserve">- Aspecto de fondo, como es la definición clara de lo que se ha considerado cirugía </w:t>
      </w:r>
      <w:proofErr w:type="spellStart"/>
      <w:r>
        <w:t>toracoscópica</w:t>
      </w:r>
      <w:proofErr w:type="spellEnd"/>
      <w:r>
        <w:t xml:space="preserve">, basado únicamente en la no utilización de separación costal, sin tener en cuenta el tamaño de la herida. esto puede permitir que haya mucha cirugía </w:t>
      </w:r>
      <w:proofErr w:type="spellStart"/>
      <w:r>
        <w:t>videoasistida</w:t>
      </w:r>
      <w:proofErr w:type="spellEnd"/>
      <w:r>
        <w:t xml:space="preserve"> no videotoracoscópica introducida como tal.</w:t>
      </w:r>
    </w:p>
    <w:p w14:paraId="7163F8CC" w14:textId="3C69530C" w:rsidR="006D46E1" w:rsidRDefault="006D46E1"/>
    <w:p w14:paraId="70A6F289" w14:textId="77777777" w:rsidR="009205B5" w:rsidRDefault="003164EA">
      <w:pPr>
        <w:rPr>
          <w:color w:val="4472C4" w:themeColor="accent1"/>
        </w:rPr>
      </w:pPr>
      <w:r w:rsidRPr="002C78DE">
        <w:rPr>
          <w:color w:val="4472C4" w:themeColor="accent1"/>
        </w:rPr>
        <w:t xml:space="preserve">Muchas gracias por su comentario ya que la terminología en este sentido es ciertamente controvertida. </w:t>
      </w:r>
      <w:r w:rsidR="00DF2939" w:rsidRPr="002C78DE">
        <w:rPr>
          <w:color w:val="4472C4" w:themeColor="accent1"/>
        </w:rPr>
        <w:t>Utilizamos el término anglosajón VATS ya que está ampliamente</w:t>
      </w:r>
      <w:r w:rsidR="00346029" w:rsidRPr="002C78DE">
        <w:rPr>
          <w:color w:val="4472C4" w:themeColor="accent1"/>
        </w:rPr>
        <w:t xml:space="preserve"> implantado en nuestra especialidad. </w:t>
      </w:r>
    </w:p>
    <w:p w14:paraId="41DF0492" w14:textId="46F607DF" w:rsidR="00551407" w:rsidRPr="002C78DE" w:rsidRDefault="00A0725D">
      <w:pPr>
        <w:rPr>
          <w:color w:val="4472C4" w:themeColor="accent1"/>
        </w:rPr>
      </w:pPr>
      <w:r w:rsidRPr="002C78DE">
        <w:rPr>
          <w:color w:val="4472C4" w:themeColor="accent1"/>
        </w:rPr>
        <w:t xml:space="preserve">Creemos que el término VATS </w:t>
      </w:r>
      <w:r w:rsidR="00EC6D79" w:rsidRPr="002C78DE">
        <w:rPr>
          <w:color w:val="4472C4" w:themeColor="accent1"/>
        </w:rPr>
        <w:t xml:space="preserve">entendido como cirugía </w:t>
      </w:r>
      <w:proofErr w:type="spellStart"/>
      <w:r w:rsidR="00EC6D79" w:rsidRPr="002C78DE">
        <w:rPr>
          <w:color w:val="4472C4" w:themeColor="accent1"/>
        </w:rPr>
        <w:t>videoa</w:t>
      </w:r>
      <w:r w:rsidR="005B22DC" w:rsidRPr="002C78DE">
        <w:rPr>
          <w:color w:val="4472C4" w:themeColor="accent1"/>
        </w:rPr>
        <w:t>s</w:t>
      </w:r>
      <w:r w:rsidR="00EC6D79" w:rsidRPr="002C78DE">
        <w:rPr>
          <w:color w:val="4472C4" w:themeColor="accent1"/>
        </w:rPr>
        <w:t>istida</w:t>
      </w:r>
      <w:proofErr w:type="spellEnd"/>
      <w:r w:rsidR="007C5611" w:rsidRPr="002C78DE">
        <w:rPr>
          <w:color w:val="4472C4" w:themeColor="accent1"/>
        </w:rPr>
        <w:t xml:space="preserve"> </w:t>
      </w:r>
      <w:r w:rsidR="005B22DC" w:rsidRPr="002C78DE">
        <w:rPr>
          <w:color w:val="4472C4" w:themeColor="accent1"/>
        </w:rPr>
        <w:t>implica la ausencia de separación costal ya que de otra forma debería de ser referido como tora</w:t>
      </w:r>
      <w:r w:rsidR="00D55AE1" w:rsidRPr="002C78DE">
        <w:rPr>
          <w:color w:val="4472C4" w:themeColor="accent1"/>
        </w:rPr>
        <w:t>cotomía video-asistida</w:t>
      </w:r>
      <w:r w:rsidR="0024294E" w:rsidRPr="002C78DE">
        <w:rPr>
          <w:color w:val="4472C4" w:themeColor="accent1"/>
        </w:rPr>
        <w:t xml:space="preserve">. </w:t>
      </w:r>
      <w:r w:rsidR="00D35972" w:rsidRPr="002C78DE">
        <w:rPr>
          <w:color w:val="4472C4" w:themeColor="accent1"/>
        </w:rPr>
        <w:t>Aunque la definición de VATS más aceptada</w:t>
      </w:r>
      <w:r w:rsidR="00D834FA" w:rsidRPr="002C78DE">
        <w:rPr>
          <w:color w:val="4472C4" w:themeColor="accent1"/>
        </w:rPr>
        <w:t xml:space="preserve"> a ni</w:t>
      </w:r>
      <w:r w:rsidR="003C4A84" w:rsidRPr="002C78DE">
        <w:rPr>
          <w:color w:val="4472C4" w:themeColor="accent1"/>
        </w:rPr>
        <w:t>v</w:t>
      </w:r>
      <w:r w:rsidR="00D834FA" w:rsidRPr="002C78DE">
        <w:rPr>
          <w:color w:val="4472C4" w:themeColor="accent1"/>
        </w:rPr>
        <w:t>el internacional</w:t>
      </w:r>
      <w:r w:rsidR="003C4A84" w:rsidRPr="002C78DE">
        <w:rPr>
          <w:color w:val="4472C4" w:themeColor="accent1"/>
        </w:rPr>
        <w:t xml:space="preserve"> fue la establecida por Swanson y col</w:t>
      </w:r>
      <w:r w:rsidR="003D3377" w:rsidRPr="002C78DE">
        <w:rPr>
          <w:color w:val="4472C4" w:themeColor="accent1"/>
        </w:rPr>
        <w:t xml:space="preserve">. </w:t>
      </w:r>
      <w:r w:rsidR="003D3377" w:rsidRPr="00567CD2">
        <w:rPr>
          <w:color w:val="4472C4" w:themeColor="accent1"/>
        </w:rPr>
        <w:t>(</w:t>
      </w:r>
      <w:hyperlink r:id="rId5" w:tooltip="Journal of clinical oncology : official journal of the American Society of Clinical Oncology." w:history="1">
        <w:r w:rsidR="003C4A84" w:rsidRPr="00567CD2">
          <w:rPr>
            <w:rStyle w:val="Hipervnculo"/>
            <w:color w:val="4472C4" w:themeColor="accent1"/>
            <w:u w:val="none"/>
          </w:rPr>
          <w:t>J Clin Oncol.</w:t>
        </w:r>
      </w:hyperlink>
      <w:r w:rsidR="003C4A84" w:rsidRPr="00567CD2">
        <w:rPr>
          <w:color w:val="4472C4" w:themeColor="accent1"/>
        </w:rPr>
        <w:t xml:space="preserve"> 2007 Nov 1;25(31):4993-7</w:t>
      </w:r>
      <w:r w:rsidR="003D3377" w:rsidRPr="00567CD2">
        <w:rPr>
          <w:color w:val="4472C4" w:themeColor="accent1"/>
        </w:rPr>
        <w:t>) “</w:t>
      </w:r>
      <w:proofErr w:type="spellStart"/>
      <w:r w:rsidR="00040852" w:rsidRPr="00567CD2">
        <w:rPr>
          <w:color w:val="4472C4" w:themeColor="accent1"/>
        </w:rPr>
        <w:t>one</w:t>
      </w:r>
      <w:proofErr w:type="spellEnd"/>
      <w:r w:rsidR="00040852" w:rsidRPr="00567CD2">
        <w:rPr>
          <w:color w:val="4472C4" w:themeColor="accent1"/>
        </w:rPr>
        <w:t xml:space="preserve"> 4- </w:t>
      </w:r>
      <w:proofErr w:type="spellStart"/>
      <w:r w:rsidR="00040852" w:rsidRPr="00567CD2">
        <w:rPr>
          <w:color w:val="4472C4" w:themeColor="accent1"/>
        </w:rPr>
        <w:t>to</w:t>
      </w:r>
      <w:proofErr w:type="spellEnd"/>
      <w:r w:rsidR="00040852" w:rsidRPr="00567CD2">
        <w:rPr>
          <w:color w:val="4472C4" w:themeColor="accent1"/>
        </w:rPr>
        <w:t xml:space="preserve"> 8-cm </w:t>
      </w:r>
      <w:proofErr w:type="spellStart"/>
      <w:r w:rsidR="00040852" w:rsidRPr="00567CD2">
        <w:rPr>
          <w:color w:val="4472C4" w:themeColor="accent1"/>
        </w:rPr>
        <w:t>access</w:t>
      </w:r>
      <w:proofErr w:type="spellEnd"/>
      <w:r w:rsidR="00040852" w:rsidRPr="00567CD2">
        <w:rPr>
          <w:color w:val="4472C4" w:themeColor="accent1"/>
        </w:rPr>
        <w:t xml:space="preserve"> and </w:t>
      </w:r>
      <w:proofErr w:type="spellStart"/>
      <w:r w:rsidR="00040852" w:rsidRPr="00567CD2">
        <w:rPr>
          <w:color w:val="4472C4" w:themeColor="accent1"/>
        </w:rPr>
        <w:t>two</w:t>
      </w:r>
      <w:proofErr w:type="spellEnd"/>
      <w:r w:rsidR="00040852" w:rsidRPr="00567CD2">
        <w:rPr>
          <w:color w:val="4472C4" w:themeColor="accent1"/>
        </w:rPr>
        <w:t xml:space="preserve"> 0.5-cm </w:t>
      </w:r>
      <w:proofErr w:type="spellStart"/>
      <w:r w:rsidR="00040852" w:rsidRPr="00567CD2">
        <w:rPr>
          <w:color w:val="4472C4" w:themeColor="accent1"/>
        </w:rPr>
        <w:t>port</w:t>
      </w:r>
      <w:proofErr w:type="spellEnd"/>
      <w:r w:rsidR="00040852" w:rsidRPr="00567CD2">
        <w:rPr>
          <w:color w:val="4472C4" w:themeColor="accent1"/>
        </w:rPr>
        <w:t xml:space="preserve"> </w:t>
      </w:r>
      <w:proofErr w:type="spellStart"/>
      <w:r w:rsidR="00040852" w:rsidRPr="00567CD2">
        <w:rPr>
          <w:color w:val="4472C4" w:themeColor="accent1"/>
        </w:rPr>
        <w:t>incisions</w:t>
      </w:r>
      <w:proofErr w:type="spellEnd"/>
      <w:r w:rsidR="00040852" w:rsidRPr="00567CD2">
        <w:rPr>
          <w:color w:val="4472C4" w:themeColor="accent1"/>
        </w:rPr>
        <w:t xml:space="preserve"> </w:t>
      </w:r>
      <w:proofErr w:type="spellStart"/>
      <w:r w:rsidR="00040852" w:rsidRPr="00567CD2">
        <w:rPr>
          <w:color w:val="4472C4" w:themeColor="accent1"/>
        </w:rPr>
        <w:t>that</w:t>
      </w:r>
      <w:proofErr w:type="spellEnd"/>
      <w:r w:rsidR="00040852" w:rsidRPr="00567CD2">
        <w:rPr>
          <w:color w:val="4472C4" w:themeColor="accent1"/>
        </w:rPr>
        <w:t xml:space="preserve"> </w:t>
      </w:r>
      <w:proofErr w:type="spellStart"/>
      <w:r w:rsidR="00040852" w:rsidRPr="00567CD2">
        <w:rPr>
          <w:color w:val="4472C4" w:themeColor="accent1"/>
        </w:rPr>
        <w:t>mandated</w:t>
      </w:r>
      <w:proofErr w:type="spellEnd"/>
      <w:r w:rsidR="00040852" w:rsidRPr="00567CD2">
        <w:rPr>
          <w:color w:val="4472C4" w:themeColor="accent1"/>
        </w:rPr>
        <w:t xml:space="preserve"> </w:t>
      </w:r>
      <w:proofErr w:type="spellStart"/>
      <w:r w:rsidR="00040852" w:rsidRPr="00567CD2">
        <w:rPr>
          <w:color w:val="4472C4" w:themeColor="accent1"/>
        </w:rPr>
        <w:t>videoscopic</w:t>
      </w:r>
      <w:proofErr w:type="spellEnd"/>
      <w:r w:rsidR="00040852" w:rsidRPr="00567CD2">
        <w:rPr>
          <w:color w:val="4472C4" w:themeColor="accent1"/>
        </w:rPr>
        <w:t xml:space="preserve"> </w:t>
      </w:r>
      <w:proofErr w:type="spellStart"/>
      <w:r w:rsidR="00040852" w:rsidRPr="00567CD2">
        <w:rPr>
          <w:color w:val="4472C4" w:themeColor="accent1"/>
        </w:rPr>
        <w:t>guidance</w:t>
      </w:r>
      <w:proofErr w:type="spellEnd"/>
      <w:r w:rsidR="00040852" w:rsidRPr="00567CD2">
        <w:rPr>
          <w:color w:val="4472C4" w:themeColor="accent1"/>
        </w:rPr>
        <w:t xml:space="preserve"> and a </w:t>
      </w:r>
      <w:proofErr w:type="spellStart"/>
      <w:r w:rsidR="00040852" w:rsidRPr="00567CD2">
        <w:rPr>
          <w:color w:val="4472C4" w:themeColor="accent1"/>
        </w:rPr>
        <w:t>traditional</w:t>
      </w:r>
      <w:proofErr w:type="spellEnd"/>
      <w:r w:rsidR="00040852" w:rsidRPr="00567CD2">
        <w:rPr>
          <w:color w:val="4472C4" w:themeColor="accent1"/>
        </w:rPr>
        <w:t xml:space="preserve"> hilar </w:t>
      </w:r>
      <w:proofErr w:type="spellStart"/>
      <w:r w:rsidR="00040852" w:rsidRPr="00567CD2">
        <w:rPr>
          <w:color w:val="4472C4" w:themeColor="accent1"/>
        </w:rPr>
        <w:t>dissection</w:t>
      </w:r>
      <w:proofErr w:type="spellEnd"/>
      <w:r w:rsidR="00040852" w:rsidRPr="00567CD2">
        <w:rPr>
          <w:color w:val="4472C4" w:themeColor="accent1"/>
        </w:rPr>
        <w:t xml:space="preserve"> </w:t>
      </w:r>
      <w:proofErr w:type="spellStart"/>
      <w:r w:rsidR="00040852" w:rsidRPr="00567CD2">
        <w:rPr>
          <w:color w:val="4472C4" w:themeColor="accent1"/>
        </w:rPr>
        <w:t>without</w:t>
      </w:r>
      <w:proofErr w:type="spellEnd"/>
      <w:r w:rsidR="00040852" w:rsidRPr="00567CD2">
        <w:rPr>
          <w:color w:val="4472C4" w:themeColor="accent1"/>
        </w:rPr>
        <w:t xml:space="preserve"> </w:t>
      </w:r>
      <w:proofErr w:type="spellStart"/>
      <w:r w:rsidR="00040852" w:rsidRPr="00567CD2">
        <w:rPr>
          <w:color w:val="4472C4" w:themeColor="accent1"/>
        </w:rPr>
        <w:t>rib</w:t>
      </w:r>
      <w:proofErr w:type="spellEnd"/>
      <w:r w:rsidR="00040852" w:rsidRPr="00567CD2">
        <w:rPr>
          <w:color w:val="4472C4" w:themeColor="accent1"/>
        </w:rPr>
        <w:t xml:space="preserve"> </w:t>
      </w:r>
      <w:proofErr w:type="spellStart"/>
      <w:r w:rsidR="00040852" w:rsidRPr="00567CD2">
        <w:rPr>
          <w:color w:val="4472C4" w:themeColor="accent1"/>
        </w:rPr>
        <w:t>spreading</w:t>
      </w:r>
      <w:proofErr w:type="spellEnd"/>
      <w:r w:rsidR="00040852" w:rsidRPr="00567CD2">
        <w:rPr>
          <w:color w:val="4472C4" w:themeColor="accent1"/>
        </w:rPr>
        <w:t>” desde el GEVATS consideramos únicamente esencial la “ausencia de separación costal”</w:t>
      </w:r>
      <w:r w:rsidR="007B38E8" w:rsidRPr="00567CD2">
        <w:rPr>
          <w:color w:val="4472C4" w:themeColor="accent1"/>
        </w:rPr>
        <w:t xml:space="preserve"> de forma consen</w:t>
      </w:r>
      <w:r w:rsidR="00815252" w:rsidRPr="00567CD2">
        <w:rPr>
          <w:color w:val="4472C4" w:themeColor="accent1"/>
        </w:rPr>
        <w:t>s</w:t>
      </w:r>
      <w:r w:rsidR="007B38E8" w:rsidRPr="00567CD2">
        <w:rPr>
          <w:color w:val="4472C4" w:themeColor="accent1"/>
        </w:rPr>
        <w:t xml:space="preserve">uada. </w:t>
      </w:r>
      <w:r w:rsidR="007B38E8" w:rsidRPr="002C78DE">
        <w:rPr>
          <w:color w:val="4472C4" w:themeColor="accent1"/>
        </w:rPr>
        <w:t>He incluido dicha</w:t>
      </w:r>
      <w:r w:rsidR="002221AF" w:rsidRPr="002C78DE">
        <w:rPr>
          <w:color w:val="4472C4" w:themeColor="accent1"/>
        </w:rPr>
        <w:t xml:space="preserve"> circunstancia en el texto. </w:t>
      </w:r>
    </w:p>
    <w:p w14:paraId="2FA3CCE6" w14:textId="5B1BA7A4" w:rsidR="003164EA" w:rsidRPr="002C78DE" w:rsidRDefault="002221AF">
      <w:pPr>
        <w:rPr>
          <w:color w:val="4472C4" w:themeColor="accent1"/>
        </w:rPr>
      </w:pPr>
      <w:r w:rsidRPr="002C78DE">
        <w:rPr>
          <w:color w:val="4472C4" w:themeColor="accent1"/>
        </w:rPr>
        <w:t xml:space="preserve">Por otra parte, aunque </w:t>
      </w:r>
      <w:r w:rsidR="0024294E" w:rsidRPr="002C78DE">
        <w:rPr>
          <w:color w:val="4472C4" w:themeColor="accent1"/>
        </w:rPr>
        <w:t xml:space="preserve">hay </w:t>
      </w:r>
      <w:r w:rsidR="00551407" w:rsidRPr="002C78DE">
        <w:rPr>
          <w:color w:val="4472C4" w:themeColor="accent1"/>
        </w:rPr>
        <w:t>escasos grupos que realizan resecciones anatómicas mediante cirugía videotoracoscópica pura, es decir, utilizando únicamente trocares para realizar finalmente una incisión accesoria</w:t>
      </w:r>
      <w:r w:rsidRPr="002C78DE">
        <w:rPr>
          <w:color w:val="4472C4" w:themeColor="accent1"/>
        </w:rPr>
        <w:t xml:space="preserve"> y extraer </w:t>
      </w:r>
      <w:r w:rsidR="002C78DE" w:rsidRPr="002C78DE">
        <w:rPr>
          <w:color w:val="4472C4" w:themeColor="accent1"/>
        </w:rPr>
        <w:t xml:space="preserve">la pieza quirúrgica, nosotros no recogimos dicha circunstancia en </w:t>
      </w:r>
      <w:proofErr w:type="gramStart"/>
      <w:r w:rsidR="002C78DE" w:rsidRPr="002C78DE">
        <w:rPr>
          <w:color w:val="4472C4" w:themeColor="accent1"/>
        </w:rPr>
        <w:t>nuestra estudio</w:t>
      </w:r>
      <w:proofErr w:type="gramEnd"/>
      <w:r w:rsidR="002C78DE" w:rsidRPr="002C78DE">
        <w:rPr>
          <w:color w:val="4472C4" w:themeColor="accent1"/>
        </w:rPr>
        <w:t xml:space="preserve">. </w:t>
      </w:r>
    </w:p>
    <w:p w14:paraId="076B9573" w14:textId="45511413" w:rsidR="00DF2939" w:rsidRDefault="00DF2939"/>
    <w:p w14:paraId="527BF8B0" w14:textId="413A5859" w:rsidR="00DF2939" w:rsidRDefault="00DF2939"/>
    <w:p w14:paraId="765C18F5" w14:textId="46366BE9" w:rsidR="00481E95" w:rsidRDefault="00481E95"/>
    <w:p w14:paraId="30D69BB1" w14:textId="341FAB2B" w:rsidR="00481E95" w:rsidRDefault="00481E95"/>
    <w:p w14:paraId="3DF6709B" w14:textId="324AB7EF" w:rsidR="00481E95" w:rsidRDefault="00481E95"/>
    <w:p w14:paraId="777F2C8E" w14:textId="64DD3088" w:rsidR="00481E95" w:rsidRDefault="00481E95"/>
    <w:p w14:paraId="149BAF72" w14:textId="33A65A51" w:rsidR="00481E95" w:rsidRDefault="00481E95"/>
    <w:p w14:paraId="0FE3AE38" w14:textId="77777777" w:rsidR="00481E95" w:rsidRDefault="00481E95"/>
    <w:p w14:paraId="492580A2" w14:textId="2502A440" w:rsidR="00944701" w:rsidRDefault="0077435C">
      <w:r>
        <w:br/>
      </w:r>
    </w:p>
    <w:p w14:paraId="10758112" w14:textId="77777777" w:rsidR="000B3E8B" w:rsidRDefault="0077435C">
      <w:r>
        <w:br/>
      </w:r>
      <w:r>
        <w:br/>
      </w:r>
      <w:proofErr w:type="spellStart"/>
      <w:r w:rsidRPr="00481E95">
        <w:rPr>
          <w:rStyle w:val="Ttulo1Car"/>
        </w:rPr>
        <w:lastRenderedPageBreak/>
        <w:t>Reviewer</w:t>
      </w:r>
      <w:proofErr w:type="spellEnd"/>
      <w:r w:rsidRPr="00481E95">
        <w:rPr>
          <w:rStyle w:val="Ttulo1Car"/>
        </w:rPr>
        <w:t xml:space="preserve"> #3: </w:t>
      </w:r>
      <w:r w:rsidRPr="00481E95">
        <w:rPr>
          <w:rStyle w:val="Ttulo1Car"/>
        </w:rPr>
        <w:br/>
      </w:r>
      <w:r>
        <w:br/>
        <w:t>Estimado autor,</w:t>
      </w:r>
      <w:r>
        <w:br/>
        <w:t>Ha sido muy interesante revisar el trabajo que aporta datos relevantes respecto a la actividad de la cirugía torácica española.</w:t>
      </w:r>
      <w:r>
        <w:br/>
        <w:t xml:space="preserve">El trabajo está globalmente bien escrito, sin embargo, el problema fundamental es que incluye dos objetivos que en </w:t>
      </w:r>
      <w:proofErr w:type="spellStart"/>
      <w:r>
        <w:t>si</w:t>
      </w:r>
      <w:proofErr w:type="spellEnd"/>
      <w:r>
        <w:t xml:space="preserve"> mismos se merecen, en mi opinión, dos trabajos individuales: los resultados y la calidad de los datos. En el artículo actual lo que prima es lo referente a la calidad de los datos frente a los resultados que se merecen poco espacio y dedicación. Recomiendo realizar una revisión en este sentido y valorar la posibilidad de desdoblar el actual manuscrito.</w:t>
      </w:r>
    </w:p>
    <w:p w14:paraId="23180FD6" w14:textId="77777777" w:rsidR="000B3E8B" w:rsidRDefault="000B3E8B"/>
    <w:p w14:paraId="56391D1C" w14:textId="77777777" w:rsidR="00A11DEB" w:rsidRDefault="000B3E8B">
      <w:pPr>
        <w:rPr>
          <w:color w:val="4472C4" w:themeColor="accent1"/>
        </w:rPr>
      </w:pPr>
      <w:r w:rsidRPr="00275A38">
        <w:rPr>
          <w:color w:val="4472C4" w:themeColor="accent1"/>
        </w:rPr>
        <w:t xml:space="preserve">Muchas gracias por su comentario. </w:t>
      </w:r>
      <w:r w:rsidR="00FF6FFD" w:rsidRPr="00275A38">
        <w:rPr>
          <w:color w:val="4472C4" w:themeColor="accent1"/>
        </w:rPr>
        <w:t>Como bien comenta lo que nos ha parecido fundamental en el presente trabajo</w:t>
      </w:r>
      <w:r w:rsidR="00275A38">
        <w:rPr>
          <w:color w:val="4472C4" w:themeColor="accent1"/>
        </w:rPr>
        <w:t>,</w:t>
      </w:r>
      <w:r w:rsidR="00FF6FFD" w:rsidRPr="00275A38">
        <w:rPr>
          <w:color w:val="4472C4" w:themeColor="accent1"/>
        </w:rPr>
        <w:t xml:space="preserve"> </w:t>
      </w:r>
      <w:proofErr w:type="gramStart"/>
      <w:r w:rsidR="00FF6FFD" w:rsidRPr="00275A38">
        <w:rPr>
          <w:color w:val="4472C4" w:themeColor="accent1"/>
        </w:rPr>
        <w:t xml:space="preserve">es </w:t>
      </w:r>
      <w:r w:rsidR="00602CCD" w:rsidRPr="00275A38">
        <w:rPr>
          <w:color w:val="4472C4" w:themeColor="accent1"/>
        </w:rPr>
        <w:t xml:space="preserve"> </w:t>
      </w:r>
      <w:r w:rsidR="00275A38">
        <w:rPr>
          <w:color w:val="4472C4" w:themeColor="accent1"/>
        </w:rPr>
        <w:t>presentar</w:t>
      </w:r>
      <w:proofErr w:type="gramEnd"/>
      <w:r w:rsidR="00275A38">
        <w:rPr>
          <w:color w:val="4472C4" w:themeColor="accent1"/>
        </w:rPr>
        <w:t xml:space="preserve"> </w:t>
      </w:r>
      <w:r w:rsidR="00602CCD" w:rsidRPr="00275A38">
        <w:rPr>
          <w:color w:val="4472C4" w:themeColor="accent1"/>
        </w:rPr>
        <w:t>nuestra metodología y los sistemas de auditoría desarrollados.</w:t>
      </w:r>
      <w:r w:rsidR="00E635A6" w:rsidRPr="00275A38">
        <w:rPr>
          <w:color w:val="4472C4" w:themeColor="accent1"/>
        </w:rPr>
        <w:t xml:space="preserve"> </w:t>
      </w:r>
    </w:p>
    <w:p w14:paraId="23B57530" w14:textId="0683C6B2" w:rsidR="000B3E8B" w:rsidRPr="00275A38" w:rsidRDefault="00275A38">
      <w:pPr>
        <w:rPr>
          <w:color w:val="4472C4" w:themeColor="accent1"/>
        </w:rPr>
      </w:pPr>
      <w:r>
        <w:rPr>
          <w:color w:val="4472C4" w:themeColor="accent1"/>
        </w:rPr>
        <w:t>Así que d</w:t>
      </w:r>
      <w:r w:rsidR="00E635A6" w:rsidRPr="00275A38">
        <w:rPr>
          <w:color w:val="4472C4" w:themeColor="accent1"/>
        </w:rPr>
        <w:t xml:space="preserve">e acuerdo con su recomendación </w:t>
      </w:r>
      <w:r>
        <w:rPr>
          <w:color w:val="4472C4" w:themeColor="accent1"/>
        </w:rPr>
        <w:t xml:space="preserve">hemos eliminado </w:t>
      </w:r>
      <w:r w:rsidR="00934C3E">
        <w:rPr>
          <w:color w:val="4472C4" w:themeColor="accent1"/>
        </w:rPr>
        <w:t xml:space="preserve">todos aquellos datos clínicos expuestos en la </w:t>
      </w:r>
      <w:r w:rsidR="00C20F9B">
        <w:rPr>
          <w:color w:val="4472C4" w:themeColor="accent1"/>
        </w:rPr>
        <w:t>tabla 3 que</w:t>
      </w:r>
      <w:r w:rsidR="00747547">
        <w:rPr>
          <w:color w:val="4472C4" w:themeColor="accent1"/>
        </w:rPr>
        <w:t xml:space="preserve"> no han sido motivo de </w:t>
      </w:r>
      <w:r w:rsidR="00761C9F">
        <w:rPr>
          <w:color w:val="4472C4" w:themeColor="accent1"/>
        </w:rPr>
        <w:t xml:space="preserve">discusión en nuestro trabajo. </w:t>
      </w:r>
      <w:r w:rsidR="006D2A28">
        <w:rPr>
          <w:color w:val="4472C4" w:themeColor="accent1"/>
        </w:rPr>
        <w:t xml:space="preserve">Si no es inconveniente en este sentido, sí que </w:t>
      </w:r>
      <w:r w:rsidR="005767AD">
        <w:rPr>
          <w:color w:val="4472C4" w:themeColor="accent1"/>
        </w:rPr>
        <w:t>nos</w:t>
      </w:r>
      <w:r w:rsidR="006D2A28">
        <w:rPr>
          <w:color w:val="4472C4" w:themeColor="accent1"/>
        </w:rPr>
        <w:t xml:space="preserve"> ha parecido importante mantener algunos datos de dicha tabla que hacen referencia al tipo de resección realizado</w:t>
      </w:r>
      <w:r w:rsidR="00432621">
        <w:rPr>
          <w:color w:val="4472C4" w:themeColor="accent1"/>
        </w:rPr>
        <w:t>, conversión de VATS a toracotomía y mortalidad postoperatoria.</w:t>
      </w:r>
    </w:p>
    <w:p w14:paraId="3337FB5E" w14:textId="77777777" w:rsidR="000B3E8B" w:rsidRDefault="000B3E8B"/>
    <w:p w14:paraId="7A43CA71" w14:textId="77777777" w:rsidR="00925A44" w:rsidRDefault="0077435C">
      <w:r>
        <w:br/>
        <w:t>Además, he detectado algunos otros puntos que merecen también alguna modificación antes de recomendar el trabajo para su publicación:</w:t>
      </w:r>
      <w:r>
        <w:br/>
        <w:t>Comentarios de mejora:</w:t>
      </w:r>
      <w:r>
        <w:br/>
        <w:t>Sería aconsejable revisar el inglés porque es algo irregular, aunque está globalmente bien escrito aparecen giros muy españoles de vez en cuando.</w:t>
      </w:r>
    </w:p>
    <w:p w14:paraId="33A82D85" w14:textId="77777777" w:rsidR="00E00930" w:rsidRDefault="00E00930">
      <w:pPr>
        <w:rPr>
          <w:color w:val="4472C4" w:themeColor="accent1"/>
        </w:rPr>
      </w:pPr>
    </w:p>
    <w:p w14:paraId="42E5B0ED" w14:textId="75414349" w:rsidR="00925A44" w:rsidRPr="00E00930" w:rsidRDefault="00925A44">
      <w:pPr>
        <w:rPr>
          <w:color w:val="4472C4" w:themeColor="accent1"/>
        </w:rPr>
      </w:pPr>
      <w:r w:rsidRPr="00E00930">
        <w:rPr>
          <w:color w:val="4472C4" w:themeColor="accent1"/>
        </w:rPr>
        <w:t xml:space="preserve">En este sentido hemos contado con </w:t>
      </w:r>
      <w:r w:rsidR="00E00930" w:rsidRPr="00E00930">
        <w:rPr>
          <w:color w:val="4472C4" w:themeColor="accent1"/>
        </w:rPr>
        <w:t>los servicios</w:t>
      </w:r>
      <w:r w:rsidR="00ED66FC" w:rsidRPr="00E00930">
        <w:rPr>
          <w:color w:val="4472C4" w:themeColor="accent1"/>
        </w:rPr>
        <w:t xml:space="preserve"> </w:t>
      </w:r>
      <w:r w:rsidR="00E260CA">
        <w:rPr>
          <w:color w:val="4472C4" w:themeColor="accent1"/>
        </w:rPr>
        <w:t xml:space="preserve">profesionales </w:t>
      </w:r>
      <w:r w:rsidR="00ED66FC" w:rsidRPr="00E00930">
        <w:rPr>
          <w:color w:val="4472C4" w:themeColor="accent1"/>
        </w:rPr>
        <w:t>de la Editorial Elsevier</w:t>
      </w:r>
      <w:r w:rsidR="00DF7225" w:rsidRPr="00E00930">
        <w:rPr>
          <w:color w:val="4472C4" w:themeColor="accent1"/>
        </w:rPr>
        <w:t xml:space="preserve"> que son quienes han traducido </w:t>
      </w:r>
      <w:r w:rsidR="00E00930" w:rsidRPr="00E00930">
        <w:rPr>
          <w:color w:val="4472C4" w:themeColor="accent1"/>
        </w:rPr>
        <w:t xml:space="preserve">nuestro trabajo. </w:t>
      </w:r>
    </w:p>
    <w:p w14:paraId="26F74457" w14:textId="77777777" w:rsidR="00CB2595" w:rsidRDefault="0077435C">
      <w:r>
        <w:br/>
        <w:t xml:space="preserve">Resultados: </w:t>
      </w:r>
      <w:r>
        <w:br/>
        <w:t>Líneas 8-9 página 11. Se indica que "</w:t>
      </w:r>
      <w:proofErr w:type="spellStart"/>
      <w:r>
        <w:t>The</w:t>
      </w:r>
      <w:proofErr w:type="spellEnd"/>
      <w:r>
        <w:t xml:space="preserve"> </w:t>
      </w:r>
      <w:proofErr w:type="spellStart"/>
      <w:r>
        <w:t>overall</w:t>
      </w:r>
      <w:proofErr w:type="spellEnd"/>
      <w:r>
        <w:t xml:space="preserve"> </w:t>
      </w:r>
      <w:proofErr w:type="spellStart"/>
      <w:r>
        <w:t>percentage</w:t>
      </w:r>
      <w:proofErr w:type="spellEnd"/>
      <w:r>
        <w:t xml:space="preserve"> </w:t>
      </w:r>
      <w:proofErr w:type="spellStart"/>
      <w:r>
        <w:t>of</w:t>
      </w:r>
      <w:proofErr w:type="spellEnd"/>
      <w:r>
        <w:t xml:space="preserve"> </w:t>
      </w:r>
      <w:proofErr w:type="spellStart"/>
      <w:r>
        <w:t>procedures</w:t>
      </w:r>
      <w:proofErr w:type="spellEnd"/>
      <w:r>
        <w:t xml:space="preserve"> </w:t>
      </w:r>
      <w:proofErr w:type="spellStart"/>
      <w:r>
        <w:t>performed</w:t>
      </w:r>
      <w:proofErr w:type="spellEnd"/>
      <w:r>
        <w:t xml:space="preserve"> </w:t>
      </w:r>
      <w:proofErr w:type="spellStart"/>
      <w:r>
        <w:t>using</w:t>
      </w:r>
      <w:proofErr w:type="spellEnd"/>
      <w:r>
        <w:t xml:space="preserve"> VATS </w:t>
      </w:r>
      <w:proofErr w:type="spellStart"/>
      <w:r>
        <w:t>was</w:t>
      </w:r>
      <w:proofErr w:type="spellEnd"/>
      <w:r>
        <w:t xml:space="preserve"> 54.3% (1917/3,533 </w:t>
      </w:r>
      <w:proofErr w:type="spellStart"/>
      <w:r>
        <w:t>patients</w:t>
      </w:r>
      <w:proofErr w:type="spellEnd"/>
      <w:r>
        <w:t xml:space="preserve">), </w:t>
      </w:r>
      <w:proofErr w:type="spellStart"/>
      <w:r>
        <w:t>rising</w:t>
      </w:r>
      <w:proofErr w:type="spellEnd"/>
      <w:r>
        <w:t xml:space="preserve"> </w:t>
      </w:r>
      <w:proofErr w:type="spellStart"/>
      <w:r>
        <w:t>to</w:t>
      </w:r>
      <w:proofErr w:type="spellEnd"/>
      <w:r>
        <w:t xml:space="preserve"> 57.9% (1911/3,297 </w:t>
      </w:r>
      <w:proofErr w:type="spellStart"/>
      <w:r>
        <w:t>patients</w:t>
      </w:r>
      <w:proofErr w:type="spellEnd"/>
      <w:r>
        <w:t xml:space="preserve">) </w:t>
      </w:r>
      <w:proofErr w:type="spellStart"/>
      <w:r>
        <w:t>for</w:t>
      </w:r>
      <w:proofErr w:type="spellEnd"/>
      <w:r>
        <w:t xml:space="preserve"> </w:t>
      </w:r>
      <w:proofErr w:type="spellStart"/>
      <w:r>
        <w:t>those</w:t>
      </w:r>
      <w:proofErr w:type="spellEnd"/>
      <w:r>
        <w:t xml:space="preserve"> </w:t>
      </w:r>
      <w:proofErr w:type="spellStart"/>
      <w:r>
        <w:t>receiving</w:t>
      </w:r>
      <w:proofErr w:type="spellEnd"/>
      <w:r>
        <w:t xml:space="preserve"> </w:t>
      </w:r>
      <w:proofErr w:type="spellStart"/>
      <w:r>
        <w:t>segmentectomies</w:t>
      </w:r>
      <w:proofErr w:type="spellEnd"/>
      <w:r>
        <w:t xml:space="preserve"> and </w:t>
      </w:r>
      <w:proofErr w:type="spellStart"/>
      <w:r>
        <w:t>lobectomies</w:t>
      </w:r>
      <w:proofErr w:type="spellEnd"/>
      <w:r>
        <w:t xml:space="preserve">" sin embargo los pacientes a los que se realizó una </w:t>
      </w:r>
      <w:proofErr w:type="spellStart"/>
      <w:r>
        <w:t>segmentectomia</w:t>
      </w:r>
      <w:proofErr w:type="spellEnd"/>
      <w:r>
        <w:t xml:space="preserve"> anatómica no están incluidos porque son indistinguibles de las segmentectomías atípicas según la actual ICD-10 (ver líneas 36 a 45 página 8). Por favor, aclare/modifique la frase problema.</w:t>
      </w:r>
      <w:r>
        <w:br/>
        <w:t>De nuevo en las líneas 5-6 de la página 14 (discusión) se vuelve a hacer referencia a la tasa de resecciones lobectomía-</w:t>
      </w:r>
      <w:proofErr w:type="spellStart"/>
      <w:r>
        <w:t>segmentectomia</w:t>
      </w:r>
      <w:proofErr w:type="spellEnd"/>
      <w:r>
        <w:t xml:space="preserve"> reglada. Por favor, aclare de nuevo esta contradicción. </w:t>
      </w:r>
    </w:p>
    <w:p w14:paraId="27EF775F" w14:textId="77777777" w:rsidR="00CB2595" w:rsidRDefault="00CB2595"/>
    <w:p w14:paraId="63C4ED07" w14:textId="416EC831" w:rsidR="00CB2595" w:rsidRPr="004E0766" w:rsidRDefault="001F03FC">
      <w:pPr>
        <w:rPr>
          <w:color w:val="4472C4" w:themeColor="accent1"/>
        </w:rPr>
      </w:pPr>
      <w:r w:rsidRPr="004E0766">
        <w:rPr>
          <w:color w:val="4472C4" w:themeColor="accent1"/>
        </w:rPr>
        <w:t xml:space="preserve">Agradezco su comentario. </w:t>
      </w:r>
      <w:r w:rsidR="003323F6" w:rsidRPr="004E0766">
        <w:rPr>
          <w:color w:val="4472C4" w:themeColor="accent1"/>
        </w:rPr>
        <w:t xml:space="preserve">Cuando nos referimos </w:t>
      </w:r>
      <w:r w:rsidR="004E0766" w:rsidRPr="004E0766">
        <w:rPr>
          <w:color w:val="4472C4" w:themeColor="accent1"/>
        </w:rPr>
        <w:t>a que e</w:t>
      </w:r>
      <w:r w:rsidR="003323F6" w:rsidRPr="004E0766">
        <w:rPr>
          <w:color w:val="4472C4" w:themeColor="accent1"/>
        </w:rPr>
        <w:t xml:space="preserve">l porcentaje de </w:t>
      </w:r>
      <w:r w:rsidR="000D4753" w:rsidRPr="004E0766">
        <w:rPr>
          <w:color w:val="4472C4" w:themeColor="accent1"/>
        </w:rPr>
        <w:t xml:space="preserve">segmentectomías y lobectomías realizadas por </w:t>
      </w:r>
      <w:proofErr w:type="gramStart"/>
      <w:r w:rsidR="000D4753" w:rsidRPr="004E0766">
        <w:rPr>
          <w:color w:val="4472C4" w:themeColor="accent1"/>
        </w:rPr>
        <w:t xml:space="preserve">VATS </w:t>
      </w:r>
      <w:r w:rsidR="004E0766" w:rsidRPr="004E0766">
        <w:rPr>
          <w:color w:val="4472C4" w:themeColor="accent1"/>
        </w:rPr>
        <w:t xml:space="preserve"> fue</w:t>
      </w:r>
      <w:proofErr w:type="gramEnd"/>
      <w:r w:rsidR="004E0766" w:rsidRPr="004E0766">
        <w:rPr>
          <w:color w:val="4472C4" w:themeColor="accent1"/>
        </w:rPr>
        <w:t xml:space="preserve"> del </w:t>
      </w:r>
      <w:r w:rsidR="000D4753" w:rsidRPr="004E0766">
        <w:rPr>
          <w:color w:val="4472C4" w:themeColor="accent1"/>
        </w:rPr>
        <w:t>57,</w:t>
      </w:r>
      <w:r w:rsidR="00EA306E" w:rsidRPr="004E0766">
        <w:rPr>
          <w:color w:val="4472C4" w:themeColor="accent1"/>
        </w:rPr>
        <w:t>9%</w:t>
      </w:r>
      <w:r w:rsidR="00591E2D" w:rsidRPr="004E0766">
        <w:rPr>
          <w:color w:val="4472C4" w:themeColor="accent1"/>
        </w:rPr>
        <w:t>,</w:t>
      </w:r>
      <w:r w:rsidR="00EA306E" w:rsidRPr="004E0766">
        <w:rPr>
          <w:color w:val="4472C4" w:themeColor="accent1"/>
        </w:rPr>
        <w:t xml:space="preserve"> nos estamos </w:t>
      </w:r>
      <w:r w:rsidR="00EA306E" w:rsidRPr="004E0766">
        <w:rPr>
          <w:color w:val="4472C4" w:themeColor="accent1"/>
        </w:rPr>
        <w:lastRenderedPageBreak/>
        <w:t xml:space="preserve">refiriendo al porcentaje de casos </w:t>
      </w:r>
      <w:r w:rsidR="00591E2D" w:rsidRPr="004E0766">
        <w:rPr>
          <w:color w:val="4472C4" w:themeColor="accent1"/>
        </w:rPr>
        <w:t>registrados en nuestra base de datos</w:t>
      </w:r>
      <w:r w:rsidR="004575D6" w:rsidRPr="004E0766">
        <w:rPr>
          <w:color w:val="4472C4" w:themeColor="accent1"/>
        </w:rPr>
        <w:t xml:space="preserve"> que </w:t>
      </w:r>
      <w:r w:rsidR="004E0766" w:rsidRPr="004E0766">
        <w:rPr>
          <w:color w:val="4472C4" w:themeColor="accent1"/>
        </w:rPr>
        <w:t xml:space="preserve">fueron </w:t>
      </w:r>
      <w:r w:rsidR="004575D6" w:rsidRPr="004E0766">
        <w:rPr>
          <w:color w:val="4472C4" w:themeColor="accent1"/>
        </w:rPr>
        <w:t xml:space="preserve">categorizados como </w:t>
      </w:r>
      <w:r w:rsidR="001820A7" w:rsidRPr="004E0766">
        <w:rPr>
          <w:color w:val="4472C4" w:themeColor="accent1"/>
        </w:rPr>
        <w:t>tal</w:t>
      </w:r>
      <w:r w:rsidR="00591E2D" w:rsidRPr="004E0766">
        <w:rPr>
          <w:color w:val="4472C4" w:themeColor="accent1"/>
        </w:rPr>
        <w:t xml:space="preserve">. </w:t>
      </w:r>
      <w:r w:rsidR="00D874A3">
        <w:rPr>
          <w:color w:val="4472C4" w:themeColor="accent1"/>
        </w:rPr>
        <w:t>Lo hemos intentado aclarar en la nueva versión.</w:t>
      </w:r>
    </w:p>
    <w:p w14:paraId="7701FA95" w14:textId="51FD1B4C" w:rsidR="00591E2D" w:rsidRPr="004E0766" w:rsidRDefault="00591E2D">
      <w:pPr>
        <w:rPr>
          <w:color w:val="4472C4" w:themeColor="accent1"/>
        </w:rPr>
      </w:pPr>
      <w:r w:rsidRPr="004E0766">
        <w:rPr>
          <w:color w:val="4472C4" w:themeColor="accent1"/>
        </w:rPr>
        <w:t xml:space="preserve">Otro aspecto distinto </w:t>
      </w:r>
      <w:r w:rsidR="003C4F2B">
        <w:rPr>
          <w:color w:val="4472C4" w:themeColor="accent1"/>
        </w:rPr>
        <w:t>fue</w:t>
      </w:r>
      <w:r w:rsidRPr="004E0766">
        <w:rPr>
          <w:color w:val="4472C4" w:themeColor="accent1"/>
        </w:rPr>
        <w:t xml:space="preserve"> </w:t>
      </w:r>
      <w:r w:rsidR="005279D5" w:rsidRPr="004E0766">
        <w:rPr>
          <w:color w:val="4472C4" w:themeColor="accent1"/>
        </w:rPr>
        <w:t>la auditoría que llevamos a cabo</w:t>
      </w:r>
      <w:r w:rsidR="004E0766" w:rsidRPr="004E0766">
        <w:rPr>
          <w:color w:val="4472C4" w:themeColor="accent1"/>
        </w:rPr>
        <w:t>,</w:t>
      </w:r>
      <w:r w:rsidR="005279D5" w:rsidRPr="004E0766">
        <w:rPr>
          <w:color w:val="4472C4" w:themeColor="accent1"/>
        </w:rPr>
        <w:t xml:space="preserve"> la </w:t>
      </w:r>
      <w:r w:rsidR="002339AA" w:rsidRPr="004E0766">
        <w:rPr>
          <w:color w:val="4472C4" w:themeColor="accent1"/>
        </w:rPr>
        <w:t>cual</w:t>
      </w:r>
      <w:r w:rsidR="005279D5" w:rsidRPr="004E0766">
        <w:rPr>
          <w:color w:val="4472C4" w:themeColor="accent1"/>
        </w:rPr>
        <w:t xml:space="preserve"> solo pudimos realizar sobre las lobectomías y </w:t>
      </w:r>
      <w:proofErr w:type="spellStart"/>
      <w:r w:rsidR="005279D5" w:rsidRPr="004E0766">
        <w:rPr>
          <w:color w:val="4472C4" w:themeColor="accent1"/>
        </w:rPr>
        <w:t>neumonectomías</w:t>
      </w:r>
      <w:proofErr w:type="spellEnd"/>
      <w:r w:rsidR="005279D5" w:rsidRPr="004E0766">
        <w:rPr>
          <w:color w:val="4472C4" w:themeColor="accent1"/>
        </w:rPr>
        <w:t xml:space="preserve"> realizada, ya que las segmentectomías al compartir código CIE10 con las resecciones atípicas no pu</w:t>
      </w:r>
      <w:r w:rsidR="00D223EA">
        <w:rPr>
          <w:color w:val="4472C4" w:themeColor="accent1"/>
        </w:rPr>
        <w:t>dieron</w:t>
      </w:r>
      <w:r w:rsidR="005279D5" w:rsidRPr="004E0766">
        <w:rPr>
          <w:color w:val="4472C4" w:themeColor="accent1"/>
        </w:rPr>
        <w:t xml:space="preserve"> ser auditadas. </w:t>
      </w:r>
    </w:p>
    <w:p w14:paraId="24109D42" w14:textId="77777777" w:rsidR="00DB738D" w:rsidRDefault="004E0766">
      <w:pPr>
        <w:rPr>
          <w:color w:val="4472C4" w:themeColor="accent1"/>
        </w:rPr>
      </w:pPr>
      <w:r w:rsidRPr="00F739F7">
        <w:rPr>
          <w:color w:val="4472C4" w:themeColor="accent1"/>
        </w:rPr>
        <w:t>Tal y como queda reflejado en la tabla 3</w:t>
      </w:r>
      <w:r w:rsidR="00A85CDA" w:rsidRPr="00F739F7">
        <w:rPr>
          <w:color w:val="4472C4" w:themeColor="accent1"/>
        </w:rPr>
        <w:t xml:space="preserve"> (dentro de los datos</w:t>
      </w:r>
      <w:r w:rsidR="00D223EA">
        <w:rPr>
          <w:color w:val="4472C4" w:themeColor="accent1"/>
        </w:rPr>
        <w:t xml:space="preserve"> descriptivos</w:t>
      </w:r>
      <w:r w:rsidR="00A85CDA" w:rsidRPr="00F739F7">
        <w:rPr>
          <w:color w:val="4472C4" w:themeColor="accent1"/>
        </w:rPr>
        <w:t xml:space="preserve"> que nos hemos permitido </w:t>
      </w:r>
      <w:r w:rsidR="00F739F7" w:rsidRPr="00F739F7">
        <w:rPr>
          <w:color w:val="4472C4" w:themeColor="accent1"/>
        </w:rPr>
        <w:t>mantener</w:t>
      </w:r>
      <w:r w:rsidR="00D223EA">
        <w:rPr>
          <w:color w:val="4472C4" w:themeColor="accent1"/>
        </w:rPr>
        <w:t xml:space="preserve"> para entender mejor nuestro trabajo</w:t>
      </w:r>
      <w:r w:rsidR="00F739F7" w:rsidRPr="00F739F7">
        <w:rPr>
          <w:color w:val="4472C4" w:themeColor="accent1"/>
        </w:rPr>
        <w:t xml:space="preserve">), el porcentaje de resecciones anatómicas en nuestro estudio, </w:t>
      </w:r>
      <w:r w:rsidR="00D223EA">
        <w:rPr>
          <w:color w:val="4472C4" w:themeColor="accent1"/>
        </w:rPr>
        <w:t xml:space="preserve">ya fueran </w:t>
      </w:r>
      <w:r w:rsidR="00F739F7" w:rsidRPr="00F739F7">
        <w:rPr>
          <w:color w:val="4472C4" w:themeColor="accent1"/>
        </w:rPr>
        <w:t xml:space="preserve">realizadas por VATS o toracotomía, que fueron segmentectomías fue únicamente del </w:t>
      </w:r>
      <w:r w:rsidR="00EE3A8F">
        <w:rPr>
          <w:color w:val="4472C4" w:themeColor="accent1"/>
        </w:rPr>
        <w:t>6,7%</w:t>
      </w:r>
      <w:r w:rsidR="00665208">
        <w:rPr>
          <w:color w:val="4472C4" w:themeColor="accent1"/>
        </w:rPr>
        <w:t xml:space="preserve">. </w:t>
      </w:r>
    </w:p>
    <w:p w14:paraId="64362FEB" w14:textId="77777777" w:rsidR="0085044A" w:rsidRDefault="00665208">
      <w:pPr>
        <w:rPr>
          <w:color w:val="4472C4" w:themeColor="accent1"/>
        </w:rPr>
      </w:pPr>
      <w:r>
        <w:rPr>
          <w:color w:val="4472C4" w:themeColor="accent1"/>
        </w:rPr>
        <w:t xml:space="preserve">Por lo tanto, </w:t>
      </w:r>
      <w:r w:rsidR="00DA3943">
        <w:rPr>
          <w:color w:val="4472C4" w:themeColor="accent1"/>
        </w:rPr>
        <w:t xml:space="preserve">el porcentaje de 57,9% está calculado </w:t>
      </w:r>
      <w:r w:rsidR="00F56A55">
        <w:rPr>
          <w:color w:val="4472C4" w:themeColor="accent1"/>
        </w:rPr>
        <w:t xml:space="preserve">básicamente a expensas de las lobectomías registradas. </w:t>
      </w:r>
    </w:p>
    <w:p w14:paraId="4F8851F9" w14:textId="7EE19A57" w:rsidR="009F7397" w:rsidRDefault="0085044A">
      <w:pPr>
        <w:rPr>
          <w:color w:val="4472C4" w:themeColor="accent1"/>
        </w:rPr>
      </w:pPr>
      <w:r>
        <w:rPr>
          <w:color w:val="4472C4" w:themeColor="accent1"/>
        </w:rPr>
        <w:t>Para intentar aclarar esta circunstancia he</w:t>
      </w:r>
      <w:r w:rsidR="00567CD2">
        <w:rPr>
          <w:color w:val="4472C4" w:themeColor="accent1"/>
        </w:rPr>
        <w:t>mos</w:t>
      </w:r>
      <w:r>
        <w:rPr>
          <w:color w:val="4472C4" w:themeColor="accent1"/>
        </w:rPr>
        <w:t xml:space="preserve"> procedid</w:t>
      </w:r>
      <w:r w:rsidR="00E91242">
        <w:rPr>
          <w:color w:val="4472C4" w:themeColor="accent1"/>
        </w:rPr>
        <w:t xml:space="preserve">o a ampliar dicha información en el texto y </w:t>
      </w:r>
      <w:r w:rsidR="00D874A3">
        <w:rPr>
          <w:color w:val="4472C4" w:themeColor="accent1"/>
        </w:rPr>
        <w:t>sustituir</w:t>
      </w:r>
      <w:r w:rsidR="00E91242">
        <w:rPr>
          <w:color w:val="4472C4" w:themeColor="accent1"/>
        </w:rPr>
        <w:t xml:space="preserve"> el 57,9%</w:t>
      </w:r>
      <w:r w:rsidR="00593CF3">
        <w:rPr>
          <w:color w:val="4472C4" w:themeColor="accent1"/>
        </w:rPr>
        <w:t>,</w:t>
      </w:r>
      <w:r w:rsidR="00E91242">
        <w:rPr>
          <w:color w:val="4472C4" w:themeColor="accent1"/>
        </w:rPr>
        <w:t xml:space="preserve"> </w:t>
      </w:r>
      <w:r w:rsidR="00D874A3">
        <w:rPr>
          <w:color w:val="4472C4" w:themeColor="accent1"/>
        </w:rPr>
        <w:t>por</w:t>
      </w:r>
      <w:r w:rsidR="00E91242">
        <w:rPr>
          <w:color w:val="4472C4" w:themeColor="accent1"/>
        </w:rPr>
        <w:t xml:space="preserve"> los respectivos porcentajes </w:t>
      </w:r>
      <w:r w:rsidR="005B7BBD">
        <w:rPr>
          <w:color w:val="4472C4" w:themeColor="accent1"/>
        </w:rPr>
        <w:t xml:space="preserve">de VATS </w:t>
      </w:r>
      <w:r w:rsidR="00E91242">
        <w:rPr>
          <w:color w:val="4472C4" w:themeColor="accent1"/>
        </w:rPr>
        <w:t xml:space="preserve">para lobectomía y segmentectomía anatómica por separado. </w:t>
      </w:r>
    </w:p>
    <w:p w14:paraId="212928E4" w14:textId="2F8458B1" w:rsidR="00591E2D" w:rsidRPr="00F739F7" w:rsidRDefault="00593CF3">
      <w:pPr>
        <w:rPr>
          <w:color w:val="4472C4" w:themeColor="accent1"/>
        </w:rPr>
      </w:pPr>
      <w:r>
        <w:rPr>
          <w:color w:val="4472C4" w:themeColor="accent1"/>
        </w:rPr>
        <w:t>Muchas gracias.</w:t>
      </w:r>
      <w:r w:rsidR="00DB738D">
        <w:rPr>
          <w:color w:val="4472C4" w:themeColor="accent1"/>
        </w:rPr>
        <w:t xml:space="preserve"> </w:t>
      </w:r>
    </w:p>
    <w:p w14:paraId="778D3D50" w14:textId="77777777" w:rsidR="008115B3" w:rsidRDefault="008115B3"/>
    <w:p w14:paraId="66E76200" w14:textId="77777777" w:rsidR="009D3A90" w:rsidRDefault="0077435C">
      <w:r>
        <w:br/>
        <w:t>Discusión:</w:t>
      </w:r>
      <w:r>
        <w:br/>
        <w:t xml:space="preserve">1.-Sería interesante iniciar la discusión con un párrafo resumen de los principales hallazgos del trabajo. Eso centra al lector para el resto de la sección. </w:t>
      </w:r>
    </w:p>
    <w:p w14:paraId="17D9A554" w14:textId="6C374455" w:rsidR="009D3A90" w:rsidRPr="00782B49" w:rsidRDefault="00EB7D0F">
      <w:pPr>
        <w:rPr>
          <w:color w:val="4472C4" w:themeColor="accent1"/>
        </w:rPr>
      </w:pPr>
      <w:r w:rsidRPr="00782B49">
        <w:rPr>
          <w:color w:val="4472C4" w:themeColor="accent1"/>
        </w:rPr>
        <w:t>Siguiendo sus recomendaciones he incluido dicho párrafo al inicio de la discusión.</w:t>
      </w:r>
    </w:p>
    <w:p w14:paraId="6C7EFD47" w14:textId="77777777" w:rsidR="001F7BCC" w:rsidRDefault="0077435C">
      <w:r>
        <w:br/>
        <w:t>2.-En el párrafo 3 de la discusión se habla del número de servicios/unidades de cirugía públicos. ¿No hay información sobre la actividad privada? Si no la hay, al menos sería recomendable comentar que existe. Y considerarla/comentarla cuando se ofrecen datos de estimación aproximada de la actividad quirúrgica española.</w:t>
      </w:r>
    </w:p>
    <w:p w14:paraId="48E4F9AD" w14:textId="3F3AF36B" w:rsidR="00BA6427" w:rsidRDefault="007E7CBB">
      <w:pPr>
        <w:rPr>
          <w:color w:val="4472C4" w:themeColor="accent1"/>
        </w:rPr>
      </w:pPr>
      <w:r w:rsidRPr="002B5955">
        <w:rPr>
          <w:color w:val="4472C4" w:themeColor="accent1"/>
        </w:rPr>
        <w:t xml:space="preserve">Gracias por </w:t>
      </w:r>
      <w:r w:rsidR="00645022" w:rsidRPr="002B5955">
        <w:rPr>
          <w:color w:val="4472C4" w:themeColor="accent1"/>
        </w:rPr>
        <w:t xml:space="preserve">su comentario. </w:t>
      </w:r>
      <w:proofErr w:type="gramStart"/>
      <w:r w:rsidR="000B517D" w:rsidRPr="002B5955">
        <w:rPr>
          <w:color w:val="4472C4" w:themeColor="accent1"/>
        </w:rPr>
        <w:t>Confirmarle</w:t>
      </w:r>
      <w:proofErr w:type="gramEnd"/>
      <w:r w:rsidR="000B517D" w:rsidRPr="002B5955">
        <w:rPr>
          <w:color w:val="4472C4" w:themeColor="accent1"/>
        </w:rPr>
        <w:t xml:space="preserve"> que e</w:t>
      </w:r>
      <w:r w:rsidR="003D1609" w:rsidRPr="002B5955">
        <w:rPr>
          <w:color w:val="4472C4" w:themeColor="accent1"/>
        </w:rPr>
        <w:t>n nuestro estudio no tenemos información sobre la actividad privada</w:t>
      </w:r>
      <w:r w:rsidR="002C032E">
        <w:rPr>
          <w:color w:val="4472C4" w:themeColor="accent1"/>
        </w:rPr>
        <w:t xml:space="preserve"> de nuestro país</w:t>
      </w:r>
      <w:r w:rsidR="000B517D" w:rsidRPr="002B5955">
        <w:rPr>
          <w:color w:val="4472C4" w:themeColor="accent1"/>
        </w:rPr>
        <w:t xml:space="preserve">. </w:t>
      </w:r>
      <w:r w:rsidR="00645022" w:rsidRPr="002B5955">
        <w:rPr>
          <w:color w:val="4472C4" w:themeColor="accent1"/>
        </w:rPr>
        <w:t>En el texto hacemos referencia a que nuestro sistema de salud es predominantemente público</w:t>
      </w:r>
      <w:r w:rsidR="00AC1472">
        <w:rPr>
          <w:color w:val="4472C4" w:themeColor="accent1"/>
        </w:rPr>
        <w:t xml:space="preserve"> y </w:t>
      </w:r>
      <w:r w:rsidR="00E9677B">
        <w:rPr>
          <w:color w:val="4472C4" w:themeColor="accent1"/>
        </w:rPr>
        <w:t xml:space="preserve">de acuerdo con su comentario hemos </w:t>
      </w:r>
      <w:r w:rsidR="00BA6427">
        <w:rPr>
          <w:color w:val="4472C4" w:themeColor="accent1"/>
        </w:rPr>
        <w:t>intentado justificar dicha confirmación</w:t>
      </w:r>
      <w:r w:rsidR="00BC0EE8">
        <w:rPr>
          <w:color w:val="4472C4" w:themeColor="accent1"/>
        </w:rPr>
        <w:t xml:space="preserve"> en la nueva versión revisada de nuestro trabajo</w:t>
      </w:r>
      <w:r w:rsidR="008F28FA">
        <w:rPr>
          <w:color w:val="4472C4" w:themeColor="accent1"/>
        </w:rPr>
        <w:t xml:space="preserve">. </w:t>
      </w:r>
    </w:p>
    <w:p w14:paraId="17FAE0F8" w14:textId="5D732EB8" w:rsidR="00DC625F" w:rsidRDefault="008F28FA">
      <w:pPr>
        <w:rPr>
          <w:color w:val="4472C4" w:themeColor="accent1"/>
        </w:rPr>
      </w:pPr>
      <w:r>
        <w:rPr>
          <w:color w:val="4472C4" w:themeColor="accent1"/>
        </w:rPr>
        <w:t xml:space="preserve">Aunque según datos del Ministerio </w:t>
      </w:r>
      <w:r w:rsidR="00BC0EE8">
        <w:rPr>
          <w:color w:val="4472C4" w:themeColor="accent1"/>
        </w:rPr>
        <w:t>de Sanidad</w:t>
      </w:r>
      <w:r w:rsidR="006A07EE">
        <w:rPr>
          <w:color w:val="4472C4" w:themeColor="accent1"/>
        </w:rPr>
        <w:t xml:space="preserve">, </w:t>
      </w:r>
      <w:r>
        <w:rPr>
          <w:color w:val="4472C4" w:themeColor="accent1"/>
        </w:rPr>
        <w:t>la actividad sanitaria</w:t>
      </w:r>
      <w:r w:rsidR="006A07EE">
        <w:rPr>
          <w:color w:val="4472C4" w:themeColor="accent1"/>
        </w:rPr>
        <w:t xml:space="preserve"> privada</w:t>
      </w:r>
      <w:r>
        <w:rPr>
          <w:color w:val="4472C4" w:themeColor="accent1"/>
        </w:rPr>
        <w:t xml:space="preserve"> de nuestro país</w:t>
      </w:r>
      <w:r w:rsidR="00C472C3">
        <w:rPr>
          <w:color w:val="4472C4" w:themeColor="accent1"/>
        </w:rPr>
        <w:t xml:space="preserve"> (informe del 2018) es del 30%</w:t>
      </w:r>
      <w:r w:rsidR="006A07EE">
        <w:rPr>
          <w:color w:val="4472C4" w:themeColor="accent1"/>
        </w:rPr>
        <w:t xml:space="preserve"> (atendiendo al número de altas hospitalarias)</w:t>
      </w:r>
      <w:r w:rsidR="00C472C3">
        <w:rPr>
          <w:color w:val="4472C4" w:themeColor="accent1"/>
        </w:rPr>
        <w:t>, hemos hecho uso de la aplicación ofrecida por el propio Ministerio</w:t>
      </w:r>
      <w:r w:rsidR="006A07EE">
        <w:rPr>
          <w:color w:val="4472C4" w:themeColor="accent1"/>
        </w:rPr>
        <w:t xml:space="preserve"> para averiguar cual es el porcentaje real </w:t>
      </w:r>
      <w:r w:rsidR="00AC36D4">
        <w:rPr>
          <w:color w:val="4472C4" w:themeColor="accent1"/>
        </w:rPr>
        <w:t xml:space="preserve">de la actividad privada en nuestro país </w:t>
      </w:r>
      <w:r w:rsidR="008E7D04">
        <w:rPr>
          <w:color w:val="4472C4" w:themeColor="accent1"/>
        </w:rPr>
        <w:t xml:space="preserve">que mejor se adapte a nuestro estudio. Para ello hemos hecho uso de la aplicación que ofrece el propio Ministerio, desde </w:t>
      </w:r>
      <w:r w:rsidR="00605100">
        <w:rPr>
          <w:color w:val="4472C4" w:themeColor="accent1"/>
        </w:rPr>
        <w:t>su Portal Estadístico (</w:t>
      </w:r>
      <w:hyperlink r:id="rId6" w:history="1">
        <w:r w:rsidR="00012F8B" w:rsidRPr="006337FE">
          <w:rPr>
            <w:rStyle w:val="Hipervnculo"/>
          </w:rPr>
          <w:t>https://pestadistico.inteligenciadegestion.mscbs.es/publicoSNS/Comun/Cubo.aspx?IdNodo=23619</w:t>
        </w:r>
      </w:hyperlink>
      <w:r w:rsidR="00250196">
        <w:rPr>
          <w:color w:val="4472C4" w:themeColor="accent1"/>
        </w:rPr>
        <w:t>)</w:t>
      </w:r>
      <w:r w:rsidR="00012F8B">
        <w:rPr>
          <w:color w:val="4472C4" w:themeColor="accent1"/>
        </w:rPr>
        <w:t xml:space="preserve"> </w:t>
      </w:r>
      <w:r w:rsidR="005040CA">
        <w:rPr>
          <w:color w:val="4472C4" w:themeColor="accent1"/>
        </w:rPr>
        <w:t>determinando el % de procedimientos mayores</w:t>
      </w:r>
      <w:r w:rsidR="00822A63">
        <w:rPr>
          <w:color w:val="4472C4" w:themeColor="accent1"/>
        </w:rPr>
        <w:t xml:space="preserve"> sobre aparato respiratorio (GRD APR 120)</w:t>
      </w:r>
      <w:r w:rsidR="00C616DD">
        <w:rPr>
          <w:color w:val="4472C4" w:themeColor="accent1"/>
        </w:rPr>
        <w:t xml:space="preserve"> realizado </w:t>
      </w:r>
      <w:r w:rsidR="00631B08">
        <w:rPr>
          <w:color w:val="4472C4" w:themeColor="accent1"/>
        </w:rPr>
        <w:t xml:space="preserve">en </w:t>
      </w:r>
      <w:r w:rsidR="00C616DD">
        <w:rPr>
          <w:color w:val="4472C4" w:themeColor="accent1"/>
        </w:rPr>
        <w:t xml:space="preserve">el </w:t>
      </w:r>
      <w:r w:rsidR="00DC625F">
        <w:rPr>
          <w:color w:val="4472C4" w:themeColor="accent1"/>
        </w:rPr>
        <w:t>sistema privado. Dicho porcentaje fue del 9% (año 2016) y 10% (año 2017).</w:t>
      </w:r>
    </w:p>
    <w:p w14:paraId="26E95649" w14:textId="6C5D2C8F" w:rsidR="001F7BCC" w:rsidRDefault="00DC625F">
      <w:pPr>
        <w:rPr>
          <w:color w:val="4472C4" w:themeColor="accent1"/>
        </w:rPr>
      </w:pPr>
      <w:r>
        <w:rPr>
          <w:color w:val="4472C4" w:themeColor="accent1"/>
        </w:rPr>
        <w:t xml:space="preserve">Por lo tanto, y aunque </w:t>
      </w:r>
      <w:r w:rsidR="006B790F">
        <w:rPr>
          <w:color w:val="4472C4" w:themeColor="accent1"/>
        </w:rPr>
        <w:t xml:space="preserve">actividad de </w:t>
      </w:r>
      <w:r>
        <w:rPr>
          <w:color w:val="4472C4" w:themeColor="accent1"/>
        </w:rPr>
        <w:t>la sanidad privada en nuestro país</w:t>
      </w:r>
      <w:r w:rsidR="006B790F">
        <w:rPr>
          <w:color w:val="4472C4" w:themeColor="accent1"/>
        </w:rPr>
        <w:t xml:space="preserve"> </w:t>
      </w:r>
      <w:r w:rsidR="00631B08">
        <w:rPr>
          <w:color w:val="4472C4" w:themeColor="accent1"/>
        </w:rPr>
        <w:t xml:space="preserve">es </w:t>
      </w:r>
      <w:r w:rsidR="005F3326">
        <w:rPr>
          <w:color w:val="4472C4" w:themeColor="accent1"/>
        </w:rPr>
        <w:t xml:space="preserve">de aproximadamente un 30%, </w:t>
      </w:r>
      <w:r w:rsidR="00631B08">
        <w:rPr>
          <w:color w:val="4472C4" w:themeColor="accent1"/>
        </w:rPr>
        <w:t xml:space="preserve">cuando hablamos de procedimientos mayores sobre </w:t>
      </w:r>
      <w:r w:rsidR="00AE561E">
        <w:rPr>
          <w:color w:val="4472C4" w:themeColor="accent1"/>
        </w:rPr>
        <w:t xml:space="preserve">el </w:t>
      </w:r>
      <w:r w:rsidR="00631B08">
        <w:rPr>
          <w:color w:val="4472C4" w:themeColor="accent1"/>
        </w:rPr>
        <w:lastRenderedPageBreak/>
        <w:t>aparato respiratorio</w:t>
      </w:r>
      <w:r w:rsidR="00AE561E">
        <w:rPr>
          <w:color w:val="4472C4" w:themeColor="accent1"/>
        </w:rPr>
        <w:t>,</w:t>
      </w:r>
      <w:r w:rsidR="00631B08">
        <w:rPr>
          <w:color w:val="4472C4" w:themeColor="accent1"/>
        </w:rPr>
        <w:t xml:space="preserve"> que sería el GRD que más se identifica con la población de nuestro trabajo, dicha representación de la sanidad privada es únicamente de un 9-10%. </w:t>
      </w:r>
      <w:r w:rsidR="006B790F">
        <w:rPr>
          <w:color w:val="4472C4" w:themeColor="accent1"/>
        </w:rPr>
        <w:t xml:space="preserve"> </w:t>
      </w:r>
    </w:p>
    <w:p w14:paraId="5A8B2B4A" w14:textId="2B9CEADD" w:rsidR="00AE561E" w:rsidRDefault="002628BC">
      <w:r w:rsidRPr="002628BC">
        <w:rPr>
          <w:noProof/>
        </w:rPr>
        <w:drawing>
          <wp:inline distT="0" distB="0" distL="0" distR="0" wp14:anchorId="53935124" wp14:editId="6447A54A">
            <wp:extent cx="3887014" cy="29184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89080" cy="2920011"/>
                    </a:xfrm>
                    <a:prstGeom prst="rect">
                      <a:avLst/>
                    </a:prstGeom>
                  </pic:spPr>
                </pic:pic>
              </a:graphicData>
            </a:graphic>
          </wp:inline>
        </w:drawing>
      </w:r>
    </w:p>
    <w:p w14:paraId="3DEAF81A" w14:textId="6E80A8E6" w:rsidR="002628BC" w:rsidRDefault="002628BC"/>
    <w:p w14:paraId="58DC6B9A" w14:textId="77777777" w:rsidR="002628BC" w:rsidRDefault="002628BC"/>
    <w:p w14:paraId="78A87B9D" w14:textId="660EA2DF" w:rsidR="004A621B" w:rsidRDefault="0077435C">
      <w:r>
        <w:t>3.-Líneas 42 a 47 "</w:t>
      </w:r>
      <w:proofErr w:type="spellStart"/>
      <w:r>
        <w:t>Although</w:t>
      </w:r>
      <w:proofErr w:type="spellEnd"/>
      <w:r>
        <w:t xml:space="preserve"> 12% </w:t>
      </w:r>
      <w:proofErr w:type="spellStart"/>
      <w:r>
        <w:t>of</w:t>
      </w:r>
      <w:proofErr w:type="spellEnd"/>
      <w:r>
        <w:t xml:space="preserve"> </w:t>
      </w:r>
      <w:proofErr w:type="spellStart"/>
      <w:r>
        <w:t>patients</w:t>
      </w:r>
      <w:proofErr w:type="spellEnd"/>
      <w:r>
        <w:t xml:space="preserve"> in </w:t>
      </w:r>
      <w:proofErr w:type="spellStart"/>
      <w:r>
        <w:t>that</w:t>
      </w:r>
      <w:proofErr w:type="spellEnd"/>
      <w:r>
        <w:t xml:space="preserve"> </w:t>
      </w:r>
      <w:proofErr w:type="spellStart"/>
      <w:r>
        <w:t>study</w:t>
      </w:r>
      <w:proofErr w:type="spellEnd"/>
      <w:r>
        <w:t xml:space="preserve"> </w:t>
      </w:r>
      <w:proofErr w:type="spellStart"/>
      <w:r>
        <w:t>underwent</w:t>
      </w:r>
      <w:proofErr w:type="spellEnd"/>
      <w:r>
        <w:t xml:space="preserve"> </w:t>
      </w:r>
      <w:proofErr w:type="spellStart"/>
      <w:r>
        <w:t>wedge</w:t>
      </w:r>
      <w:proofErr w:type="spellEnd"/>
      <w:r>
        <w:t xml:space="preserve"> </w:t>
      </w:r>
      <w:proofErr w:type="spellStart"/>
      <w:r>
        <w:t>resection</w:t>
      </w:r>
      <w:proofErr w:type="spellEnd"/>
      <w:r>
        <w:t xml:space="preserve">, </w:t>
      </w:r>
      <w:proofErr w:type="spellStart"/>
      <w:r>
        <w:t>the</w:t>
      </w:r>
      <w:proofErr w:type="spellEnd"/>
      <w:r>
        <w:t xml:space="preserve"> </w:t>
      </w:r>
      <w:proofErr w:type="spellStart"/>
      <w:r>
        <w:t>percentage</w:t>
      </w:r>
      <w:proofErr w:type="spellEnd"/>
      <w:r>
        <w:t xml:space="preserve"> </w:t>
      </w:r>
      <w:proofErr w:type="spellStart"/>
      <w:r>
        <w:t>of</w:t>
      </w:r>
      <w:proofErr w:type="spellEnd"/>
      <w:r>
        <w:t xml:space="preserve"> VATS </w:t>
      </w:r>
      <w:proofErr w:type="spellStart"/>
      <w:r>
        <w:t>was</w:t>
      </w:r>
      <w:proofErr w:type="spellEnd"/>
      <w:r>
        <w:t xml:space="preserve"> </w:t>
      </w:r>
      <w:proofErr w:type="spellStart"/>
      <w:r>
        <w:t>around</w:t>
      </w:r>
      <w:proofErr w:type="spellEnd"/>
      <w:r>
        <w:t xml:space="preserve"> 31%" Si se están ofreciendo datos de un registro, el valor debe ser exacto no aproximado. Si el trabajo no lo ofrece, no lo estime y quite el comentario. Por favor, modifíquelo.</w:t>
      </w:r>
    </w:p>
    <w:p w14:paraId="30C1ABE7" w14:textId="77777777" w:rsidR="004F5828" w:rsidRPr="008815B2" w:rsidRDefault="004F5828" w:rsidP="004F5828">
      <w:pPr>
        <w:rPr>
          <w:color w:val="4472C4" w:themeColor="accent1"/>
        </w:rPr>
      </w:pPr>
      <w:r w:rsidRPr="005C7ABA">
        <w:rPr>
          <w:color w:val="4472C4" w:themeColor="accent1"/>
        </w:rPr>
        <w:t xml:space="preserve">Según el trabajo de Fibla y col. </w:t>
      </w:r>
      <w:r w:rsidRPr="005C7ABA">
        <w:rPr>
          <w:color w:val="4472C4" w:themeColor="accent1"/>
          <w:lang w:val="en-GB"/>
        </w:rPr>
        <w:t>“</w:t>
      </w:r>
      <w:r w:rsidRPr="00CA64E3">
        <w:rPr>
          <w:color w:val="4472C4" w:themeColor="accent1"/>
          <w:lang w:val="en-GB"/>
        </w:rPr>
        <w:t>Video- assisted thoracoscopy (VATS) procedure was used in 30.4% of men and in 34.3% of women</w:t>
      </w:r>
      <w:r>
        <w:rPr>
          <w:color w:val="4472C4" w:themeColor="accent1"/>
          <w:lang w:val="en-GB"/>
        </w:rPr>
        <w:t xml:space="preserve">”. </w:t>
      </w:r>
      <w:r w:rsidRPr="008815B2">
        <w:rPr>
          <w:color w:val="4472C4" w:themeColor="accent1"/>
        </w:rPr>
        <w:t>Por otra parte, una de sus tablas refleja un % d</w:t>
      </w:r>
      <w:r>
        <w:rPr>
          <w:color w:val="4472C4" w:themeColor="accent1"/>
        </w:rPr>
        <w:t xml:space="preserve">e resecciones </w:t>
      </w:r>
      <w:proofErr w:type="spellStart"/>
      <w:r>
        <w:rPr>
          <w:color w:val="4472C4" w:themeColor="accent1"/>
        </w:rPr>
        <w:t>sublobares</w:t>
      </w:r>
      <w:proofErr w:type="spellEnd"/>
      <w:r>
        <w:rPr>
          <w:color w:val="4472C4" w:themeColor="accent1"/>
        </w:rPr>
        <w:t xml:space="preserve"> del 12.5% (resecciones atípicas del 9.3%). </w:t>
      </w:r>
    </w:p>
    <w:p w14:paraId="48D58463" w14:textId="4DB93DFC" w:rsidR="004A621B" w:rsidRDefault="003B7C32">
      <w:pPr>
        <w:rPr>
          <w:color w:val="4472C4" w:themeColor="accent1"/>
        </w:rPr>
      </w:pPr>
      <w:r w:rsidRPr="001A4F6C">
        <w:rPr>
          <w:color w:val="4472C4" w:themeColor="accent1"/>
        </w:rPr>
        <w:t xml:space="preserve">He procedido a modificar </w:t>
      </w:r>
      <w:r w:rsidR="00762FF0" w:rsidRPr="001A4F6C">
        <w:rPr>
          <w:color w:val="4472C4" w:themeColor="accent1"/>
        </w:rPr>
        <w:t>mi comentario y dar las cifras exactas de VATS del citado estudi</w:t>
      </w:r>
      <w:r w:rsidR="007552DB" w:rsidRPr="001A4F6C">
        <w:rPr>
          <w:color w:val="4472C4" w:themeColor="accent1"/>
        </w:rPr>
        <w:t>o</w:t>
      </w:r>
      <w:r w:rsidR="00671BCF">
        <w:rPr>
          <w:color w:val="4472C4" w:themeColor="accent1"/>
        </w:rPr>
        <w:t>.</w:t>
      </w:r>
    </w:p>
    <w:p w14:paraId="5FEAD4E2" w14:textId="77777777" w:rsidR="004A621B" w:rsidRDefault="0077435C">
      <w:r w:rsidRPr="008815B2">
        <w:br/>
      </w:r>
      <w:r>
        <w:t xml:space="preserve">4.-El único punto que quizá queda en discusión es la posibilidad de hacer un análisis exclusivo de datos de aquellos servicios con 100% de reclutamiento. Mirando la figura 3, son un </w:t>
      </w:r>
      <w:proofErr w:type="gramStart"/>
      <w:r>
        <w:t>número  alto</w:t>
      </w:r>
      <w:proofErr w:type="gramEnd"/>
      <w:r>
        <w:t xml:space="preserve"> de grupos/pacientes. Se podría hacer un comentario al respecto.</w:t>
      </w:r>
    </w:p>
    <w:p w14:paraId="4C96E681" w14:textId="77777777" w:rsidR="00FB5FFA" w:rsidRDefault="00FB5FFA"/>
    <w:p w14:paraId="635F1B41" w14:textId="781A9ADD" w:rsidR="00FB5FFA" w:rsidRPr="00FB5FFA" w:rsidRDefault="00FB5FFA">
      <w:pPr>
        <w:rPr>
          <w:color w:val="4472C4" w:themeColor="accent1"/>
        </w:rPr>
      </w:pPr>
      <w:r w:rsidRPr="00FB5FFA">
        <w:rPr>
          <w:color w:val="4472C4" w:themeColor="accent1"/>
        </w:rPr>
        <w:t>Muchas gracias por dicha consideración. Hemos incluido esta posibilidad en la discusión</w:t>
      </w:r>
      <w:r w:rsidR="00AA0605">
        <w:rPr>
          <w:color w:val="4472C4" w:themeColor="accent1"/>
        </w:rPr>
        <w:t xml:space="preserve"> de nuestro trabajo. </w:t>
      </w:r>
    </w:p>
    <w:p w14:paraId="61FA5BC0" w14:textId="2FEAF60A" w:rsidR="00105579" w:rsidRDefault="0077435C">
      <w:r>
        <w:br/>
        <w:t>Contenido suplementario:</w:t>
      </w:r>
      <w:r>
        <w:br/>
        <w:t>Me parece interesante (y una ayuda para otros grupos en el futuro) publicar la base de datos. El resto de la información creo que no es relevante y se puede mencionar en el texto, a continuación de donde se cita, que otros detalles pueden estar disponibles bajo petición.</w:t>
      </w:r>
    </w:p>
    <w:p w14:paraId="63EDAFFA" w14:textId="139383EA" w:rsidR="005B7BBD" w:rsidRPr="007F4097" w:rsidRDefault="00134704">
      <w:pPr>
        <w:rPr>
          <w:color w:val="4472C4" w:themeColor="accent1"/>
        </w:rPr>
      </w:pPr>
      <w:r w:rsidRPr="007F4097">
        <w:rPr>
          <w:color w:val="4472C4" w:themeColor="accent1"/>
        </w:rPr>
        <w:lastRenderedPageBreak/>
        <w:t>En el material suplementario que incluimos</w:t>
      </w:r>
      <w:r w:rsidR="00375E1E" w:rsidRPr="007F4097">
        <w:rPr>
          <w:color w:val="4472C4" w:themeColor="accent1"/>
        </w:rPr>
        <w:t xml:space="preserve"> se recogen todas las variab</w:t>
      </w:r>
      <w:bookmarkStart w:id="0" w:name="_GoBack"/>
      <w:bookmarkEnd w:id="0"/>
      <w:r w:rsidR="00375E1E" w:rsidRPr="007F4097">
        <w:rPr>
          <w:color w:val="4472C4" w:themeColor="accent1"/>
        </w:rPr>
        <w:t>les del estudio</w:t>
      </w:r>
      <w:r w:rsidR="007F4097" w:rsidRPr="007F4097">
        <w:rPr>
          <w:color w:val="4472C4" w:themeColor="accent1"/>
        </w:rPr>
        <w:t xml:space="preserve"> con las etiquetas, codificación y notas aclaratorias a todas ellas. </w:t>
      </w:r>
    </w:p>
    <w:p w14:paraId="3F7B3840" w14:textId="77777777" w:rsidR="00A45596" w:rsidRDefault="00A45596"/>
    <w:p w14:paraId="646497C5" w14:textId="021F4653" w:rsidR="0096347D" w:rsidRDefault="0096347D"/>
    <w:p w14:paraId="04D984E5" w14:textId="77777777" w:rsidR="0096347D" w:rsidRDefault="0096347D"/>
    <w:sectPr w:rsidR="0096347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AD3"/>
    <w:rsid w:val="00012F8B"/>
    <w:rsid w:val="00036C6F"/>
    <w:rsid w:val="00040852"/>
    <w:rsid w:val="000617EE"/>
    <w:rsid w:val="000B3E8B"/>
    <w:rsid w:val="000B517D"/>
    <w:rsid w:val="000C79B5"/>
    <w:rsid w:val="000D4753"/>
    <w:rsid w:val="000E50EA"/>
    <w:rsid w:val="000F2F7F"/>
    <w:rsid w:val="00105579"/>
    <w:rsid w:val="00134704"/>
    <w:rsid w:val="00136941"/>
    <w:rsid w:val="00146D2D"/>
    <w:rsid w:val="001820A7"/>
    <w:rsid w:val="001A12B5"/>
    <w:rsid w:val="001A4F6C"/>
    <w:rsid w:val="001F03FC"/>
    <w:rsid w:val="001F7BCC"/>
    <w:rsid w:val="002221AF"/>
    <w:rsid w:val="002339AA"/>
    <w:rsid w:val="0024294E"/>
    <w:rsid w:val="00246126"/>
    <w:rsid w:val="00250196"/>
    <w:rsid w:val="002628BC"/>
    <w:rsid w:val="0026508C"/>
    <w:rsid w:val="00272975"/>
    <w:rsid w:val="002757CA"/>
    <w:rsid w:val="00275A38"/>
    <w:rsid w:val="00281211"/>
    <w:rsid w:val="00293470"/>
    <w:rsid w:val="002B5955"/>
    <w:rsid w:val="002C032E"/>
    <w:rsid w:val="002C78DE"/>
    <w:rsid w:val="002F098F"/>
    <w:rsid w:val="00305823"/>
    <w:rsid w:val="003164EA"/>
    <w:rsid w:val="003323F6"/>
    <w:rsid w:val="00346029"/>
    <w:rsid w:val="00365795"/>
    <w:rsid w:val="00375E1E"/>
    <w:rsid w:val="003A15BD"/>
    <w:rsid w:val="003B7C32"/>
    <w:rsid w:val="003C4A84"/>
    <w:rsid w:val="003C4F2B"/>
    <w:rsid w:val="003D1609"/>
    <w:rsid w:val="003D3377"/>
    <w:rsid w:val="003D4E06"/>
    <w:rsid w:val="004214C6"/>
    <w:rsid w:val="00432621"/>
    <w:rsid w:val="004575D6"/>
    <w:rsid w:val="00481E95"/>
    <w:rsid w:val="004A621B"/>
    <w:rsid w:val="004D2578"/>
    <w:rsid w:val="004E0766"/>
    <w:rsid w:val="004F5828"/>
    <w:rsid w:val="005040CA"/>
    <w:rsid w:val="00526C54"/>
    <w:rsid w:val="005279D5"/>
    <w:rsid w:val="00551407"/>
    <w:rsid w:val="005640AF"/>
    <w:rsid w:val="00566051"/>
    <w:rsid w:val="00567CD2"/>
    <w:rsid w:val="005767AD"/>
    <w:rsid w:val="00582325"/>
    <w:rsid w:val="00583059"/>
    <w:rsid w:val="00585CD6"/>
    <w:rsid w:val="00591E2D"/>
    <w:rsid w:val="00593CF3"/>
    <w:rsid w:val="005A7BB9"/>
    <w:rsid w:val="005B22DC"/>
    <w:rsid w:val="005B7BBD"/>
    <w:rsid w:val="005C7ABA"/>
    <w:rsid w:val="005F3326"/>
    <w:rsid w:val="005F3BDE"/>
    <w:rsid w:val="00602CCD"/>
    <w:rsid w:val="00605100"/>
    <w:rsid w:val="00612A9F"/>
    <w:rsid w:val="00631B08"/>
    <w:rsid w:val="00645022"/>
    <w:rsid w:val="006649D2"/>
    <w:rsid w:val="00665208"/>
    <w:rsid w:val="00671BCF"/>
    <w:rsid w:val="00690759"/>
    <w:rsid w:val="006A07EE"/>
    <w:rsid w:val="006B790F"/>
    <w:rsid w:val="006D2A28"/>
    <w:rsid w:val="006D46E1"/>
    <w:rsid w:val="00714D47"/>
    <w:rsid w:val="00747547"/>
    <w:rsid w:val="007552DB"/>
    <w:rsid w:val="00761C9F"/>
    <w:rsid w:val="00762FF0"/>
    <w:rsid w:val="0077435C"/>
    <w:rsid w:val="00782B49"/>
    <w:rsid w:val="007B35DE"/>
    <w:rsid w:val="007B38E8"/>
    <w:rsid w:val="007C1CDD"/>
    <w:rsid w:val="007C5611"/>
    <w:rsid w:val="007E7CBB"/>
    <w:rsid w:val="007F4097"/>
    <w:rsid w:val="008012D0"/>
    <w:rsid w:val="0081050F"/>
    <w:rsid w:val="008115B3"/>
    <w:rsid w:val="00815252"/>
    <w:rsid w:val="00822A63"/>
    <w:rsid w:val="0085044A"/>
    <w:rsid w:val="008815B2"/>
    <w:rsid w:val="00891071"/>
    <w:rsid w:val="008A1EF2"/>
    <w:rsid w:val="008E7D04"/>
    <w:rsid w:val="008F0FAB"/>
    <w:rsid w:val="008F28FA"/>
    <w:rsid w:val="008F35B5"/>
    <w:rsid w:val="00903176"/>
    <w:rsid w:val="00913B26"/>
    <w:rsid w:val="009205B5"/>
    <w:rsid w:val="00925A44"/>
    <w:rsid w:val="00934C3E"/>
    <w:rsid w:val="00944701"/>
    <w:rsid w:val="00957DA7"/>
    <w:rsid w:val="00961B9C"/>
    <w:rsid w:val="0096347D"/>
    <w:rsid w:val="009A4E28"/>
    <w:rsid w:val="009B0C36"/>
    <w:rsid w:val="009D3A90"/>
    <w:rsid w:val="009F5D8D"/>
    <w:rsid w:val="009F7397"/>
    <w:rsid w:val="00A038E4"/>
    <w:rsid w:val="00A03B51"/>
    <w:rsid w:val="00A04CC8"/>
    <w:rsid w:val="00A0725D"/>
    <w:rsid w:val="00A11DEB"/>
    <w:rsid w:val="00A17D8B"/>
    <w:rsid w:val="00A45596"/>
    <w:rsid w:val="00A85CDA"/>
    <w:rsid w:val="00A868F3"/>
    <w:rsid w:val="00A878FB"/>
    <w:rsid w:val="00AA0605"/>
    <w:rsid w:val="00AA37AF"/>
    <w:rsid w:val="00AC1472"/>
    <w:rsid w:val="00AC36D4"/>
    <w:rsid w:val="00AE561E"/>
    <w:rsid w:val="00AE5D04"/>
    <w:rsid w:val="00AF1F28"/>
    <w:rsid w:val="00B253B3"/>
    <w:rsid w:val="00B70AD3"/>
    <w:rsid w:val="00B94596"/>
    <w:rsid w:val="00B960AC"/>
    <w:rsid w:val="00B97D2C"/>
    <w:rsid w:val="00BA62F7"/>
    <w:rsid w:val="00BA6427"/>
    <w:rsid w:val="00BC0EE8"/>
    <w:rsid w:val="00BD3128"/>
    <w:rsid w:val="00BE4E90"/>
    <w:rsid w:val="00BF3484"/>
    <w:rsid w:val="00BF7DA5"/>
    <w:rsid w:val="00C10517"/>
    <w:rsid w:val="00C20F9B"/>
    <w:rsid w:val="00C31439"/>
    <w:rsid w:val="00C43BDC"/>
    <w:rsid w:val="00C472C3"/>
    <w:rsid w:val="00C616DD"/>
    <w:rsid w:val="00C761EF"/>
    <w:rsid w:val="00CA64E3"/>
    <w:rsid w:val="00CB2595"/>
    <w:rsid w:val="00CC2DB5"/>
    <w:rsid w:val="00CD634E"/>
    <w:rsid w:val="00CF4BDC"/>
    <w:rsid w:val="00D223EA"/>
    <w:rsid w:val="00D35972"/>
    <w:rsid w:val="00D55AE1"/>
    <w:rsid w:val="00D834FA"/>
    <w:rsid w:val="00D874A3"/>
    <w:rsid w:val="00DA3943"/>
    <w:rsid w:val="00DB230D"/>
    <w:rsid w:val="00DB738D"/>
    <w:rsid w:val="00DC3E5C"/>
    <w:rsid w:val="00DC625F"/>
    <w:rsid w:val="00DE475F"/>
    <w:rsid w:val="00DF2939"/>
    <w:rsid w:val="00DF7225"/>
    <w:rsid w:val="00E00930"/>
    <w:rsid w:val="00E260CA"/>
    <w:rsid w:val="00E370DB"/>
    <w:rsid w:val="00E4113F"/>
    <w:rsid w:val="00E45EB4"/>
    <w:rsid w:val="00E635A6"/>
    <w:rsid w:val="00E91242"/>
    <w:rsid w:val="00E9677B"/>
    <w:rsid w:val="00EA15D9"/>
    <w:rsid w:val="00EA306E"/>
    <w:rsid w:val="00EB7D0F"/>
    <w:rsid w:val="00EC6D79"/>
    <w:rsid w:val="00ED66FC"/>
    <w:rsid w:val="00EE3A8F"/>
    <w:rsid w:val="00F122D7"/>
    <w:rsid w:val="00F56A55"/>
    <w:rsid w:val="00F739F7"/>
    <w:rsid w:val="00F73FE6"/>
    <w:rsid w:val="00F83CBE"/>
    <w:rsid w:val="00F84821"/>
    <w:rsid w:val="00FB245E"/>
    <w:rsid w:val="00FB5FFA"/>
    <w:rsid w:val="00FC3796"/>
    <w:rsid w:val="00FD1721"/>
    <w:rsid w:val="00FD58BB"/>
    <w:rsid w:val="00FF6F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AD638"/>
  <w15:chartTrackingRefBased/>
  <w15:docId w15:val="{27124293-9499-42DA-8767-8829BBA39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743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435C"/>
    <w:rPr>
      <w:rFonts w:asciiTheme="majorHAnsi" w:eastAsiaTheme="majorEastAsia" w:hAnsiTheme="majorHAnsi" w:cstheme="majorBidi"/>
      <w:color w:val="2F5496" w:themeColor="accent1" w:themeShade="BF"/>
      <w:sz w:val="32"/>
      <w:szCs w:val="32"/>
    </w:rPr>
  </w:style>
  <w:style w:type="paragraph" w:styleId="Textodeglobo">
    <w:name w:val="Balloon Text"/>
    <w:basedOn w:val="Normal"/>
    <w:link w:val="TextodegloboCar"/>
    <w:uiPriority w:val="99"/>
    <w:semiHidden/>
    <w:unhideWhenUsed/>
    <w:rsid w:val="00FC379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3796"/>
    <w:rPr>
      <w:rFonts w:ascii="Segoe UI" w:hAnsi="Segoe UI" w:cs="Segoe UI"/>
      <w:sz w:val="18"/>
      <w:szCs w:val="18"/>
    </w:rPr>
  </w:style>
  <w:style w:type="character" w:styleId="Hipervnculo">
    <w:name w:val="Hyperlink"/>
    <w:basedOn w:val="Fuentedeprrafopredeter"/>
    <w:uiPriority w:val="99"/>
    <w:unhideWhenUsed/>
    <w:rsid w:val="003C4A84"/>
    <w:rPr>
      <w:color w:val="0000FF"/>
      <w:u w:val="single"/>
    </w:rPr>
  </w:style>
  <w:style w:type="paragraph" w:styleId="TtuloTDC">
    <w:name w:val="TOC Heading"/>
    <w:basedOn w:val="Ttulo1"/>
    <w:next w:val="Normal"/>
    <w:uiPriority w:val="39"/>
    <w:unhideWhenUsed/>
    <w:qFormat/>
    <w:rsid w:val="00FD58BB"/>
    <w:pPr>
      <w:outlineLvl w:val="9"/>
    </w:pPr>
    <w:rPr>
      <w:lang w:eastAsia="es-ES"/>
    </w:rPr>
  </w:style>
  <w:style w:type="paragraph" w:styleId="TDC1">
    <w:name w:val="toc 1"/>
    <w:basedOn w:val="Normal"/>
    <w:next w:val="Normal"/>
    <w:autoRedefine/>
    <w:uiPriority w:val="39"/>
    <w:unhideWhenUsed/>
    <w:rsid w:val="00FD58BB"/>
    <w:pPr>
      <w:spacing w:after="100"/>
    </w:pPr>
  </w:style>
  <w:style w:type="character" w:styleId="Mencinsinresolver">
    <w:name w:val="Unresolved Mention"/>
    <w:basedOn w:val="Fuentedeprrafopredeter"/>
    <w:uiPriority w:val="99"/>
    <w:semiHidden/>
    <w:unhideWhenUsed/>
    <w:rsid w:val="00012F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pestadistico.inteligenciadegestion.mscbs.es/publicoSNS/Comun/Cubo.aspx?IdNodo=23619" TargetMode="External"/><Relationship Id="rId5" Type="http://schemas.openxmlformats.org/officeDocument/2006/relationships/hyperlink" Target="https://www.ncbi.nlm.nih.gov/pubmed/17971599"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1E4E036B-E8C6-4940-9633-A52F32344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Pages>
  <Words>2036</Words>
  <Characters>11203</Characters>
  <Application>Microsoft Office Word</Application>
  <DocSecurity>0</DocSecurity>
  <Lines>93</Lines>
  <Paragraphs>26</Paragraphs>
  <ScaleCrop>false</ScaleCrop>
  <Company/>
  <LinksUpToDate>false</LinksUpToDate>
  <CharactersWithSpaces>13213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Embun</dc:creator>
  <cp:keywords/>
  <dc:description/>
  <cp:lastModifiedBy>Raul Embun</cp:lastModifiedBy>
  <cp:revision>54</cp:revision>
  <dcterms:created xsi:type="dcterms:W3CDTF">2019-12-19T10:58:00Z</dcterms:created>
  <dcterms:modified xsi:type="dcterms:W3CDTF">2019-12-21T15:12:00Z</dcterms:modified>
</cp:coreProperties>
</file>