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46" w:rsidRDefault="003B7846" w:rsidP="003B7846">
      <w:pPr>
        <w:rPr>
          <w:sz w:val="20"/>
          <w:szCs w:val="20"/>
        </w:rPr>
      </w:pPr>
      <w:r>
        <w:rPr>
          <w:b/>
          <w:bCs/>
        </w:rPr>
        <w:t xml:space="preserve">Supplementary </w:t>
      </w:r>
      <w:r w:rsidRPr="00C63D68">
        <w:rPr>
          <w:b/>
          <w:bCs/>
        </w:rPr>
        <w:t>Table 1.</w:t>
      </w:r>
      <w:r>
        <w:t xml:space="preserve"> Additional characteristics and risk of bias assessment of included observational studies on vaccine effectiveness of PCV13 and PPV23 in the same or similar populations.</w:t>
      </w:r>
    </w:p>
    <w:tbl>
      <w:tblPr>
        <w:tblStyle w:val="Tablaconcuadrcula"/>
        <w:tblW w:w="14400" w:type="dxa"/>
        <w:tblInd w:w="-5" w:type="dxa"/>
        <w:tblLayout w:type="fixed"/>
        <w:tblLook w:val="04A0"/>
      </w:tblPr>
      <w:tblGrid>
        <w:gridCol w:w="1350"/>
        <w:gridCol w:w="2970"/>
        <w:gridCol w:w="2070"/>
        <w:gridCol w:w="1425"/>
        <w:gridCol w:w="1830"/>
        <w:gridCol w:w="3495"/>
        <w:gridCol w:w="1260"/>
      </w:tblGrid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2970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Outcome measurements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/case definitions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Assessment of PCV13 and PPV23 sequential vaccination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Period of follow up/time since vaccination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Vaccine effectiveness (VE) calculation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Results</w:t>
            </w:r>
          </w:p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VE % (95%CI)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Risk of bias assessment (ROBINS-I)</w:t>
            </w:r>
          </w:p>
        </w:tc>
      </w:tr>
      <w:tr w:rsidR="003B7846" w:rsidRPr="00BC0DC1" w:rsidTr="00D47A8C">
        <w:tc>
          <w:tcPr>
            <w:tcW w:w="14400" w:type="dxa"/>
            <w:gridSpan w:val="7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Pneumococcal disease outcomes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McLaughlin et al 2018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[1]</w:t>
            </w:r>
          </w:p>
        </w:tc>
        <w:tc>
          <w:tcPr>
            <w:tcW w:w="2970" w:type="dxa"/>
          </w:tcPr>
          <w:p w:rsidR="003B7846" w:rsidRPr="000A523C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PCV13-type CAP, defined as </w:t>
            </w:r>
            <w:r w:rsidRPr="000A523C">
              <w:rPr>
                <w:rFonts w:cstheme="minorHAnsi"/>
                <w:sz w:val="20"/>
                <w:szCs w:val="20"/>
              </w:rPr>
              <w:t>patients hospitalized for CAP in whom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523C">
              <w:rPr>
                <w:rFonts w:cstheme="minorHAnsi"/>
                <w:sz w:val="20"/>
                <w:szCs w:val="20"/>
              </w:rPr>
              <w:t>PCV13 serotypes were identified by any method, including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523C">
              <w:rPr>
                <w:rFonts w:cstheme="minorHAnsi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cstheme="minorHAnsi"/>
                <w:sz w:val="20"/>
                <w:szCs w:val="20"/>
              </w:rPr>
              <w:t>ss</w:t>
            </w:r>
            <w:r w:rsidRPr="000A523C">
              <w:rPr>
                <w:rFonts w:cstheme="minorHAnsi"/>
                <w:sz w:val="20"/>
                <w:szCs w:val="20"/>
              </w:rPr>
              <w:t>UAD</w:t>
            </w:r>
            <w:proofErr w:type="spellEnd"/>
            <w:r w:rsidRPr="000A523C">
              <w:rPr>
                <w:rFonts w:cstheme="minorHAnsi"/>
                <w:sz w:val="20"/>
                <w:szCs w:val="20"/>
              </w:rPr>
              <w:t xml:space="preserve"> or culture from blood, respiratory tract, or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0A523C">
              <w:rPr>
                <w:rFonts w:cstheme="minorHAnsi"/>
                <w:sz w:val="20"/>
                <w:szCs w:val="20"/>
              </w:rPr>
              <w:t>pleural fluid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Not assessed; a</w:t>
            </w:r>
            <w:r w:rsidRPr="00BC0DC1">
              <w:rPr>
                <w:rFonts w:cstheme="minorHAnsi"/>
                <w:sz w:val="20"/>
                <w:szCs w:val="20"/>
                <w:lang w:val="en-CA"/>
              </w:rPr>
              <w:t>ssessment of PCV13 VE adjusted for PPV23 receipt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PCV13 receipt within the previous 5 years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VE = (1- </w:t>
            </w:r>
            <w:r>
              <w:rPr>
                <w:rFonts w:cstheme="minorHAnsi"/>
                <w:sz w:val="20"/>
                <w:szCs w:val="20"/>
              </w:rPr>
              <w:t xml:space="preserve">adjusted </w:t>
            </w:r>
            <w:r w:rsidRPr="00BC0DC1">
              <w:rPr>
                <w:rFonts w:cstheme="minorHAnsi"/>
                <w:sz w:val="20"/>
                <w:szCs w:val="20"/>
              </w:rPr>
              <w:t xml:space="preserve">odds ratio) x 100% 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5" w:type="dxa"/>
          </w:tcPr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against PCV13-type CAP: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 w:rsidRPr="00F87B1B">
              <w:rPr>
                <w:rFonts w:cstheme="minorHAnsi"/>
                <w:sz w:val="20"/>
                <w:szCs w:val="20"/>
              </w:rPr>
              <w:t>Unadjusted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F87B1B">
              <w:rPr>
                <w:rFonts w:cstheme="minorHAnsi"/>
                <w:sz w:val="20"/>
                <w:szCs w:val="20"/>
              </w:rPr>
              <w:t>72.8 (12.8−91.5)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Adjusted: </w:t>
            </w:r>
            <w:r w:rsidRPr="007C2490">
              <w:rPr>
                <w:rFonts w:cstheme="minorHAnsi"/>
                <w:sz w:val="20"/>
                <w:szCs w:val="20"/>
              </w:rPr>
              <w:t>71.2 (6.1−91.2)</w:t>
            </w:r>
          </w:p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against nonbacteremic PCV13-type CAP: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 w:rsidRPr="00F87B1B">
              <w:rPr>
                <w:rFonts w:cstheme="minorHAnsi"/>
                <w:sz w:val="20"/>
                <w:szCs w:val="20"/>
              </w:rPr>
              <w:t>Unadjusted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8A09F4">
              <w:rPr>
                <w:rFonts w:cstheme="minorHAnsi"/>
                <w:sz w:val="20"/>
                <w:szCs w:val="20"/>
              </w:rPr>
              <w:t>70.1 (4.1−90.7)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 w:rsidRPr="008A09F4">
              <w:rPr>
                <w:rFonts w:cstheme="minorHAnsi"/>
                <w:sz w:val="20"/>
                <w:szCs w:val="20"/>
              </w:rPr>
              <w:t xml:space="preserve">Adjusted: </w:t>
            </w:r>
            <w:r w:rsidRPr="005252FC">
              <w:rPr>
                <w:rFonts w:cstheme="minorHAnsi"/>
                <w:sz w:val="20"/>
                <w:szCs w:val="20"/>
              </w:rPr>
              <w:t>67.6 (–6.2 to 90.1)</w:t>
            </w:r>
          </w:p>
          <w:p w:rsidR="00FD4905" w:rsidRPr="001353EE" w:rsidRDefault="00FD4905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Chandler et al 2022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[2]</w:t>
            </w:r>
          </w:p>
        </w:tc>
        <w:tc>
          <w:tcPr>
            <w:tcW w:w="2970" w:type="dxa"/>
          </w:tcPr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PPV23-type CAP, defined as </w:t>
            </w:r>
            <w:r w:rsidRPr="000A523C">
              <w:rPr>
                <w:rFonts w:cstheme="minorHAnsi"/>
                <w:sz w:val="20"/>
                <w:szCs w:val="20"/>
              </w:rPr>
              <w:t>patients hospitalized for CAP in whom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523C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PV23</w:t>
            </w:r>
            <w:r w:rsidRPr="000A523C">
              <w:rPr>
                <w:rFonts w:cstheme="minorHAnsi"/>
                <w:sz w:val="20"/>
                <w:szCs w:val="20"/>
              </w:rPr>
              <w:t xml:space="preserve"> serotypes were identified 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ss</w:t>
            </w:r>
            <w:r w:rsidRPr="000A523C">
              <w:rPr>
                <w:rFonts w:cstheme="minorHAnsi"/>
                <w:sz w:val="20"/>
                <w:szCs w:val="20"/>
              </w:rPr>
              <w:t>UAD</w:t>
            </w:r>
            <w:proofErr w:type="spellEnd"/>
          </w:p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BC0DC1">
              <w:rPr>
                <w:rFonts w:cstheme="minorHAnsi"/>
                <w:sz w:val="20"/>
                <w:szCs w:val="20"/>
              </w:rPr>
              <w:t>Not assessed. People who had received P</w:t>
            </w:r>
            <w:r>
              <w:rPr>
                <w:rFonts w:cstheme="minorHAnsi"/>
                <w:sz w:val="20"/>
                <w:szCs w:val="20"/>
              </w:rPr>
              <w:t>CV13</w:t>
            </w:r>
            <w:r w:rsidRPr="00BC0DC1">
              <w:rPr>
                <w:rFonts w:cstheme="minorHAnsi"/>
                <w:sz w:val="20"/>
                <w:szCs w:val="20"/>
              </w:rPr>
              <w:t xml:space="preserve"> were excluded.  </w:t>
            </w:r>
          </w:p>
        </w:tc>
        <w:tc>
          <w:tcPr>
            <w:tcW w:w="1425" w:type="dxa"/>
          </w:tcPr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PPV23 receipt within the previous 5 years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VE = (1- </w:t>
            </w:r>
            <w:r>
              <w:rPr>
                <w:rFonts w:cstheme="minorHAnsi"/>
                <w:sz w:val="20"/>
                <w:szCs w:val="20"/>
              </w:rPr>
              <w:t xml:space="preserve">adjusted </w:t>
            </w:r>
            <w:r w:rsidRPr="00BC0DC1">
              <w:rPr>
                <w:rFonts w:cstheme="minorHAnsi"/>
                <w:sz w:val="20"/>
                <w:szCs w:val="20"/>
              </w:rPr>
              <w:t xml:space="preserve">odds ratio) x 100% 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5" w:type="dxa"/>
          </w:tcPr>
          <w:p w:rsidR="003B7846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against PPV23-type CAP:</w:t>
            </w:r>
          </w:p>
          <w:p w:rsidR="003B7846" w:rsidRPr="00B07D85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Overall cohort (</w:t>
            </w:r>
            <w:r w:rsidRPr="00B07D85">
              <w:rPr>
                <w:rFonts w:cstheme="minorHAnsi"/>
                <w:sz w:val="20"/>
                <w:szCs w:val="20"/>
              </w:rPr>
              <w:t>≥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B07D85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07D85">
              <w:rPr>
                <w:rFonts w:cstheme="minorHAnsi"/>
                <w:sz w:val="20"/>
                <w:szCs w:val="20"/>
              </w:rPr>
              <w:t>: 14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B07D85">
              <w:rPr>
                <w:rFonts w:cstheme="minorHAnsi"/>
                <w:sz w:val="20"/>
                <w:szCs w:val="20"/>
              </w:rPr>
              <w:t>-17–39)</w:t>
            </w:r>
          </w:p>
          <w:p w:rsidR="003B7846" w:rsidRPr="00B07D85" w:rsidRDefault="003B7846" w:rsidP="003B7846">
            <w:pPr>
              <w:pStyle w:val="Prrafodelista"/>
              <w:numPr>
                <w:ilvl w:val="0"/>
                <w:numId w:val="23"/>
              </w:numPr>
              <w:ind w:left="300" w:hanging="270"/>
              <w:rPr>
                <w:rFonts w:cstheme="minorHAnsi"/>
                <w:sz w:val="20"/>
                <w:szCs w:val="20"/>
              </w:rPr>
            </w:pPr>
            <w:r w:rsidRPr="00B07D85">
              <w:rPr>
                <w:rFonts w:cstheme="minorHAnsi"/>
                <w:sz w:val="20"/>
                <w:szCs w:val="20"/>
              </w:rPr>
              <w:t>≥65y</w:t>
            </w:r>
            <w:r>
              <w:rPr>
                <w:rFonts w:cstheme="minorHAnsi"/>
                <w:sz w:val="20"/>
                <w:szCs w:val="20"/>
              </w:rPr>
              <w:t xml:space="preserve"> subgroup</w:t>
            </w:r>
            <w:r w:rsidRPr="00B07D85">
              <w:rPr>
                <w:rFonts w:cstheme="minorHAnsi"/>
                <w:sz w:val="20"/>
                <w:szCs w:val="20"/>
              </w:rPr>
              <w:t xml:space="preserve">: 2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B07D85">
              <w:rPr>
                <w:rFonts w:cstheme="minorHAnsi"/>
                <w:sz w:val="20"/>
                <w:szCs w:val="20"/>
              </w:rPr>
              <w:t>-50–38)</w:t>
            </w:r>
          </w:p>
        </w:tc>
        <w:tc>
          <w:tcPr>
            <w:tcW w:w="1260" w:type="dxa"/>
          </w:tcPr>
          <w:p w:rsidR="003B7846" w:rsidRPr="00CB47A0" w:rsidRDefault="003B7846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C0DC1">
              <w:rPr>
                <w:rFonts w:cstheme="minorHAnsi"/>
                <w:sz w:val="20"/>
                <w:szCs w:val="20"/>
              </w:rPr>
              <w:t>Heo</w:t>
            </w:r>
            <w:proofErr w:type="spellEnd"/>
            <w:r w:rsidRPr="00BC0DC1">
              <w:rPr>
                <w:rFonts w:cstheme="minorHAnsi"/>
                <w:sz w:val="20"/>
                <w:szCs w:val="20"/>
              </w:rPr>
              <w:t xml:space="preserve"> et al 202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[3]</w:t>
            </w:r>
          </w:p>
        </w:tc>
        <w:tc>
          <w:tcPr>
            <w:tcW w:w="2970" w:type="dxa"/>
          </w:tcPr>
          <w:p w:rsidR="003B7846" w:rsidRDefault="003B7846" w:rsidP="003B7846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250" w:hanging="250"/>
              <w:rPr>
                <w:rFonts w:eastAsia="Times New Roman"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 xml:space="preserve">Pneumococcal community acquired pneumonia (P-CAP), defined as pneumococcal infection identified by ≥1 diagnostic methods (sputum/blood culture, </w:t>
            </w:r>
            <w:proofErr w:type="spellStart"/>
            <w:r w:rsidRPr="00BC0DC1">
              <w:rPr>
                <w:rFonts w:eastAsia="Times New Roman" w:cstheme="minorHAnsi"/>
                <w:sz w:val="20"/>
                <w:szCs w:val="20"/>
              </w:rPr>
              <w:t>BinaxNOW</w:t>
            </w:r>
            <w:proofErr w:type="spellEnd"/>
            <w:r w:rsidRPr="00BC0DC1">
              <w:rPr>
                <w:rFonts w:eastAsia="Times New Roman" w:cstheme="minorHAnsi"/>
                <w:sz w:val="20"/>
                <w:szCs w:val="20"/>
              </w:rPr>
              <w:t xml:space="preserve">, or </w:t>
            </w:r>
            <w:proofErr w:type="spellStart"/>
            <w:r w:rsidRPr="00BC0DC1">
              <w:rPr>
                <w:rFonts w:eastAsia="Times New Roman" w:cstheme="minorHAnsi"/>
                <w:sz w:val="20"/>
                <w:szCs w:val="20"/>
              </w:rPr>
              <w:t>ssUAD</w:t>
            </w:r>
            <w:proofErr w:type="spellEnd"/>
            <w:r w:rsidRPr="00BC0DC1">
              <w:rPr>
                <w:rFonts w:eastAsia="Times New Roman" w:cstheme="minorHAnsi"/>
                <w:sz w:val="20"/>
                <w:szCs w:val="20"/>
              </w:rPr>
              <w:t xml:space="preserve"> assay)</w:t>
            </w:r>
          </w:p>
          <w:p w:rsidR="003B7846" w:rsidRPr="00A64FBD" w:rsidRDefault="003B7846" w:rsidP="003B7846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250" w:hanging="250"/>
              <w:rPr>
                <w:rFonts w:eastAsia="Times New Roman" w:cstheme="minorHAnsi"/>
                <w:sz w:val="20"/>
                <w:szCs w:val="20"/>
              </w:rPr>
            </w:pPr>
            <w:r w:rsidRPr="00A64FBD">
              <w:rPr>
                <w:rFonts w:eastAsia="Times New Roman" w:cstheme="minorHAnsi"/>
                <w:sz w:val="20"/>
                <w:szCs w:val="20"/>
              </w:rPr>
              <w:t xml:space="preserve">Vaccine-type community acquired pneumonia (VT-CAP), defined as PCV13- or PPV23-serotype pneumococcal infection identified by microbiological culture or </w:t>
            </w:r>
            <w:proofErr w:type="spellStart"/>
            <w:r w:rsidRPr="00A64FBD">
              <w:rPr>
                <w:rFonts w:eastAsia="Times New Roman" w:cstheme="minorHAnsi"/>
                <w:sz w:val="20"/>
                <w:szCs w:val="20"/>
              </w:rPr>
              <w:t>ssUAD</w:t>
            </w:r>
            <w:proofErr w:type="spellEnd"/>
            <w:r w:rsidRPr="00A64FBD">
              <w:rPr>
                <w:rFonts w:eastAsia="Times New Roman" w:cstheme="minorHAnsi"/>
                <w:sz w:val="20"/>
                <w:szCs w:val="20"/>
              </w:rPr>
              <w:t xml:space="preserve"> assay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spacing w:before="40" w:after="40"/>
              <w:rPr>
                <w:rFonts w:cstheme="minorHAnsi"/>
                <w:sz w:val="20"/>
                <w:szCs w:val="20"/>
                <w:lang w:val="en-CA"/>
              </w:rPr>
            </w:pPr>
            <w:r w:rsidRPr="00BC0DC1">
              <w:rPr>
                <w:rFonts w:cstheme="minorHAnsi"/>
                <w:sz w:val="20"/>
                <w:szCs w:val="20"/>
                <w:lang w:val="en-CA"/>
              </w:rPr>
              <w:t>Assessment of PCV13 VE adjusted for PPV23 receipt, and vice-versa.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  <w:lang w:val="en-CA"/>
              </w:rPr>
              <w:t xml:space="preserve">For sequential PCV13/PPV23 VE, two analyses were conducted- one including </w:t>
            </w:r>
            <w:r w:rsidRPr="00BC0DC1">
              <w:rPr>
                <w:rFonts w:cstheme="minorHAnsi"/>
                <w:sz w:val="20"/>
                <w:szCs w:val="20"/>
              </w:rPr>
              <w:t xml:space="preserve">single-dose pneumococcal vaccination recipients </w:t>
            </w:r>
            <w:r w:rsidRPr="00BC0DC1">
              <w:rPr>
                <w:rFonts w:cstheme="minorHAnsi"/>
                <w:sz w:val="20"/>
                <w:szCs w:val="20"/>
                <w:lang w:val="en-CA"/>
              </w:rPr>
              <w:t>in the unvaccinated group (with adjustment), and the other excluding them from analysis. Results were similar.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bookmarkStart w:id="0" w:name="OLE_LINK2"/>
            <w:r w:rsidRPr="00BC0DC1">
              <w:rPr>
                <w:rFonts w:cstheme="minorHAnsi"/>
                <w:sz w:val="20"/>
                <w:szCs w:val="20"/>
              </w:rPr>
              <w:t xml:space="preserve">Variable for PCV13 (not specified); PPV23 receipt within the previous 5 years </w:t>
            </w:r>
            <w:bookmarkEnd w:id="0"/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VE = (1-adjusted odds ratio) x 100% 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VT-CAP (≥65y):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alone (against PCV13 serotypes): 41.1 (-103.7–83.0)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 (against PPV23 serotypes): 6.3 (-73.8–49.5)</w:t>
            </w:r>
          </w:p>
          <w:p w:rsidR="003B7846" w:rsidRPr="00896557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896557">
              <w:rPr>
                <w:rFonts w:cstheme="minorHAnsi"/>
                <w:sz w:val="20"/>
                <w:szCs w:val="20"/>
              </w:rPr>
              <w:t xml:space="preserve">Sequential PCV13/PPV23 (against PCV13 and PPV23 serotypes): 44.6 </w:t>
            </w:r>
          </w:p>
          <w:p w:rsidR="003B7846" w:rsidRDefault="003B7846" w:rsidP="00273E1D">
            <w:pPr>
              <w:ind w:left="480" w:hanging="24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(-84.0–83.3)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VT-CAP (65–74y subgroup):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PCV13 alone (against PCV13 serotypes): </w:t>
            </w:r>
            <w:r>
              <w:rPr>
                <w:rFonts w:cstheme="minorHAnsi"/>
                <w:sz w:val="20"/>
                <w:szCs w:val="20"/>
              </w:rPr>
              <w:t>58</w:t>
            </w:r>
            <w:r w:rsidRPr="00BC0DC1">
              <w:rPr>
                <w:rFonts w:cstheme="minorHAnsi"/>
                <w:sz w:val="20"/>
                <w:szCs w:val="20"/>
              </w:rPr>
              <w:t>.1 (-</w:t>
            </w:r>
            <w:r>
              <w:rPr>
                <w:rFonts w:cstheme="minorHAnsi"/>
                <w:sz w:val="20"/>
                <w:szCs w:val="20"/>
              </w:rPr>
              <w:t>245.5</w:t>
            </w:r>
            <w:r w:rsidRPr="00BC0DC1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>94.9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PPV23 alone (against PPV23 serotypes): </w:t>
            </w:r>
            <w:r>
              <w:rPr>
                <w:rFonts w:cstheme="minorHAnsi"/>
                <w:sz w:val="20"/>
                <w:szCs w:val="20"/>
              </w:rPr>
              <w:t>15.7</w:t>
            </w:r>
            <w:r w:rsidRPr="00BC0DC1">
              <w:rPr>
                <w:rFonts w:cstheme="minorHAnsi"/>
                <w:sz w:val="20"/>
                <w:szCs w:val="20"/>
              </w:rPr>
              <w:t xml:space="preserve"> (-</w:t>
            </w:r>
            <w:r>
              <w:rPr>
                <w:rFonts w:cstheme="minorHAnsi"/>
                <w:sz w:val="20"/>
                <w:szCs w:val="20"/>
              </w:rPr>
              <w:t>91.4</w:t>
            </w:r>
            <w:r w:rsidRPr="00BC0DC1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>62.9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896557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896557">
              <w:rPr>
                <w:rFonts w:cstheme="minorHAnsi"/>
                <w:sz w:val="20"/>
                <w:szCs w:val="20"/>
              </w:rPr>
              <w:t>Sequential PCV13/PPV23 (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96557">
              <w:rPr>
                <w:rFonts w:cstheme="minorHAnsi"/>
                <w:sz w:val="20"/>
                <w:szCs w:val="20"/>
              </w:rPr>
              <w:t xml:space="preserve">gainst PCV13 and PPV23 serotypes): </w:t>
            </w:r>
            <w:r>
              <w:rPr>
                <w:rFonts w:cstheme="minorHAnsi"/>
                <w:sz w:val="20"/>
                <w:szCs w:val="20"/>
              </w:rPr>
              <w:t>63</w:t>
            </w:r>
            <w:r w:rsidRPr="00896557">
              <w:rPr>
                <w:rFonts w:cstheme="minorHAnsi"/>
                <w:sz w:val="20"/>
                <w:szCs w:val="20"/>
              </w:rPr>
              <w:t xml:space="preserve">.6 </w:t>
            </w:r>
          </w:p>
          <w:p w:rsidR="003B7846" w:rsidRDefault="003B7846" w:rsidP="00273E1D">
            <w:pPr>
              <w:ind w:left="480" w:hanging="24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(-</w:t>
            </w:r>
            <w:r>
              <w:rPr>
                <w:rFonts w:cstheme="minorHAnsi"/>
                <w:sz w:val="20"/>
                <w:szCs w:val="20"/>
              </w:rPr>
              <w:t>186</w:t>
            </w:r>
            <w:r w:rsidRPr="00BC0DC1">
              <w:rPr>
                <w:rFonts w:cstheme="minorHAnsi"/>
                <w:sz w:val="20"/>
                <w:szCs w:val="20"/>
              </w:rPr>
              <w:t>.0–</w:t>
            </w:r>
            <w:r>
              <w:rPr>
                <w:rFonts w:cstheme="minorHAnsi"/>
                <w:sz w:val="20"/>
                <w:szCs w:val="20"/>
              </w:rPr>
              <w:t>95.4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VT-CAP (≥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BC0DC1">
              <w:rPr>
                <w:rFonts w:cstheme="minorHAnsi"/>
                <w:sz w:val="20"/>
                <w:szCs w:val="20"/>
              </w:rPr>
              <w:t>5y</w:t>
            </w:r>
            <w:r>
              <w:rPr>
                <w:rFonts w:cstheme="minorHAnsi"/>
                <w:sz w:val="20"/>
                <w:szCs w:val="20"/>
              </w:rPr>
              <w:t xml:space="preserve"> subgroup</w:t>
            </w:r>
            <w:r w:rsidRPr="00BC0DC1">
              <w:rPr>
                <w:rFonts w:cstheme="minorHAnsi"/>
                <w:sz w:val="20"/>
                <w:szCs w:val="20"/>
              </w:rPr>
              <w:t>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PCV13 alone (against PCV13 serotypes): </w:t>
            </w:r>
            <w:r>
              <w:rPr>
                <w:rFonts w:cstheme="minorHAnsi"/>
                <w:sz w:val="20"/>
                <w:szCs w:val="20"/>
              </w:rPr>
              <w:t>26.8</w:t>
            </w:r>
            <w:r w:rsidRPr="00BC0DC1">
              <w:rPr>
                <w:rFonts w:cstheme="minorHAnsi"/>
                <w:sz w:val="20"/>
                <w:szCs w:val="20"/>
              </w:rPr>
              <w:t xml:space="preserve"> (-</w:t>
            </w:r>
            <w:r>
              <w:rPr>
                <w:rFonts w:cstheme="minorHAnsi"/>
                <w:sz w:val="20"/>
                <w:szCs w:val="20"/>
              </w:rPr>
              <w:t>239.4</w:t>
            </w:r>
            <w:r w:rsidRPr="00BC0DC1">
              <w:rPr>
                <w:rFonts w:cstheme="minorHAnsi"/>
                <w:sz w:val="20"/>
                <w:szCs w:val="20"/>
              </w:rPr>
              <w:t>–8</w:t>
            </w:r>
            <w:r>
              <w:rPr>
                <w:rFonts w:cstheme="minorHAnsi"/>
                <w:sz w:val="20"/>
                <w:szCs w:val="20"/>
              </w:rPr>
              <w:t>4.2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 xml:space="preserve">PPV23 alone (against PPV23 serotypes): </w:t>
            </w:r>
            <w:r>
              <w:rPr>
                <w:rFonts w:cstheme="minorHAnsi"/>
                <w:sz w:val="20"/>
                <w:szCs w:val="20"/>
              </w:rPr>
              <w:t>-2.0</w:t>
            </w:r>
            <w:r w:rsidRPr="00BC0DC1">
              <w:rPr>
                <w:rFonts w:cstheme="minorHAnsi"/>
                <w:sz w:val="20"/>
                <w:szCs w:val="20"/>
              </w:rPr>
              <w:t xml:space="preserve"> (-</w:t>
            </w:r>
            <w:r>
              <w:rPr>
                <w:rFonts w:cstheme="minorHAnsi"/>
                <w:sz w:val="20"/>
                <w:szCs w:val="20"/>
              </w:rPr>
              <w:t>161.7</w:t>
            </w:r>
            <w:r w:rsidRPr="00BC0DC1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>60.2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896557" w:rsidRDefault="003B7846" w:rsidP="003B784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896557">
              <w:rPr>
                <w:rFonts w:cstheme="minorHAnsi"/>
                <w:sz w:val="20"/>
                <w:szCs w:val="20"/>
              </w:rPr>
              <w:t xml:space="preserve">Sequential PCV13/PPV23 (against PCV13 and PPV23 serotypes): </w:t>
            </w:r>
            <w:r>
              <w:rPr>
                <w:rFonts w:cstheme="minorHAnsi"/>
                <w:sz w:val="20"/>
                <w:szCs w:val="20"/>
              </w:rPr>
              <w:t>24.8</w:t>
            </w:r>
            <w:r w:rsidRPr="0089655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B7846" w:rsidRDefault="003B7846" w:rsidP="00273E1D">
            <w:pPr>
              <w:ind w:left="480" w:hanging="24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(-</w:t>
            </w:r>
            <w:r>
              <w:rPr>
                <w:rFonts w:cstheme="minorHAnsi"/>
                <w:sz w:val="20"/>
                <w:szCs w:val="20"/>
              </w:rPr>
              <w:t>233</w:t>
            </w:r>
            <w:r w:rsidRPr="00BC0DC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BC0DC1">
              <w:rPr>
                <w:rFonts w:cstheme="minorHAnsi"/>
                <w:sz w:val="20"/>
                <w:szCs w:val="20"/>
              </w:rPr>
              <w:t>–83.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8239A4" w:rsidRDefault="003B7846" w:rsidP="00273E1D">
            <w:pPr>
              <w:rPr>
                <w:rFonts w:cstheme="minorHAnsi"/>
                <w:sz w:val="12"/>
                <w:szCs w:val="12"/>
              </w:rPr>
            </w:pP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P-CAP (≥65y):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alone: 40.0 (-10.8–67.5)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11.0 (-26.4–37.3)</w:t>
            </w:r>
          </w:p>
          <w:p w:rsidR="003B7846" w:rsidRPr="009A04CA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38.5          (-21.0–68.7)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P-CAP (65–74y subgroup):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alone: 66.4 (0.8–88.6)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18.5 (-38.6–52.0)</w:t>
            </w:r>
          </w:p>
          <w:p w:rsidR="003B7846" w:rsidRPr="009A04CA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80.3 (15.9–95.4)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P-CAP (≥75y subgroup):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alone: 14.0 (-83.2–59.6)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6.4 (-49.9–41.6)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Sequential PCV13/PPV23: -14.8 </w:t>
            </w:r>
          </w:p>
          <w:p w:rsidR="003B7846" w:rsidRDefault="003B7846" w:rsidP="00273E1D">
            <w:pPr>
              <w:pStyle w:val="Prrafodelista"/>
              <w:ind w:left="24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(-152.9–47.9)</w:t>
            </w:r>
          </w:p>
          <w:p w:rsidR="003B7846" w:rsidRPr="008239A4" w:rsidRDefault="003B7846" w:rsidP="00273E1D">
            <w:pPr>
              <w:rPr>
                <w:rFonts w:cstheme="minorHAnsi"/>
                <w:sz w:val="12"/>
                <w:szCs w:val="12"/>
              </w:rPr>
            </w:pP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VE against </w:t>
            </w:r>
            <w:r>
              <w:rPr>
                <w:rFonts w:cstheme="minorHAnsi"/>
                <w:sz w:val="20"/>
                <w:szCs w:val="20"/>
              </w:rPr>
              <w:t xml:space="preserve">nonbacteremic </w:t>
            </w:r>
            <w:r w:rsidRPr="00BC0DC1">
              <w:rPr>
                <w:rFonts w:cstheme="minorHAnsi"/>
                <w:sz w:val="20"/>
                <w:szCs w:val="20"/>
              </w:rPr>
              <w:t>P-CAP (≥65y):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PCV13 alone: </w:t>
            </w:r>
            <w:r>
              <w:rPr>
                <w:rFonts w:cstheme="minorHAnsi"/>
                <w:sz w:val="20"/>
                <w:szCs w:val="20"/>
              </w:rPr>
              <w:t xml:space="preserve">38.8 </w:t>
            </w:r>
            <w:r w:rsidRPr="00BC0DC1">
              <w:rPr>
                <w:rFonts w:cstheme="minorHAnsi"/>
                <w:sz w:val="20"/>
                <w:szCs w:val="20"/>
              </w:rPr>
              <w:t>(-1</w:t>
            </w:r>
            <w:r>
              <w:rPr>
                <w:rFonts w:cstheme="minorHAnsi"/>
                <w:sz w:val="20"/>
                <w:szCs w:val="20"/>
              </w:rPr>
              <w:t>3.0</w:t>
            </w:r>
            <w:r w:rsidRPr="00BC0DC1">
              <w:rPr>
                <w:rFonts w:cstheme="minorHAnsi"/>
                <w:sz w:val="20"/>
                <w:szCs w:val="20"/>
              </w:rPr>
              <w:t>–6</w:t>
            </w:r>
            <w:r>
              <w:rPr>
                <w:rFonts w:cstheme="minorHAnsi"/>
                <w:sz w:val="20"/>
                <w:szCs w:val="20"/>
              </w:rPr>
              <w:t>6.9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PPV23 alone: </w:t>
            </w:r>
            <w:r>
              <w:rPr>
                <w:rFonts w:cstheme="minorHAnsi"/>
                <w:sz w:val="20"/>
                <w:szCs w:val="20"/>
              </w:rPr>
              <w:t>-0.1</w:t>
            </w:r>
            <w:r w:rsidRPr="00BC0DC1">
              <w:rPr>
                <w:rFonts w:cstheme="minorHAnsi"/>
                <w:sz w:val="20"/>
                <w:szCs w:val="20"/>
              </w:rPr>
              <w:t xml:space="preserve"> (-</w:t>
            </w:r>
            <w:r>
              <w:rPr>
                <w:rFonts w:cstheme="minorHAnsi"/>
                <w:sz w:val="20"/>
                <w:szCs w:val="20"/>
              </w:rPr>
              <w:t>59.4</w:t>
            </w:r>
            <w:r w:rsidRPr="00BC0DC1">
              <w:rPr>
                <w:rFonts w:cstheme="minorHAnsi"/>
                <w:sz w:val="20"/>
                <w:szCs w:val="20"/>
              </w:rPr>
              <w:t>–3</w:t>
            </w:r>
            <w:r>
              <w:rPr>
                <w:rFonts w:cstheme="minorHAnsi"/>
                <w:sz w:val="20"/>
                <w:szCs w:val="20"/>
              </w:rPr>
              <w:t>9.0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9A04CA" w:rsidRDefault="003B7846" w:rsidP="003B784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3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BC0DC1">
              <w:rPr>
                <w:rFonts w:cstheme="minorHAnsi"/>
                <w:sz w:val="20"/>
                <w:szCs w:val="20"/>
              </w:rPr>
              <w:t>.5          (-2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BC0DC1">
              <w:rPr>
                <w:rFonts w:cstheme="minorHAnsi"/>
                <w:sz w:val="20"/>
                <w:szCs w:val="20"/>
              </w:rPr>
              <w:t>.0–6</w:t>
            </w:r>
            <w:r>
              <w:rPr>
                <w:rFonts w:cstheme="minorHAnsi"/>
                <w:sz w:val="20"/>
                <w:szCs w:val="20"/>
              </w:rPr>
              <w:t>7.8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</w:t>
            </w:r>
            <w:r>
              <w:rPr>
                <w:rFonts w:cstheme="minorHAnsi"/>
                <w:sz w:val="20"/>
                <w:szCs w:val="20"/>
              </w:rPr>
              <w:t xml:space="preserve"> nonbacteremic</w:t>
            </w:r>
            <w:r w:rsidRPr="00BC0DC1">
              <w:rPr>
                <w:rFonts w:cstheme="minorHAnsi"/>
                <w:sz w:val="20"/>
                <w:szCs w:val="20"/>
              </w:rPr>
              <w:t xml:space="preserve"> P-CAP (65–74y subgroup):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alone: 66.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BC0DC1">
              <w:rPr>
                <w:rFonts w:cstheme="minorHAnsi"/>
                <w:sz w:val="20"/>
                <w:szCs w:val="20"/>
              </w:rPr>
              <w:t xml:space="preserve"> (0.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BC0DC1">
              <w:rPr>
                <w:rFonts w:cstheme="minorHAnsi"/>
                <w:sz w:val="20"/>
                <w:szCs w:val="20"/>
              </w:rPr>
              <w:t>–88.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18.5 (-38.6–52.0)</w:t>
            </w:r>
          </w:p>
          <w:p w:rsidR="003B7846" w:rsidRPr="009A04CA" w:rsidRDefault="003B7846" w:rsidP="003B784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80.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BC0DC1">
              <w:rPr>
                <w:rFonts w:cstheme="minorHAnsi"/>
                <w:sz w:val="20"/>
                <w:szCs w:val="20"/>
              </w:rPr>
              <w:t xml:space="preserve"> (1</w:t>
            </w:r>
            <w:r>
              <w:rPr>
                <w:rFonts w:cstheme="minorHAnsi"/>
                <w:sz w:val="20"/>
                <w:szCs w:val="20"/>
              </w:rPr>
              <w:t>4.4</w:t>
            </w:r>
            <w:r w:rsidRPr="00BC0DC1">
              <w:rPr>
                <w:rFonts w:cstheme="minorHAnsi"/>
                <w:sz w:val="20"/>
                <w:szCs w:val="20"/>
              </w:rPr>
              <w:t>–95.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</w:t>
            </w:r>
            <w:r>
              <w:rPr>
                <w:rFonts w:cstheme="minorHAnsi"/>
                <w:sz w:val="20"/>
                <w:szCs w:val="20"/>
              </w:rPr>
              <w:t xml:space="preserve"> nonbacteremic</w:t>
            </w:r>
            <w:r w:rsidRPr="00BC0DC1">
              <w:rPr>
                <w:rFonts w:cstheme="minorHAnsi"/>
                <w:sz w:val="20"/>
                <w:szCs w:val="20"/>
              </w:rPr>
              <w:t xml:space="preserve"> P-CAP (≥75y subgroup):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PCV13 alone: </w:t>
            </w:r>
            <w:r>
              <w:rPr>
                <w:rFonts w:cstheme="minorHAnsi"/>
                <w:sz w:val="20"/>
                <w:szCs w:val="20"/>
              </w:rPr>
              <w:t>12.5</w:t>
            </w:r>
            <w:r w:rsidRPr="00BC0DC1">
              <w:rPr>
                <w:rFonts w:cstheme="minorHAnsi"/>
                <w:sz w:val="20"/>
                <w:szCs w:val="20"/>
              </w:rPr>
              <w:t xml:space="preserve"> (-8</w:t>
            </w:r>
            <w:r>
              <w:rPr>
                <w:rFonts w:cstheme="minorHAnsi"/>
                <w:sz w:val="20"/>
                <w:szCs w:val="20"/>
              </w:rPr>
              <w:t>6.5</w:t>
            </w:r>
            <w:r w:rsidRPr="00BC0DC1">
              <w:rPr>
                <w:rFonts w:cstheme="minorHAnsi"/>
                <w:sz w:val="20"/>
                <w:szCs w:val="20"/>
              </w:rPr>
              <w:t>–59.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6.4 (-49.9–41.6)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5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-1</w:t>
            </w:r>
            <w:r>
              <w:rPr>
                <w:rFonts w:cstheme="minorHAnsi"/>
                <w:sz w:val="20"/>
                <w:szCs w:val="20"/>
              </w:rPr>
              <w:t>8.1</w:t>
            </w:r>
            <w:r w:rsidRPr="00BC0DC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D4905" w:rsidRPr="00E31D04" w:rsidRDefault="003B7846" w:rsidP="00E31D04">
            <w:pPr>
              <w:pStyle w:val="Prrafodelista"/>
              <w:ind w:left="24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(-1</w:t>
            </w:r>
            <w:r>
              <w:rPr>
                <w:rFonts w:cstheme="minorHAnsi"/>
                <w:sz w:val="20"/>
                <w:szCs w:val="20"/>
              </w:rPr>
              <w:t>60.4</w:t>
            </w:r>
            <w:r w:rsidRPr="00BC0DC1">
              <w:rPr>
                <w:rFonts w:cstheme="minorHAnsi"/>
                <w:sz w:val="20"/>
                <w:szCs w:val="20"/>
              </w:rPr>
              <w:t>–4</w:t>
            </w:r>
            <w:r>
              <w:rPr>
                <w:rFonts w:cstheme="minorHAnsi"/>
                <w:sz w:val="20"/>
                <w:szCs w:val="20"/>
              </w:rPr>
              <w:t>6.4</w:t>
            </w:r>
            <w:r w:rsidRPr="00BC0DC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Moderate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Love et al 202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[4]</w:t>
            </w:r>
          </w:p>
        </w:tc>
        <w:tc>
          <w:tcPr>
            <w:tcW w:w="2970" w:type="dxa"/>
          </w:tcPr>
          <w:p w:rsidR="003B7846" w:rsidRPr="00921DA5" w:rsidRDefault="003B7846" w:rsidP="00273E1D">
            <w:pPr>
              <w:rPr>
                <w:rFonts w:eastAsia="Times New Roman" w:cstheme="minorHAnsi"/>
                <w:sz w:val="20"/>
                <w:szCs w:val="20"/>
              </w:rPr>
            </w:pPr>
            <w:r w:rsidRPr="00921DA5">
              <w:rPr>
                <w:rFonts w:cstheme="minorHAnsi"/>
                <w:sz w:val="20"/>
                <w:szCs w:val="20"/>
              </w:rPr>
              <w:t xml:space="preserve">Severe pneumococcal disease (pneumococcal meningitis, </w:t>
            </w:r>
            <w:r w:rsidRPr="00921DA5">
              <w:rPr>
                <w:rFonts w:cstheme="minorHAnsi"/>
                <w:sz w:val="20"/>
                <w:szCs w:val="20"/>
              </w:rPr>
              <w:lastRenderedPageBreak/>
              <w:t>pneumococcal sepsis/bacteremia, pneumococcal pneumonia), determined by ICD-9/ICD-10 codes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spacing w:before="40" w:after="40"/>
              <w:rPr>
                <w:rFonts w:cstheme="minorHAnsi"/>
                <w:sz w:val="20"/>
                <w:szCs w:val="20"/>
                <w:lang w:val="en-CA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 xml:space="preserve">Evaluated separately from PPV23 only and </w:t>
            </w:r>
            <w:r w:rsidRPr="00BC0DC1">
              <w:rPr>
                <w:rFonts w:cstheme="minorHAnsi"/>
                <w:sz w:val="20"/>
                <w:szCs w:val="20"/>
              </w:rPr>
              <w:lastRenderedPageBreak/>
              <w:t>PCV13 only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Variable (not specified)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VE = (1-adjusted hazard ratio) x </w:t>
            </w:r>
            <w:r w:rsidRPr="00BC0DC1">
              <w:rPr>
                <w:rFonts w:cstheme="minorHAnsi"/>
                <w:sz w:val="20"/>
                <w:szCs w:val="20"/>
              </w:rPr>
              <w:lastRenderedPageBreak/>
              <w:t>100%, calculated from results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VE against severe pneumococcal disease: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PCV13 alone: 79 (70–85)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alone: -10 (-21–1)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≥2 doses PPV23: 20 (5–33)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83 (78–86)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lastRenderedPageBreak/>
              <w:t>Moderate</w:t>
            </w:r>
          </w:p>
        </w:tc>
      </w:tr>
      <w:tr w:rsidR="003B7846" w:rsidRPr="00BC0DC1" w:rsidTr="00D47A8C">
        <w:tc>
          <w:tcPr>
            <w:tcW w:w="14400" w:type="dxa"/>
            <w:gridSpan w:val="7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Pneumonia or lower respiratory tract infection outcomes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C0DC1">
              <w:rPr>
                <w:rFonts w:cstheme="minorHAnsi"/>
                <w:sz w:val="20"/>
                <w:szCs w:val="20"/>
              </w:rPr>
              <w:t>Kolditz</w:t>
            </w:r>
            <w:proofErr w:type="spellEnd"/>
            <w:r w:rsidRPr="00BC0DC1">
              <w:rPr>
                <w:rFonts w:cstheme="minorHAnsi"/>
                <w:sz w:val="20"/>
                <w:szCs w:val="20"/>
              </w:rPr>
              <w:t xml:space="preserve"> et al 2018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[5]</w:t>
            </w:r>
          </w:p>
        </w:tc>
        <w:tc>
          <w:tcPr>
            <w:tcW w:w="2970" w:type="dxa"/>
          </w:tcPr>
          <w:p w:rsidR="003B7846" w:rsidRPr="00BC0DC1" w:rsidRDefault="003B7846" w:rsidP="00273E1D">
            <w:pPr>
              <w:rPr>
                <w:rFonts w:eastAsia="Times New Roman"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>All-cause pneumonia, defined as main diagnosis of pneumonia or a main diagnosis of sepsis together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>with a secondary diagnosis of pneumonia, determined by ICD-10 codes. Outpatient pneumonia cases were validated by ambulatory prescription of an antibiotic within 7 days of the diagnosis.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Not assessed. This study only evaluated PPV23; no study participants had received PCV13.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receipt within the previous 5 years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VE= (1-risk ratio) x 100%, calculated from results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VE against all-cause pneumonia: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 ≥60y: 3.2 (0.7–5.6)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60–79y subgroup: -1.8 (-5.8–2.0)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≥80y subgroup: 0.0 (-3.5–3.4)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Male subgroup ≥60y: 0.5 (-3.3–4.8)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Female subgroup ≥60y: 5.1 (1.7–8.4)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Moderate 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C0DC1">
              <w:rPr>
                <w:rFonts w:cstheme="minorHAnsi"/>
                <w:sz w:val="20"/>
                <w:szCs w:val="20"/>
              </w:rPr>
              <w:t>Kolditz</w:t>
            </w:r>
            <w:proofErr w:type="spellEnd"/>
            <w:r w:rsidRPr="00BC0DC1">
              <w:rPr>
                <w:rFonts w:cstheme="minorHAnsi"/>
                <w:sz w:val="20"/>
                <w:szCs w:val="20"/>
              </w:rPr>
              <w:t xml:space="preserve"> et al 201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[6]</w:t>
            </w:r>
          </w:p>
        </w:tc>
        <w:tc>
          <w:tcPr>
            <w:tcW w:w="29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>All-cause pneumonia, defined as primary diagnosis of pneumonia or a main diagnosis of sepsis together with a secondary diagnosis of pneumonia, determined by ICD-10 codes. Outpatient pneumonia cases were validated by ambulatory prescription of an antibiotic within 7 days of the diagnosis.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Not assessed. People who had received PPV23 after January 2012 were excluded.  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receipt within the previous 5 years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VE= (1-risk ratio) x 100%, calculated from results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VE against all-cause pneumonia: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 ≥60y: 11.9 (3.2–19.9)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60–79y subgroup: 7.8 (-5.2–19.2)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≥80y subgroup: 11.0 (-1.9–22.3)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Male subgroup ≥60y: 3.7 (-9.1–14.9)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Female subgroup ≥60y: 19.0 (6.4–29.8)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Moderate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color w:val="2197D2"/>
                <w:sz w:val="20"/>
                <w:szCs w:val="20"/>
                <w:highlight w:val="yellow"/>
              </w:rPr>
            </w:pPr>
            <w:r w:rsidRPr="00BC0DC1">
              <w:rPr>
                <w:rFonts w:cstheme="minorHAnsi"/>
                <w:sz w:val="20"/>
                <w:szCs w:val="20"/>
              </w:rPr>
              <w:t>Lewnard et al 202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[7]</w:t>
            </w:r>
          </w:p>
        </w:tc>
        <w:tc>
          <w:tcPr>
            <w:tcW w:w="2970" w:type="dxa"/>
          </w:tcPr>
          <w:p w:rsidR="003B7846" w:rsidRPr="00BC0DC1" w:rsidRDefault="003B7846" w:rsidP="003B7846">
            <w:pPr>
              <w:pStyle w:val="Prrafodelista"/>
              <w:numPr>
                <w:ilvl w:val="0"/>
                <w:numId w:val="1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All-cause, medically-attended (inpatient or outpatient, including emergency department) pneumonia, determined by ICD-10 codes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All-cause, medically-attended (inpatient or outpatient, including emergency department) lower respiratory tract infection (LTRI), determined by ICD-10 codes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C0DC1">
              <w:rPr>
                <w:rFonts w:cstheme="minorHAnsi"/>
                <w:sz w:val="20"/>
                <w:szCs w:val="20"/>
              </w:rPr>
              <w:t>For both pneumonia and LRTI, outcomes were the first diagnosed episode during each year of follow-up.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Not assessed. Analysis of PCV13 adjusted for receipt of PPV23, and vice-versa.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C0DC1">
              <w:rPr>
                <w:rFonts w:cstheme="minorHAnsi"/>
                <w:sz w:val="20"/>
                <w:szCs w:val="20"/>
              </w:rPr>
              <w:t>Variable (not specified)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C0DC1">
              <w:rPr>
                <w:rFonts w:cstheme="minorHAnsi"/>
                <w:sz w:val="20"/>
                <w:szCs w:val="20"/>
              </w:rPr>
              <w:t>VE = (1-adjusted hazard ratio) x 100%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all-cause pneumonia: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VE 8.8 (-0.2–17.0)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VE 1.0 (-18.0–17.0)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all-cause LRTI: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VE 9.9 (1.1–17.9)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VE 3.9 (-9.4–15.6)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Moderate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C0DC1">
              <w:rPr>
                <w:rFonts w:cstheme="minorHAnsi"/>
                <w:sz w:val="20"/>
                <w:szCs w:val="20"/>
              </w:rPr>
              <w:lastRenderedPageBreak/>
              <w:t>Hsaio</w:t>
            </w:r>
            <w:proofErr w:type="spellEnd"/>
            <w:r w:rsidRPr="00BC0DC1">
              <w:rPr>
                <w:rFonts w:cstheme="minorHAnsi"/>
                <w:sz w:val="20"/>
                <w:szCs w:val="20"/>
              </w:rPr>
              <w:t xml:space="preserve"> et al 202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[8]</w:t>
            </w:r>
          </w:p>
        </w:tc>
        <w:tc>
          <w:tcPr>
            <w:tcW w:w="2970" w:type="dxa"/>
          </w:tcPr>
          <w:p w:rsidR="003B7846" w:rsidRPr="00BC0DC1" w:rsidRDefault="003B7846" w:rsidP="003B7846">
            <w:pPr>
              <w:pStyle w:val="Prrafodelista"/>
              <w:numPr>
                <w:ilvl w:val="0"/>
                <w:numId w:val="1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 xml:space="preserve">All-cause, </w:t>
            </w:r>
            <w:proofErr w:type="spellStart"/>
            <w:r w:rsidRPr="00BC0DC1">
              <w:rPr>
                <w:rFonts w:cstheme="minorHAnsi"/>
                <w:sz w:val="20"/>
                <w:szCs w:val="20"/>
              </w:rPr>
              <w:t>hosptialized</w:t>
            </w:r>
            <w:proofErr w:type="spellEnd"/>
            <w:r w:rsidRPr="00BC0DC1">
              <w:rPr>
                <w:rFonts w:cstheme="minorHAnsi"/>
                <w:sz w:val="20"/>
                <w:szCs w:val="20"/>
              </w:rPr>
              <w:t xml:space="preserve"> pneumonia, determined by ICD-9/ICD-10 codes (first event)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All-cause, hospitalized LRTI, determined by ICD-9/ICD-10 codes (first event)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Variable for PCV13 (not specified); PPV23 receipt within the previous 5 years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= (1-adjusted relative risk) x 100%</w:t>
            </w:r>
          </w:p>
        </w:tc>
        <w:tc>
          <w:tcPr>
            <w:tcW w:w="3495" w:type="dxa"/>
            <w:shd w:val="clear" w:color="auto" w:fill="auto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all-cause, hospitalized pneumonia: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VE 10.0 (2.4–17.0)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VE -8.0 (-20–3)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all-cause, hospitalized LRTI: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 VE 9.4 (2.1–16.1)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 VE -8.0 (-20–3)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Moderate</w:t>
            </w:r>
          </w:p>
        </w:tc>
      </w:tr>
      <w:tr w:rsidR="003B7846" w:rsidRPr="00BC0DC1" w:rsidTr="00D47A8C">
        <w:tc>
          <w:tcPr>
            <w:tcW w:w="14400" w:type="dxa"/>
            <w:gridSpan w:val="7"/>
          </w:tcPr>
          <w:p w:rsidR="003B7846" w:rsidRPr="00BC0DC1" w:rsidRDefault="003B7846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COVID-19</w:t>
            </w:r>
          </w:p>
        </w:tc>
      </w:tr>
      <w:tr w:rsidR="003B7846" w:rsidRPr="00BC0DC1" w:rsidTr="00D47A8C">
        <w:tc>
          <w:tcPr>
            <w:tcW w:w="135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Lewnard et al. 2021</w:t>
            </w:r>
            <w:r w:rsidRPr="00BC0DC1">
              <w:rPr>
                <w:rFonts w:cstheme="minorHAnsi"/>
                <w:noProof/>
                <w:sz w:val="20"/>
                <w:szCs w:val="20"/>
                <w:vertAlign w:val="superscript"/>
              </w:rPr>
              <w:t>(30)</w:t>
            </w:r>
          </w:p>
        </w:tc>
        <w:tc>
          <w:tcPr>
            <w:tcW w:w="2970" w:type="dxa"/>
          </w:tcPr>
          <w:p w:rsidR="003B7846" w:rsidRPr="00BC0DC1" w:rsidRDefault="003B7846" w:rsidP="003B7846">
            <w:pPr>
              <w:pStyle w:val="Prrafodelista"/>
              <w:numPr>
                <w:ilvl w:val="0"/>
                <w:numId w:val="18"/>
              </w:numPr>
              <w:spacing w:line="240" w:lineRule="auto"/>
              <w:ind w:left="250" w:hanging="250"/>
              <w:rPr>
                <w:rFonts w:eastAsia="Times New Roman"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>COVID-19 diagnosis, defined as a positive result of a molecular test for SARS-CoV-2 infection or a clinically confirmed COVID-19 diagnosis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18"/>
              </w:numPr>
              <w:spacing w:line="240" w:lineRule="auto"/>
              <w:ind w:left="250" w:hanging="250"/>
              <w:rPr>
                <w:rFonts w:eastAsia="Times New Roman" w:cstheme="minorHAnsi"/>
                <w:sz w:val="20"/>
                <w:szCs w:val="20"/>
              </w:rPr>
            </w:pPr>
            <w:r w:rsidRPr="00BC0DC1">
              <w:rPr>
                <w:rFonts w:eastAsia="Times New Roman" w:cstheme="minorHAnsi"/>
                <w:sz w:val="20"/>
                <w:szCs w:val="20"/>
              </w:rPr>
              <w:t>COVID-19 hospitalization, defined as a new inpatient admission between 7 days before and 28 days after a COVID-19 diagnosis</w:t>
            </w:r>
          </w:p>
        </w:tc>
        <w:tc>
          <w:tcPr>
            <w:tcW w:w="207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Evaluated separately from PPV23 only and PCV13 only; compared with no pneumococcal vaccination</w:t>
            </w:r>
          </w:p>
        </w:tc>
        <w:tc>
          <w:tcPr>
            <w:tcW w:w="142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Variable (not specified)</w:t>
            </w:r>
          </w:p>
        </w:tc>
        <w:tc>
          <w:tcPr>
            <w:tcW w:w="183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= (1-negative control corrected adjusted hazard ratio) x 100%, calculated from results</w:t>
            </w:r>
          </w:p>
        </w:tc>
        <w:tc>
          <w:tcPr>
            <w:tcW w:w="3495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COVID-19 diagnosis: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PCV13:  35 (28–41)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PPV23: -19 (-36–-5)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1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34 (24–44)</w:t>
            </w: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</w:p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VE against COVID-19 hospitalization: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PCV13:  32 (17–43)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PPV23: -2 (-29–22)</w:t>
            </w:r>
          </w:p>
          <w:p w:rsidR="003B7846" w:rsidRPr="00BC0DC1" w:rsidRDefault="003B7846" w:rsidP="003B7846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240" w:hanging="180"/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Sequential PCV13/PPV23: 46 (27–59)</w:t>
            </w:r>
          </w:p>
        </w:tc>
        <w:tc>
          <w:tcPr>
            <w:tcW w:w="1260" w:type="dxa"/>
          </w:tcPr>
          <w:p w:rsidR="003B7846" w:rsidRPr="00BC0DC1" w:rsidRDefault="003B7846" w:rsidP="00273E1D">
            <w:pPr>
              <w:rPr>
                <w:rFonts w:cstheme="minorHAnsi"/>
                <w:sz w:val="20"/>
                <w:szCs w:val="20"/>
              </w:rPr>
            </w:pPr>
            <w:r w:rsidRPr="00BC0DC1">
              <w:rPr>
                <w:rFonts w:cstheme="minorHAnsi"/>
                <w:sz w:val="20"/>
                <w:szCs w:val="20"/>
              </w:rPr>
              <w:t>Moderate</w:t>
            </w:r>
          </w:p>
        </w:tc>
      </w:tr>
    </w:tbl>
    <w:p w:rsidR="003B7846" w:rsidRDefault="003B7846" w:rsidP="003B7846">
      <w:pPr>
        <w:pStyle w:val="Sinespaciado"/>
        <w:rPr>
          <w:sz w:val="20"/>
          <w:szCs w:val="20"/>
        </w:rPr>
      </w:pPr>
    </w:p>
    <w:p w:rsidR="003B7846" w:rsidRDefault="003B7846" w:rsidP="003B7846">
      <w:pPr>
        <w:ind w:left="-810"/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9D7AFF" w:rsidRDefault="009D7AFF" w:rsidP="00AA052A">
      <w:pPr>
        <w:rPr>
          <w:b/>
          <w:bCs/>
        </w:rPr>
      </w:pPr>
    </w:p>
    <w:p w:rsidR="0017264A" w:rsidRDefault="0017264A" w:rsidP="00AA052A">
      <w:pPr>
        <w:rPr>
          <w:b/>
          <w:bCs/>
        </w:rPr>
      </w:pPr>
    </w:p>
    <w:p w:rsidR="003B7846" w:rsidRDefault="003B7846" w:rsidP="00AA052A">
      <w:proofErr w:type="gramStart"/>
      <w:r w:rsidRPr="000A0AEE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>
        <w:t>.</w:t>
      </w:r>
      <w:proofErr w:type="gramEnd"/>
      <w:r>
        <w:t xml:space="preserve"> Characteristics of excluded observational studies on vaccine effectiveness of PCV13 and PPV23 in the same or similar populations.</w:t>
      </w:r>
    </w:p>
    <w:tbl>
      <w:tblPr>
        <w:tblStyle w:val="Tablaconcuadrcula"/>
        <w:tblW w:w="14760" w:type="dxa"/>
        <w:tblInd w:w="-5" w:type="dxa"/>
        <w:tblLayout w:type="fixed"/>
        <w:tblLook w:val="04A0"/>
      </w:tblPr>
      <w:tblGrid>
        <w:gridCol w:w="1170"/>
        <w:gridCol w:w="1440"/>
        <w:gridCol w:w="1800"/>
        <w:gridCol w:w="1260"/>
        <w:gridCol w:w="2160"/>
        <w:gridCol w:w="1890"/>
        <w:gridCol w:w="2520"/>
        <w:gridCol w:w="2520"/>
      </w:tblGrid>
      <w:tr w:rsidR="00AA052A" w:rsidRPr="00375C11" w:rsidTr="00D47A8C">
        <w:tc>
          <w:tcPr>
            <w:tcW w:w="117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4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5C11">
              <w:rPr>
                <w:rFonts w:cstheme="minorHAnsi"/>
                <w:b/>
                <w:bCs/>
                <w:sz w:val="20"/>
                <w:szCs w:val="20"/>
              </w:rPr>
              <w:t>Design</w:t>
            </w:r>
          </w:p>
        </w:tc>
        <w:tc>
          <w:tcPr>
            <w:tcW w:w="180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5C11">
              <w:rPr>
                <w:rFonts w:cstheme="minorHAnsi"/>
                <w:b/>
                <w:bCs/>
                <w:sz w:val="20"/>
                <w:szCs w:val="20"/>
              </w:rPr>
              <w:t xml:space="preserve">Study population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or analytic cohort</w:t>
            </w:r>
          </w:p>
        </w:tc>
        <w:tc>
          <w:tcPr>
            <w:tcW w:w="1260" w:type="dxa"/>
          </w:tcPr>
          <w:p w:rsidR="00AA052A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216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Pneumococcal vaccination history of participants</w:t>
            </w:r>
          </w:p>
        </w:tc>
        <w:tc>
          <w:tcPr>
            <w:tcW w:w="189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5C11">
              <w:rPr>
                <w:rFonts w:cstheme="minorHAns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Results</w:t>
            </w:r>
          </w:p>
          <w:p w:rsidR="009E1FB1" w:rsidRDefault="009E1FB1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0DC1">
              <w:rPr>
                <w:rFonts w:cstheme="minorHAnsi"/>
                <w:b/>
                <w:bCs/>
                <w:sz w:val="20"/>
                <w:szCs w:val="20"/>
              </w:rPr>
              <w:t>VE % (95%CI)</w:t>
            </w:r>
          </w:p>
        </w:tc>
        <w:tc>
          <w:tcPr>
            <w:tcW w:w="2520" w:type="dxa"/>
          </w:tcPr>
          <w:p w:rsidR="00AA052A" w:rsidRPr="00375C11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Reason for exclusion</w:t>
            </w:r>
          </w:p>
        </w:tc>
      </w:tr>
      <w:tr w:rsidR="00AA052A" w:rsidRPr="00375C11" w:rsidTr="00D47A8C">
        <w:tc>
          <w:tcPr>
            <w:tcW w:w="14760" w:type="dxa"/>
            <w:gridSpan w:val="8"/>
          </w:tcPr>
          <w:p w:rsidR="00AA052A" w:rsidRPr="003D241B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241B">
              <w:rPr>
                <w:rFonts w:cstheme="minorHAnsi"/>
                <w:b/>
                <w:bCs/>
                <w:sz w:val="20"/>
                <w:szCs w:val="20"/>
              </w:rPr>
              <w:t xml:space="preserve">Pneumococcal disease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and pneumonia </w:t>
            </w:r>
            <w:r w:rsidRPr="003D241B">
              <w:rPr>
                <w:rFonts w:cstheme="minorHAnsi"/>
                <w:b/>
                <w:bCs/>
                <w:sz w:val="20"/>
                <w:szCs w:val="20"/>
              </w:rPr>
              <w:t xml:space="preserve">outcomes 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Perniciaro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al 2021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[9]</w:t>
            </w:r>
          </w:p>
        </w:tc>
        <w:tc>
          <w:tcPr>
            <w:tcW w:w="144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Prospective, indirect cohort study investigating vaccine status of IPD</w:t>
            </w:r>
            <w:r w:rsidRPr="00EC7CE4">
              <w:rPr>
                <w:rFonts w:eastAsia="Times New Roman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cases</w:t>
            </w:r>
          </w:p>
        </w:tc>
        <w:tc>
          <w:tcPr>
            <w:tcW w:w="180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928 German adults </w:t>
            </w:r>
            <w:r w:rsidRPr="00BA3C3F">
              <w:rPr>
                <w:rFonts w:cstheme="minorHAnsi"/>
                <w:sz w:val="20"/>
                <w:szCs w:val="20"/>
              </w:rPr>
              <w:t>≥6</w:t>
            </w:r>
            <w:r>
              <w:rPr>
                <w:rFonts w:cstheme="minorHAnsi"/>
                <w:sz w:val="20"/>
                <w:szCs w:val="20"/>
              </w:rPr>
              <w:t xml:space="preserve">0y with IPD </w:t>
            </w:r>
          </w:p>
          <w:p w:rsidR="00AA052A" w:rsidRPr="00D42AD4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A052A" w:rsidRPr="008A692B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2018–2019</w:t>
            </w:r>
          </w:p>
        </w:tc>
        <w:tc>
          <w:tcPr>
            <w:tcW w:w="2160" w:type="dxa"/>
          </w:tcPr>
          <w:p w:rsidR="00AA052A" w:rsidRDefault="00AA052A" w:rsidP="00273E1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 w:rsidRPr="00F645B1">
              <w:rPr>
                <w:rFonts w:cstheme="minorHAnsi"/>
                <w:sz w:val="20"/>
                <w:szCs w:val="20"/>
              </w:rPr>
              <w:t>21.4% P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F645B1">
              <w:rPr>
                <w:rFonts w:cstheme="minorHAnsi"/>
                <w:sz w:val="20"/>
                <w:szCs w:val="20"/>
              </w:rPr>
              <w:t>V23 only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 w:rsidRPr="00F645B1">
              <w:rPr>
                <w:rFonts w:cstheme="minorHAnsi"/>
                <w:sz w:val="20"/>
                <w:szCs w:val="20"/>
              </w:rPr>
              <w:t>3.6% PCV13 only</w:t>
            </w:r>
          </w:p>
          <w:p w:rsidR="00AA052A" w:rsidRPr="00BE6615" w:rsidRDefault="00AA052A" w:rsidP="00273E1D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 w:rsidRPr="00F645B1">
              <w:rPr>
                <w:rFonts w:cstheme="minorHAnsi"/>
                <w:sz w:val="20"/>
                <w:szCs w:val="20"/>
              </w:rPr>
              <w:t>Patients who received both PCV13 and P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F645B1">
              <w:rPr>
                <w:rFonts w:cstheme="minorHAnsi"/>
                <w:sz w:val="20"/>
                <w:szCs w:val="20"/>
              </w:rPr>
              <w:t>V23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45B1">
              <w:rPr>
                <w:rFonts w:cstheme="minorHAnsi"/>
                <w:sz w:val="20"/>
                <w:szCs w:val="20"/>
              </w:rPr>
              <w:t>excluded</w:t>
            </w:r>
          </w:p>
        </w:tc>
        <w:tc>
          <w:tcPr>
            <w:tcW w:w="189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VT-IPD</w:t>
            </w:r>
            <w:r w:rsidRPr="00EC7CE4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AA052A" w:rsidRDefault="00AA052A" w:rsidP="00273E1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PPV23 VE against VT-IPD: 37</w:t>
            </w:r>
            <w:r w:rsidR="009E1F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(12–55)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PCV13 VE against VT-IPD: 21 (-68–66)</w:t>
            </w:r>
          </w:p>
        </w:tc>
        <w:tc>
          <w:tcPr>
            <w:tcW w:w="2520" w:type="dxa"/>
          </w:tcPr>
          <w:p w:rsidR="00AA052A" w:rsidRPr="002C51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 PCV13 vaccination among study population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Prato et al 2018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[10]</w:t>
            </w:r>
          </w:p>
        </w:tc>
        <w:tc>
          <w:tcPr>
            <w:tcW w:w="144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Prospective cohort; test-negative design for hospitalized patients, case-control for outpatients</w:t>
            </w:r>
          </w:p>
        </w:tc>
        <w:tc>
          <w:tcPr>
            <w:tcW w:w="180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186 Italian adults aged ≥65y with CAP </w:t>
            </w:r>
          </w:p>
        </w:tc>
        <w:tc>
          <w:tcPr>
            <w:tcW w:w="126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2013–2015</w:t>
            </w:r>
          </w:p>
        </w:tc>
        <w:tc>
          <w:tcPr>
            <w:tcW w:w="2160" w:type="dxa"/>
          </w:tcPr>
          <w:p w:rsidR="00AA052A" w:rsidRDefault="00AA052A" w:rsidP="00273E1D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 w:rsidRPr="00BC0A1E">
              <w:rPr>
                <w:rFonts w:cstheme="minorHAnsi"/>
                <w:sz w:val="20"/>
                <w:szCs w:val="20"/>
              </w:rPr>
              <w:t>32% PPV23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11% PCV13</w:t>
            </w:r>
          </w:p>
          <w:p w:rsidR="00AA052A" w:rsidRPr="00200768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2415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Pneumococcal CAP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pCAP</w:t>
            </w:r>
            <w:proofErr w:type="spellEnd"/>
            <w:r>
              <w:rPr>
                <w:rFonts w:cstheme="minorHAnsi"/>
                <w:sz w:val="20"/>
                <w:szCs w:val="20"/>
              </w:rPr>
              <w:t>); VT-CAP</w:t>
            </w:r>
          </w:p>
        </w:tc>
        <w:tc>
          <w:tcPr>
            <w:tcW w:w="2520" w:type="dxa"/>
          </w:tcPr>
          <w:p w:rsidR="00AA052A" w:rsidRPr="00327289" w:rsidRDefault="00AA052A" w:rsidP="00273E1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7327A7">
              <w:rPr>
                <w:rFonts w:cstheme="minorHAnsi"/>
                <w:sz w:val="20"/>
                <w:szCs w:val="20"/>
              </w:rPr>
              <w:t xml:space="preserve">PPV23 VE against </w:t>
            </w:r>
            <w:proofErr w:type="spellStart"/>
            <w:r w:rsidRPr="007327A7">
              <w:rPr>
                <w:rFonts w:cstheme="minorHAnsi"/>
                <w:sz w:val="20"/>
                <w:szCs w:val="20"/>
              </w:rPr>
              <w:t>pCAP</w:t>
            </w:r>
            <w:proofErr w:type="spellEnd"/>
            <w:r>
              <w:rPr>
                <w:rFonts w:cstheme="minorHAnsi"/>
                <w:sz w:val="20"/>
                <w:szCs w:val="20"/>
              </w:rPr>
              <w:t>:    -</w:t>
            </w:r>
            <w:r w:rsidRPr="007327A7">
              <w:rPr>
                <w:rFonts w:cstheme="minorHAnsi"/>
                <w:sz w:val="20"/>
                <w:szCs w:val="20"/>
              </w:rPr>
              <w:t>4</w:t>
            </w:r>
            <w:r w:rsidR="009E1FB1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27A7">
              <w:rPr>
                <w:rFonts w:cstheme="minorHAnsi"/>
                <w:sz w:val="20"/>
                <w:szCs w:val="20"/>
              </w:rPr>
              <w:t>115.4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41510">
              <w:rPr>
                <w:rFonts w:cstheme="minorHAnsi"/>
                <w:sz w:val="20"/>
                <w:szCs w:val="20"/>
              </w:rPr>
              <w:t>50.4)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327289">
              <w:rPr>
                <w:rFonts w:cstheme="minorHAnsi"/>
                <w:sz w:val="20"/>
                <w:szCs w:val="20"/>
              </w:rPr>
              <w:t xml:space="preserve">PCV13 VE against </w:t>
            </w:r>
            <w:proofErr w:type="spellStart"/>
            <w:r w:rsidRPr="00327289">
              <w:rPr>
                <w:rFonts w:cstheme="minorHAnsi"/>
                <w:sz w:val="20"/>
                <w:szCs w:val="20"/>
              </w:rPr>
              <w:t>pCAP</w:t>
            </w:r>
            <w:proofErr w:type="spellEnd"/>
            <w:r w:rsidRPr="00327289">
              <w:rPr>
                <w:rFonts w:cstheme="minorHAnsi"/>
                <w:sz w:val="20"/>
                <w:szCs w:val="20"/>
              </w:rPr>
              <w:t xml:space="preserve"> 33.2 (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27289">
              <w:rPr>
                <w:rFonts w:cstheme="minorHAnsi"/>
                <w:sz w:val="20"/>
                <w:szCs w:val="20"/>
              </w:rPr>
              <w:t>106.6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327289">
              <w:rPr>
                <w:rFonts w:cstheme="minorHAnsi"/>
                <w:sz w:val="20"/>
                <w:szCs w:val="20"/>
              </w:rPr>
              <w:t>82)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327289">
              <w:rPr>
                <w:rFonts w:cstheme="minorHAnsi"/>
                <w:sz w:val="20"/>
                <w:szCs w:val="20"/>
              </w:rPr>
              <w:t>PCV13 VE against VT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27289">
              <w:rPr>
                <w:rFonts w:cstheme="minorHAnsi"/>
                <w:sz w:val="20"/>
                <w:szCs w:val="20"/>
              </w:rPr>
              <w:t>CAP  38.1</w:t>
            </w:r>
            <w:r w:rsidR="009E1FB1">
              <w:rPr>
                <w:rFonts w:cstheme="minorHAnsi"/>
                <w:sz w:val="20"/>
                <w:szCs w:val="20"/>
              </w:rPr>
              <w:t xml:space="preserve"> </w:t>
            </w:r>
            <w:r w:rsidRPr="00327289">
              <w:rPr>
                <w:rFonts w:cstheme="minorHAnsi"/>
                <w:sz w:val="20"/>
                <w:szCs w:val="20"/>
              </w:rPr>
              <w:t>(</w:t>
            </w:r>
            <w:r w:rsidR="009E1FB1">
              <w:rPr>
                <w:rFonts w:cstheme="minorHAnsi"/>
                <w:sz w:val="20"/>
                <w:szCs w:val="20"/>
              </w:rPr>
              <w:t>-</w:t>
            </w:r>
            <w:r w:rsidRPr="00327289">
              <w:rPr>
                <w:rFonts w:cstheme="minorHAnsi"/>
                <w:sz w:val="20"/>
                <w:szCs w:val="20"/>
              </w:rPr>
              <w:t>131.9</w:t>
            </w:r>
            <w:r w:rsidR="009E1FB1">
              <w:rPr>
                <w:rFonts w:cstheme="minorHAnsi"/>
                <w:sz w:val="20"/>
                <w:szCs w:val="20"/>
              </w:rPr>
              <w:t>–</w:t>
            </w:r>
            <w:r w:rsidRPr="00327289">
              <w:rPr>
                <w:rFonts w:cstheme="minorHAnsi"/>
                <w:sz w:val="20"/>
                <w:szCs w:val="20"/>
              </w:rPr>
              <w:t>89)</w:t>
            </w:r>
          </w:p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PPV23 results only provided for a subset of analyses; serious risk of bias according to ROBINS-I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Pr="00047A3B" w:rsidRDefault="00AA052A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Ignatova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al 2021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[11]</w:t>
            </w:r>
          </w:p>
        </w:tc>
        <w:tc>
          <w:tcPr>
            <w:tcW w:w="144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Prospective cohort with 5 year follow-up post vaccination</w:t>
            </w:r>
          </w:p>
        </w:tc>
        <w:tc>
          <w:tcPr>
            <w:tcW w:w="1800" w:type="dxa"/>
          </w:tcPr>
          <w:p w:rsidR="00AA052A" w:rsidRPr="00F61B57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302 Russian men aged ≥45y with chronic obstructive pulmonary disease</w:t>
            </w:r>
          </w:p>
        </w:tc>
        <w:tc>
          <w:tcPr>
            <w:tcW w:w="126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2012–2017 </w:t>
            </w:r>
          </w:p>
          <w:p w:rsidR="00AA052A" w:rsidRPr="007C7442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AA052A" w:rsidRDefault="00AA052A" w:rsidP="00273E1D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AA6A40">
              <w:rPr>
                <w:rFonts w:cstheme="minorHAnsi"/>
                <w:sz w:val="20"/>
                <w:szCs w:val="20"/>
              </w:rPr>
              <w:t>41% PCV13</w:t>
            </w:r>
          </w:p>
          <w:p w:rsidR="00AA052A" w:rsidRPr="00AA6A40" w:rsidRDefault="00AA052A" w:rsidP="00273E1D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AA6A40">
              <w:rPr>
                <w:rFonts w:cstheme="minorHAnsi"/>
                <w:sz w:val="20"/>
                <w:szCs w:val="20"/>
              </w:rPr>
              <w:t>11% PPV23</w:t>
            </w:r>
          </w:p>
          <w:p w:rsidR="00AA052A" w:rsidRPr="00AA6A40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052A" w:rsidRPr="007C7442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Pneumonia episodes per year</w:t>
            </w: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C472DD">
              <w:rPr>
                <w:rFonts w:cstheme="minorHAnsi"/>
                <w:sz w:val="20"/>
                <w:szCs w:val="20"/>
              </w:rPr>
              <w:t>VE = (1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72D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rate ratio</w:t>
            </w:r>
            <w:r w:rsidRPr="00C472D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72DD">
              <w:rPr>
                <w:rFonts w:cstheme="minorHAnsi"/>
                <w:sz w:val="20"/>
                <w:szCs w:val="20"/>
              </w:rPr>
              <w:t>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72DD">
              <w:rPr>
                <w:rFonts w:cstheme="minorHAnsi"/>
                <w:sz w:val="20"/>
                <w:szCs w:val="20"/>
              </w:rPr>
              <w:t>100%</w:t>
            </w:r>
            <w:r>
              <w:rPr>
                <w:rFonts w:cstheme="minorHAnsi"/>
                <w:sz w:val="20"/>
                <w:szCs w:val="20"/>
              </w:rPr>
              <w:t>, calculated from results; 95%CIs could not be calculated.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1 year post vaccination: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PCV13 VE = 67%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PPV23 VE = 58%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5 years post vaccination: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PCV13 VE = 86%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46348A">
              <w:rPr>
                <w:rFonts w:cstheme="minorHAnsi"/>
                <w:sz w:val="20"/>
                <w:szCs w:val="20"/>
              </w:rPr>
              <w:t>PPV23 VE = -104%</w:t>
            </w:r>
          </w:p>
          <w:p w:rsidR="00AA052A" w:rsidRPr="0046348A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Most results were presented as figures without numerical data;  Insufficient methods information to complete  ROBINS-I risk of bias assessment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Pr="00D673EF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Vila-</w:t>
            </w:r>
            <w:proofErr w:type="spellStart"/>
            <w:r>
              <w:rPr>
                <w:rFonts w:cstheme="minorHAnsi"/>
                <w:sz w:val="20"/>
                <w:szCs w:val="20"/>
              </w:rPr>
              <w:t>Corcoles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al 2020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[12]</w:t>
            </w:r>
          </w:p>
        </w:tc>
        <w:tc>
          <w:tcPr>
            <w:tcW w:w="144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Cohort study using hospital database</w:t>
            </w:r>
          </w:p>
        </w:tc>
        <w:tc>
          <w:tcPr>
            <w:tcW w:w="180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7909A3">
              <w:rPr>
                <w:rFonts w:cstheme="minorHAnsi"/>
                <w:sz w:val="20"/>
                <w:szCs w:val="20"/>
              </w:rPr>
              <w:t xml:space="preserve">2,025,730 </w:t>
            </w:r>
            <w:r>
              <w:rPr>
                <w:rFonts w:cstheme="minorHAnsi"/>
                <w:sz w:val="20"/>
                <w:szCs w:val="20"/>
              </w:rPr>
              <w:t>Spanish adults &gt;50y</w:t>
            </w:r>
          </w:p>
        </w:tc>
        <w:tc>
          <w:tcPr>
            <w:tcW w:w="126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2015–2016</w:t>
            </w:r>
          </w:p>
        </w:tc>
        <w:tc>
          <w:tcPr>
            <w:tcW w:w="2160" w:type="dxa"/>
          </w:tcPr>
          <w:p w:rsidR="00AA052A" w:rsidRDefault="00AA052A" w:rsidP="00273E1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39% PPV23</w:t>
            </w:r>
          </w:p>
          <w:p w:rsidR="00AA052A" w:rsidRPr="003823C3" w:rsidRDefault="00AA052A" w:rsidP="00273E1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50" w:hanging="2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0.2% PCV13</w:t>
            </w:r>
          </w:p>
        </w:tc>
        <w:tc>
          <w:tcPr>
            <w:tcW w:w="189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Hospitalized pneumococcal pneumonia; hospitalized all-cause pneumonia</w:t>
            </w: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= (1 - adjusted hazard ratio) x 100%, calculated form results.</w:t>
            </w:r>
          </w:p>
          <w:p w:rsidR="00AA052A" w:rsidRPr="00D10C6B" w:rsidRDefault="00AA052A" w:rsidP="00273E1D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D10C6B">
              <w:rPr>
                <w:rFonts w:cstheme="minorHAnsi"/>
                <w:sz w:val="20"/>
                <w:szCs w:val="20"/>
              </w:rPr>
              <w:t>PPV23 VE against pneumococcal pneumonia: -8 (-19–2)</w:t>
            </w:r>
          </w:p>
          <w:p w:rsidR="00AA052A" w:rsidRPr="00D10C6B" w:rsidRDefault="00AA052A" w:rsidP="00273E1D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D10C6B">
              <w:rPr>
                <w:rFonts w:cstheme="minorHAnsi"/>
                <w:sz w:val="20"/>
                <w:szCs w:val="20"/>
              </w:rPr>
              <w:t>PCV13 VE against pneumococcal pneumonia: -52</w:t>
            </w:r>
            <w:r w:rsidR="0062398F">
              <w:rPr>
                <w:rFonts w:cstheme="minorHAnsi"/>
                <w:sz w:val="20"/>
                <w:szCs w:val="20"/>
              </w:rPr>
              <w:t xml:space="preserve"> (</w:t>
            </w:r>
            <w:r w:rsidRPr="00D10C6B">
              <w:rPr>
                <w:rFonts w:cstheme="minorHAnsi"/>
                <w:sz w:val="20"/>
                <w:szCs w:val="20"/>
              </w:rPr>
              <w:t>-97–-17</w:t>
            </w:r>
            <w:r w:rsidR="0062398F">
              <w:rPr>
                <w:rFonts w:cstheme="minorHAnsi"/>
                <w:sz w:val="20"/>
                <w:szCs w:val="20"/>
              </w:rPr>
              <w:t>)</w:t>
            </w:r>
          </w:p>
          <w:p w:rsidR="00AA052A" w:rsidRPr="00D10C6B" w:rsidRDefault="00AA052A" w:rsidP="00273E1D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D10C6B">
              <w:rPr>
                <w:rFonts w:cstheme="minorHAnsi"/>
                <w:sz w:val="20"/>
                <w:szCs w:val="20"/>
              </w:rPr>
              <w:t>PPV23 VE against all-</w:t>
            </w:r>
            <w:r w:rsidRPr="00D10C6B">
              <w:rPr>
                <w:rFonts w:cstheme="minorHAnsi"/>
                <w:sz w:val="20"/>
                <w:szCs w:val="20"/>
              </w:rPr>
              <w:lastRenderedPageBreak/>
              <w:t>cause pneumonia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D10C6B">
              <w:rPr>
                <w:rFonts w:cstheme="minorHAnsi"/>
                <w:sz w:val="20"/>
                <w:szCs w:val="20"/>
              </w:rPr>
              <w:t xml:space="preserve"> -17</w:t>
            </w:r>
            <w:r w:rsidR="0062398F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0C6B">
              <w:rPr>
                <w:rFonts w:cstheme="minorHAnsi"/>
                <w:sz w:val="20"/>
                <w:szCs w:val="20"/>
              </w:rPr>
              <w:t>-21–-13)</w:t>
            </w:r>
          </w:p>
          <w:p w:rsidR="00AA052A" w:rsidRPr="00D56069" w:rsidRDefault="00AA052A" w:rsidP="00273E1D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160" w:hanging="160"/>
              <w:rPr>
                <w:rFonts w:cstheme="minorHAnsi"/>
                <w:sz w:val="20"/>
                <w:szCs w:val="20"/>
              </w:rPr>
            </w:pPr>
            <w:r w:rsidRPr="00D10C6B">
              <w:rPr>
                <w:rFonts w:cstheme="minorHAnsi"/>
                <w:sz w:val="20"/>
                <w:szCs w:val="20"/>
              </w:rPr>
              <w:t>PCV13 VE against all-cause pneumonia: -76</w:t>
            </w:r>
            <w:r w:rsidR="006F4001">
              <w:rPr>
                <w:rFonts w:cstheme="minorHAnsi"/>
                <w:sz w:val="20"/>
                <w:szCs w:val="20"/>
              </w:rPr>
              <w:t xml:space="preserve"> (</w:t>
            </w:r>
            <w:r w:rsidRPr="00D10C6B">
              <w:rPr>
                <w:rFonts w:cstheme="minorHAnsi"/>
                <w:sz w:val="20"/>
                <w:szCs w:val="20"/>
              </w:rPr>
              <w:t xml:space="preserve"> -</w:t>
            </w:r>
            <w:r w:rsidR="006F4001">
              <w:rPr>
                <w:rFonts w:cstheme="minorHAnsi"/>
                <w:sz w:val="20"/>
                <w:szCs w:val="20"/>
              </w:rPr>
              <w:t>9</w:t>
            </w:r>
            <w:r w:rsidRPr="00D10C6B">
              <w:rPr>
                <w:rFonts w:cstheme="minorHAnsi"/>
                <w:sz w:val="20"/>
                <w:szCs w:val="20"/>
              </w:rPr>
              <w:t>5– -61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Low PCV13 vaccination among study population</w:t>
            </w:r>
          </w:p>
        </w:tc>
      </w:tr>
      <w:tr w:rsidR="00AA052A" w:rsidRPr="00375C11" w:rsidTr="00D47A8C">
        <w:tc>
          <w:tcPr>
            <w:tcW w:w="14760" w:type="dxa"/>
            <w:gridSpan w:val="8"/>
          </w:tcPr>
          <w:p w:rsidR="00AA052A" w:rsidRPr="00484F6B" w:rsidRDefault="00AA052A" w:rsidP="00273E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4F6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COVID-19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outcomes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Satue-Gracia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al 2021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[13]</w:t>
            </w:r>
          </w:p>
        </w:tc>
        <w:tc>
          <w:tcPr>
            <w:tcW w:w="1440" w:type="dxa"/>
          </w:tcPr>
          <w:p w:rsidR="00AA052A" w:rsidRPr="00375C11" w:rsidRDefault="00AA052A" w:rsidP="00273E1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Population-based cohort study</w:t>
            </w:r>
          </w:p>
        </w:tc>
        <w:tc>
          <w:tcPr>
            <w:tcW w:w="180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79,083</w:t>
            </w:r>
            <w:r w:rsidRPr="007909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Spanish adults &gt;50y</w:t>
            </w:r>
          </w:p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  <w:p w:rsidR="00AA052A" w:rsidRPr="00C46352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A052A" w:rsidRPr="008E35BB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March–June 2020</w:t>
            </w:r>
          </w:p>
        </w:tc>
        <w:tc>
          <w:tcPr>
            <w:tcW w:w="2160" w:type="dxa"/>
          </w:tcPr>
          <w:p w:rsidR="00AA052A" w:rsidRPr="00D56069" w:rsidRDefault="00AA052A" w:rsidP="00273E1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33.1% PPV23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1.4% PCV13</w:t>
            </w:r>
          </w:p>
          <w:p w:rsidR="00AA052A" w:rsidRPr="00B76D0A" w:rsidRDefault="00AA052A" w:rsidP="00273E1D">
            <w:pPr>
              <w:ind w:left="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052A" w:rsidRPr="008E35BB" w:rsidRDefault="00AA052A" w:rsidP="00273E1D">
            <w:pPr>
              <w:rPr>
                <w:rFonts w:cstheme="minorHAnsi"/>
                <w:sz w:val="20"/>
                <w:szCs w:val="20"/>
              </w:rPr>
            </w:pPr>
            <w:r w:rsidRPr="00C0224A">
              <w:rPr>
                <w:rFonts w:cstheme="minorHAnsi"/>
                <w:sz w:val="20"/>
                <w:szCs w:val="20"/>
              </w:rPr>
              <w:t xml:space="preserve">Laboratory confirmed COVID-19 </w:t>
            </w:r>
            <w:r>
              <w:rPr>
                <w:rFonts w:cstheme="minorHAnsi"/>
                <w:sz w:val="20"/>
                <w:szCs w:val="20"/>
              </w:rPr>
              <w:t>(n=536)</w:t>
            </w:r>
          </w:p>
        </w:tc>
        <w:tc>
          <w:tcPr>
            <w:tcW w:w="2520" w:type="dxa"/>
          </w:tcPr>
          <w:p w:rsidR="00AA052A" w:rsidRPr="00515512" w:rsidRDefault="00AA052A" w:rsidP="00273E1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 w:rsidRPr="00515512">
              <w:rPr>
                <w:rFonts w:cstheme="minorHAnsi"/>
                <w:sz w:val="20"/>
                <w:szCs w:val="20"/>
              </w:rPr>
              <w:t>PPV23 VE against COVID-19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515512">
              <w:rPr>
                <w:rFonts w:cstheme="minorHAnsi"/>
                <w:sz w:val="20"/>
                <w:szCs w:val="20"/>
              </w:rPr>
              <w:t xml:space="preserve"> -5</w:t>
            </w:r>
            <w:r w:rsidR="00634737">
              <w:rPr>
                <w:rFonts w:cstheme="minorHAnsi"/>
                <w:sz w:val="20"/>
                <w:szCs w:val="20"/>
              </w:rPr>
              <w:t xml:space="preserve"> </w:t>
            </w:r>
            <w:r w:rsidRPr="00515512">
              <w:rPr>
                <w:rFonts w:cstheme="minorHAnsi"/>
                <w:sz w:val="20"/>
                <w:szCs w:val="20"/>
              </w:rPr>
              <w:t>(-35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515512">
              <w:rPr>
                <w:rFonts w:cstheme="minorHAnsi"/>
                <w:sz w:val="20"/>
                <w:szCs w:val="20"/>
              </w:rPr>
              <w:t>18)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1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PCV13 VE against COVID-19: -74</w:t>
            </w:r>
            <w:r w:rsidR="006347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(-185–6)</w:t>
            </w:r>
          </w:p>
          <w:p w:rsidR="00AA052A" w:rsidRPr="00565431" w:rsidRDefault="00AA052A" w:rsidP="00273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AA052A" w:rsidRPr="00BE07B3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 PCV13 vaccination among study population</w:t>
            </w:r>
          </w:p>
        </w:tc>
      </w:tr>
      <w:tr w:rsidR="00AA052A" w:rsidRPr="00375C11" w:rsidTr="00D47A8C">
        <w:tc>
          <w:tcPr>
            <w:tcW w:w="117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Fernandez-Prada et al 2021</w:t>
            </w:r>
            <w:r w:rsidR="00B7683A">
              <w:rPr>
                <w:rFonts w:cstheme="minorHAnsi"/>
                <w:noProof/>
                <w:sz w:val="20"/>
                <w:szCs w:val="20"/>
              </w:rPr>
              <w:t>[14]</w:t>
            </w:r>
          </w:p>
        </w:tc>
        <w:tc>
          <w:tcPr>
            <w:tcW w:w="1440" w:type="dxa"/>
          </w:tcPr>
          <w:p w:rsidR="00AA052A" w:rsidRDefault="00AA052A" w:rsidP="00273E1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Case-control study, test-negative design</w:t>
            </w:r>
          </w:p>
        </w:tc>
        <w:tc>
          <w:tcPr>
            <w:tcW w:w="180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188 Spanish patients tested for COVID-19 </w:t>
            </w:r>
          </w:p>
        </w:tc>
        <w:tc>
          <w:tcPr>
            <w:tcW w:w="126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Feb–May 2020</w:t>
            </w:r>
          </w:p>
        </w:tc>
        <w:tc>
          <w:tcPr>
            <w:tcW w:w="2160" w:type="dxa"/>
          </w:tcPr>
          <w:p w:rsidR="00AA052A" w:rsidRDefault="00AA052A" w:rsidP="00273E1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19.1% PCV13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10.6% PPSV23</w:t>
            </w:r>
          </w:p>
          <w:p w:rsidR="00AA052A" w:rsidRPr="002544DE" w:rsidRDefault="00AA052A" w:rsidP="00273E1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70" w:hanging="180"/>
              <w:rPr>
                <w:rFonts w:cstheme="minorHAnsi"/>
                <w:sz w:val="20"/>
                <w:szCs w:val="20"/>
              </w:rPr>
            </w:pPr>
            <w:r w:rsidRPr="002544DE">
              <w:rPr>
                <w:rFonts w:cstheme="minorHAnsi"/>
                <w:sz w:val="20"/>
                <w:szCs w:val="20"/>
              </w:rPr>
              <w:t>8.5% PCV13 and PPV23</w:t>
            </w:r>
          </w:p>
        </w:tc>
        <w:tc>
          <w:tcPr>
            <w:tcW w:w="1890" w:type="dxa"/>
          </w:tcPr>
          <w:p w:rsidR="00AA052A" w:rsidRPr="00375C11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PCR+ for COVID-19 (n=63)</w:t>
            </w: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 = (1 - odds ratio) x 100%, calculated from results.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40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PCV13 VE against COVID-19: 60 (-0.6–83)</w:t>
            </w:r>
          </w:p>
          <w:p w:rsidR="00AA052A" w:rsidRDefault="00AA052A" w:rsidP="00273E1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40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PPV23 VE against COVID-19: 30 (-110–72)</w:t>
            </w:r>
          </w:p>
          <w:p w:rsidR="00AA052A" w:rsidRPr="00B42430" w:rsidRDefault="00AA052A" w:rsidP="00273E1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40" w:hanging="270"/>
              <w:rPr>
                <w:rFonts w:cstheme="minorHAnsi"/>
                <w:sz w:val="20"/>
                <w:szCs w:val="20"/>
              </w:rPr>
            </w:pPr>
            <w:r w:rsidRPr="005D09DC">
              <w:rPr>
                <w:rFonts w:cstheme="minorHAnsi"/>
                <w:sz w:val="20"/>
                <w:szCs w:val="20"/>
              </w:rPr>
              <w:t>Sequential PCV13/PPV23</w:t>
            </w:r>
            <w:r>
              <w:rPr>
                <w:rFonts w:cstheme="minorHAnsi"/>
                <w:sz w:val="20"/>
                <w:szCs w:val="20"/>
              </w:rPr>
              <w:t xml:space="preserve"> VE against COVID-19: 80 ( -18.2–94)</w:t>
            </w:r>
          </w:p>
        </w:tc>
        <w:tc>
          <w:tcPr>
            <w:tcW w:w="2520" w:type="dxa"/>
          </w:tcPr>
          <w:p w:rsidR="00AA052A" w:rsidRDefault="00AA052A" w:rsidP="00273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adjustment for underlying conditions (serious risk of bias)</w:t>
            </w:r>
          </w:p>
        </w:tc>
      </w:tr>
    </w:tbl>
    <w:p w:rsidR="003B7846" w:rsidRPr="00D261E8" w:rsidRDefault="003B7846" w:rsidP="003B7846">
      <w:pPr>
        <w:pStyle w:val="Sinespaciado"/>
        <w:rPr>
          <w:sz w:val="20"/>
          <w:szCs w:val="20"/>
        </w:rPr>
      </w:pPr>
      <w:r w:rsidRPr="00D261E8">
        <w:rPr>
          <w:sz w:val="20"/>
          <w:szCs w:val="20"/>
          <w:vertAlign w:val="superscript"/>
        </w:rPr>
        <w:t>1</w:t>
      </w:r>
      <w:r w:rsidRPr="00D261E8">
        <w:rPr>
          <w:sz w:val="20"/>
          <w:szCs w:val="20"/>
        </w:rPr>
        <w:t>IPD = invasive pneumococcal disease</w:t>
      </w:r>
      <w:r>
        <w:rPr>
          <w:sz w:val="20"/>
          <w:szCs w:val="20"/>
        </w:rPr>
        <w:t>; VT-IPD = vaccine-type IPD</w:t>
      </w:r>
    </w:p>
    <w:p w:rsidR="003B7846" w:rsidRDefault="003B7846" w:rsidP="003B7846">
      <w:pPr>
        <w:pStyle w:val="Sinespaciado"/>
        <w:rPr>
          <w:sz w:val="20"/>
          <w:szCs w:val="20"/>
        </w:rPr>
      </w:pPr>
      <w:r w:rsidRPr="00D261E8">
        <w:rPr>
          <w:sz w:val="20"/>
          <w:szCs w:val="20"/>
          <w:vertAlign w:val="superscript"/>
        </w:rPr>
        <w:t>2</w:t>
      </w:r>
      <w:r w:rsidRPr="00D261E8">
        <w:rPr>
          <w:sz w:val="20"/>
          <w:szCs w:val="20"/>
        </w:rPr>
        <w:t>CAP= community-acquired pneumonia</w:t>
      </w:r>
      <w:r>
        <w:rPr>
          <w:sz w:val="20"/>
          <w:szCs w:val="20"/>
        </w:rPr>
        <w:t>; VT-CAP = vaccine-type CAP</w:t>
      </w:r>
    </w:p>
    <w:p w:rsidR="003B7846" w:rsidRPr="00D261E8" w:rsidRDefault="003B7846" w:rsidP="003B7846">
      <w:pPr>
        <w:pStyle w:val="Sinespaciado"/>
        <w:rPr>
          <w:sz w:val="20"/>
          <w:szCs w:val="20"/>
        </w:rPr>
      </w:pPr>
      <w:r w:rsidRPr="00A6285D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UAD = serotype-specific urinary antigen detection assay</w:t>
      </w:r>
    </w:p>
    <w:p w:rsidR="003B7846" w:rsidRDefault="003B7846" w:rsidP="003B7846">
      <w:pPr>
        <w:spacing w:line="360" w:lineRule="auto"/>
      </w:pPr>
    </w:p>
    <w:p w:rsidR="0017264A" w:rsidRDefault="0017264A">
      <w:pPr>
        <w:rPr>
          <w:b/>
          <w:bCs/>
        </w:rPr>
      </w:pPr>
      <w:r>
        <w:rPr>
          <w:b/>
          <w:bCs/>
        </w:rPr>
        <w:br w:type="page"/>
      </w:r>
    </w:p>
    <w:p w:rsidR="00B7683A" w:rsidRDefault="00B7683A">
      <w:r w:rsidRPr="00B7683A">
        <w:rPr>
          <w:b/>
          <w:bCs/>
        </w:rPr>
        <w:lastRenderedPageBreak/>
        <w:t>References</w:t>
      </w:r>
      <w:r>
        <w:rPr>
          <w:b/>
          <w:bCs/>
        </w:rPr>
        <w:t xml:space="preserve"> 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1.</w:t>
      </w:r>
      <w:r w:rsidRPr="00B7683A">
        <w:tab/>
        <w:t>McLaughlin JM, Jiang Q, Isturiz RE, et al. Effectiveness of 13-Valent Pneumococcal Conjugate Vaccine Against Hospitalization for Community-Acquired Pneumonia in Older US Adults: A Test-Negative Design. Clin</w:t>
      </w:r>
      <w:r w:rsidR="00AB22F6">
        <w:t xml:space="preserve"> </w:t>
      </w:r>
      <w:r w:rsidRPr="00B7683A">
        <w:t>Infect</w:t>
      </w:r>
      <w:r w:rsidR="00AB22F6">
        <w:t xml:space="preserve"> </w:t>
      </w:r>
      <w:r w:rsidRPr="00B7683A">
        <w:t xml:space="preserve">Dis </w:t>
      </w:r>
      <w:r w:rsidRPr="00B7683A">
        <w:rPr>
          <w:b/>
        </w:rPr>
        <w:t>2018</w:t>
      </w:r>
      <w:r w:rsidRPr="00B7683A">
        <w:t>; 67(10): 1498-506.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2.</w:t>
      </w:r>
      <w:r w:rsidRPr="00B7683A">
        <w:tab/>
        <w:t xml:space="preserve">Chandler T, Furmanek S, Carrico R, Balcom D, Arnold F, Ramirez J. 23-Valent Pneumococcal Polysaccharide Vaccination does not prevent community-acquired pneumonia hospitalizations due to vaccine-type </w:t>
      </w:r>
      <w:r w:rsidRPr="00B7683A">
        <w:rPr>
          <w:i/>
        </w:rPr>
        <w:t>Streptococcus pneumoniae</w:t>
      </w:r>
      <w:r w:rsidRPr="00B7683A">
        <w:t xml:space="preserve">. Microorganisms </w:t>
      </w:r>
      <w:r w:rsidRPr="00B7683A">
        <w:rPr>
          <w:b/>
        </w:rPr>
        <w:t>2022</w:t>
      </w:r>
      <w:r w:rsidRPr="00B7683A">
        <w:t>; 10(3): 560.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3.</w:t>
      </w:r>
      <w:r w:rsidRPr="00B7683A">
        <w:tab/>
        <w:t xml:space="preserve">Heo JY, Seo YB, Choi WS, et al. Effectiveness </w:t>
      </w:r>
      <w:r w:rsidR="00642632" w:rsidRPr="00B7683A">
        <w:t>of pneumococcal vaccination against pneumococcal pneumonia hospitalization in older adults: a prospective, test-negative st</w:t>
      </w:r>
      <w:r w:rsidRPr="00B7683A">
        <w:t xml:space="preserve">udy. J Infect Dis </w:t>
      </w:r>
      <w:r w:rsidRPr="00B7683A">
        <w:rPr>
          <w:b/>
        </w:rPr>
        <w:t>2022</w:t>
      </w:r>
      <w:r w:rsidRPr="00B7683A">
        <w:t>; 225(5): 836-45.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4.</w:t>
      </w:r>
      <w:r w:rsidRPr="00B7683A">
        <w:tab/>
        <w:t xml:space="preserve">Love BL, Finney CJ, Gaidos JKJ. Effectiveness </w:t>
      </w:r>
      <w:r w:rsidR="00642632" w:rsidRPr="00B7683A">
        <w:t>of conjugate and polysaccharide pneumococcal vaccines for prevention of severe pneumococcal disease among inflammatory bowel disease pati</w:t>
      </w:r>
      <w:r w:rsidRPr="00B7683A">
        <w:t>ents. J</w:t>
      </w:r>
      <w:r w:rsidR="00642632">
        <w:t xml:space="preserve"> </w:t>
      </w:r>
      <w:r w:rsidRPr="00B7683A">
        <w:t>Crohn</w:t>
      </w:r>
      <w:r w:rsidR="00642632">
        <w:t xml:space="preserve">s </w:t>
      </w:r>
      <w:r w:rsidRPr="00B7683A">
        <w:t xml:space="preserve">Colitis </w:t>
      </w:r>
      <w:r w:rsidRPr="00B7683A">
        <w:rPr>
          <w:b/>
        </w:rPr>
        <w:t>2021</w:t>
      </w:r>
      <w:r w:rsidRPr="00B7683A">
        <w:t>; 15(8): 1279-83.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5.</w:t>
      </w:r>
      <w:r w:rsidRPr="00B7683A">
        <w:tab/>
        <w:t xml:space="preserve">Kolditz M, Schmitt J, Pletz MW, Tesch F. Impact of pneumococcal polysaccharide vaccine on incidence and mortality after pneumonia in adults aged </w:t>
      </w:r>
      <w:r w:rsidR="00642632">
        <w:t>≥</w:t>
      </w:r>
      <w:r w:rsidRPr="00B7683A">
        <w:t xml:space="preserve">60 years-a population-based retrospective cohort study. Clin Microbiol Infect </w:t>
      </w:r>
      <w:r w:rsidRPr="00B7683A">
        <w:rPr>
          <w:b/>
        </w:rPr>
        <w:t>2018</w:t>
      </w:r>
      <w:r w:rsidRPr="00B7683A">
        <w:t>; 24(5): 500-4.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6.</w:t>
      </w:r>
      <w:r w:rsidRPr="00B7683A">
        <w:tab/>
        <w:t xml:space="preserve">Kolditz M, Schmitt J, Pletz MW, Tesch F. Impact of the </w:t>
      </w:r>
      <w:r w:rsidR="007C08A5" w:rsidRPr="00B7683A">
        <w:t xml:space="preserve">13-valent pneumococcal conjugate vaccine on the incidence of all-cause pneumonia in adults aged </w:t>
      </w:r>
      <w:r w:rsidR="007C08A5">
        <w:t>≥</w:t>
      </w:r>
      <w:r w:rsidR="007C08A5" w:rsidRPr="00B7683A">
        <w:t xml:space="preserve">60 years: a population-based, retrospective cohort </w:t>
      </w:r>
      <w:r w:rsidRPr="00B7683A">
        <w:t xml:space="preserve">Study. Clin </w:t>
      </w:r>
      <w:r w:rsidR="007C08A5">
        <w:t>I</w:t>
      </w:r>
      <w:r w:rsidRPr="00B7683A">
        <w:t>nfect</w:t>
      </w:r>
      <w:r w:rsidR="007C08A5">
        <w:t xml:space="preserve"> Dis </w:t>
      </w:r>
      <w:r w:rsidRPr="00B7683A">
        <w:rPr>
          <w:b/>
        </w:rPr>
        <w:t>2019</w:t>
      </w:r>
      <w:r w:rsidRPr="00B7683A">
        <w:t>; 68(12): 2117-9.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7.</w:t>
      </w:r>
      <w:r w:rsidRPr="00B7683A">
        <w:tab/>
        <w:t xml:space="preserve">Lewnard JA, Bruxvoort KJ, Fischer H, et al. Effectiveness of 13-valent pneumococcal conjugate vaccine against medically-attended lower respiratory tract infection and pneumonia among older adults. </w:t>
      </w:r>
      <w:r w:rsidR="007800DA" w:rsidRPr="00B7683A">
        <w:t xml:space="preserve">Clin </w:t>
      </w:r>
      <w:r w:rsidR="007800DA">
        <w:t>I</w:t>
      </w:r>
      <w:r w:rsidR="007800DA" w:rsidRPr="00B7683A">
        <w:t>nfect</w:t>
      </w:r>
      <w:r w:rsidR="007800DA">
        <w:t xml:space="preserve"> Dis </w:t>
      </w:r>
      <w:r w:rsidRPr="00B7683A">
        <w:rPr>
          <w:b/>
        </w:rPr>
        <w:t>2021</w:t>
      </w:r>
      <w:r w:rsidR="00BB1C2C">
        <w:t xml:space="preserve">; </w:t>
      </w:r>
      <w:r w:rsidR="00BB1C2C" w:rsidRPr="00BB1C2C">
        <w:t>ciab1051</w:t>
      </w:r>
      <w:r w:rsidR="00BB1C2C">
        <w:t>.</w:t>
      </w:r>
    </w:p>
    <w:p w:rsidR="00DE3A9C" w:rsidRDefault="00B7683A" w:rsidP="00DE3A9C">
      <w:pPr>
        <w:pStyle w:val="EndNoteBibliography"/>
        <w:spacing w:after="0"/>
        <w:ind w:left="720" w:hanging="720"/>
      </w:pPr>
      <w:r w:rsidRPr="00B7683A">
        <w:t>8.</w:t>
      </w:r>
      <w:r w:rsidRPr="00B7683A">
        <w:tab/>
        <w:t xml:space="preserve">Hsiao A, Hansen J, Timbol J, et al. Effectiveness of 13-Valent Pneumococcal Conjugate Vaccine Against Hospitalized All-Cause Pneumonia in Older US Adults. </w:t>
      </w:r>
      <w:r w:rsidR="00DE3A9C">
        <w:t>JAMA Netw Open</w:t>
      </w:r>
      <w:r w:rsidR="007E57D8">
        <w:t xml:space="preserve"> </w:t>
      </w:r>
      <w:r w:rsidR="00DE3A9C" w:rsidRPr="007E57D8">
        <w:rPr>
          <w:b/>
          <w:bCs/>
        </w:rPr>
        <w:t>2022</w:t>
      </w:r>
      <w:r w:rsidR="007E57D8">
        <w:rPr>
          <w:b/>
          <w:bCs/>
        </w:rPr>
        <w:t xml:space="preserve">; </w:t>
      </w:r>
      <w:r w:rsidR="00DE3A9C">
        <w:t>5(3):e221111.</w:t>
      </w:r>
      <w:r w:rsidR="00DE3A9C" w:rsidRPr="00B7683A">
        <w:t xml:space="preserve"> </w:t>
      </w:r>
    </w:p>
    <w:p w:rsidR="003D7D9B" w:rsidRDefault="00B7683A" w:rsidP="00B7683A">
      <w:pPr>
        <w:pStyle w:val="EndNoteBibliography"/>
        <w:spacing w:after="0"/>
        <w:ind w:left="720" w:hanging="720"/>
      </w:pPr>
      <w:r w:rsidRPr="00B7683A">
        <w:t>9.</w:t>
      </w:r>
      <w:r w:rsidRPr="00B7683A">
        <w:tab/>
        <w:t xml:space="preserve">Perniciaro S, van der Linden M. Pneumococcal vaccine uptake and vaccine effectiveness in older adults with invasive pneumococcal disease in Germany: A retrospective cohort study. </w:t>
      </w:r>
      <w:r w:rsidR="003D7D9B" w:rsidRPr="003D7D9B">
        <w:t xml:space="preserve">Lancet Reg Health Eur </w:t>
      </w:r>
      <w:r w:rsidR="003D7D9B" w:rsidRPr="003D7D9B">
        <w:rPr>
          <w:b/>
          <w:bCs/>
        </w:rPr>
        <w:t>2021</w:t>
      </w:r>
      <w:r w:rsidR="003D7D9B" w:rsidRPr="003D7D9B">
        <w:t>;</w:t>
      </w:r>
      <w:r w:rsidR="003D7D9B">
        <w:t xml:space="preserve"> </w:t>
      </w:r>
      <w:r w:rsidR="003D7D9B" w:rsidRPr="003D7D9B">
        <w:t xml:space="preserve">7:100126. 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10.</w:t>
      </w:r>
      <w:r w:rsidRPr="00B7683A">
        <w:tab/>
        <w:t xml:space="preserve">Prato R, Fortunato F, Cappelli MG, Chironna M, Martinelli D. Effectiveness of the 13-valent pneumococcal conjugate vaccine against adult pneumonia in Italy: a case-control study in a 2-year prospective cohort. BMJ </w:t>
      </w:r>
      <w:r w:rsidR="00CE4396">
        <w:t>O</w:t>
      </w:r>
      <w:r w:rsidRPr="00B7683A">
        <w:t xml:space="preserve">pen </w:t>
      </w:r>
      <w:r w:rsidRPr="00B7683A">
        <w:rPr>
          <w:b/>
        </w:rPr>
        <w:t>2018</w:t>
      </w:r>
      <w:r w:rsidRPr="00B7683A">
        <w:t>; 8(3): e019034.</w:t>
      </w:r>
    </w:p>
    <w:p w:rsidR="00B7683A" w:rsidRPr="00B7683A" w:rsidRDefault="00B7683A" w:rsidP="00B7683A">
      <w:pPr>
        <w:pStyle w:val="EndNoteBibliography"/>
        <w:spacing w:after="0"/>
        <w:ind w:left="720" w:hanging="720"/>
      </w:pPr>
      <w:r w:rsidRPr="00B7683A">
        <w:t>11.</w:t>
      </w:r>
      <w:r w:rsidRPr="00B7683A">
        <w:tab/>
        <w:t xml:space="preserve">Ignatova GL, Avdeev SN, Antonov VN. Comparative effectiveness of pneumococcal vaccination with PPV23 and PCV13 in COPD patients over a 5-year follow-up cohort study. Sci </w:t>
      </w:r>
      <w:r w:rsidR="00CE4396">
        <w:t>R</w:t>
      </w:r>
      <w:r w:rsidRPr="00B7683A">
        <w:t xml:space="preserve">eports </w:t>
      </w:r>
      <w:r w:rsidRPr="00B7683A">
        <w:rPr>
          <w:b/>
        </w:rPr>
        <w:t>2021</w:t>
      </w:r>
      <w:r w:rsidRPr="00B7683A">
        <w:t>; 11(1): 15948.</w:t>
      </w:r>
    </w:p>
    <w:p w:rsidR="00B7683A" w:rsidRPr="0017264A" w:rsidRDefault="00B7683A" w:rsidP="00B7683A">
      <w:pPr>
        <w:pStyle w:val="EndNoteBibliography"/>
        <w:spacing w:after="0"/>
        <w:ind w:left="720" w:hanging="720"/>
        <w:rPr>
          <w:lang w:val="es-ES"/>
        </w:rPr>
      </w:pPr>
      <w:r w:rsidRPr="00B7683A">
        <w:t>12.</w:t>
      </w:r>
      <w:r w:rsidRPr="00B7683A">
        <w:tab/>
        <w:t xml:space="preserve">Vila-Corcoles A, Hospital I, Ochoa-Gondar O, et al. Clinical effectiveness of 13-valent and 23-valent pneumococcal vaccination in middle-aged and older adults: The EPIVAC cohort study, 2015-2016. </w:t>
      </w:r>
      <w:r w:rsidRPr="0017264A">
        <w:rPr>
          <w:lang w:val="es-ES"/>
        </w:rPr>
        <w:t xml:space="preserve">Vaccine </w:t>
      </w:r>
      <w:r w:rsidRPr="0017264A">
        <w:rPr>
          <w:b/>
          <w:lang w:val="es-ES"/>
        </w:rPr>
        <w:t>2020</w:t>
      </w:r>
      <w:r w:rsidRPr="0017264A">
        <w:rPr>
          <w:lang w:val="es-ES"/>
        </w:rPr>
        <w:t>; 38(5): 1170-80.</w:t>
      </w:r>
    </w:p>
    <w:p w:rsidR="005E5687" w:rsidRDefault="00B7683A" w:rsidP="00D32F7D">
      <w:pPr>
        <w:pStyle w:val="EndNoteBibliography"/>
        <w:spacing w:after="0"/>
        <w:ind w:left="720" w:hanging="720"/>
      </w:pPr>
      <w:r w:rsidRPr="0017264A">
        <w:rPr>
          <w:lang w:val="es-ES"/>
        </w:rPr>
        <w:t>13.</w:t>
      </w:r>
      <w:r w:rsidRPr="0017264A">
        <w:rPr>
          <w:lang w:val="es-ES"/>
        </w:rPr>
        <w:tab/>
        <w:t xml:space="preserve">Satué-Gracia E, Vila-Córcoles A, de Diego-Cabanes C, et al. </w:t>
      </w:r>
      <w:r w:rsidR="00D32F7D" w:rsidRPr="00D32F7D">
        <w:t xml:space="preserve">Susceptibility and risk of SARS-COV-2 infection among middle-aged and older adults in Tarragona area, Spain. Med Clin (Barc) </w:t>
      </w:r>
      <w:r w:rsidR="00D32F7D" w:rsidRPr="005E5687">
        <w:rPr>
          <w:b/>
          <w:bCs/>
        </w:rPr>
        <w:t>2022</w:t>
      </w:r>
      <w:r w:rsidR="00D32F7D" w:rsidRPr="00D32F7D">
        <w:t>;</w:t>
      </w:r>
      <w:r w:rsidR="005E5687">
        <w:t xml:space="preserve"> </w:t>
      </w:r>
      <w:r w:rsidR="00D32F7D" w:rsidRPr="00D32F7D">
        <w:t>158(6):251-259.</w:t>
      </w:r>
    </w:p>
    <w:p w:rsidR="00B7683A" w:rsidRPr="00B7683A" w:rsidRDefault="00B7683A" w:rsidP="00D32F7D">
      <w:pPr>
        <w:pStyle w:val="EndNoteBibliography"/>
        <w:spacing w:after="0"/>
        <w:ind w:left="720" w:hanging="720"/>
      </w:pPr>
      <w:r w:rsidRPr="00B7683A">
        <w:t>14.</w:t>
      </w:r>
      <w:r w:rsidRPr="00B7683A">
        <w:tab/>
        <w:t xml:space="preserve">Fernández-Prada M, García-González P, García-Morán A, Ruiz-Álvarez I, Ramas-Diez C, Calvo-Rodríguez C. Personal and vaccination history as factors associated with SARS-CoV-2 infection. </w:t>
      </w:r>
      <w:r w:rsidR="003C630A" w:rsidRPr="003C630A">
        <w:t xml:space="preserve">Med Clin (Barc) </w:t>
      </w:r>
      <w:r w:rsidR="003C630A" w:rsidRPr="003A0BF1">
        <w:rPr>
          <w:b/>
          <w:bCs/>
        </w:rPr>
        <w:t>2021</w:t>
      </w:r>
      <w:r w:rsidR="003C630A" w:rsidRPr="003C630A">
        <w:t>;</w:t>
      </w:r>
      <w:r w:rsidR="003A0BF1">
        <w:t xml:space="preserve"> </w:t>
      </w:r>
      <w:r w:rsidR="003C630A" w:rsidRPr="003C630A">
        <w:t xml:space="preserve">157(5):226-233. </w:t>
      </w:r>
    </w:p>
    <w:p w:rsidR="003B7846" w:rsidRDefault="003B7846"/>
    <w:sectPr w:rsidR="003B7846" w:rsidSect="003B7846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A52" w:rsidRDefault="00D34A52" w:rsidP="00E31D04">
      <w:pPr>
        <w:spacing w:after="0" w:line="240" w:lineRule="auto"/>
      </w:pPr>
      <w:r>
        <w:separator/>
      </w:r>
    </w:p>
  </w:endnote>
  <w:endnote w:type="continuationSeparator" w:id="0">
    <w:p w:rsidR="00D34A52" w:rsidRDefault="00D34A52" w:rsidP="00E3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424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D04" w:rsidRDefault="00D055C7">
        <w:pPr>
          <w:pStyle w:val="Piedepgina"/>
          <w:jc w:val="right"/>
        </w:pPr>
        <w:r>
          <w:fldChar w:fldCharType="begin"/>
        </w:r>
        <w:r w:rsidR="00E31D04">
          <w:instrText xml:space="preserve"> PAGE   \* MERGEFORMAT </w:instrText>
        </w:r>
        <w:r>
          <w:fldChar w:fldCharType="separate"/>
        </w:r>
        <w:r w:rsidR="001726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31D04" w:rsidRDefault="00E31D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A52" w:rsidRDefault="00D34A52" w:rsidP="00E31D04">
      <w:pPr>
        <w:spacing w:after="0" w:line="240" w:lineRule="auto"/>
      </w:pPr>
      <w:r>
        <w:separator/>
      </w:r>
    </w:p>
  </w:footnote>
  <w:footnote w:type="continuationSeparator" w:id="0">
    <w:p w:rsidR="00D34A52" w:rsidRDefault="00D34A52" w:rsidP="00E3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58A"/>
    <w:multiLevelType w:val="hybridMultilevel"/>
    <w:tmpl w:val="1246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C1E06"/>
    <w:multiLevelType w:val="hybridMultilevel"/>
    <w:tmpl w:val="003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E3C92"/>
    <w:multiLevelType w:val="hybridMultilevel"/>
    <w:tmpl w:val="EC2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5270"/>
    <w:multiLevelType w:val="hybridMultilevel"/>
    <w:tmpl w:val="CFE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B478C"/>
    <w:multiLevelType w:val="hybridMultilevel"/>
    <w:tmpl w:val="382C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74F56"/>
    <w:multiLevelType w:val="hybridMultilevel"/>
    <w:tmpl w:val="BFB2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D2CEC"/>
    <w:multiLevelType w:val="hybridMultilevel"/>
    <w:tmpl w:val="49A8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40A12"/>
    <w:multiLevelType w:val="hybridMultilevel"/>
    <w:tmpl w:val="282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656"/>
    <w:multiLevelType w:val="hybridMultilevel"/>
    <w:tmpl w:val="16F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64D8C"/>
    <w:multiLevelType w:val="hybridMultilevel"/>
    <w:tmpl w:val="9486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A69"/>
    <w:multiLevelType w:val="hybridMultilevel"/>
    <w:tmpl w:val="CD9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243D3"/>
    <w:multiLevelType w:val="hybridMultilevel"/>
    <w:tmpl w:val="6606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50E5F"/>
    <w:multiLevelType w:val="hybridMultilevel"/>
    <w:tmpl w:val="F54A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E0744"/>
    <w:multiLevelType w:val="hybridMultilevel"/>
    <w:tmpl w:val="CAC8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929C4"/>
    <w:multiLevelType w:val="hybridMultilevel"/>
    <w:tmpl w:val="0216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17D9D"/>
    <w:multiLevelType w:val="hybridMultilevel"/>
    <w:tmpl w:val="6432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E7236"/>
    <w:multiLevelType w:val="hybridMultilevel"/>
    <w:tmpl w:val="93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53F13"/>
    <w:multiLevelType w:val="hybridMultilevel"/>
    <w:tmpl w:val="F0AA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1542F"/>
    <w:multiLevelType w:val="hybridMultilevel"/>
    <w:tmpl w:val="B5C8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8113E"/>
    <w:multiLevelType w:val="hybridMultilevel"/>
    <w:tmpl w:val="56EA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C23D4"/>
    <w:multiLevelType w:val="hybridMultilevel"/>
    <w:tmpl w:val="7BD299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>
    <w:nsid w:val="7C6921BD"/>
    <w:multiLevelType w:val="hybridMultilevel"/>
    <w:tmpl w:val="E9FE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C525C"/>
    <w:multiLevelType w:val="hybridMultilevel"/>
    <w:tmpl w:val="2C26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16"/>
  </w:num>
  <w:num w:numId="7">
    <w:abstractNumId w:val="20"/>
  </w:num>
  <w:num w:numId="8">
    <w:abstractNumId w:val="21"/>
  </w:num>
  <w:num w:numId="9">
    <w:abstractNumId w:val="7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  <w:num w:numId="18">
    <w:abstractNumId w:val="22"/>
  </w:num>
  <w:num w:numId="19">
    <w:abstractNumId w:val="19"/>
  </w:num>
  <w:num w:numId="20">
    <w:abstractNumId w:val="9"/>
  </w:num>
  <w:num w:numId="21">
    <w:abstractNumId w:val="3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lin Infectious Diseas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aepv5fbawvzpeta08vr0fhd2dvsawxdfwp&quot;&gt;main endnote library 2021-Saved&lt;record-ids&gt;&lt;item&gt;23&lt;/item&gt;&lt;item&gt;24&lt;/item&gt;&lt;item&gt;31&lt;/item&gt;&lt;item&gt;33&lt;/item&gt;&lt;item&gt;47&lt;/item&gt;&lt;item&gt;48&lt;/item&gt;&lt;item&gt;49&lt;/item&gt;&lt;item&gt;52&lt;/item&gt;&lt;item&gt;53&lt;/item&gt;&lt;item&gt;56&lt;/item&gt;&lt;item&gt;57&lt;/item&gt;&lt;item&gt;89&lt;/item&gt;&lt;item&gt;90&lt;/item&gt;&lt;item&gt;130&lt;/item&gt;&lt;/record-ids&gt;&lt;/item&gt;&lt;/Libraries&gt;"/>
  </w:docVars>
  <w:rsids>
    <w:rsidRoot w:val="003B7846"/>
    <w:rsid w:val="00013B85"/>
    <w:rsid w:val="0017264A"/>
    <w:rsid w:val="001F0CE6"/>
    <w:rsid w:val="00204BB6"/>
    <w:rsid w:val="003A0BF1"/>
    <w:rsid w:val="003B7846"/>
    <w:rsid w:val="003C630A"/>
    <w:rsid w:val="003D7D9B"/>
    <w:rsid w:val="005424AB"/>
    <w:rsid w:val="005C05BC"/>
    <w:rsid w:val="005E5687"/>
    <w:rsid w:val="0062398F"/>
    <w:rsid w:val="00634737"/>
    <w:rsid w:val="00642632"/>
    <w:rsid w:val="006E74E8"/>
    <w:rsid w:val="006F4001"/>
    <w:rsid w:val="00777880"/>
    <w:rsid w:val="007800DA"/>
    <w:rsid w:val="007C08A5"/>
    <w:rsid w:val="007E57D8"/>
    <w:rsid w:val="008239A4"/>
    <w:rsid w:val="009650F6"/>
    <w:rsid w:val="009D7AFF"/>
    <w:rsid w:val="009E1FB1"/>
    <w:rsid w:val="00AA052A"/>
    <w:rsid w:val="00AB22F6"/>
    <w:rsid w:val="00B34010"/>
    <w:rsid w:val="00B7683A"/>
    <w:rsid w:val="00BB1C2C"/>
    <w:rsid w:val="00C442F4"/>
    <w:rsid w:val="00CE4396"/>
    <w:rsid w:val="00D055C7"/>
    <w:rsid w:val="00D32F7D"/>
    <w:rsid w:val="00D34A52"/>
    <w:rsid w:val="00D47A8C"/>
    <w:rsid w:val="00DE3A9C"/>
    <w:rsid w:val="00E31D04"/>
    <w:rsid w:val="00F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846"/>
    <w:pPr>
      <w:spacing w:line="256" w:lineRule="auto"/>
      <w:ind w:left="720"/>
      <w:contextualSpacing/>
    </w:pPr>
  </w:style>
  <w:style w:type="paragraph" w:styleId="Sinespaciado">
    <w:name w:val="No Spacing"/>
    <w:uiPriority w:val="1"/>
    <w:qFormat/>
    <w:rsid w:val="003B78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B7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D04"/>
  </w:style>
  <w:style w:type="paragraph" w:styleId="Piedepgina">
    <w:name w:val="footer"/>
    <w:basedOn w:val="Normal"/>
    <w:link w:val="PiedepginaCar"/>
    <w:uiPriority w:val="99"/>
    <w:unhideWhenUsed/>
    <w:rsid w:val="00E3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D04"/>
  </w:style>
  <w:style w:type="paragraph" w:customStyle="1" w:styleId="EndNoteBibliographyTitle">
    <w:name w:val="EndNote Bibliography Title"/>
    <w:basedOn w:val="Normal"/>
    <w:link w:val="EndNoteBibliographyTitleChar"/>
    <w:rsid w:val="00B7683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B7683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7683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Fuentedeprrafopredeter"/>
    <w:link w:val="EndNoteBibliography"/>
    <w:rsid w:val="00B7683A"/>
    <w:rPr>
      <w:rFonts w:ascii="Calibri" w:hAnsi="Calibri" w:cs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D27E9FF806A48AD0251ECA6E05BD1" ma:contentTypeVersion="6" ma:contentTypeDescription="Create a new document." ma:contentTypeScope="" ma:versionID="e57e5c887dc0ec1b90549fa466eb3d3f">
  <xsd:schema xmlns:xsd="http://www.w3.org/2001/XMLSchema" xmlns:xs="http://www.w3.org/2001/XMLSchema" xmlns:p="http://schemas.microsoft.com/office/2006/metadata/properties" xmlns:ns2="f4a3a371-663b-431d-8842-151a04dd08c5" xmlns:ns3="e598cea8-35ac-457c-add4-95e89fe653f0" targetNamespace="http://schemas.microsoft.com/office/2006/metadata/properties" ma:root="true" ma:fieldsID="f01ca482911a6c1c1dce0c712801c27b" ns2:_="" ns3:_="">
    <xsd:import namespace="f4a3a371-663b-431d-8842-151a04dd08c5"/>
    <xsd:import namespace="e598cea8-35ac-457c-add4-95e89fe65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3a371-663b-431d-8842-151a04dd0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cea8-35ac-457c-add4-95e89fe6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ADF7-F777-4DDC-A025-1E8AC6EB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3a371-663b-431d-8842-151a04dd08c5"/>
    <ds:schemaRef ds:uri="e598cea8-35ac-457c-add4-95e89fe65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CD2D9-C99A-4F1D-B914-248D69E4C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9FC98-4380-4729-8E3E-0E598778F995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598cea8-35ac-457c-add4-95e89fe653f0"/>
    <ds:schemaRef ds:uri="f4a3a371-663b-431d-8842-151a04dd08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BE8363-5672-49CF-B5F7-FFEE178A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2155</Words>
  <Characters>11853</Characters>
  <Application>Microsoft Office Word</Application>
  <DocSecurity>0</DocSecurity>
  <Lines>98</Lines>
  <Paragraphs>27</Paragraphs>
  <ScaleCrop>false</ScaleCrop>
  <Company>Hospital Clinic de Barcelona</Company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Dunne, Eileen</dc:creator>
  <cp:lastModifiedBy>Administrador</cp:lastModifiedBy>
  <cp:revision>2</cp:revision>
  <dcterms:created xsi:type="dcterms:W3CDTF">2022-11-10T08:09:00Z</dcterms:created>
  <dcterms:modified xsi:type="dcterms:W3CDTF">2022-11-10T08:09:00Z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0x010100C4AD27E9FF806A48AD0251ECA6E05BD1</vt:lpwstr>
  </property>
</Properties>
</file>