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B830B" w14:textId="252E1BE1" w:rsidR="000A1E26" w:rsidRPr="00334C2F" w:rsidRDefault="000A1E26" w:rsidP="000A1E26">
      <w:pPr>
        <w:pStyle w:val="Standarduser"/>
        <w:spacing w:line="480" w:lineRule="auto"/>
        <w:ind w:left="-11"/>
        <w:rPr>
          <w:rFonts w:ascii="Arial" w:hAnsi="Arial" w:cs="Arial"/>
          <w:color w:val="000000" w:themeColor="text1"/>
          <w:lang w:val="en-GB"/>
        </w:rPr>
      </w:pPr>
      <w:r w:rsidRPr="00334C2F">
        <w:rPr>
          <w:rFonts w:ascii="Arial" w:hAnsi="Arial" w:cs="Arial"/>
          <w:color w:val="000000" w:themeColor="text1"/>
          <w:lang w:val="en-GB"/>
        </w:rPr>
        <w:t>Title:</w:t>
      </w:r>
    </w:p>
    <w:p w14:paraId="51DF1ACE" w14:textId="77777777" w:rsidR="000A1E26" w:rsidRPr="00936E1F" w:rsidRDefault="000A1E26" w:rsidP="000A1E26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36E1F">
        <w:rPr>
          <w:rFonts w:ascii="Arial" w:hAnsi="Arial" w:cs="Arial"/>
          <w:color w:val="000000" w:themeColor="text1"/>
          <w:sz w:val="24"/>
          <w:szCs w:val="24"/>
          <w:lang w:val="en-US"/>
        </w:rPr>
        <w:t>Prevalence and risk factors for airflow limitation in patients with acute coronary syndrome</w:t>
      </w:r>
    </w:p>
    <w:p w14:paraId="77143A8F" w14:textId="77777777" w:rsidR="000A1E26" w:rsidRPr="00334C2F" w:rsidRDefault="000A1E26" w:rsidP="000A1E26">
      <w:pPr>
        <w:pStyle w:val="Standarduser"/>
        <w:spacing w:line="480" w:lineRule="auto"/>
        <w:rPr>
          <w:rFonts w:ascii="Arial" w:hAnsi="Arial" w:cs="Arial"/>
          <w:color w:val="000000" w:themeColor="text1"/>
          <w:lang w:val="en-GB"/>
        </w:rPr>
      </w:pPr>
    </w:p>
    <w:p w14:paraId="1021387E" w14:textId="45CE8769" w:rsidR="0072696A" w:rsidRPr="00334C2F" w:rsidRDefault="0072696A" w:rsidP="0072696A">
      <w:pPr>
        <w:spacing w:after="0" w:line="480" w:lineRule="auto"/>
        <w:rPr>
          <w:rFonts w:ascii="Arial" w:hAnsi="Arial" w:cs="Arial"/>
          <w:b/>
          <w:bCs/>
          <w:color w:val="000000" w:themeColor="text1"/>
          <w:lang w:val="en-GB"/>
        </w:rPr>
      </w:pP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e</w:t>
      </w:r>
      <w:r w:rsidRPr="0076724D">
        <w:rPr>
          <w:rFonts w:ascii="Arial" w:hAnsi="Arial" w:cs="Arial"/>
          <w:b/>
          <w:bCs/>
          <w:color w:val="000000" w:themeColor="text1"/>
          <w:lang w:val="en-US"/>
        </w:rPr>
        <w:t>Table</w:t>
      </w:r>
      <w:proofErr w:type="spellEnd"/>
      <w:r w:rsidRPr="0076724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en-US"/>
        </w:rPr>
        <w:t>1</w:t>
      </w:r>
      <w:r w:rsidRPr="0076724D">
        <w:rPr>
          <w:rFonts w:ascii="Arial" w:hAnsi="Arial" w:cs="Arial"/>
          <w:b/>
          <w:bCs/>
          <w:color w:val="000000" w:themeColor="text1"/>
          <w:lang w:val="en-US"/>
        </w:rPr>
        <w:t xml:space="preserve"> Prevalence of Lung Function Abnormalities According to Anemia and NT-</w:t>
      </w:r>
      <w:proofErr w:type="spellStart"/>
      <w:r w:rsidRPr="0076724D">
        <w:rPr>
          <w:rFonts w:ascii="Arial" w:hAnsi="Arial" w:cs="Arial"/>
          <w:b/>
          <w:bCs/>
          <w:color w:val="000000" w:themeColor="text1"/>
          <w:lang w:val="en-US"/>
        </w:rPr>
        <w:t>proBNP</w:t>
      </w:r>
      <w:proofErr w:type="spellEnd"/>
      <w:r w:rsidRPr="0076724D">
        <w:rPr>
          <w:rFonts w:ascii="Arial" w:hAnsi="Arial" w:cs="Arial"/>
          <w:b/>
          <w:bCs/>
          <w:color w:val="000000" w:themeColor="text1"/>
          <w:lang w:val="en-US"/>
        </w:rPr>
        <w:t xml:space="preserve"> in </w:t>
      </w:r>
      <w:r w:rsidRPr="00334C2F">
        <w:rPr>
          <w:rFonts w:ascii="Arial" w:hAnsi="Arial" w:cs="Arial"/>
          <w:b/>
          <w:bCs/>
          <w:color w:val="000000" w:themeColor="text1"/>
          <w:lang w:val="en-GB"/>
        </w:rPr>
        <w:t>Patients with Acute Coronary Syndrome</w:t>
      </w:r>
    </w:p>
    <w:tbl>
      <w:tblPr>
        <w:tblStyle w:val="Tablaconcuadrcula"/>
        <w:tblW w:w="9639" w:type="dxa"/>
        <w:tblInd w:w="-5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844"/>
        <w:gridCol w:w="1700"/>
        <w:gridCol w:w="1701"/>
        <w:gridCol w:w="1843"/>
      </w:tblGrid>
      <w:tr w:rsidR="0072696A" w:rsidRPr="00503589" w14:paraId="3F3E9E2E" w14:textId="77777777" w:rsidTr="00922A49">
        <w:trPr>
          <w:trHeight w:val="34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80E2E8" w14:textId="77777777" w:rsidR="0072696A" w:rsidRPr="00334C2F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  <w:lang w:val="en-GB"/>
              </w:rPr>
            </w:pPr>
          </w:p>
          <w:p w14:paraId="1C8DD3C5" w14:textId="77777777" w:rsidR="0072696A" w:rsidRPr="00503589" w:rsidRDefault="0072696A" w:rsidP="00922A49">
            <w:pPr>
              <w:spacing w:line="480" w:lineRule="auto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Patients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801FF37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Normal 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lung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function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4FA8A1DE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Restrictive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lung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function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56A708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Previously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diagnosed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52882A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Undiagnosed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AL</w:t>
            </w:r>
          </w:p>
        </w:tc>
      </w:tr>
      <w:tr w:rsidR="0072696A" w:rsidRPr="00503589" w14:paraId="4C7185CF" w14:textId="77777777" w:rsidTr="00922A49">
        <w:trPr>
          <w:trHeight w:val="340"/>
        </w:trPr>
        <w:tc>
          <w:tcPr>
            <w:tcW w:w="2551" w:type="dxa"/>
            <w:tcBorders>
              <w:top w:val="single" w:sz="4" w:space="0" w:color="auto"/>
            </w:tcBorders>
          </w:tcPr>
          <w:p w14:paraId="60472C57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All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(n = 258)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57CF972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76.4 (71.2–81.6)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467A5D36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8.1 (4.8–11.4)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56AF71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3.9 (1.6–6.2)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955F30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11.6 (7.7–15.5)</w:t>
            </w:r>
          </w:p>
        </w:tc>
      </w:tr>
      <w:tr w:rsidR="0072696A" w:rsidRPr="00503589" w14:paraId="113DCBBB" w14:textId="77777777" w:rsidTr="00922A49">
        <w:trPr>
          <w:trHeight w:val="340"/>
        </w:trPr>
        <w:tc>
          <w:tcPr>
            <w:tcW w:w="2551" w:type="dxa"/>
          </w:tcPr>
          <w:p w14:paraId="3A273A14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Anemia</w:t>
            </w:r>
          </w:p>
        </w:tc>
        <w:tc>
          <w:tcPr>
            <w:tcW w:w="1844" w:type="dxa"/>
          </w:tcPr>
          <w:p w14:paraId="0DEBEFFA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0" w:type="dxa"/>
          </w:tcPr>
          <w:p w14:paraId="2F621413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1" w:type="dxa"/>
          </w:tcPr>
          <w:p w14:paraId="60A8F6F7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4D17484F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72696A" w:rsidRPr="00503589" w14:paraId="5BA2F362" w14:textId="77777777" w:rsidTr="00922A49">
        <w:trPr>
          <w:trHeight w:val="340"/>
        </w:trPr>
        <w:tc>
          <w:tcPr>
            <w:tcW w:w="2551" w:type="dxa"/>
          </w:tcPr>
          <w:p w14:paraId="0ABD6DEC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   No (n = 208)</w:t>
            </w:r>
          </w:p>
        </w:tc>
        <w:tc>
          <w:tcPr>
            <w:tcW w:w="1844" w:type="dxa"/>
          </w:tcPr>
          <w:p w14:paraId="202EB7ED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82.2 (77.0–87.4)</w:t>
            </w:r>
          </w:p>
        </w:tc>
        <w:tc>
          <w:tcPr>
            <w:tcW w:w="1700" w:type="dxa"/>
          </w:tcPr>
          <w:p w14:paraId="3B52B39F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6.3 (3.0–9.6)</w:t>
            </w:r>
          </w:p>
        </w:tc>
        <w:tc>
          <w:tcPr>
            <w:tcW w:w="1701" w:type="dxa"/>
          </w:tcPr>
          <w:p w14:paraId="6EC1C143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2.4 (0.4–4.4)</w:t>
            </w:r>
          </w:p>
        </w:tc>
        <w:tc>
          <w:tcPr>
            <w:tcW w:w="1843" w:type="dxa"/>
          </w:tcPr>
          <w:p w14:paraId="1A2013C4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9.1 (5.2–12.0)</w:t>
            </w:r>
          </w:p>
        </w:tc>
      </w:tr>
      <w:tr w:rsidR="0072696A" w:rsidRPr="00503589" w14:paraId="0631BD44" w14:textId="77777777" w:rsidTr="00922A49">
        <w:trPr>
          <w:trHeight w:val="340"/>
        </w:trPr>
        <w:tc>
          <w:tcPr>
            <w:tcW w:w="2551" w:type="dxa"/>
          </w:tcPr>
          <w:p w14:paraId="155FE4C0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   Yes (n = 50)</w:t>
            </w:r>
          </w:p>
        </w:tc>
        <w:tc>
          <w:tcPr>
            <w:tcW w:w="1844" w:type="dxa"/>
          </w:tcPr>
          <w:p w14:paraId="1AD74DAE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52.0 (38.2–65.8)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b</w:t>
            </w:r>
          </w:p>
        </w:tc>
        <w:tc>
          <w:tcPr>
            <w:tcW w:w="1700" w:type="dxa"/>
          </w:tcPr>
          <w:p w14:paraId="50CBBAF7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16.0 (5.8–26.2)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32D07CC2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10.0 (1.7–18.3)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</w:tcPr>
          <w:p w14:paraId="034EEEF4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22.0 (10.5–33.5)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b</w:t>
            </w:r>
          </w:p>
        </w:tc>
      </w:tr>
      <w:tr w:rsidR="0072696A" w:rsidRPr="00503589" w14:paraId="07FC12D7" w14:textId="77777777" w:rsidTr="00922A49">
        <w:trPr>
          <w:trHeight w:val="340"/>
        </w:trPr>
        <w:tc>
          <w:tcPr>
            <w:tcW w:w="2551" w:type="dxa"/>
          </w:tcPr>
          <w:p w14:paraId="3D369D24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NT-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proBNP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&gt;500 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pg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/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ml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44" w:type="dxa"/>
          </w:tcPr>
          <w:p w14:paraId="73374AD4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0" w:type="dxa"/>
          </w:tcPr>
          <w:p w14:paraId="2B3E92FD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1" w:type="dxa"/>
          </w:tcPr>
          <w:p w14:paraId="1A99C403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1801613D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72696A" w:rsidRPr="00503589" w14:paraId="4885328D" w14:textId="77777777" w:rsidTr="00922A49">
        <w:trPr>
          <w:trHeight w:val="340"/>
        </w:trPr>
        <w:tc>
          <w:tcPr>
            <w:tcW w:w="2551" w:type="dxa"/>
          </w:tcPr>
          <w:p w14:paraId="6C6B85FD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   No (n = 167)</w:t>
            </w:r>
          </w:p>
        </w:tc>
        <w:tc>
          <w:tcPr>
            <w:tcW w:w="1844" w:type="dxa"/>
          </w:tcPr>
          <w:p w14:paraId="74002A7A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82.0 (76.2–87.8)</w:t>
            </w:r>
          </w:p>
        </w:tc>
        <w:tc>
          <w:tcPr>
            <w:tcW w:w="1700" w:type="dxa"/>
          </w:tcPr>
          <w:p w14:paraId="456A75FE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6.0 (2.4–9.6)</w:t>
            </w:r>
          </w:p>
        </w:tc>
        <w:tc>
          <w:tcPr>
            <w:tcW w:w="1701" w:type="dxa"/>
          </w:tcPr>
          <w:p w14:paraId="203D6BDD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2.4 (0.1–4.7)</w:t>
            </w:r>
          </w:p>
        </w:tc>
        <w:tc>
          <w:tcPr>
            <w:tcW w:w="1843" w:type="dxa"/>
          </w:tcPr>
          <w:p w14:paraId="6F5FC7E9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9.6 (5.1–14.1)</w:t>
            </w:r>
          </w:p>
        </w:tc>
      </w:tr>
      <w:tr w:rsidR="0072696A" w:rsidRPr="00503589" w14:paraId="0327D68D" w14:textId="77777777" w:rsidTr="00922A49">
        <w:trPr>
          <w:trHeight w:val="340"/>
        </w:trPr>
        <w:tc>
          <w:tcPr>
            <w:tcW w:w="2551" w:type="dxa"/>
          </w:tcPr>
          <w:p w14:paraId="38F11D45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   Yes (n = 79)</w:t>
            </w:r>
          </w:p>
        </w:tc>
        <w:tc>
          <w:tcPr>
            <w:tcW w:w="1844" w:type="dxa"/>
          </w:tcPr>
          <w:p w14:paraId="14FCB5F0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65.8 (55.3–76.3)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c</w:t>
            </w:r>
          </w:p>
        </w:tc>
        <w:tc>
          <w:tcPr>
            <w:tcW w:w="1700" w:type="dxa"/>
          </w:tcPr>
          <w:p w14:paraId="3DDC71CF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12.7 (5.4–20.0)</w:t>
            </w:r>
          </w:p>
        </w:tc>
        <w:tc>
          <w:tcPr>
            <w:tcW w:w="1701" w:type="dxa"/>
          </w:tcPr>
          <w:p w14:paraId="4D06DFD3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6.3 (1.0–11.6)</w:t>
            </w:r>
          </w:p>
        </w:tc>
        <w:tc>
          <w:tcPr>
            <w:tcW w:w="1843" w:type="dxa"/>
          </w:tcPr>
          <w:p w14:paraId="1BC58263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15.2 (7.3–23.1)</w:t>
            </w:r>
          </w:p>
        </w:tc>
      </w:tr>
      <w:tr w:rsidR="0072696A" w:rsidRPr="00503589" w14:paraId="6D6583EA" w14:textId="77777777" w:rsidTr="00922A49">
        <w:trPr>
          <w:trHeight w:val="340"/>
        </w:trPr>
        <w:tc>
          <w:tcPr>
            <w:tcW w:w="2551" w:type="dxa"/>
          </w:tcPr>
          <w:p w14:paraId="2A5E96BF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≥ 10 pack-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years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(n = 172)</w:t>
            </w:r>
          </w:p>
        </w:tc>
        <w:tc>
          <w:tcPr>
            <w:tcW w:w="1844" w:type="dxa"/>
          </w:tcPr>
          <w:p w14:paraId="09C9E7B9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0" w:type="dxa"/>
          </w:tcPr>
          <w:p w14:paraId="21CB4F85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1" w:type="dxa"/>
          </w:tcPr>
          <w:p w14:paraId="0FB65459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60CE8231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72696A" w:rsidRPr="00503589" w14:paraId="31E8AC0B" w14:textId="77777777" w:rsidTr="00922A49">
        <w:trPr>
          <w:trHeight w:val="340"/>
        </w:trPr>
        <w:tc>
          <w:tcPr>
            <w:tcW w:w="2551" w:type="dxa"/>
          </w:tcPr>
          <w:p w14:paraId="6A829A59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Anemia</w:t>
            </w:r>
          </w:p>
        </w:tc>
        <w:tc>
          <w:tcPr>
            <w:tcW w:w="1844" w:type="dxa"/>
          </w:tcPr>
          <w:p w14:paraId="2F68295E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0" w:type="dxa"/>
          </w:tcPr>
          <w:p w14:paraId="4A07B73E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1" w:type="dxa"/>
          </w:tcPr>
          <w:p w14:paraId="250D92ED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14CA59EE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72696A" w:rsidRPr="00503589" w14:paraId="182A73A0" w14:textId="77777777" w:rsidTr="00922A49">
        <w:trPr>
          <w:trHeight w:val="340"/>
        </w:trPr>
        <w:tc>
          <w:tcPr>
            <w:tcW w:w="2551" w:type="dxa"/>
          </w:tcPr>
          <w:p w14:paraId="461CFEC2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   No (n = 135)</w:t>
            </w:r>
          </w:p>
        </w:tc>
        <w:tc>
          <w:tcPr>
            <w:tcW w:w="1844" w:type="dxa"/>
          </w:tcPr>
          <w:p w14:paraId="61662D5E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75.6 (68.4–82.8)</w:t>
            </w:r>
          </w:p>
        </w:tc>
        <w:tc>
          <w:tcPr>
            <w:tcW w:w="1700" w:type="dxa"/>
          </w:tcPr>
          <w:p w14:paraId="27E767A3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7.4 (3.0–11.8)</w:t>
            </w:r>
          </w:p>
        </w:tc>
        <w:tc>
          <w:tcPr>
            <w:tcW w:w="1701" w:type="dxa"/>
          </w:tcPr>
          <w:p w14:paraId="737F8EAF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3.7 (0.6–6.8)</w:t>
            </w:r>
          </w:p>
        </w:tc>
        <w:tc>
          <w:tcPr>
            <w:tcW w:w="1843" w:type="dxa"/>
          </w:tcPr>
          <w:p w14:paraId="7F91D1CC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13.3 (7.6–19.0)</w:t>
            </w:r>
          </w:p>
        </w:tc>
      </w:tr>
      <w:tr w:rsidR="0072696A" w:rsidRPr="00503589" w14:paraId="3BBBA1F2" w14:textId="77777777" w:rsidTr="00922A49">
        <w:trPr>
          <w:trHeight w:val="340"/>
        </w:trPr>
        <w:tc>
          <w:tcPr>
            <w:tcW w:w="2551" w:type="dxa"/>
          </w:tcPr>
          <w:p w14:paraId="2FA285FC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   Yes (n = 37)</w:t>
            </w:r>
          </w:p>
        </w:tc>
        <w:tc>
          <w:tcPr>
            <w:tcW w:w="1844" w:type="dxa"/>
          </w:tcPr>
          <w:p w14:paraId="08FAEB9E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54.1 (38.1–70.1)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b</w:t>
            </w:r>
          </w:p>
        </w:tc>
        <w:tc>
          <w:tcPr>
            <w:tcW w:w="1700" w:type="dxa"/>
          </w:tcPr>
          <w:p w14:paraId="1D2DC26D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8.1 (0.1–16.1)</w:t>
            </w:r>
          </w:p>
        </w:tc>
        <w:tc>
          <w:tcPr>
            <w:tcW w:w="1701" w:type="dxa"/>
          </w:tcPr>
          <w:p w14:paraId="7F8881A5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13.5 (2.5–24.5)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</w:tcPr>
          <w:p w14:paraId="32E2A408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24.3 (10.5–38.1)</w:t>
            </w:r>
          </w:p>
        </w:tc>
      </w:tr>
      <w:tr w:rsidR="0072696A" w:rsidRPr="00503589" w14:paraId="5C47ED5E" w14:textId="77777777" w:rsidTr="00922A49">
        <w:trPr>
          <w:trHeight w:val="340"/>
        </w:trPr>
        <w:tc>
          <w:tcPr>
            <w:tcW w:w="2551" w:type="dxa"/>
          </w:tcPr>
          <w:p w14:paraId="28408EFE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NT-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proBNP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&gt;500 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pg</w:t>
            </w:r>
            <w:proofErr w:type="spellEnd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/</w:t>
            </w:r>
            <w:proofErr w:type="spellStart"/>
            <w:r w:rsidRPr="00503589">
              <w:rPr>
                <w:rFonts w:ascii="Arial" w:hAnsi="Arial" w:cs="Arial"/>
                <w:color w:val="000000" w:themeColor="text1"/>
                <w:szCs w:val="20"/>
              </w:rPr>
              <w:t>ml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44" w:type="dxa"/>
          </w:tcPr>
          <w:p w14:paraId="4FBA6417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0" w:type="dxa"/>
          </w:tcPr>
          <w:p w14:paraId="3C9E9A93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701" w:type="dxa"/>
          </w:tcPr>
          <w:p w14:paraId="2B9CD989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3B523855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72696A" w:rsidRPr="00503589" w14:paraId="1EF4354F" w14:textId="77777777" w:rsidTr="00922A49">
        <w:trPr>
          <w:trHeight w:val="340"/>
        </w:trPr>
        <w:tc>
          <w:tcPr>
            <w:tcW w:w="2551" w:type="dxa"/>
          </w:tcPr>
          <w:p w14:paraId="4E6A1CD8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   No (n = 117)</w:t>
            </w:r>
          </w:p>
        </w:tc>
        <w:tc>
          <w:tcPr>
            <w:tcW w:w="1844" w:type="dxa"/>
          </w:tcPr>
          <w:p w14:paraId="57E1614F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79.5 (72.2–86.8)</w:t>
            </w:r>
          </w:p>
        </w:tc>
        <w:tc>
          <w:tcPr>
            <w:tcW w:w="1700" w:type="dxa"/>
          </w:tcPr>
          <w:p w14:paraId="7C5F018A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5.1 (1.1–9.1)</w:t>
            </w:r>
          </w:p>
        </w:tc>
        <w:tc>
          <w:tcPr>
            <w:tcW w:w="1701" w:type="dxa"/>
          </w:tcPr>
          <w:p w14:paraId="63CB1646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3.4 (0.2–6.8)</w:t>
            </w:r>
          </w:p>
        </w:tc>
        <w:tc>
          <w:tcPr>
            <w:tcW w:w="1843" w:type="dxa"/>
          </w:tcPr>
          <w:p w14:paraId="0122611D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12.0 (6.1–17.9)</w:t>
            </w:r>
          </w:p>
        </w:tc>
      </w:tr>
      <w:tr w:rsidR="0072696A" w:rsidRPr="00503589" w14:paraId="3DD28901" w14:textId="77777777" w:rsidTr="00922A49">
        <w:trPr>
          <w:trHeight w:val="340"/>
        </w:trPr>
        <w:tc>
          <w:tcPr>
            <w:tcW w:w="2551" w:type="dxa"/>
          </w:tcPr>
          <w:p w14:paraId="19ADCBC7" w14:textId="77777777" w:rsidR="0072696A" w:rsidRPr="00503589" w:rsidRDefault="0072696A" w:rsidP="00922A49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 xml:space="preserve">      Yes (n = 47)</w:t>
            </w:r>
          </w:p>
        </w:tc>
        <w:tc>
          <w:tcPr>
            <w:tcW w:w="1844" w:type="dxa"/>
          </w:tcPr>
          <w:p w14:paraId="3B6F597D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51.1 (36.8–65.4)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c</w:t>
            </w:r>
          </w:p>
        </w:tc>
        <w:tc>
          <w:tcPr>
            <w:tcW w:w="1700" w:type="dxa"/>
          </w:tcPr>
          <w:p w14:paraId="39C8D77B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14.9 (4.7–25.1)</w:t>
            </w:r>
            <w:r w:rsidRPr="0050358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68FF5B5A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10.6 (2.0–19.2)</w:t>
            </w:r>
          </w:p>
        </w:tc>
        <w:tc>
          <w:tcPr>
            <w:tcW w:w="1843" w:type="dxa"/>
          </w:tcPr>
          <w:p w14:paraId="27608B73" w14:textId="77777777" w:rsidR="0072696A" w:rsidRPr="00503589" w:rsidRDefault="0072696A" w:rsidP="00922A49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503589">
              <w:rPr>
                <w:rFonts w:ascii="Arial" w:hAnsi="Arial" w:cs="Arial"/>
                <w:color w:val="000000" w:themeColor="text1"/>
                <w:szCs w:val="20"/>
              </w:rPr>
              <w:t>23.4 (11.3–25.5)</w:t>
            </w:r>
          </w:p>
        </w:tc>
      </w:tr>
    </w:tbl>
    <w:p w14:paraId="50DEB71D" w14:textId="77777777" w:rsidR="0072696A" w:rsidRPr="002A030E" w:rsidRDefault="0072696A" w:rsidP="0072696A">
      <w:pPr>
        <w:spacing w:after="0" w:line="48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A030E">
        <w:rPr>
          <w:rFonts w:ascii="Arial" w:hAnsi="Arial" w:cs="Arial"/>
          <w:color w:val="000000" w:themeColor="text1"/>
          <w:sz w:val="20"/>
          <w:szCs w:val="20"/>
          <w:lang w:val="en-US"/>
        </w:rPr>
        <w:t>Data are presented as % (95% CI). AL = airflow limitation, and NT-</w:t>
      </w:r>
      <w:proofErr w:type="spellStart"/>
      <w:r w:rsidRPr="002A030E">
        <w:rPr>
          <w:rFonts w:ascii="Arial" w:hAnsi="Arial" w:cs="Arial"/>
          <w:color w:val="000000" w:themeColor="text1"/>
          <w:sz w:val="20"/>
          <w:szCs w:val="20"/>
          <w:lang w:val="en-US"/>
        </w:rPr>
        <w:t>proBNP</w:t>
      </w:r>
      <w:proofErr w:type="spellEnd"/>
      <w:r w:rsidRPr="002A030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= N-terminal pro B-type natriuretic peptide.</w:t>
      </w:r>
    </w:p>
    <w:p w14:paraId="0B23C5E1" w14:textId="77777777" w:rsidR="0072696A" w:rsidRPr="002A030E" w:rsidRDefault="0072696A" w:rsidP="0072696A">
      <w:pPr>
        <w:spacing w:after="0" w:line="48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A030E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 xml:space="preserve">a </w:t>
      </w:r>
      <w:r w:rsidRPr="002A030E">
        <w:rPr>
          <w:rFonts w:ascii="Arial" w:hAnsi="Arial" w:cs="Arial"/>
          <w:color w:val="000000" w:themeColor="text1"/>
          <w:sz w:val="20"/>
          <w:szCs w:val="20"/>
          <w:lang w:val="en-US"/>
        </w:rPr>
        <w:t>Missing data: 12 in all patients and 8 in ≥10 pack-years patients.</w:t>
      </w:r>
    </w:p>
    <w:p w14:paraId="766B0341" w14:textId="77777777" w:rsidR="0072696A" w:rsidRPr="002A030E" w:rsidRDefault="0072696A" w:rsidP="0072696A">
      <w:pPr>
        <w:spacing w:after="0"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A030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b </w:t>
      </w:r>
      <w:r w:rsidRPr="002A030E">
        <w:rPr>
          <w:rFonts w:ascii="Arial" w:hAnsi="Arial" w:cs="Arial"/>
          <w:color w:val="000000" w:themeColor="text1"/>
          <w:sz w:val="20"/>
          <w:szCs w:val="20"/>
        </w:rPr>
        <w:t xml:space="preserve">vs no anemia, </w:t>
      </w:r>
      <w:r w:rsidRPr="002A030E">
        <w:rPr>
          <w:rFonts w:ascii="Arial" w:hAnsi="Arial" w:cs="Arial"/>
          <w:i/>
          <w:iCs/>
          <w:color w:val="000000" w:themeColor="text1"/>
          <w:sz w:val="20"/>
          <w:szCs w:val="20"/>
        </w:rPr>
        <w:t>P</w:t>
      </w:r>
      <w:r w:rsidRPr="002A030E">
        <w:rPr>
          <w:rFonts w:ascii="Arial" w:hAnsi="Arial" w:cs="Arial"/>
          <w:color w:val="000000" w:themeColor="text1"/>
          <w:sz w:val="20"/>
          <w:szCs w:val="20"/>
        </w:rPr>
        <w:t xml:space="preserve"> &lt; .05.</w:t>
      </w:r>
    </w:p>
    <w:p w14:paraId="0268CF80" w14:textId="77777777" w:rsidR="0072696A" w:rsidRPr="00334C2F" w:rsidRDefault="0072696A" w:rsidP="0072696A">
      <w:pPr>
        <w:spacing w:after="0" w:line="48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334C2F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 xml:space="preserve">c </w:t>
      </w:r>
      <w:r w:rsidRPr="00334C2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vs no </w:t>
      </w:r>
      <w:proofErr w:type="spellStart"/>
      <w:r w:rsidRPr="00334C2F">
        <w:rPr>
          <w:rFonts w:ascii="Arial" w:hAnsi="Arial" w:cs="Arial"/>
          <w:color w:val="000000" w:themeColor="text1"/>
          <w:sz w:val="20"/>
          <w:szCs w:val="20"/>
          <w:lang w:val="en-GB"/>
        </w:rPr>
        <w:t>Nt-proBNP</w:t>
      </w:r>
      <w:proofErr w:type="spellEnd"/>
      <w:r w:rsidRPr="00334C2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&gt;500 </w:t>
      </w:r>
      <w:proofErr w:type="spellStart"/>
      <w:r w:rsidRPr="00334C2F">
        <w:rPr>
          <w:rFonts w:ascii="Arial" w:hAnsi="Arial" w:cs="Arial"/>
          <w:color w:val="000000" w:themeColor="text1"/>
          <w:sz w:val="20"/>
          <w:szCs w:val="20"/>
          <w:lang w:val="en-GB"/>
        </w:rPr>
        <w:t>pg</w:t>
      </w:r>
      <w:proofErr w:type="spellEnd"/>
      <w:r w:rsidRPr="00334C2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/ml, </w:t>
      </w:r>
      <w:r w:rsidRPr="00334C2F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P</w:t>
      </w:r>
      <w:r w:rsidRPr="00334C2F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&lt; .05.</w:t>
      </w:r>
    </w:p>
    <w:p w14:paraId="6ADFF412" w14:textId="77777777" w:rsidR="000A1E26" w:rsidRPr="00C52777" w:rsidRDefault="000A1E26" w:rsidP="000A1E26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sectPr w:rsidR="000A1E26" w:rsidRPr="00C52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Noto Serif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26"/>
    <w:rsid w:val="000A1E26"/>
    <w:rsid w:val="0019685F"/>
    <w:rsid w:val="00334C2F"/>
    <w:rsid w:val="00413F09"/>
    <w:rsid w:val="006D5EC7"/>
    <w:rsid w:val="0071314C"/>
    <w:rsid w:val="0072696A"/>
    <w:rsid w:val="00945466"/>
    <w:rsid w:val="00963C83"/>
    <w:rsid w:val="00B14870"/>
    <w:rsid w:val="00C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95CA"/>
  <w15:chartTrackingRefBased/>
  <w15:docId w15:val="{4C32DF61-876C-4847-9FFC-239D6706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1E26"/>
    <w:pPr>
      <w:suppressAutoHyphens/>
      <w:spacing w:after="0" w:line="240" w:lineRule="auto"/>
    </w:pPr>
    <w:rPr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A1E2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A1E2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Prrafodelista">
    <w:name w:val="List Paragraph"/>
    <w:basedOn w:val="Standard"/>
    <w:rsid w:val="000A1E26"/>
    <w:pPr>
      <w:ind w:left="720"/>
    </w:pPr>
    <w:rPr>
      <w:rFonts w:eastAsia="Noto Serif CJK SC" w:cs="Mangal"/>
      <w:szCs w:val="21"/>
    </w:rPr>
  </w:style>
  <w:style w:type="character" w:customStyle="1" w:styleId="Internetlink">
    <w:name w:val="Internet link"/>
    <w:rsid w:val="000A1E26"/>
    <w:rPr>
      <w:color w:val="000080"/>
      <w:u w:val="single"/>
    </w:rPr>
  </w:style>
  <w:style w:type="character" w:styleId="Hipervnculo">
    <w:name w:val="Hyperlink"/>
    <w:basedOn w:val="Fuentedeprrafopredeter"/>
    <w:uiPriority w:val="99"/>
    <w:unhideWhenUsed/>
    <w:rsid w:val="000A1E26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14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4870"/>
    <w:pPr>
      <w:suppressAutoHyphens/>
      <w:spacing w:line="240" w:lineRule="auto"/>
    </w:pPr>
    <w:rPr>
      <w:sz w:val="20"/>
      <w:szCs w:val="20"/>
      <w:lang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4870"/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CAMIÑA DARRIBA MANUEL FELIX</dc:creator>
  <cp:keywords/>
  <dc:description/>
  <cp:lastModifiedBy>VALERO, MONTSERRAT (ELS-BCL)</cp:lastModifiedBy>
  <cp:revision>3</cp:revision>
  <dcterms:created xsi:type="dcterms:W3CDTF">2022-12-15T11:09:00Z</dcterms:created>
  <dcterms:modified xsi:type="dcterms:W3CDTF">2023-01-04T15:37:00Z</dcterms:modified>
</cp:coreProperties>
</file>