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E808" w14:textId="77777777" w:rsidR="0023718A" w:rsidRPr="00155E68" w:rsidRDefault="0023718A" w:rsidP="00155E68">
      <w:pPr>
        <w:pStyle w:val="Sinespaciado"/>
      </w:pPr>
      <w:r w:rsidRPr="00155E68">
        <w:t>SUPPLEMENTARY MATERIAL</w:t>
      </w:r>
    </w:p>
    <w:p w14:paraId="4893636E" w14:textId="77777777" w:rsidR="0023718A" w:rsidRPr="00155E68" w:rsidRDefault="0023718A" w:rsidP="00155E68">
      <w:pPr>
        <w:spacing w:line="480" w:lineRule="auto"/>
        <w:ind w:left="1134" w:hanging="1134"/>
        <w:rPr>
          <w:b/>
        </w:rPr>
      </w:pPr>
    </w:p>
    <w:p w14:paraId="7606D73D" w14:textId="2E92A112" w:rsidR="0088338B" w:rsidRPr="00155E68" w:rsidRDefault="0023718A" w:rsidP="00155E68">
      <w:pPr>
        <w:spacing w:line="480" w:lineRule="auto"/>
        <w:rPr>
          <w:b/>
        </w:rPr>
      </w:pPr>
      <w:proofErr w:type="gramStart"/>
      <w:r w:rsidRPr="00155E68">
        <w:rPr>
          <w:b/>
          <w:color w:val="943634" w:themeColor="accent2" w:themeShade="BF"/>
        </w:rPr>
        <w:t xml:space="preserve">Table </w:t>
      </w:r>
      <w:r w:rsidR="00BB4E2E" w:rsidRPr="00155E68">
        <w:rPr>
          <w:b/>
          <w:color w:val="943634" w:themeColor="accent2" w:themeShade="BF"/>
        </w:rPr>
        <w:t>1</w:t>
      </w:r>
      <w:r w:rsidR="00155E68" w:rsidRPr="00155E68">
        <w:rPr>
          <w:b/>
          <w:color w:val="943634" w:themeColor="accent2" w:themeShade="BF"/>
        </w:rPr>
        <w:t xml:space="preserve"> of the Supplementary Material</w:t>
      </w:r>
      <w:r w:rsidRPr="00155E68">
        <w:rPr>
          <w:b/>
          <w:color w:val="943634" w:themeColor="accent2" w:themeShade="BF"/>
        </w:rPr>
        <w:t>.</w:t>
      </w:r>
      <w:proofErr w:type="gramEnd"/>
      <w:r w:rsidRPr="00155E68">
        <w:rPr>
          <w:b/>
          <w:color w:val="943634" w:themeColor="accent2" w:themeShade="BF"/>
        </w:rPr>
        <w:t xml:space="preserve"> </w:t>
      </w:r>
      <w:r w:rsidR="00563C8E" w:rsidRPr="00155E68">
        <w:t xml:space="preserve">Factors </w:t>
      </w:r>
      <w:r w:rsidR="00155E68" w:rsidRPr="00155E68">
        <w:t>Associated With Coronary Angiograph</w:t>
      </w:r>
      <w:r w:rsidR="00155E68">
        <w:t>y During Index Hospitalization i</w:t>
      </w:r>
      <w:r w:rsidR="00155E68" w:rsidRPr="00155E68">
        <w:t xml:space="preserve">n </w:t>
      </w:r>
      <w:r w:rsidRPr="00155E68">
        <w:t xml:space="preserve">NSTEACS </w:t>
      </w:r>
      <w:r w:rsidR="00155E68" w:rsidRPr="00155E68">
        <w:t xml:space="preserve">Patients </w:t>
      </w:r>
      <w:r w:rsidR="00155E68">
        <w:t>i</w:t>
      </w:r>
      <w:r w:rsidR="00155E68" w:rsidRPr="00155E68">
        <w:t xml:space="preserve">n </w:t>
      </w:r>
      <w:r w:rsidRPr="00155E68">
        <w:t>EPICOR</w:t>
      </w:r>
      <w:r w:rsidR="00155E68" w:rsidRPr="00155E68">
        <w:t xml:space="preserve">. </w:t>
      </w:r>
      <w:r w:rsidR="00FD295D" w:rsidRPr="00155E68">
        <w:t xml:space="preserve">Model </w:t>
      </w:r>
      <w:r w:rsidR="00155E68">
        <w:t>Adjusted f</w:t>
      </w:r>
      <w:r w:rsidR="00155E68" w:rsidRPr="00155E68">
        <w:t>or Hospital Type (Regional, Non-</w:t>
      </w:r>
      <w:r w:rsidR="00155E68">
        <w:t>u</w:t>
      </w:r>
      <w:r w:rsidR="00155E68" w:rsidRPr="00155E68">
        <w:t>niversity General</w:t>
      </w:r>
      <w:r w:rsidR="00155E68">
        <w:t>, University General, Private) a</w:t>
      </w:r>
      <w:r w:rsidR="00155E68" w:rsidRPr="00155E68">
        <w:t xml:space="preserve">nd Geographical Region, Using </w:t>
      </w:r>
      <w:r w:rsidR="00155E68">
        <w:t>a Multi-l</w:t>
      </w:r>
      <w:r w:rsidR="00155E68" w:rsidRPr="00155E68">
        <w:t>evel Model</w:t>
      </w:r>
      <w:r w:rsidR="00155E68">
        <w:t>-a</w:t>
      </w:r>
      <w:r w:rsidR="00155E68" w:rsidRPr="00155E68">
        <w:t>djust For Clustering</w:t>
      </w:r>
    </w:p>
    <w:p w14:paraId="580B25A9" w14:textId="77777777" w:rsidR="00E8099F" w:rsidRPr="00155E68" w:rsidRDefault="00E8099F" w:rsidP="00155E68">
      <w:pPr>
        <w:spacing w:line="480" w:lineRule="auto"/>
        <w:rPr>
          <w:b/>
        </w:rPr>
      </w:pPr>
    </w:p>
    <w:tbl>
      <w:tblPr>
        <w:tblW w:w="12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1559"/>
        <w:gridCol w:w="992"/>
        <w:gridCol w:w="2370"/>
        <w:gridCol w:w="1085"/>
      </w:tblGrid>
      <w:tr w:rsidR="0088338B" w:rsidRPr="00155E68" w14:paraId="58487D4D" w14:textId="77777777" w:rsidTr="00155E68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F7C2535" w14:textId="77777777" w:rsidR="0088338B" w:rsidRPr="00155E68" w:rsidRDefault="0088338B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Variable</w:t>
            </w:r>
          </w:p>
        </w:tc>
        <w:tc>
          <w:tcPr>
            <w:tcW w:w="4394" w:type="dxa"/>
            <w:gridSpan w:val="3"/>
            <w:shd w:val="clear" w:color="auto" w:fill="auto"/>
            <w:noWrap/>
            <w:hideMark/>
          </w:tcPr>
          <w:p w14:paraId="58AC71BE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Univariate analysis</w:t>
            </w:r>
          </w:p>
        </w:tc>
        <w:tc>
          <w:tcPr>
            <w:tcW w:w="3455" w:type="dxa"/>
            <w:gridSpan w:val="2"/>
            <w:shd w:val="clear" w:color="auto" w:fill="auto"/>
            <w:noWrap/>
            <w:hideMark/>
          </w:tcPr>
          <w:p w14:paraId="6A9459DE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Multivariate analysis*</w:t>
            </w:r>
          </w:p>
        </w:tc>
      </w:tr>
      <w:tr w:rsidR="0088338B" w:rsidRPr="00155E68" w14:paraId="200AB697" w14:textId="77777777" w:rsidTr="00155E68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FFBE323" w14:textId="77777777" w:rsidR="0088338B" w:rsidRPr="00155E68" w:rsidRDefault="0088338B" w:rsidP="00155E68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2D45B2B2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No angiography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52F9A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Angiography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601817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-Value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14:paraId="1588E879" w14:textId="763467CB" w:rsidR="0088338B" w:rsidRPr="00155E68" w:rsidRDefault="00155E68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Odds ratio (95%</w:t>
            </w:r>
            <w:r w:rsidR="0088338B" w:rsidRPr="00155E68">
              <w:rPr>
                <w:rFonts w:cs="Arial"/>
                <w:b/>
                <w:bCs/>
                <w:color w:val="000000"/>
                <w:lang w:eastAsia="en-GB"/>
              </w:rPr>
              <w:t>CI)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14:paraId="404B33B0" w14:textId="77777777" w:rsidR="0088338B" w:rsidRPr="00155E68" w:rsidRDefault="0088338B" w:rsidP="00155E68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-Value</w:t>
            </w:r>
          </w:p>
        </w:tc>
      </w:tr>
      <w:tr w:rsidR="0088338B" w:rsidRPr="00155E68" w14:paraId="2E7B8930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60B758D" w14:textId="77777777" w:rsidR="0088338B" w:rsidRPr="00155E68" w:rsidRDefault="0088338B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Type of hospital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A992FE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8DBE9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957F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4D105F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1DE76AC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3E6E1911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44AD512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Regional hospital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DCFD30" w14:textId="2EDA27A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267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22.5)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9F8A0" w14:textId="21B3665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1022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23.2)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3D1F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7CAC148" w14:textId="3EB8057B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1.58 (0.68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3.64)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865A4C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29B8E304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0C46750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Non-university general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C1C24" w14:textId="3CF0486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379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32.0)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04DC5" w14:textId="39DF364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1202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27.3)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45D5A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617E16EA" w14:textId="6EC58213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0.55 (0.25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1.18)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D420B5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6EE2EB8C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4E9D9F5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University general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B6D1D" w14:textId="799C2AF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446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37.6)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5B498" w14:textId="31C6F4B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1719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39.0)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E1ADC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2795CA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4E3B6A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1A47F353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273539F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Private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5BB4AE" w14:textId="12621BF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7.9)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F60B5" w14:textId="5928B74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462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10.5)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DF65E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D013C4E" w14:textId="0FA320C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2.69 (0.80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9.04)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373531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7A548AE7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54E79B0" w14:textId="77777777" w:rsidR="0088338B" w:rsidRPr="00155E68" w:rsidRDefault="0088338B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Geographical region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F3A2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7464E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1118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3293C6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FFE501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5E004310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861B15D" w14:textId="1653E022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Eastern Europe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DDF08F" w14:textId="0AC0D45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298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25.1)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628B7F" w14:textId="3729F2F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919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20.9)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8E5031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4A74576" w14:textId="3A31D0D1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0.15 (0.06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0.35)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0209BA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38987E00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B199E25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Latin America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D4C969" w14:textId="3C39149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392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33.1)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F7E0F" w14:textId="0CFED1E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602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13.7)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3F92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3099EF0" w14:textId="2E47652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0.04 (0.02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0.11)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3233441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52A0114E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D269E6A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(North)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82F3C" w14:textId="75390B6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311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26.2)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58EBC3" w14:textId="1871680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1860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42.2)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95EF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379C523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30ADBD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2C086606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1C4CD81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(South)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0CBB7B" w14:textId="6004E00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15.6)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153EC" w14:textId="294FBBB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1024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23.2)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D505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777FD7A5" w14:textId="1D2DFD8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1.08 (0.47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2.47)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E80BE1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3C24FC0A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93EB18B" w14:textId="77777777" w:rsidR="0088338B" w:rsidRPr="00155E68" w:rsidRDefault="0088338B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Patient characteristics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2E18A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3D159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31CA5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5DED39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0670B2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7F1856FE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1E5F01C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NSTEMI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395244" w14:textId="4171A2D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725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61.1)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5CA5A" w14:textId="7D4B29D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3248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73.7)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0BBC1" w14:textId="400A521C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D2FCBE2" w14:textId="1A66FDD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1.57 (1.14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2.15)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DAD5EBC" w14:textId="1EBC241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.0051</w:t>
            </w:r>
          </w:p>
        </w:tc>
      </w:tr>
      <w:tr w:rsidR="0088338B" w:rsidRPr="00155E68" w14:paraId="6A249CD5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3CE427C" w14:textId="5FE45658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Age &gt;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</w:t>
            </w:r>
            <w:r w:rsidRPr="00155E68">
              <w:rPr>
                <w:rFonts w:cs="Calibri"/>
                <w:color w:val="000000"/>
                <w:lang w:eastAsia="en-GB"/>
              </w:rPr>
              <w:t>75 years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D984C2" w14:textId="2F673AF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346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29.2)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6EE08" w14:textId="325AE9C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766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17.4)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A65D95" w14:textId="0C0FC9C0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7860EB33" w14:textId="569E9EC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0.38 (0.28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0.53)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92C0E12" w14:textId="32C02C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</w:tr>
      <w:tr w:rsidR="0088338B" w:rsidRPr="00155E68" w14:paraId="524BDBF1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9A17E7C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7E0C20" w14:textId="3F7458C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750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63.2)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4007D" w14:textId="5E8E739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3226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73.2)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3A596" w14:textId="36AFD6B6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19E42DCE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1BE0828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479299A4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3419E97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Hypertension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6DF23A" w14:textId="04DCF56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874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74.3)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F28012" w14:textId="59059C9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2813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64.7)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82D0B" w14:textId="56102CD5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154FE8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4B53A8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1298B3C5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E1D118D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Hypercholesterolemia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373A6C" w14:textId="30E12E7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617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55.0)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8FFCE" w14:textId="5833804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2327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54.7)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A28A5" w14:textId="4594D633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.8514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67C6459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C68913D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4B653C69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735418B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Diabetes mellitus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203515" w14:textId="40993DD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412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35.2)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13A52" w14:textId="3451AE2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1093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25.1)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757DF" w14:textId="79EA2ECD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302D81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F278D5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6FE47018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5CB6CC7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lastRenderedPageBreak/>
              <w:t>Current smoking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8BF98" w14:textId="1427CAB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451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41.2)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B17FE" w14:textId="7E5B9D6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1396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34.0)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422B8" w14:textId="65A87A8B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7C4D691" w14:textId="26AD3C4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0.67 (0.51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0.88)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5685DD4" w14:textId="1176A2FB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.0037</w:t>
            </w:r>
          </w:p>
        </w:tc>
      </w:tr>
      <w:tr w:rsidR="0088338B" w:rsidRPr="00155E68" w14:paraId="4B8E3564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9AD4002" w14:textId="336CE68B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Glucose &gt;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160 mg/</w:t>
            </w:r>
            <w:proofErr w:type="spellStart"/>
            <w:r w:rsidR="00155E68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7D46CB" w14:textId="344F78D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294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26.8)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11D12F" w14:textId="5412A8A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729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19.4)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92C03B" w14:textId="30278D8B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7DE56E3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5C18167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5E5EC1B1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9A32987" w14:textId="4F483E7B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Serum </w:t>
            </w:r>
            <w:r w:rsidR="00155E68">
              <w:rPr>
                <w:rFonts w:cs="Calibri"/>
                <w:color w:val="000000"/>
                <w:lang w:eastAsia="en-GB"/>
              </w:rPr>
              <w:t>creatinine &gt; 1.2 mg/</w:t>
            </w:r>
            <w:proofErr w:type="spellStart"/>
            <w:r w:rsidR="00155E68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7CDE9B" w14:textId="1DB5619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534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46.9)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4D3DA" w14:textId="4937CE94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2060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49.6)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00944" w14:textId="786DE22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.1024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17A062F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F00D7A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417A416B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43985D4" w14:textId="18AE7012" w:rsidR="0088338B" w:rsidRPr="00155E68" w:rsidRDefault="00155E68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Haemoglobin &lt; 13 mg/</w:t>
            </w:r>
            <w:proofErr w:type="spellStart"/>
            <w:r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D010BF" w14:textId="0B89581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401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35.5)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F5D9C" w14:textId="6FD822C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923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22.6)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6E490" w14:textId="2A8A48D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188B5FAD" w14:textId="01E2DAE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0.65 (0.48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0.87)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5E230E3" w14:textId="0F57312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.0034</w:t>
            </w:r>
          </w:p>
        </w:tc>
      </w:tr>
      <w:tr w:rsidR="0088338B" w:rsidRPr="00155E68" w14:paraId="2D9A7D08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A2C6E41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CVD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E78EC" w14:textId="76F6ABD1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695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58.8)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1D040" w14:textId="285F63D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1965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45.0)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EEAEA" w14:textId="5D613228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F66C74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4F8F34D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63ECA873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ABB6E41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MI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817EFE" w14:textId="401C1D31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428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36.5)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1A5C6" w14:textId="28011C7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1030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23.7)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16C0F" w14:textId="232E8F48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84B27BB" w14:textId="25F5A89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0.56 (0.39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0.78)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6401830" w14:textId="1F067BD1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.0009</w:t>
            </w:r>
          </w:p>
        </w:tc>
      </w:tr>
      <w:tr w:rsidR="0088338B" w:rsidRPr="00155E68" w14:paraId="1C12530F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9073AC4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PCI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6635C2" w14:textId="4F4AC66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195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16.7)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95B65" w14:textId="5D3DE9C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967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22.3)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41EB6" w14:textId="238458AD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13B110C" w14:textId="1308A7E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1.58 (1.07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2.32)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209C68A" w14:textId="56C8CD0D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.0209</w:t>
            </w:r>
          </w:p>
        </w:tc>
      </w:tr>
      <w:tr w:rsidR="0088338B" w:rsidRPr="00155E68" w14:paraId="14D2EBAB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6091F66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CABG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64155" w14:textId="116DA603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11.0)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0512FA" w14:textId="5FB9CA4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401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9.2)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5C407" w14:textId="274AA19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.0568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72E3E20" w14:textId="04455014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0.60 (0.38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0.94)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4121597" w14:textId="706F5A8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.0249</w:t>
            </w:r>
          </w:p>
        </w:tc>
      </w:tr>
      <w:tr w:rsidR="0088338B" w:rsidRPr="00155E68" w14:paraId="1D90452C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AA7C03B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Heart failure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8691B8" w14:textId="6C6483F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16.1)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91041B" w14:textId="6BC783C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229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5.3)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7457D" w14:textId="7526E9C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6A11C9C3" w14:textId="7D0F2A4F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0.30 (0.19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0.49)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7639B2" w14:textId="7AF152C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</w:tr>
      <w:tr w:rsidR="0088338B" w:rsidRPr="00155E68" w14:paraId="05880112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2BA64DA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Arial fibrillation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BBDE0F" w14:textId="0BE3F5C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117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10.0)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429746" w14:textId="3F57FC1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251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5.8)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2509D" w14:textId="70E3B77B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55CB7E5C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ABB7BC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70B9F7C7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D9DD48C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TIA/stroke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FE3DD" w14:textId="19EB7A4D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8.3)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5696F" w14:textId="44F1E05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267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6.1)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A7A21" w14:textId="6B02E67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.007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91BFD4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1D197D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33D6A4AD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96378BE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PVD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BD6C8" w14:textId="021510E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B949F" w14:textId="3FE8C99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291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142B2" w14:textId="694F412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.1262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A78839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C5C813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4AE9EB78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C785E95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Aspirin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15CE2" w14:textId="2F50F719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571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48.2)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53360" w14:textId="1927FF4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1884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42.8)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0CB96" w14:textId="2083A01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.0009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01BEE79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3C6C11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09C4371D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AFB24DA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proofErr w:type="spellStart"/>
            <w:r w:rsidRPr="00155E68">
              <w:rPr>
                <w:rFonts w:cs="Calibri"/>
                <w:color w:val="000000"/>
                <w:lang w:eastAsia="en-GB"/>
              </w:rPr>
              <w:t>Clopidogrel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172E5" w14:textId="71C43F22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211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17.8)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1A1C5" w14:textId="54CC6021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621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14.1)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7CF99" w14:textId="74A105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.0015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7433C991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1C8A73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313F7271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782FB40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Anticoagulants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ED9B10" w14:textId="2BBDD9F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84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7.1)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270AE" w14:textId="3D23E00D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4.2)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9A212" w14:textId="65E1D6C4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4E1B64BB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BF42BC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49561765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A161F08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ACE inhibitors/ARBs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168C5" w14:textId="3D64185C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645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54.5)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D38DD" w14:textId="66CF675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1861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42.4)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4B5451" w14:textId="2204A8D7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7CEEA60D" w14:textId="5C5062C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0.70 (0.53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0.92)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A654006" w14:textId="17014C53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.0096</w:t>
            </w:r>
          </w:p>
        </w:tc>
      </w:tr>
      <w:tr w:rsidR="0088338B" w:rsidRPr="00155E68" w14:paraId="329A78E6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6CC6924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Beta-blocker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A4FAF" w14:textId="738EBF80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533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45.0)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FE2F6" w14:textId="5A3F6985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1670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38.0)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2D0E9" w14:textId="27C3763A" w:rsidR="0088338B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88338B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6F053071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52048ED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76785C9F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B1CF05C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Statins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3DED56" w14:textId="59CB68BE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473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40.2)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6D614" w14:textId="5FFEC04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1747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39.7)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FB54D" w14:textId="109B5BBA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.8018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62AB248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AA491C0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62DC1AC9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28632DB" w14:textId="68669F9A" w:rsidR="0088338B" w:rsidRPr="00155E68" w:rsidRDefault="0088338B" w:rsidP="00155E68">
            <w:pPr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Presence of catheterization laboratory in hospital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59AF08" w14:textId="1FAA5C6D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538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45.4)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9CBDF2" w14:textId="0C88D598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3715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84.3)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FB704" w14:textId="331A9B14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518D06F1" w14:textId="18D481B6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46.76 (22.40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97.58)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A503A5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&lt;0.0001</w:t>
            </w:r>
          </w:p>
        </w:tc>
      </w:tr>
      <w:tr w:rsidR="0088338B" w:rsidRPr="00155E68" w14:paraId="6B5DFFB4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0FC8DC7" w14:textId="09986CAD" w:rsidR="0088338B" w:rsidRPr="00155E68" w:rsidRDefault="0088338B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Terms relating</w:t>
            </w:r>
            <w:r w:rsidR="00155E68">
              <w:rPr>
                <w:rFonts w:cs="Calibri"/>
                <w:b/>
                <w:bCs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hospital level clustering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D7CF5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9A0A8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53062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27AE1A43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D323D14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88338B" w:rsidRPr="00155E68" w14:paraId="28ECE0A8" w14:textId="77777777" w:rsidTr="00155E68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0279B9F" w14:textId="77777777" w:rsidR="0088338B" w:rsidRPr="00155E68" w:rsidRDefault="0088338B" w:rsidP="00155E68">
            <w:pPr>
              <w:ind w:left="338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Standard deviation of random effect term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89E6B8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51761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ECBB6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14:paraId="1019FF7A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2.56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06AB69F" w14:textId="77777777" w:rsidR="0088338B" w:rsidRPr="00155E68" w:rsidRDefault="0088338B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&lt;0.0001</w:t>
            </w:r>
          </w:p>
        </w:tc>
      </w:tr>
    </w:tbl>
    <w:p w14:paraId="6E88D6A8" w14:textId="77777777" w:rsidR="00E17D65" w:rsidRPr="00155E68" w:rsidRDefault="00E17D65" w:rsidP="00155E68">
      <w:pPr>
        <w:tabs>
          <w:tab w:val="center" w:pos="4507"/>
          <w:tab w:val="right" w:pos="9029"/>
        </w:tabs>
      </w:pPr>
    </w:p>
    <w:p w14:paraId="22736047" w14:textId="77777777" w:rsidR="0088338B" w:rsidRPr="00155E68" w:rsidRDefault="0088338B" w:rsidP="00155E68">
      <w:pPr>
        <w:tabs>
          <w:tab w:val="center" w:pos="4507"/>
          <w:tab w:val="right" w:pos="9029"/>
        </w:tabs>
        <w:spacing w:line="480" w:lineRule="auto"/>
      </w:pPr>
      <w:r w:rsidRPr="00155E68">
        <w:t>Medications are chronic CV medications (</w:t>
      </w:r>
      <w:proofErr w:type="spellStart"/>
      <w:r w:rsidRPr="00155E68">
        <w:t>ie</w:t>
      </w:r>
      <w:proofErr w:type="spellEnd"/>
      <w:r w:rsidRPr="00155E68">
        <w:t>, patients were taking these before index event).</w:t>
      </w:r>
    </w:p>
    <w:p w14:paraId="3F415611" w14:textId="05003745" w:rsidR="0088338B" w:rsidRPr="00155E68" w:rsidRDefault="0088338B" w:rsidP="00155E68">
      <w:pPr>
        <w:tabs>
          <w:tab w:val="center" w:pos="4507"/>
          <w:tab w:val="right" w:pos="9029"/>
        </w:tabs>
        <w:spacing w:line="480" w:lineRule="auto"/>
      </w:pPr>
      <w:r w:rsidRPr="00155E68">
        <w:t>*Terms selected using stepwise variable selection, except hospital type and geographical region</w:t>
      </w:r>
      <w:r w:rsidR="00E17D65" w:rsidRPr="00155E68">
        <w:t>,</w:t>
      </w:r>
      <w:r w:rsidRPr="00155E68">
        <w:t xml:space="preserve"> which are forced into the multivariate model</w:t>
      </w:r>
    </w:p>
    <w:p w14:paraId="465DE41D" w14:textId="770E156A" w:rsidR="00155E68" w:rsidRDefault="00155E68" w:rsidP="00155E68">
      <w:pPr>
        <w:pStyle w:val="Piedepgina"/>
        <w:spacing w:line="480" w:lineRule="auto"/>
      </w:pPr>
      <w:r>
        <w:rPr>
          <w:sz w:val="22"/>
        </w:rPr>
        <w:t xml:space="preserve">95%CI, 95% confidence interval; </w:t>
      </w:r>
      <w:r w:rsidR="0088338B" w:rsidRPr="00155E68">
        <w:rPr>
          <w:sz w:val="22"/>
        </w:rPr>
        <w:t>ACE, angiotensin-conver</w:t>
      </w:r>
      <w:r>
        <w:rPr>
          <w:sz w:val="22"/>
        </w:rPr>
        <w:t>ting enzyme; ARB, angiotensin</w:t>
      </w:r>
      <w:r w:rsidR="0088338B" w:rsidRPr="00155E68">
        <w:rPr>
          <w:sz w:val="22"/>
        </w:rPr>
        <w:t xml:space="preserve"> receptor blocker; CABG, </w:t>
      </w:r>
      <w:r w:rsidR="0088338B" w:rsidRPr="00155E68">
        <w:rPr>
          <w:rStyle w:val="tgc"/>
          <w:rFonts w:cs="Arial"/>
          <w:sz w:val="22"/>
        </w:rPr>
        <w:t>coronary artery bypass graft</w:t>
      </w:r>
      <w:r w:rsidR="0088338B" w:rsidRPr="00155E68">
        <w:rPr>
          <w:sz w:val="22"/>
        </w:rPr>
        <w:t xml:space="preserve">; CV, cardiovascular; CVD, cardiovascular disease; </w:t>
      </w:r>
      <w:r>
        <w:rPr>
          <w:sz w:val="22"/>
        </w:rPr>
        <w:t>MI, myocardial infarction; NSTE</w:t>
      </w:r>
      <w:r w:rsidR="0088338B" w:rsidRPr="00155E68">
        <w:rPr>
          <w:sz w:val="22"/>
        </w:rPr>
        <w:t xml:space="preserve">ACS, non-ST-segment elevation acute coronary syndrome; NSTEMI, non-ST-segment elevation myocardial infarction; PAD, peripheral arterial disease; PCI, percutaneous coronary intervention; TIA, transient ischemic attack. </w:t>
      </w:r>
      <w:r>
        <w:rPr>
          <w:sz w:val="22"/>
        </w:rPr>
        <w:br w:type="page"/>
      </w:r>
    </w:p>
    <w:p w14:paraId="7BEAB453" w14:textId="5B2CEC96" w:rsidR="00F45C9B" w:rsidRPr="00155E68" w:rsidRDefault="0023718A" w:rsidP="00155E68">
      <w:pPr>
        <w:spacing w:line="480" w:lineRule="auto"/>
        <w:rPr>
          <w:b/>
        </w:rPr>
      </w:pPr>
      <w:proofErr w:type="gramStart"/>
      <w:r w:rsidRPr="00155E68">
        <w:rPr>
          <w:b/>
          <w:color w:val="943634" w:themeColor="accent2" w:themeShade="BF"/>
        </w:rPr>
        <w:lastRenderedPageBreak/>
        <w:t xml:space="preserve">Table </w:t>
      </w:r>
      <w:r w:rsidR="00EB3B02" w:rsidRPr="00155E68">
        <w:rPr>
          <w:b/>
          <w:color w:val="943634" w:themeColor="accent2" w:themeShade="BF"/>
        </w:rPr>
        <w:t>2</w:t>
      </w:r>
      <w:r w:rsidR="00155E68" w:rsidRPr="00155E68">
        <w:rPr>
          <w:b/>
          <w:color w:val="943634" w:themeColor="accent2" w:themeShade="BF"/>
        </w:rPr>
        <w:t xml:space="preserve"> of the Supplementary Material</w:t>
      </w:r>
      <w:r w:rsidRPr="00155E68">
        <w:rPr>
          <w:b/>
          <w:color w:val="943634" w:themeColor="accent2" w:themeShade="BF"/>
        </w:rPr>
        <w:t>.</w:t>
      </w:r>
      <w:proofErr w:type="gramEnd"/>
      <w:r w:rsidRPr="00155E68">
        <w:rPr>
          <w:b/>
          <w:color w:val="943634" w:themeColor="accent2" w:themeShade="BF"/>
        </w:rPr>
        <w:t xml:space="preserve"> </w:t>
      </w:r>
      <w:r w:rsidR="00DE6184" w:rsidRPr="00155E68">
        <w:t xml:space="preserve">Factors </w:t>
      </w:r>
      <w:r w:rsidR="00155E68" w:rsidRPr="00155E68">
        <w:t>Associated With Coronary Revascularizatio</w:t>
      </w:r>
      <w:r w:rsidR="00155E68">
        <w:t xml:space="preserve">n </w:t>
      </w:r>
      <w:proofErr w:type="gramStart"/>
      <w:r w:rsidR="00155E68">
        <w:t>During</w:t>
      </w:r>
      <w:proofErr w:type="gramEnd"/>
      <w:r w:rsidR="00155E68">
        <w:t xml:space="preserve"> Index Hospitalization i</w:t>
      </w:r>
      <w:r w:rsidR="00155E68" w:rsidRPr="00155E68">
        <w:t xml:space="preserve">n </w:t>
      </w:r>
      <w:r w:rsidRPr="00155E68">
        <w:t xml:space="preserve">NSTEACS </w:t>
      </w:r>
      <w:r w:rsidR="00155E68" w:rsidRPr="00155E68">
        <w:t xml:space="preserve">Patients Who Received Coronary Angiography </w:t>
      </w:r>
      <w:r w:rsidR="00155E68">
        <w:t>a</w:t>
      </w:r>
      <w:r w:rsidR="00155E68" w:rsidRPr="00155E68">
        <w:t xml:space="preserve">nd Had Significant Coronary Artery Disease. </w:t>
      </w:r>
      <w:r w:rsidR="00572F1C" w:rsidRPr="00155E68">
        <w:t xml:space="preserve">Model </w:t>
      </w:r>
      <w:r w:rsidR="00155E68" w:rsidRPr="00155E68">
        <w:t xml:space="preserve">Adjusted </w:t>
      </w:r>
      <w:r w:rsidR="00155E68">
        <w:t>f</w:t>
      </w:r>
      <w:r w:rsidR="00155E68" w:rsidRPr="00155E68">
        <w:t>or Hospital Type (Regional, Non-</w:t>
      </w:r>
      <w:r w:rsidR="00155E68">
        <w:t>u</w:t>
      </w:r>
      <w:r w:rsidR="00155E68" w:rsidRPr="00155E68">
        <w:t>niversity General</w:t>
      </w:r>
      <w:r w:rsidR="00155E68">
        <w:t>, University General, Private) a</w:t>
      </w:r>
      <w:r w:rsidR="00155E68" w:rsidRPr="00155E68">
        <w:t>nd Geographical Reg</w:t>
      </w:r>
      <w:r w:rsidR="00155E68">
        <w:t>ion, Using A Multi-Level Model-</w:t>
      </w:r>
      <w:r w:rsidR="00155E68" w:rsidRPr="00155E68">
        <w:t xml:space="preserve">Adjust </w:t>
      </w:r>
      <w:r w:rsidR="00155E68">
        <w:t>f</w:t>
      </w:r>
      <w:r w:rsidR="00155E68" w:rsidRPr="00155E68">
        <w:t>or Clustering</w:t>
      </w:r>
    </w:p>
    <w:p w14:paraId="596D42A5" w14:textId="77777777" w:rsidR="00E17D65" w:rsidRPr="00155E68" w:rsidRDefault="00E17D65" w:rsidP="00155E68">
      <w:pPr>
        <w:rPr>
          <w:b/>
        </w:rPr>
      </w:pPr>
    </w:p>
    <w:tbl>
      <w:tblPr>
        <w:tblW w:w="1229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17"/>
        <w:gridCol w:w="1638"/>
        <w:gridCol w:w="63"/>
        <w:gridCol w:w="1387"/>
        <w:gridCol w:w="30"/>
        <w:gridCol w:w="851"/>
        <w:gridCol w:w="58"/>
        <w:gridCol w:w="2328"/>
        <w:gridCol w:w="23"/>
        <w:gridCol w:w="851"/>
        <w:gridCol w:w="81"/>
      </w:tblGrid>
      <w:tr w:rsidR="00E17D65" w:rsidRPr="00155E68" w14:paraId="01BC6DEE" w14:textId="77777777" w:rsidTr="00155E68">
        <w:trPr>
          <w:trHeight w:val="300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4FA29E90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Variable</w:t>
            </w:r>
          </w:p>
        </w:tc>
        <w:tc>
          <w:tcPr>
            <w:tcW w:w="4044" w:type="dxa"/>
            <w:gridSpan w:val="7"/>
            <w:shd w:val="clear" w:color="auto" w:fill="auto"/>
            <w:noWrap/>
            <w:hideMark/>
          </w:tcPr>
          <w:p w14:paraId="2CA9E65C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Univariate analysis</w:t>
            </w:r>
          </w:p>
        </w:tc>
        <w:tc>
          <w:tcPr>
            <w:tcW w:w="3283" w:type="dxa"/>
            <w:gridSpan w:val="4"/>
            <w:shd w:val="clear" w:color="auto" w:fill="auto"/>
            <w:noWrap/>
            <w:hideMark/>
          </w:tcPr>
          <w:p w14:paraId="0CF72E6B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Multivariate analysis*</w:t>
            </w:r>
          </w:p>
        </w:tc>
      </w:tr>
      <w:tr w:rsidR="00E17D65" w:rsidRPr="00155E68" w14:paraId="39747187" w14:textId="77777777" w:rsidTr="00155E68">
        <w:trPr>
          <w:trHeight w:val="300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34D1F9A3" w14:textId="77777777" w:rsidR="00E17D65" w:rsidRPr="00155E68" w:rsidRDefault="00E17D65" w:rsidP="00155E68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655" w:type="dxa"/>
            <w:gridSpan w:val="2"/>
            <w:shd w:val="clear" w:color="auto" w:fill="auto"/>
            <w:noWrap/>
            <w:hideMark/>
          </w:tcPr>
          <w:p w14:paraId="7662A234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No angiography</w:t>
            </w:r>
          </w:p>
        </w:tc>
        <w:tc>
          <w:tcPr>
            <w:tcW w:w="1450" w:type="dxa"/>
            <w:gridSpan w:val="2"/>
            <w:shd w:val="clear" w:color="auto" w:fill="auto"/>
            <w:noWrap/>
            <w:hideMark/>
          </w:tcPr>
          <w:p w14:paraId="40F59A61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Angiography</w:t>
            </w:r>
          </w:p>
        </w:tc>
        <w:tc>
          <w:tcPr>
            <w:tcW w:w="939" w:type="dxa"/>
            <w:gridSpan w:val="3"/>
            <w:shd w:val="clear" w:color="auto" w:fill="auto"/>
            <w:noWrap/>
            <w:hideMark/>
          </w:tcPr>
          <w:p w14:paraId="29304DE3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-Value</w:t>
            </w:r>
          </w:p>
        </w:tc>
        <w:tc>
          <w:tcPr>
            <w:tcW w:w="2328" w:type="dxa"/>
            <w:shd w:val="clear" w:color="auto" w:fill="auto"/>
            <w:noWrap/>
            <w:hideMark/>
          </w:tcPr>
          <w:p w14:paraId="3D28BE5A" w14:textId="0AA3514E" w:rsidR="00E17D65" w:rsidRPr="00155E68" w:rsidRDefault="00155E68" w:rsidP="00155E68">
            <w:pPr>
              <w:jc w:val="center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Odds ratio (95%</w:t>
            </w:r>
            <w:r w:rsidR="00E17D65" w:rsidRPr="00155E68">
              <w:rPr>
                <w:rFonts w:cs="Arial"/>
                <w:b/>
                <w:bCs/>
                <w:color w:val="000000"/>
                <w:lang w:eastAsia="en-GB"/>
              </w:rPr>
              <w:t>CI)</w:t>
            </w:r>
          </w:p>
        </w:tc>
        <w:tc>
          <w:tcPr>
            <w:tcW w:w="955" w:type="dxa"/>
            <w:gridSpan w:val="3"/>
            <w:shd w:val="clear" w:color="auto" w:fill="auto"/>
            <w:noWrap/>
            <w:hideMark/>
          </w:tcPr>
          <w:p w14:paraId="5F1B6812" w14:textId="77777777" w:rsidR="00E17D65" w:rsidRPr="00155E68" w:rsidRDefault="00E17D65" w:rsidP="00155E68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</w:pPr>
            <w:r w:rsidRPr="00155E68">
              <w:rPr>
                <w:rFonts w:cs="Arial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55E68">
              <w:rPr>
                <w:rFonts w:cs="Arial"/>
                <w:b/>
                <w:bCs/>
                <w:color w:val="000000"/>
                <w:lang w:eastAsia="en-GB"/>
              </w:rPr>
              <w:t>-Value</w:t>
            </w:r>
          </w:p>
        </w:tc>
      </w:tr>
      <w:tr w:rsidR="00E17D65" w:rsidRPr="00155E68" w14:paraId="3ED6CB9A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43340C9A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Type of hospital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ED4518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247885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D477B6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A56F968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75AB11CD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4FB716A9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14D9C99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Regional hospital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97D88A1" w14:textId="01449F7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150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22.4)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4FEF434E" w14:textId="2A1CB9B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776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23.6)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8F5F7B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F2D8617" w14:textId="0C18E55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1.10 (0.74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1.63)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107E134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19715DFE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3DED393F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Non-university general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50B9F649" w14:textId="1B83461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27.1)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092A248A" w14:textId="30857EC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900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27.4)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0C889B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85710B0" w14:textId="7B910CC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1.06 (0.73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1.54)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5F27EB0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8DFC978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2D2F8DF3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University general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1465715B" w14:textId="13A974B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256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38.3)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12BA6DE1" w14:textId="0E328AE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1281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39.0)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1515FE9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7D4ED5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EA2714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3E4826EF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0C40C7EE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Private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C42A5F1" w14:textId="670EDE7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82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12.3)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13E4D609" w14:textId="2501CB5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328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10.0)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4CF3D5A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159802D" w14:textId="7ECD767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2.19 (1.14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4.20)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19723E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785256DA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710A8181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Geographical region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B17142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F6D9B7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AF15ED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8D07D2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415F191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493D5D32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09DADEB0" w14:textId="51EEA688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Eastern Europe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C9DB239" w14:textId="1D54511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186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27.8)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38CAF598" w14:textId="6DE13C9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649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19.8)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D3CAD98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BDC9734" w14:textId="39AD776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0.50 (0.33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0.77)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58A190D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7A3137D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22D14A4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Latin America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67DAA60" w14:textId="1DC11A4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20.5)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3DFDF3B3" w14:textId="1FF3F42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386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11.8)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27AF72A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268D7A1" w14:textId="2EB586E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0.29 (0.18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0.48)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1B251F5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9969A11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4D38BD2D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(North)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14BE417D" w14:textId="7B64522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236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35.3)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1E31F97" w14:textId="6AB44E1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1420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43.2)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613FD31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893425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7465345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20EFEE8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1A166B3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(South)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7EDC9C7" w14:textId="04637B0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110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16.4)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3862AE96" w14:textId="407A6ACD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830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25.3)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CD07B6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51BAA4A" w14:textId="179EDF8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1.10 (0.73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1.66)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31609A5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113631A2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745606A9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Patient characteristics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34A6F5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99D3BE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00F358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2864428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73F1758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89FDB41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71AD4D0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NSTEMI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B631BEA" w14:textId="071D9C9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454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67.9)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4328625" w14:textId="6A3451C0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2491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75.8)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15124BD" w14:textId="47A37B5B" w:rsidR="00E17D65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E17D65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0FB44B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328738E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4E9AB55F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77AB0974" w14:textId="1041BA43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Age &gt;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</w:t>
            </w:r>
            <w:r w:rsidRPr="00155E68">
              <w:rPr>
                <w:rFonts w:cs="Calibri"/>
                <w:color w:val="000000"/>
                <w:lang w:eastAsia="en-GB"/>
              </w:rPr>
              <w:t>75 years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779693DC" w14:textId="1C3DA62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20.8)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6B34E57" w14:textId="666F31C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559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17.0)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07D13D58" w14:textId="65C0212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12B155D" w14:textId="72F5C49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0.73 (0.55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0.98)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6CDF53B2" w14:textId="7900FEF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.0348</w:t>
            </w:r>
          </w:p>
        </w:tc>
      </w:tr>
      <w:tr w:rsidR="00E17D65" w:rsidRPr="00155E68" w14:paraId="372776C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202CDD7F" w14:textId="40009E2C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Male</w:t>
            </w:r>
            <w:r w:rsidR="00266739" w:rsidRPr="00155E68">
              <w:rPr>
                <w:rFonts w:cs="Calibri"/>
                <w:color w:val="000000"/>
                <w:lang w:eastAsia="en-GB"/>
              </w:rPr>
              <w:t xml:space="preserve"> gender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743A1EC2" w14:textId="16470B9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484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72.3)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4BAFF92" w14:textId="7A738EC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2513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76.5)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44EB710F" w14:textId="1528DB9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.0223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75D3161" w14:textId="4529707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1.34 (1.04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1.72)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6D3C2369" w14:textId="3C969C8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.0217</w:t>
            </w:r>
          </w:p>
        </w:tc>
      </w:tr>
      <w:tr w:rsidR="00E17D65" w:rsidRPr="00155E68" w14:paraId="5678CA14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00052922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Hypertension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6107B998" w14:textId="582956C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466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70.4)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0067D790" w14:textId="6504EF0D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2084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64.3)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AC55A66" w14:textId="5B7E2945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.0026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029BF8A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CA5FA1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433485FA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72ED4D29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Hypercholesterolemia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14B60D51" w14:textId="6BCEDE6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399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61.8)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272993CD" w14:textId="5A3AEC1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1716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54.2)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0117DBDE" w14:textId="120212FD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B5A969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D4ECDA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387EE7A1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104A525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Diabetes mellitus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A404C04" w14:textId="7843496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213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32.1)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4FB10B8C" w14:textId="3E7B403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800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24.7)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614C862" w14:textId="749F1BF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6583F3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327E75E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14DFB98C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7788DFDB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Current smoking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5900C2A1" w14:textId="4607333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221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35.6)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0D376DE3" w14:textId="4FFFD8D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996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32.5)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27F5750" w14:textId="1701E64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.1338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A45543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0BD2FC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251E180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5DDDCD0" w14:textId="49C56B6D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Glucose &gt;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160 mg/</w:t>
            </w:r>
            <w:proofErr w:type="spellStart"/>
            <w:r w:rsidR="00155E68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B6D172B" w14:textId="009DB21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23.4)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731E8CE8" w14:textId="6F6E965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548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19.4)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76109AA3" w14:textId="3EECB13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.028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60950E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5E70B6B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150E126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0E8D331E" w14:textId="749FBA66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Serum creatinine &gt;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1.2 mg/</w:t>
            </w:r>
            <w:proofErr w:type="spellStart"/>
            <w:r w:rsidR="00155E68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59EEC68F" w14:textId="59950F7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319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50.4)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384452C9" w14:textId="1BF0C8A0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1523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49.1)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028C602" w14:textId="1B36EFC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.5567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740FE2A" w14:textId="5EBFCEB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0.76 (0.58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0.99)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3635705" w14:textId="41ED02F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.0443</w:t>
            </w:r>
          </w:p>
        </w:tc>
      </w:tr>
      <w:tr w:rsidR="00E17D65" w:rsidRPr="00155E68" w14:paraId="335EA554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7E53DCE" w14:textId="4C36DE9C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Haemoglobin &lt;</w:t>
            </w:r>
            <w:r w:rsidR="00155E68">
              <w:rPr>
                <w:rFonts w:cs="Calibri"/>
                <w:color w:val="000000"/>
                <w:lang w:eastAsia="en-GB"/>
              </w:rPr>
              <w:t xml:space="preserve"> 13 mg/</w:t>
            </w:r>
            <w:proofErr w:type="spellStart"/>
            <w:r w:rsidR="00155E68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1080E4C0" w14:textId="5923D53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174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28.3)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3BD45638" w14:textId="6F5DE510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656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21.4)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BFC6C39" w14:textId="2598928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DD0A44A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483BA61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7847888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0F96879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lastRenderedPageBreak/>
              <w:t>Prior CVD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B29C573" w14:textId="541522E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399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60.4)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5C8877EF" w14:textId="0F5D39F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1372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42.1)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7A6DFDA3" w14:textId="6939656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8A8530B" w14:textId="2D1F47A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0.53 (0.42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0.67)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1C86BE84" w14:textId="0F2CBA1F" w:rsidR="00E17D65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E17D65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</w:tr>
      <w:tr w:rsidR="00E17D65" w:rsidRPr="00155E68" w14:paraId="4797038D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B4E3E58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MI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3BAADEE" w14:textId="2A3DF0D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213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32.6)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1BAF55F6" w14:textId="35121EC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730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22.5)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0817152" w14:textId="59F535D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0E51E0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0BE823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28356788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07700434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PCI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6F5DF968" w14:textId="6795238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165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25.2)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033605AB" w14:textId="7FC660A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710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21.9)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4A842067" w14:textId="2F1FE6E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.0645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9DBDA8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125A2B2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199D63ED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23D19E61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Prior CABG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3BB5BE23" w14:textId="2E0C8C4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120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18.2)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464C28D2" w14:textId="7A58B3D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267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8.2)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72C6CD8A" w14:textId="75EB002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FC80B63" w14:textId="74DCDF5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0.45 (0.32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0.63)</w:t>
            </w: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4869B04D" w14:textId="0ACF51A7" w:rsidR="00E17D65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E17D65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</w:tr>
      <w:tr w:rsidR="00E17D65" w:rsidRPr="00155E68" w14:paraId="42DF77F0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460F286E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Heart failure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4E8ED9AE" w14:textId="607284A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7.0)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5941BA42" w14:textId="5D9C360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158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4.9)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49934BD8" w14:textId="537244F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.027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2D17D7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9C698C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C48FD3D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1208F8C6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Arial fibrillation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7D3C7B73" w14:textId="45B27E6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8.2)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1458DB79" w14:textId="22D813C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158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4.9)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FE86BA1" w14:textId="61CBAAC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.0006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275BB9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79AA108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0B6B9BA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727D0D1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TIA/stroke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7D82E2F3" w14:textId="6B97F1F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7.3)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21497C3D" w14:textId="473904B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197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6.1)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1B3002A9" w14:textId="5D63EE0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.2363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BE2C05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64F9DD9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7BA2604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D000689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PVD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65079A2C" w14:textId="1A88044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62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9.5)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FB2731B" w14:textId="436F4BD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212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6.6)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BF6CCF1" w14:textId="5DAFA34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.0087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621166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E64AFD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50CF6E5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B5144A9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Aspirin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7C4061A" w14:textId="4E38DD64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365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54.6)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262ACCEB" w14:textId="5D07DA35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1347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41.0)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304130F" w14:textId="361732E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E5C0F6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CC88E6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153C0D7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D685601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proofErr w:type="spellStart"/>
            <w:r w:rsidRPr="00155E68">
              <w:rPr>
                <w:rFonts w:cs="Calibri"/>
                <w:color w:val="000000"/>
                <w:lang w:eastAsia="en-GB"/>
              </w:rPr>
              <w:t>Clopidogrel</w:t>
            </w:r>
            <w:proofErr w:type="spellEnd"/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6B841A7" w14:textId="07EA303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112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16.8)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5BB5C9D" w14:textId="7E3C243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435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13.3)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5FDCCEAC" w14:textId="3309BC6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.0167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4F17BF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2F2CB62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367C4ADC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519E26D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Anticoagulants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D106623" w14:textId="7C9CFAD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34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5.1)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92B0DD3" w14:textId="7C1F7D5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3.7)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3BE51F0" w14:textId="178CF95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.0975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75A287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48CE897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6149BD2D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5950AF57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ACE inhibitors/ARBs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7637925" w14:textId="5034421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316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47.4)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0E2B406F" w14:textId="1177D646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1358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41.5)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2C539A72" w14:textId="164603C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.0048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E58E32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530E290D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5D44E14C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64EB3EF0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Beta-blocker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2FDA63FE" w14:textId="3FD0B4E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303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45.3)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683AC2D7" w14:textId="300DEA3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1208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36.9)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31519B75" w14:textId="170BB13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&lt;.0001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2C599D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11AAB74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47271F1B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368412A7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Statins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03CC55AE" w14:textId="371D072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301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45.0)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50FFB2DA" w14:textId="06C29AC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1272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38.8)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7C7D2956" w14:textId="369ABFE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.0029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8A7C7C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7A7B06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29775F87" w14:textId="77777777" w:rsidTr="00155E68">
        <w:trPr>
          <w:trHeight w:val="288"/>
        </w:trPr>
        <w:tc>
          <w:tcPr>
            <w:tcW w:w="4965" w:type="dxa"/>
            <w:shd w:val="clear" w:color="auto" w:fill="auto"/>
            <w:noWrap/>
            <w:vAlign w:val="bottom"/>
            <w:hideMark/>
          </w:tcPr>
          <w:p w14:paraId="42E137C9" w14:textId="7CE8A623" w:rsidR="00E17D65" w:rsidRPr="00155E68" w:rsidRDefault="00E17D65" w:rsidP="00155E68">
            <w:pPr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Presence of catheterization laboratory in ho</w:t>
            </w:r>
            <w:r w:rsidR="00CF4B6F" w:rsidRPr="00155E68">
              <w:rPr>
                <w:rFonts w:cs="Calibri"/>
                <w:b/>
                <w:color w:val="000000"/>
                <w:lang w:eastAsia="en-GB"/>
              </w:rPr>
              <w:t>s</w:t>
            </w:r>
            <w:r w:rsidRPr="00155E68">
              <w:rPr>
                <w:rFonts w:cs="Calibri"/>
                <w:b/>
                <w:color w:val="000000"/>
                <w:lang w:eastAsia="en-GB"/>
              </w:rPr>
              <w:t>pital</w:t>
            </w:r>
          </w:p>
        </w:tc>
        <w:tc>
          <w:tcPr>
            <w:tcW w:w="1655" w:type="dxa"/>
            <w:gridSpan w:val="2"/>
            <w:shd w:val="clear" w:color="auto" w:fill="auto"/>
            <w:noWrap/>
            <w:vAlign w:val="bottom"/>
            <w:hideMark/>
          </w:tcPr>
          <w:p w14:paraId="5525DFDA" w14:textId="068FE895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579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86.5)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14:paraId="29099320" w14:textId="2A181D5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2775 </w:t>
            </w:r>
            <w:r w:rsidR="00155E68">
              <w:rPr>
                <w:rFonts w:cs="Calibri"/>
                <w:color w:val="000000"/>
                <w:lang w:eastAsia="en-GB"/>
              </w:rPr>
              <w:t>(</w:t>
            </w:r>
            <w:r w:rsidRPr="00155E68">
              <w:rPr>
                <w:rFonts w:cs="Calibri"/>
                <w:color w:val="000000"/>
                <w:lang w:eastAsia="en-GB"/>
              </w:rPr>
              <w:t>84.5)</w:t>
            </w:r>
          </w:p>
        </w:tc>
        <w:tc>
          <w:tcPr>
            <w:tcW w:w="939" w:type="dxa"/>
            <w:gridSpan w:val="3"/>
            <w:shd w:val="clear" w:color="auto" w:fill="auto"/>
            <w:noWrap/>
            <w:vAlign w:val="bottom"/>
            <w:hideMark/>
          </w:tcPr>
          <w:p w14:paraId="6F5DFFCC" w14:textId="69C200B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.1733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42B38C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955" w:type="dxa"/>
            <w:gridSpan w:val="3"/>
            <w:shd w:val="clear" w:color="auto" w:fill="auto"/>
            <w:noWrap/>
            <w:vAlign w:val="bottom"/>
            <w:hideMark/>
          </w:tcPr>
          <w:p w14:paraId="092D49DD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276D0B0" w14:textId="77777777" w:rsidTr="00155E68">
        <w:trPr>
          <w:gridAfter w:val="1"/>
          <w:wAfter w:w="81" w:type="dxa"/>
          <w:trHeight w:val="288"/>
        </w:trPr>
        <w:tc>
          <w:tcPr>
            <w:tcW w:w="4982" w:type="dxa"/>
            <w:gridSpan w:val="2"/>
            <w:shd w:val="clear" w:color="auto" w:fill="auto"/>
            <w:noWrap/>
            <w:vAlign w:val="bottom"/>
            <w:hideMark/>
          </w:tcPr>
          <w:p w14:paraId="63989961" w14:textId="646C5EDE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Terms relating</w:t>
            </w:r>
            <w:r w:rsidR="00155E68">
              <w:rPr>
                <w:rFonts w:cs="Calibri"/>
                <w:b/>
                <w:bCs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hospital level clustering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041082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14:paraId="09E3ED2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D072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409" w:type="dxa"/>
            <w:gridSpan w:val="3"/>
            <w:shd w:val="clear" w:color="auto" w:fill="auto"/>
            <w:noWrap/>
            <w:vAlign w:val="bottom"/>
            <w:hideMark/>
          </w:tcPr>
          <w:p w14:paraId="76D7EF7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0A2D4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E17D65" w:rsidRPr="00155E68" w14:paraId="0D5E6598" w14:textId="77777777" w:rsidTr="00155E68">
        <w:trPr>
          <w:gridAfter w:val="1"/>
          <w:wAfter w:w="81" w:type="dxa"/>
          <w:trHeight w:val="288"/>
        </w:trPr>
        <w:tc>
          <w:tcPr>
            <w:tcW w:w="4982" w:type="dxa"/>
            <w:gridSpan w:val="2"/>
            <w:shd w:val="clear" w:color="auto" w:fill="auto"/>
            <w:noWrap/>
            <w:vAlign w:val="bottom"/>
            <w:hideMark/>
          </w:tcPr>
          <w:p w14:paraId="23309AA6" w14:textId="77777777" w:rsidR="00E17D65" w:rsidRPr="00155E68" w:rsidRDefault="00E17D65" w:rsidP="00155E68">
            <w:pPr>
              <w:ind w:left="19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Standard deviation of random effect term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1AA99A5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14:paraId="7791CEE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BB0D3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409" w:type="dxa"/>
            <w:gridSpan w:val="3"/>
            <w:shd w:val="clear" w:color="auto" w:fill="auto"/>
            <w:noWrap/>
            <w:vAlign w:val="bottom"/>
            <w:hideMark/>
          </w:tcPr>
          <w:p w14:paraId="35F7ECA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3E7014" w14:textId="21883A45" w:rsidR="00E17D65" w:rsidRPr="00155E68" w:rsidRDefault="00155E68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&lt;</w:t>
            </w:r>
            <w:r w:rsidR="00E17D65" w:rsidRPr="00155E68">
              <w:rPr>
                <w:rFonts w:cs="Calibri"/>
                <w:color w:val="000000"/>
                <w:lang w:eastAsia="en-GB"/>
              </w:rPr>
              <w:t>.0001</w:t>
            </w:r>
          </w:p>
        </w:tc>
      </w:tr>
    </w:tbl>
    <w:p w14:paraId="5984CA79" w14:textId="77777777" w:rsidR="00266739" w:rsidRPr="00155E68" w:rsidRDefault="00266739" w:rsidP="00155E68">
      <w:pPr>
        <w:tabs>
          <w:tab w:val="center" w:pos="4507"/>
          <w:tab w:val="right" w:pos="9029"/>
        </w:tabs>
      </w:pPr>
    </w:p>
    <w:p w14:paraId="796C1FC8" w14:textId="77777777" w:rsidR="00E17D65" w:rsidRPr="00155E68" w:rsidRDefault="00E17D65" w:rsidP="00155E68">
      <w:pPr>
        <w:tabs>
          <w:tab w:val="center" w:pos="4507"/>
          <w:tab w:val="right" w:pos="9029"/>
        </w:tabs>
        <w:spacing w:line="480" w:lineRule="auto"/>
      </w:pPr>
      <w:r w:rsidRPr="00155E68">
        <w:t>Medications are chronic CV medications (</w:t>
      </w:r>
      <w:proofErr w:type="spellStart"/>
      <w:r w:rsidRPr="00155E68">
        <w:t>ie</w:t>
      </w:r>
      <w:proofErr w:type="spellEnd"/>
      <w:r w:rsidRPr="00155E68">
        <w:t>, patients were taking these before index event).</w:t>
      </w:r>
    </w:p>
    <w:p w14:paraId="440C28E7" w14:textId="77777777" w:rsidR="00E17D65" w:rsidRPr="00155E68" w:rsidRDefault="00E17D65" w:rsidP="00155E68">
      <w:pPr>
        <w:tabs>
          <w:tab w:val="center" w:pos="4507"/>
          <w:tab w:val="right" w:pos="9029"/>
        </w:tabs>
        <w:spacing w:line="480" w:lineRule="auto"/>
      </w:pPr>
      <w:r w:rsidRPr="00155E68">
        <w:t>*Terms selected using stepwise variable selection, except hospital type and geographical region which are forced into the multivariate model</w:t>
      </w:r>
    </w:p>
    <w:p w14:paraId="2189F977" w14:textId="1287B8D9" w:rsidR="00E17D65" w:rsidRPr="00155E68" w:rsidRDefault="00155E68" w:rsidP="00155E68">
      <w:pPr>
        <w:pStyle w:val="Piedepgina"/>
        <w:spacing w:line="480" w:lineRule="auto"/>
        <w:rPr>
          <w:sz w:val="22"/>
        </w:rPr>
      </w:pPr>
      <w:r>
        <w:rPr>
          <w:sz w:val="22"/>
        </w:rPr>
        <w:t xml:space="preserve">95%CI, 95% confidence interval; </w:t>
      </w:r>
      <w:r w:rsidR="00E17D65" w:rsidRPr="00155E68">
        <w:rPr>
          <w:sz w:val="22"/>
        </w:rPr>
        <w:t>ACE, angiotensin-convert</w:t>
      </w:r>
      <w:r>
        <w:rPr>
          <w:sz w:val="22"/>
        </w:rPr>
        <w:t xml:space="preserve">ing enzyme; ARB, angiotensin </w:t>
      </w:r>
      <w:r w:rsidR="00E17D65" w:rsidRPr="00155E68">
        <w:rPr>
          <w:sz w:val="22"/>
        </w:rPr>
        <w:t xml:space="preserve">receptor blocker; CABG, </w:t>
      </w:r>
      <w:r w:rsidR="00E17D65" w:rsidRPr="00155E68">
        <w:rPr>
          <w:rStyle w:val="tgc"/>
          <w:rFonts w:cs="Arial"/>
          <w:color w:val="222222"/>
          <w:sz w:val="22"/>
        </w:rPr>
        <w:t>coronary artery bypass graft</w:t>
      </w:r>
      <w:r w:rsidR="00E17D65" w:rsidRPr="00155E68">
        <w:rPr>
          <w:sz w:val="22"/>
        </w:rPr>
        <w:t xml:space="preserve">; CV, cardiovascular; CVD, cardiovascular disease; </w:t>
      </w:r>
      <w:r>
        <w:rPr>
          <w:sz w:val="22"/>
        </w:rPr>
        <w:t>MI, myocardial infarction; NSTE</w:t>
      </w:r>
      <w:r w:rsidR="00E17D65" w:rsidRPr="00155E68">
        <w:rPr>
          <w:sz w:val="22"/>
        </w:rPr>
        <w:t xml:space="preserve">ACS, non-ST-segment elevation acute coronary syndrome; NSTEMI, non-ST-segment elevation myocardial infarction; PAD, peripheral arterial disease; PCI, percutaneous coronary intervention; TIA, transient ischemic attack. </w:t>
      </w:r>
    </w:p>
    <w:p w14:paraId="5DA9CB82" w14:textId="6B56F633" w:rsidR="0088338B" w:rsidRPr="00155E68" w:rsidRDefault="0088338B" w:rsidP="00155E68">
      <w:r w:rsidRPr="00155E68">
        <w:br w:type="page"/>
      </w:r>
    </w:p>
    <w:p w14:paraId="7F79FCFB" w14:textId="77777777" w:rsidR="0088338B" w:rsidRPr="00155E68" w:rsidRDefault="0088338B" w:rsidP="00155E68">
      <w:pPr>
        <w:sectPr w:rsidR="0088338B" w:rsidRPr="00155E68" w:rsidSect="00563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04F3586" w14:textId="6E405D95" w:rsidR="00AA47B4" w:rsidRPr="00155E68" w:rsidRDefault="00155E68" w:rsidP="00155E68">
      <w:pPr>
        <w:spacing w:line="480" w:lineRule="auto"/>
        <w:rPr>
          <w:b/>
        </w:rPr>
      </w:pPr>
      <w:proofErr w:type="gramStart"/>
      <w:r w:rsidRPr="00AB0A07">
        <w:rPr>
          <w:b/>
          <w:color w:val="943634" w:themeColor="accent2" w:themeShade="BF"/>
        </w:rPr>
        <w:lastRenderedPageBreak/>
        <w:t xml:space="preserve">Table </w:t>
      </w:r>
      <w:r w:rsidR="00AA47B4" w:rsidRPr="00AB0A07">
        <w:rPr>
          <w:b/>
          <w:color w:val="943634" w:themeColor="accent2" w:themeShade="BF"/>
        </w:rPr>
        <w:t>3</w:t>
      </w:r>
      <w:r w:rsidRPr="00AB0A07">
        <w:rPr>
          <w:b/>
          <w:color w:val="943634" w:themeColor="accent2" w:themeShade="BF"/>
        </w:rPr>
        <w:t xml:space="preserve"> of the Supplementary Material</w:t>
      </w:r>
      <w:r w:rsidR="00AA47B4" w:rsidRPr="00AB0A07">
        <w:rPr>
          <w:b/>
          <w:color w:val="943634" w:themeColor="accent2" w:themeShade="BF"/>
        </w:rPr>
        <w:t>.</w:t>
      </w:r>
      <w:proofErr w:type="gramEnd"/>
      <w:r w:rsidR="00AA47B4" w:rsidRPr="00AB0A07">
        <w:rPr>
          <w:b/>
          <w:color w:val="943634" w:themeColor="accent2" w:themeShade="BF"/>
        </w:rPr>
        <w:t xml:space="preserve"> </w:t>
      </w:r>
      <w:r w:rsidR="00E17D65" w:rsidRPr="00155E68">
        <w:t xml:space="preserve">Hazard </w:t>
      </w:r>
      <w:r w:rsidRPr="00155E68">
        <w:t xml:space="preserve">Ratios </w:t>
      </w:r>
      <w:r>
        <w:t>f</w:t>
      </w:r>
      <w:r w:rsidRPr="00155E68">
        <w:t>or All-</w:t>
      </w:r>
      <w:r>
        <w:t>c</w:t>
      </w:r>
      <w:r w:rsidRPr="00155E68">
        <w:t xml:space="preserve">ause Death </w:t>
      </w:r>
      <w:r>
        <w:t>f</w:t>
      </w:r>
      <w:r w:rsidRPr="00155E68">
        <w:t xml:space="preserve">or Subgroups </w:t>
      </w:r>
      <w:r>
        <w:t>o</w:t>
      </w:r>
      <w:r w:rsidRPr="00155E68">
        <w:t xml:space="preserve">f Medically Managed Versus </w:t>
      </w:r>
      <w:proofErr w:type="spellStart"/>
      <w:r w:rsidRPr="00155E68">
        <w:t>Revascularised</w:t>
      </w:r>
      <w:proofErr w:type="spellEnd"/>
      <w:r w:rsidRPr="00155E68">
        <w:t xml:space="preserve"> </w:t>
      </w:r>
      <w:r w:rsidR="00E17D65" w:rsidRPr="00155E68">
        <w:t xml:space="preserve">NSTEACS </w:t>
      </w:r>
      <w:r>
        <w:t>Patients b</w:t>
      </w:r>
      <w:r w:rsidRPr="00155E68">
        <w:t>y Management Strategy</w:t>
      </w:r>
    </w:p>
    <w:p w14:paraId="1ACBC3AD" w14:textId="77777777" w:rsidR="00AA47B4" w:rsidRPr="00155E68" w:rsidRDefault="00AA47B4" w:rsidP="00155E68">
      <w:pPr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004"/>
        <w:gridCol w:w="28"/>
        <w:gridCol w:w="2079"/>
        <w:gridCol w:w="1984"/>
      </w:tblGrid>
      <w:tr w:rsidR="00CF4B6F" w:rsidRPr="00155E68" w14:paraId="160E2F20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573447E6" w14:textId="77777777" w:rsidR="00E17D65" w:rsidRPr="00155E68" w:rsidRDefault="00E17D65" w:rsidP="00155E68">
            <w:pPr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Treatment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0BB71594" w14:textId="77777777" w:rsidR="00E17D65" w:rsidRPr="00155E68" w:rsidRDefault="00E17D65" w:rsidP="00155E68">
            <w:pPr>
              <w:jc w:val="center"/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Model 1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9C38C23" w14:textId="77777777" w:rsidR="00E17D65" w:rsidRPr="00155E68" w:rsidRDefault="00E17D65" w:rsidP="00155E68">
            <w:pPr>
              <w:jc w:val="center"/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Model 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E3C520" w14:textId="77777777" w:rsidR="00E17D65" w:rsidRPr="00155E68" w:rsidRDefault="00E17D65" w:rsidP="00155E68">
            <w:pPr>
              <w:jc w:val="center"/>
              <w:rPr>
                <w:rFonts w:cs="Calibri"/>
                <w:b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Model 3</w:t>
            </w:r>
          </w:p>
        </w:tc>
      </w:tr>
      <w:tr w:rsidR="00CF4B6F" w:rsidRPr="00155E68" w14:paraId="3D402858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39329194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Medical management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6407A20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14:paraId="13DF900E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2A634B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CF4B6F" w:rsidRPr="00155E68" w14:paraId="40AEB24B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61587ABB" w14:textId="037703D1" w:rsidR="00E17D65" w:rsidRPr="00155E68" w:rsidRDefault="00266739" w:rsidP="00155E68">
            <w:pPr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Coronary r</w:t>
            </w:r>
            <w:r w:rsidR="00E17D65" w:rsidRPr="00155E68">
              <w:rPr>
                <w:rFonts w:cs="Calibri"/>
                <w:color w:val="000000"/>
                <w:lang w:eastAsia="en-GB"/>
              </w:rPr>
              <w:t>evascul</w:t>
            </w:r>
            <w:r w:rsidRPr="00155E68">
              <w:rPr>
                <w:rFonts w:cs="Calibri"/>
                <w:color w:val="000000"/>
                <w:lang w:eastAsia="en-GB"/>
              </w:rPr>
              <w:t>a</w:t>
            </w:r>
            <w:r w:rsidR="00E17D65" w:rsidRPr="00155E68">
              <w:rPr>
                <w:rFonts w:cs="Calibri"/>
                <w:color w:val="000000"/>
                <w:lang w:eastAsia="en-GB"/>
              </w:rPr>
              <w:t>ri</w:t>
            </w:r>
            <w:r w:rsidR="00CF4B6F" w:rsidRPr="00155E68">
              <w:rPr>
                <w:rFonts w:cs="Calibri"/>
                <w:color w:val="000000"/>
                <w:lang w:eastAsia="en-GB"/>
              </w:rPr>
              <w:t>s</w:t>
            </w:r>
            <w:r w:rsidR="00E17D65" w:rsidRPr="00155E68">
              <w:rPr>
                <w:rFonts w:cs="Calibri"/>
                <w:color w:val="000000"/>
                <w:lang w:eastAsia="en-GB"/>
              </w:rPr>
              <w:t>ation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1A6942B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5330ED5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70F4AA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</w:tr>
      <w:tr w:rsidR="00CF4B6F" w:rsidRPr="00155E68" w14:paraId="160B0043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08FABCBE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CAG-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1627822B" w14:textId="39AC394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3.30 (2.54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4.27)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4B9677E" w14:textId="71700DED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2.52 (1.94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3.27)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7C40545" w14:textId="2A5CC1B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1.81 (1.23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2.65)</w:t>
            </w:r>
          </w:p>
        </w:tc>
      </w:tr>
      <w:tr w:rsidR="00CF4B6F" w:rsidRPr="00155E68" w14:paraId="55D958D8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3F15B5CC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CAG+ CAD+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3EEC3A70" w14:textId="5898F85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2.12 (1.54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2.92)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78AA0AD" w14:textId="64B1C38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1.88 (1.36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2.58)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42B2FC" w14:textId="404E3EE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1.90 (1.23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2.95)</w:t>
            </w:r>
          </w:p>
        </w:tc>
      </w:tr>
      <w:tr w:rsidR="00CF4B6F" w:rsidRPr="00155E68" w14:paraId="754CA4DB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0E323482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CAG+ CAD-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37151121" w14:textId="3398F13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0.86 (0.50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1.47)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3E3EF7C7" w14:textId="6463AA9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0.96 (0.56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1.64)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0B47080" w14:textId="5A22214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0.68 (0.21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2.21)</w:t>
            </w:r>
          </w:p>
        </w:tc>
      </w:tr>
      <w:tr w:rsidR="00CF4B6F" w:rsidRPr="00155E68" w14:paraId="5150E185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B793F53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Type of hospital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157F0B5A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14:paraId="45E3380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8E8AD6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CF4B6F" w:rsidRPr="00155E68" w14:paraId="6C5B54F1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26E87F63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University general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406BCB2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25DC7B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2C2F5C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</w:tr>
      <w:tr w:rsidR="00CF4B6F" w:rsidRPr="00155E68" w14:paraId="653A9EB2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06D6923F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Non-university general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70B5358E" w14:textId="32A4A15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1.08 (0.81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1.44)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72D46B0A" w14:textId="38C9C1E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1.06 (0.80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1.41)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1B528C" w14:textId="1F70B5F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1.01 (0.69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1.48)</w:t>
            </w:r>
          </w:p>
        </w:tc>
      </w:tr>
      <w:tr w:rsidR="00CF4B6F" w:rsidRPr="00155E68" w14:paraId="71D654B7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4E70AB4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Private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7E924E6A" w14:textId="2AB56AC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0.89 (0.58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1.36)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4DD72D19" w14:textId="001449B0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0.77 (0.50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1.19)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E9E3D5" w14:textId="42E50F5C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0.48 (0.23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0.98)</w:t>
            </w:r>
          </w:p>
        </w:tc>
      </w:tr>
      <w:tr w:rsidR="00CF4B6F" w:rsidRPr="00155E68" w14:paraId="38E69B75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467CF7BA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Regional hospital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43386F2A" w14:textId="385DF6F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0.95 (0.69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1.31)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670D7ADE" w14:textId="24BBD57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0.89 (0.65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1.23)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B2F83F9" w14:textId="158839F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0.95 (0.62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1.46)</w:t>
            </w:r>
          </w:p>
        </w:tc>
      </w:tr>
      <w:tr w:rsidR="00CF4B6F" w:rsidRPr="00155E68" w14:paraId="78762E5A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89F25E3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Geographical region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2C7D3FD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14:paraId="5C080FA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C4D31A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CF4B6F" w:rsidRPr="00155E68" w14:paraId="106CDA55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68DD215D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(North)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0655D19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255566E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85A048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1.00 (reference)</w:t>
            </w:r>
          </w:p>
        </w:tc>
      </w:tr>
      <w:tr w:rsidR="00CF4B6F" w:rsidRPr="00155E68" w14:paraId="1C2EBD89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3B00AB32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Western Europe (South)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23B47F79" w14:textId="08005F2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1.43 (1.03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1.99)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5E8B046B" w14:textId="010E10E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1.31 (0.94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1.83)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35774F" w14:textId="278EACF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1.82 (1.07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3.11)</w:t>
            </w:r>
          </w:p>
        </w:tc>
      </w:tr>
      <w:tr w:rsidR="00CF4B6F" w:rsidRPr="00155E68" w14:paraId="664CE335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4829EE36" w14:textId="69C80C66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Eastern Europe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0BA4655D" w14:textId="1EB6AD9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1.33 (0.96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1.85)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3CD148CC" w14:textId="6ECD057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1.86 (1.33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2.58)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E293CC" w14:textId="072F9B3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2.09 (1.24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3.53)</w:t>
            </w:r>
          </w:p>
        </w:tc>
      </w:tr>
      <w:tr w:rsidR="00CF4B6F" w:rsidRPr="00155E68" w14:paraId="70414A89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2EB549E3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Latin America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7BE056F0" w14:textId="119C84D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1.51 (1.06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2.15)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68742E58" w14:textId="0F61368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1.94 (1.36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2.76)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C22DB3B" w14:textId="09F356D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3.55 (1.98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6.37)</w:t>
            </w:r>
          </w:p>
        </w:tc>
      </w:tr>
      <w:tr w:rsidR="00CF4B6F" w:rsidRPr="00155E68" w14:paraId="174671C7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411AF65" w14:textId="77777777" w:rsidR="00E17D65" w:rsidRPr="00155E68" w:rsidRDefault="00E17D65" w:rsidP="00155E68">
            <w:pPr>
              <w:rPr>
                <w:rFonts w:cs="Calibri"/>
                <w:b/>
                <w:bCs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bCs/>
                <w:color w:val="000000"/>
                <w:lang w:eastAsia="en-GB"/>
              </w:rPr>
              <w:t>EPICOR predictors of mortality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05827B0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14:paraId="79B5898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469509D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CF4B6F" w:rsidRPr="00155E68" w14:paraId="21821743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04879180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Age (per 10 years)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5FE5836F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2F0326A" w14:textId="4A8BF521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1.95 (1.75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2.17)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CAAE00" w14:textId="3DE277A9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1.53 (1.30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1.80)</w:t>
            </w:r>
          </w:p>
        </w:tc>
      </w:tr>
      <w:tr w:rsidR="00CF4B6F" w:rsidRPr="00155E68" w14:paraId="33F6A911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6C326FB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Male gender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57BB232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4140834F" w14:textId="31A635F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0.73 (0.58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0.93)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2FA3601" w14:textId="432134E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0.72 (0.50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1.03)</w:t>
            </w:r>
          </w:p>
        </w:tc>
      </w:tr>
      <w:tr w:rsidR="00CF4B6F" w:rsidRPr="00155E68" w14:paraId="521E8094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8C0CFD0" w14:textId="7B9EA5A4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LV</w:t>
            </w:r>
            <w:r w:rsidR="00266739" w:rsidRPr="00155E68">
              <w:rPr>
                <w:rFonts w:cs="Calibri"/>
                <w:color w:val="000000"/>
                <w:lang w:eastAsia="en-GB"/>
              </w:rPr>
              <w:t xml:space="preserve">EF </w:t>
            </w:r>
            <w:r w:rsidRPr="00155E68">
              <w:rPr>
                <w:rFonts w:cs="Calibri"/>
                <w:color w:val="000000"/>
                <w:lang w:eastAsia="en-GB"/>
              </w:rPr>
              <w:t>(per 10% higher)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37F121D9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38AC6005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EC5FA8" w14:textId="243BD6A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0.97 (0.96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0.98)</w:t>
            </w:r>
          </w:p>
        </w:tc>
      </w:tr>
      <w:tr w:rsidR="00CF4B6F" w:rsidRPr="00155E68" w14:paraId="02315DF3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773791B8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EQ5D (per unit higher)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29DE258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4A524BE3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3624DF" w14:textId="4268D47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1.13 (1.04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1.22)</w:t>
            </w:r>
          </w:p>
        </w:tc>
      </w:tr>
      <w:tr w:rsidR="00CF4B6F" w:rsidRPr="00155E68" w14:paraId="5A1210E5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3AEDEC13" w14:textId="3F5DEB28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Serum creatinine (&lt;</w:t>
            </w:r>
            <w:r w:rsidR="003115F5">
              <w:rPr>
                <w:rFonts w:cs="Calibri"/>
                <w:color w:val="000000"/>
                <w:lang w:eastAsia="en-GB"/>
              </w:rPr>
              <w:t xml:space="preserve"> 1.2 mg/</w:t>
            </w:r>
            <w:proofErr w:type="spellStart"/>
            <w:r w:rsidR="003115F5">
              <w:rPr>
                <w:rFonts w:cs="Calibri"/>
                <w:color w:val="000000"/>
                <w:lang w:eastAsia="en-GB"/>
              </w:rPr>
              <w:t>dL</w:t>
            </w:r>
            <w:proofErr w:type="spellEnd"/>
            <w:r w:rsidRPr="00155E68">
              <w:rPr>
                <w:rFonts w:cs="Calibri"/>
                <w:color w:val="000000"/>
                <w:lang w:eastAsia="en-GB"/>
              </w:rPr>
              <w:t>)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5486629B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4281ACA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C93C11" w14:textId="476959C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1.18 (0.84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1.66)</w:t>
            </w:r>
          </w:p>
        </w:tc>
      </w:tr>
      <w:tr w:rsidR="00CF4B6F" w:rsidRPr="00155E68" w14:paraId="228D063B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021F0E4B" w14:textId="7F580318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Glucose &gt;</w:t>
            </w:r>
            <w:r w:rsidR="003115F5">
              <w:rPr>
                <w:rFonts w:cs="Calibri"/>
                <w:color w:val="000000"/>
                <w:lang w:eastAsia="en-GB"/>
              </w:rPr>
              <w:t xml:space="preserve"> 160 mg/</w:t>
            </w:r>
            <w:proofErr w:type="spellStart"/>
            <w:r w:rsidR="003115F5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7C73F25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0724DC1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1AFDF2" w14:textId="0C41A12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1.39 (1.00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1.93)</w:t>
            </w:r>
          </w:p>
        </w:tc>
      </w:tr>
      <w:tr w:rsidR="00CF4B6F" w:rsidRPr="00155E68" w14:paraId="08431D57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734CCB1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Chronic obstructive pulmonary disease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5F9D722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3631F3F4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56895AF" w14:textId="621C884E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0.95 (0.57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1.59)</w:t>
            </w:r>
          </w:p>
        </w:tc>
      </w:tr>
      <w:tr w:rsidR="00CF4B6F" w:rsidRPr="00155E68" w14:paraId="4D14D3F4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11C94004" w14:textId="19457C48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Haemoglobin &lt;</w:t>
            </w:r>
            <w:r w:rsidR="003115F5">
              <w:rPr>
                <w:rFonts w:cs="Calibri"/>
                <w:color w:val="000000"/>
                <w:lang w:eastAsia="en-GB"/>
              </w:rPr>
              <w:t xml:space="preserve"> 13g/</w:t>
            </w:r>
            <w:proofErr w:type="spellStart"/>
            <w:r w:rsidR="003115F5">
              <w:rPr>
                <w:rFonts w:cs="Calibri"/>
                <w:color w:val="000000"/>
                <w:lang w:eastAsia="en-GB"/>
              </w:rPr>
              <w:t>dL</w:t>
            </w:r>
            <w:proofErr w:type="spellEnd"/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70A98FC6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33FD9338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05A197" w14:textId="294B2E62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1.91 (1.36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2.67)</w:t>
            </w:r>
          </w:p>
        </w:tc>
      </w:tr>
      <w:tr w:rsidR="00CF4B6F" w:rsidRPr="00155E68" w14:paraId="461D526C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33141707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Peripheral vascular disease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24C423CA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139DB15C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A9DA02" w14:textId="458950BA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0.96 (0.59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1.56)</w:t>
            </w:r>
          </w:p>
        </w:tc>
      </w:tr>
      <w:tr w:rsidR="00CF4B6F" w:rsidRPr="00155E68" w14:paraId="14A46ACF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6DEFCEF3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On diuretics at discharge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23E338B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5F028DE1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009D7B2" w14:textId="2F5FBA3F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1.56 (1.10</w:t>
            </w:r>
            <w:r w:rsidR="00155E68">
              <w:rPr>
                <w:rFonts w:cs="Calibri"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color w:val="000000"/>
                <w:lang w:eastAsia="en-GB"/>
              </w:rPr>
              <w:t>2.21)</w:t>
            </w:r>
          </w:p>
        </w:tc>
      </w:tr>
      <w:tr w:rsidR="00CF4B6F" w:rsidRPr="00155E68" w14:paraId="067BA5C8" w14:textId="77777777" w:rsidTr="00AB0A07">
        <w:trPr>
          <w:trHeight w:val="288"/>
        </w:trPr>
        <w:tc>
          <w:tcPr>
            <w:tcW w:w="5974" w:type="dxa"/>
            <w:gridSpan w:val="2"/>
            <w:shd w:val="clear" w:color="auto" w:fill="auto"/>
            <w:noWrap/>
            <w:hideMark/>
          </w:tcPr>
          <w:p w14:paraId="56935E2B" w14:textId="634BB92D" w:rsidR="00CF4B6F" w:rsidRPr="00155E68" w:rsidRDefault="00CF4B6F" w:rsidP="00155E68">
            <w:pPr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b/>
                <w:color w:val="000000"/>
                <w:lang w:eastAsia="en-GB"/>
              </w:rPr>
              <w:t>Terms relating</w:t>
            </w:r>
            <w:r w:rsidR="00155E68">
              <w:rPr>
                <w:rFonts w:cs="Calibri"/>
                <w:b/>
                <w:color w:val="000000"/>
                <w:lang w:eastAsia="en-GB"/>
              </w:rPr>
              <w:t>-</w:t>
            </w:r>
            <w:r w:rsidRPr="00155E68">
              <w:rPr>
                <w:rFonts w:cs="Calibri"/>
                <w:b/>
                <w:color w:val="000000"/>
                <w:lang w:eastAsia="en-GB"/>
              </w:rPr>
              <w:t>hospital level clustering of events</w:t>
            </w:r>
          </w:p>
        </w:tc>
        <w:tc>
          <w:tcPr>
            <w:tcW w:w="2107" w:type="dxa"/>
            <w:gridSpan w:val="2"/>
            <w:shd w:val="clear" w:color="auto" w:fill="auto"/>
            <w:noWrap/>
            <w:hideMark/>
          </w:tcPr>
          <w:p w14:paraId="6E908277" w14:textId="77777777" w:rsidR="00CF4B6F" w:rsidRPr="00155E68" w:rsidRDefault="00CF4B6F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8EA102F" w14:textId="77777777" w:rsidR="00CF4B6F" w:rsidRPr="00155E68" w:rsidRDefault="00CF4B6F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CF4B6F" w:rsidRPr="00155E68" w14:paraId="77197E89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5093A0CE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 xml:space="preserve">Estimated gamma frailty term 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4A8CCCB0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0.16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16954B37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0.15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733732" w14:textId="77777777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0.07</w:t>
            </w:r>
          </w:p>
        </w:tc>
      </w:tr>
      <w:tr w:rsidR="00CF4B6F" w:rsidRPr="00155E68" w14:paraId="37D2B1C7" w14:textId="77777777" w:rsidTr="00AB0A07">
        <w:trPr>
          <w:trHeight w:val="288"/>
        </w:trPr>
        <w:tc>
          <w:tcPr>
            <w:tcW w:w="3970" w:type="dxa"/>
            <w:shd w:val="clear" w:color="auto" w:fill="auto"/>
            <w:noWrap/>
            <w:hideMark/>
          </w:tcPr>
          <w:p w14:paraId="281833E6" w14:textId="77777777" w:rsidR="00E17D65" w:rsidRPr="00155E68" w:rsidRDefault="00E17D65" w:rsidP="00155E68">
            <w:pPr>
              <w:ind w:left="176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P-value for shared frailty</w:t>
            </w:r>
          </w:p>
        </w:tc>
        <w:tc>
          <w:tcPr>
            <w:tcW w:w="2032" w:type="dxa"/>
            <w:gridSpan w:val="2"/>
            <w:shd w:val="clear" w:color="auto" w:fill="auto"/>
            <w:noWrap/>
            <w:hideMark/>
          </w:tcPr>
          <w:p w14:paraId="438BC836" w14:textId="19BD9433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.023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14:paraId="648C884C" w14:textId="18EB2B4B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155E68">
              <w:rPr>
                <w:rFonts w:cs="Calibri"/>
                <w:color w:val="000000"/>
                <w:lang w:eastAsia="en-GB"/>
              </w:rPr>
              <w:t>.027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55ACCA" w14:textId="10E889A8" w:rsidR="00E17D65" w:rsidRPr="00155E68" w:rsidRDefault="00E17D65" w:rsidP="00155E68">
            <w:pPr>
              <w:jc w:val="center"/>
              <w:rPr>
                <w:rFonts w:cs="Calibri"/>
                <w:color w:val="000000"/>
                <w:lang w:eastAsia="en-GB"/>
              </w:rPr>
            </w:pPr>
            <w:bookmarkStart w:id="0" w:name="_GoBack"/>
            <w:bookmarkEnd w:id="0"/>
            <w:r w:rsidRPr="00155E68">
              <w:rPr>
                <w:rFonts w:cs="Calibri"/>
                <w:color w:val="000000"/>
                <w:lang w:eastAsia="en-GB"/>
              </w:rPr>
              <w:t>.30</w:t>
            </w:r>
          </w:p>
        </w:tc>
      </w:tr>
    </w:tbl>
    <w:p w14:paraId="71B35823" w14:textId="77777777" w:rsidR="00266739" w:rsidRPr="00155E68" w:rsidRDefault="00266739" w:rsidP="00155E68"/>
    <w:p w14:paraId="7E111DDB" w14:textId="2A0870A7" w:rsidR="00266739" w:rsidRPr="00155E68" w:rsidRDefault="00266739" w:rsidP="003115F5">
      <w:pPr>
        <w:pStyle w:val="Piedepgina"/>
        <w:spacing w:line="480" w:lineRule="auto"/>
        <w:rPr>
          <w:sz w:val="22"/>
        </w:rPr>
      </w:pPr>
      <w:r w:rsidRPr="00155E68">
        <w:rPr>
          <w:sz w:val="22"/>
        </w:rPr>
        <w:t xml:space="preserve">CAD, coronary artery disease; CAG, coronary angiography; LVEF, left ventricular ejection fraction; </w:t>
      </w:r>
      <w:r w:rsidR="00155E68">
        <w:rPr>
          <w:sz w:val="22"/>
        </w:rPr>
        <w:t>NSTE</w:t>
      </w:r>
      <w:r w:rsidRPr="00155E68">
        <w:rPr>
          <w:sz w:val="22"/>
        </w:rPr>
        <w:t>ACS, non ST-segment elevated acute coronary syndrome.</w:t>
      </w:r>
    </w:p>
    <w:sectPr w:rsidR="00266739" w:rsidRPr="0015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A1997" w14:textId="77777777" w:rsidR="00976CDA" w:rsidRDefault="00976CDA" w:rsidP="0023718A">
      <w:r>
        <w:separator/>
      </w:r>
    </w:p>
  </w:endnote>
  <w:endnote w:type="continuationSeparator" w:id="0">
    <w:p w14:paraId="1439BC22" w14:textId="77777777" w:rsidR="00976CDA" w:rsidRDefault="00976CDA" w:rsidP="002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E34D7" w14:textId="77777777" w:rsidR="00AB0A07" w:rsidRDefault="00AB0A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56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FA04F" w14:textId="5C13D0C6" w:rsidR="00AB0A07" w:rsidRDefault="00AB0A0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5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CC3ACD" w14:textId="77777777" w:rsidR="00AB0A07" w:rsidRDefault="00AB0A0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3051" w14:textId="77777777" w:rsidR="00AB0A07" w:rsidRDefault="00AB0A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857D0" w14:textId="77777777" w:rsidR="00976CDA" w:rsidRDefault="00976CDA" w:rsidP="0023718A">
      <w:r>
        <w:separator/>
      </w:r>
    </w:p>
  </w:footnote>
  <w:footnote w:type="continuationSeparator" w:id="0">
    <w:p w14:paraId="552C875F" w14:textId="77777777" w:rsidR="00976CDA" w:rsidRDefault="00976CDA" w:rsidP="0023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D11D7" w14:textId="77777777" w:rsidR="00AB0A07" w:rsidRDefault="00AB0A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787C" w14:textId="2254F453" w:rsidR="00AB0A07" w:rsidRDefault="00AB0A07">
    <w:pPr>
      <w:pStyle w:val="Encabezado"/>
      <w:jc w:val="right"/>
    </w:pPr>
  </w:p>
  <w:p w14:paraId="2AE20504" w14:textId="77777777" w:rsidR="00AB0A07" w:rsidRDefault="00AB0A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608D" w14:textId="77777777" w:rsidR="00AB0A07" w:rsidRDefault="00AB0A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8A"/>
    <w:rsid w:val="0003151B"/>
    <w:rsid w:val="00091267"/>
    <w:rsid w:val="000C1975"/>
    <w:rsid w:val="00145342"/>
    <w:rsid w:val="00155E68"/>
    <w:rsid w:val="0016607C"/>
    <w:rsid w:val="0018500F"/>
    <w:rsid w:val="00194C3E"/>
    <w:rsid w:val="001E5D6A"/>
    <w:rsid w:val="001F32C7"/>
    <w:rsid w:val="001F6D49"/>
    <w:rsid w:val="0023718A"/>
    <w:rsid w:val="00266739"/>
    <w:rsid w:val="003115F5"/>
    <w:rsid w:val="00455B9E"/>
    <w:rsid w:val="00563C8E"/>
    <w:rsid w:val="00572F1C"/>
    <w:rsid w:val="005F623F"/>
    <w:rsid w:val="006965FD"/>
    <w:rsid w:val="0070741B"/>
    <w:rsid w:val="00757B6A"/>
    <w:rsid w:val="0079133D"/>
    <w:rsid w:val="00794F54"/>
    <w:rsid w:val="007B6EBB"/>
    <w:rsid w:val="007C2087"/>
    <w:rsid w:val="00805AFD"/>
    <w:rsid w:val="00825FA6"/>
    <w:rsid w:val="0088338B"/>
    <w:rsid w:val="00976CDA"/>
    <w:rsid w:val="0099484F"/>
    <w:rsid w:val="00AA47B4"/>
    <w:rsid w:val="00AB0A07"/>
    <w:rsid w:val="00B82A6E"/>
    <w:rsid w:val="00B93788"/>
    <w:rsid w:val="00BB4E2E"/>
    <w:rsid w:val="00C12766"/>
    <w:rsid w:val="00C30AA6"/>
    <w:rsid w:val="00C91C77"/>
    <w:rsid w:val="00CF4B6F"/>
    <w:rsid w:val="00D219E8"/>
    <w:rsid w:val="00DE6184"/>
    <w:rsid w:val="00E17D65"/>
    <w:rsid w:val="00E24EB7"/>
    <w:rsid w:val="00E441DB"/>
    <w:rsid w:val="00E4786E"/>
    <w:rsid w:val="00E8099F"/>
    <w:rsid w:val="00E944CE"/>
    <w:rsid w:val="00EB3B02"/>
    <w:rsid w:val="00F428AA"/>
    <w:rsid w:val="00F45C9B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64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,Normal sencillo"/>
    <w:qFormat/>
    <w:rsid w:val="00155E68"/>
    <w:pPr>
      <w:jc w:val="both"/>
    </w:pPr>
    <w:rPr>
      <w:sz w:val="22"/>
      <w:szCs w:val="22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155E68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155E68"/>
    <w:pPr>
      <w:keepNext/>
      <w:keepLines/>
      <w:spacing w:line="480" w:lineRule="auto"/>
      <w:outlineLvl w:val="1"/>
    </w:pPr>
    <w:rPr>
      <w:rFonts w:eastAsia="Times New Roman"/>
      <w:bCs/>
      <w:i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E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E6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E68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3718A"/>
    <w:pPr>
      <w:tabs>
        <w:tab w:val="center" w:pos="4507"/>
        <w:tab w:val="right" w:pos="9029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718A"/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tgc">
    <w:name w:val="_tgc"/>
    <w:basedOn w:val="Fuentedeprrafopredeter"/>
    <w:rsid w:val="0023718A"/>
  </w:style>
  <w:style w:type="paragraph" w:styleId="Encabezado">
    <w:name w:val="header"/>
    <w:basedOn w:val="Normal"/>
    <w:link w:val="EncabezadoCar"/>
    <w:uiPriority w:val="99"/>
    <w:unhideWhenUsed/>
    <w:rsid w:val="0023718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18A"/>
    <w:rPr>
      <w:rFonts w:ascii="Arial" w:eastAsia="Times New Roman" w:hAnsi="Arial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A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A6"/>
    <w:rPr>
      <w:rFonts w:ascii="Segoe UI" w:eastAsia="Times New Roman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94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484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484F"/>
    <w:rPr>
      <w:rFonts w:ascii="Arial" w:eastAsia="Times New Roman" w:hAnsi="Arial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84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88338B"/>
    <w:rPr>
      <w:rFonts w:ascii="Arial" w:eastAsia="Times New Roman" w:hAnsi="Arial"/>
      <w:sz w:val="24"/>
      <w:lang w:val="en-US"/>
    </w:rPr>
  </w:style>
  <w:style w:type="character" w:customStyle="1" w:styleId="Ttulo1Car">
    <w:name w:val="Título 1 Car"/>
    <w:aliases w:val="Ladillo 2 Car"/>
    <w:link w:val="Ttulo1"/>
    <w:uiPriority w:val="9"/>
    <w:rsid w:val="00155E68"/>
    <w:rPr>
      <w:b/>
      <w:bCs/>
      <w:sz w:val="22"/>
      <w:szCs w:val="28"/>
    </w:rPr>
  </w:style>
  <w:style w:type="character" w:customStyle="1" w:styleId="Ttulo2Car">
    <w:name w:val="Título 2 Car"/>
    <w:aliases w:val="Ladillo 3 Car"/>
    <w:link w:val="Ttulo2"/>
    <w:uiPriority w:val="9"/>
    <w:semiHidden/>
    <w:rsid w:val="00155E68"/>
    <w:rPr>
      <w:rFonts w:eastAsia="Times New Roman"/>
      <w:bCs/>
      <w:i/>
      <w:sz w:val="22"/>
      <w:szCs w:val="26"/>
    </w:rPr>
  </w:style>
  <w:style w:type="character" w:customStyle="1" w:styleId="Ttulo4Car">
    <w:name w:val="Título 4 Car"/>
    <w:link w:val="Ttulo4"/>
    <w:uiPriority w:val="9"/>
    <w:semiHidden/>
    <w:rsid w:val="00155E68"/>
    <w:rPr>
      <w:rFonts w:ascii="Cambria" w:eastAsia="Times New Roman" w:hAnsi="Cambria"/>
      <w:b/>
      <w:bCs/>
      <w:i/>
      <w:iCs/>
      <w:color w:val="4F81BD"/>
    </w:rPr>
  </w:style>
  <w:style w:type="character" w:customStyle="1" w:styleId="Ttulo6Car">
    <w:name w:val="Título 6 Car"/>
    <w:link w:val="Ttulo6"/>
    <w:uiPriority w:val="9"/>
    <w:semiHidden/>
    <w:rsid w:val="00155E68"/>
    <w:rPr>
      <w:rFonts w:ascii="Cambria" w:eastAsia="Times New Roman" w:hAnsi="Cambria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155E68"/>
    <w:rPr>
      <w:rFonts w:ascii="Cambria" w:eastAsia="Times New Roman" w:hAnsi="Cambria"/>
      <w:i/>
      <w:iCs/>
      <w:color w:val="40404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55E68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155E68"/>
    <w:pPr>
      <w:spacing w:line="480" w:lineRule="auto"/>
      <w:contextualSpacing/>
    </w:pPr>
    <w:rPr>
      <w:rFonts w:eastAsia="Times New Roman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155E68"/>
    <w:rPr>
      <w:rFonts w:eastAsia="Times New Roman"/>
      <w:sz w:val="22"/>
      <w:szCs w:val="52"/>
    </w:rPr>
  </w:style>
  <w:style w:type="character" w:styleId="Textoennegrita">
    <w:name w:val="Strong"/>
    <w:uiPriority w:val="22"/>
    <w:qFormat/>
    <w:rsid w:val="00155E68"/>
    <w:rPr>
      <w:b/>
      <w:bCs/>
    </w:rPr>
  </w:style>
  <w:style w:type="character" w:styleId="nfasis">
    <w:name w:val="Emphasis"/>
    <w:uiPriority w:val="20"/>
    <w:qFormat/>
    <w:rsid w:val="00155E68"/>
    <w:rPr>
      <w:i/>
      <w:iCs/>
    </w:rPr>
  </w:style>
  <w:style w:type="paragraph" w:styleId="Sinespaciado">
    <w:name w:val="No Spacing"/>
    <w:aliases w:val="Ladillo 1"/>
    <w:next w:val="Normal"/>
    <w:uiPriority w:val="1"/>
    <w:qFormat/>
    <w:rsid w:val="00155E68"/>
    <w:pPr>
      <w:spacing w:line="480" w:lineRule="auto"/>
      <w:jc w:val="both"/>
    </w:pPr>
    <w:rPr>
      <w:b/>
      <w:caps/>
      <w:color w:val="943634"/>
      <w:sz w:val="22"/>
      <w:szCs w:val="22"/>
    </w:rPr>
  </w:style>
  <w:style w:type="paragraph" w:styleId="Prrafodelista">
    <w:name w:val="List Paragraph"/>
    <w:aliases w:val="Doble"/>
    <w:basedOn w:val="Normal"/>
    <w:uiPriority w:val="34"/>
    <w:qFormat/>
    <w:rsid w:val="00155E68"/>
    <w:pPr>
      <w:spacing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,Normal sencillo"/>
    <w:qFormat/>
    <w:rsid w:val="00155E68"/>
    <w:pPr>
      <w:jc w:val="both"/>
    </w:pPr>
    <w:rPr>
      <w:sz w:val="22"/>
      <w:szCs w:val="22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155E68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155E68"/>
    <w:pPr>
      <w:keepNext/>
      <w:keepLines/>
      <w:spacing w:line="480" w:lineRule="auto"/>
      <w:outlineLvl w:val="1"/>
    </w:pPr>
    <w:rPr>
      <w:rFonts w:eastAsia="Times New Roman"/>
      <w:bCs/>
      <w:i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E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E6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E68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3718A"/>
    <w:pPr>
      <w:tabs>
        <w:tab w:val="center" w:pos="4507"/>
        <w:tab w:val="right" w:pos="9029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718A"/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tgc">
    <w:name w:val="_tgc"/>
    <w:basedOn w:val="Fuentedeprrafopredeter"/>
    <w:rsid w:val="0023718A"/>
  </w:style>
  <w:style w:type="paragraph" w:styleId="Encabezado">
    <w:name w:val="header"/>
    <w:basedOn w:val="Normal"/>
    <w:link w:val="EncabezadoCar"/>
    <w:uiPriority w:val="99"/>
    <w:unhideWhenUsed/>
    <w:rsid w:val="0023718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18A"/>
    <w:rPr>
      <w:rFonts w:ascii="Arial" w:eastAsia="Times New Roman" w:hAnsi="Arial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A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A6"/>
    <w:rPr>
      <w:rFonts w:ascii="Segoe UI" w:eastAsia="Times New Roman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94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484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484F"/>
    <w:rPr>
      <w:rFonts w:ascii="Arial" w:eastAsia="Times New Roman" w:hAnsi="Arial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84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88338B"/>
    <w:rPr>
      <w:rFonts w:ascii="Arial" w:eastAsia="Times New Roman" w:hAnsi="Arial"/>
      <w:sz w:val="24"/>
      <w:lang w:val="en-US"/>
    </w:rPr>
  </w:style>
  <w:style w:type="character" w:customStyle="1" w:styleId="Ttulo1Car">
    <w:name w:val="Título 1 Car"/>
    <w:aliases w:val="Ladillo 2 Car"/>
    <w:link w:val="Ttulo1"/>
    <w:uiPriority w:val="9"/>
    <w:rsid w:val="00155E68"/>
    <w:rPr>
      <w:b/>
      <w:bCs/>
      <w:sz w:val="22"/>
      <w:szCs w:val="28"/>
    </w:rPr>
  </w:style>
  <w:style w:type="character" w:customStyle="1" w:styleId="Ttulo2Car">
    <w:name w:val="Título 2 Car"/>
    <w:aliases w:val="Ladillo 3 Car"/>
    <w:link w:val="Ttulo2"/>
    <w:uiPriority w:val="9"/>
    <w:semiHidden/>
    <w:rsid w:val="00155E68"/>
    <w:rPr>
      <w:rFonts w:eastAsia="Times New Roman"/>
      <w:bCs/>
      <w:i/>
      <w:sz w:val="22"/>
      <w:szCs w:val="26"/>
    </w:rPr>
  </w:style>
  <w:style w:type="character" w:customStyle="1" w:styleId="Ttulo4Car">
    <w:name w:val="Título 4 Car"/>
    <w:link w:val="Ttulo4"/>
    <w:uiPriority w:val="9"/>
    <w:semiHidden/>
    <w:rsid w:val="00155E68"/>
    <w:rPr>
      <w:rFonts w:ascii="Cambria" w:eastAsia="Times New Roman" w:hAnsi="Cambria"/>
      <w:b/>
      <w:bCs/>
      <w:i/>
      <w:iCs/>
      <w:color w:val="4F81BD"/>
    </w:rPr>
  </w:style>
  <w:style w:type="character" w:customStyle="1" w:styleId="Ttulo6Car">
    <w:name w:val="Título 6 Car"/>
    <w:link w:val="Ttulo6"/>
    <w:uiPriority w:val="9"/>
    <w:semiHidden/>
    <w:rsid w:val="00155E68"/>
    <w:rPr>
      <w:rFonts w:ascii="Cambria" w:eastAsia="Times New Roman" w:hAnsi="Cambria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155E68"/>
    <w:rPr>
      <w:rFonts w:ascii="Cambria" w:eastAsia="Times New Roman" w:hAnsi="Cambria"/>
      <w:i/>
      <w:iCs/>
      <w:color w:val="40404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55E68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155E68"/>
    <w:pPr>
      <w:spacing w:line="480" w:lineRule="auto"/>
      <w:contextualSpacing/>
    </w:pPr>
    <w:rPr>
      <w:rFonts w:eastAsia="Times New Roman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155E68"/>
    <w:rPr>
      <w:rFonts w:eastAsia="Times New Roman"/>
      <w:sz w:val="22"/>
      <w:szCs w:val="52"/>
    </w:rPr>
  </w:style>
  <w:style w:type="character" w:styleId="Textoennegrita">
    <w:name w:val="Strong"/>
    <w:uiPriority w:val="22"/>
    <w:qFormat/>
    <w:rsid w:val="00155E68"/>
    <w:rPr>
      <w:b/>
      <w:bCs/>
    </w:rPr>
  </w:style>
  <w:style w:type="character" w:styleId="nfasis">
    <w:name w:val="Emphasis"/>
    <w:uiPriority w:val="20"/>
    <w:qFormat/>
    <w:rsid w:val="00155E68"/>
    <w:rPr>
      <w:i/>
      <w:iCs/>
    </w:rPr>
  </w:style>
  <w:style w:type="paragraph" w:styleId="Sinespaciado">
    <w:name w:val="No Spacing"/>
    <w:aliases w:val="Ladillo 1"/>
    <w:next w:val="Normal"/>
    <w:uiPriority w:val="1"/>
    <w:qFormat/>
    <w:rsid w:val="00155E68"/>
    <w:pPr>
      <w:spacing w:line="480" w:lineRule="auto"/>
      <w:jc w:val="both"/>
    </w:pPr>
    <w:rPr>
      <w:b/>
      <w:caps/>
      <w:color w:val="943634"/>
      <w:sz w:val="22"/>
      <w:szCs w:val="22"/>
    </w:rPr>
  </w:style>
  <w:style w:type="paragraph" w:styleId="Prrafodelista">
    <w:name w:val="List Paragraph"/>
    <w:aliases w:val="Doble"/>
    <w:basedOn w:val="Normal"/>
    <w:uiPriority w:val="34"/>
    <w:qFormat/>
    <w:rsid w:val="00155E68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1264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Eva Cardenal</cp:lastModifiedBy>
  <cp:revision>7</cp:revision>
  <dcterms:created xsi:type="dcterms:W3CDTF">2016-11-10T21:11:00Z</dcterms:created>
  <dcterms:modified xsi:type="dcterms:W3CDTF">2016-11-28T11:28:00Z</dcterms:modified>
</cp:coreProperties>
</file>