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0E05" w14:textId="2AB76C84" w:rsidR="00E02403" w:rsidRDefault="00124368">
      <w:pPr>
        <w:rPr>
          <w:rFonts w:cs="Times New Roman"/>
          <w:bCs/>
          <w:szCs w:val="24"/>
        </w:rPr>
      </w:pPr>
      <w:r w:rsidRPr="001058A3">
        <w:rPr>
          <w:rFonts w:cs="Times New Roman"/>
          <w:bCs/>
          <w:szCs w:val="24"/>
        </w:rPr>
        <w:t>ABD-D-22-00291</w:t>
      </w:r>
      <w:r>
        <w:rPr>
          <w:rFonts w:cs="Times New Roman"/>
          <w:bCs/>
          <w:szCs w:val="24"/>
        </w:rPr>
        <w:t>_</w:t>
      </w:r>
      <w:r>
        <w:rPr>
          <w:rFonts w:cs="Times New Roman"/>
          <w:bCs/>
          <w:szCs w:val="24"/>
        </w:rPr>
        <w:t>Supplementary Material</w:t>
      </w:r>
    </w:p>
    <w:p w14:paraId="01111C57" w14:textId="77777777" w:rsidR="00124368" w:rsidRDefault="00124368"/>
    <w:p w14:paraId="3F00CB33" w14:textId="544A21D6" w:rsidR="00124368" w:rsidRPr="001058A3" w:rsidRDefault="00124368" w:rsidP="00124368">
      <w:pPr>
        <w:rPr>
          <w:rStyle w:val="fontstyle01"/>
          <w:rFonts w:cs="Times New Roman"/>
          <w:b/>
          <w:szCs w:val="24"/>
          <w:vertAlign w:val="superscript"/>
        </w:rPr>
      </w:pPr>
      <w:r w:rsidRPr="001058A3">
        <w:rPr>
          <w:rFonts w:cs="Times New Roman"/>
          <w:b/>
          <w:color w:val="000000"/>
          <w:szCs w:val="24"/>
        </w:rPr>
        <w:t xml:space="preserve">Supplementary </w:t>
      </w:r>
      <w:r>
        <w:rPr>
          <w:rFonts w:cs="Times New Roman"/>
          <w:b/>
          <w:color w:val="000000"/>
          <w:szCs w:val="24"/>
        </w:rPr>
        <w:t>T</w:t>
      </w:r>
      <w:r w:rsidRPr="001058A3">
        <w:rPr>
          <w:rFonts w:cs="Times New Roman"/>
          <w:b/>
          <w:color w:val="000000"/>
          <w:szCs w:val="24"/>
        </w:rPr>
        <w:t>able</w:t>
      </w:r>
      <w:r>
        <w:rPr>
          <w:rFonts w:cs="Times New Roman"/>
          <w:b/>
          <w:color w:val="000000"/>
          <w:szCs w:val="24"/>
        </w:rPr>
        <w:t> </w:t>
      </w:r>
      <w:r w:rsidRPr="001058A3">
        <w:rPr>
          <w:rFonts w:cs="Times New Roman"/>
          <w:b/>
          <w:color w:val="000000"/>
          <w:szCs w:val="24"/>
        </w:rPr>
        <w:t xml:space="preserve">1 </w:t>
      </w:r>
      <w:r w:rsidRPr="001058A3">
        <w:rPr>
          <w:rFonts w:cs="Times New Roman"/>
          <w:color w:val="000000"/>
          <w:szCs w:val="24"/>
        </w:rPr>
        <w:t>The MIS-C definition provided by the CDC</w:t>
      </w:r>
      <w:r>
        <w:rPr>
          <w:rFonts w:cs="Times New Roman"/>
          <w:color w:val="000000"/>
          <w:szCs w:val="24"/>
        </w:rPr>
        <w:t>.</w:t>
      </w:r>
      <w:r w:rsidRPr="00460229">
        <w:rPr>
          <w:rFonts w:cs="Times New Roman"/>
          <w:color w:val="000000"/>
          <w:szCs w:val="24"/>
          <w:highlight w:val="lightGray"/>
        </w:rPr>
        <w:t>[6]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368" w:rsidRPr="00D55504" w14:paraId="00403F7F" w14:textId="77777777" w:rsidTr="00C2272C">
        <w:tc>
          <w:tcPr>
            <w:tcW w:w="9736" w:type="dxa"/>
          </w:tcPr>
          <w:p w14:paraId="1C804769" w14:textId="59CACDE8" w:rsidR="00124368" w:rsidRPr="00D55504" w:rsidRDefault="00124368" w:rsidP="00C2272C">
            <w:pPr>
              <w:rPr>
                <w:rFonts w:cs="Times New Roman"/>
                <w:color w:val="000000"/>
                <w:szCs w:val="24"/>
              </w:rPr>
            </w:pPr>
            <w:r w:rsidRPr="00D55504">
              <w:rPr>
                <w:rFonts w:cs="Times New Roman"/>
                <w:color w:val="000000"/>
                <w:szCs w:val="24"/>
              </w:rPr>
              <w:t>1) An individual aged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D55504">
              <w:rPr>
                <w:rFonts w:cs="Times New Roman"/>
                <w:color w:val="000000"/>
                <w:szCs w:val="24"/>
              </w:rPr>
              <w:t>&lt;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55504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D55504">
              <w:rPr>
                <w:rFonts w:cs="Times New Roman"/>
                <w:color w:val="000000"/>
                <w:szCs w:val="24"/>
              </w:rPr>
              <w:t>years presenting with fever (temperature 38.0</w:t>
            </w:r>
            <w:r>
              <w:rPr>
                <w:rFonts w:cs="Times New Roman"/>
                <w:color w:val="000000"/>
                <w:szCs w:val="24"/>
              </w:rPr>
              <w:t>°</w:t>
            </w:r>
            <w:r w:rsidRPr="00D55504">
              <w:rPr>
                <w:rFonts w:cs="Times New Roman"/>
                <w:color w:val="000000"/>
                <w:szCs w:val="24"/>
              </w:rPr>
              <w:t>C for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D55504">
              <w:rPr>
                <w:rFonts w:cs="Times New Roman"/>
                <w:color w:val="000000"/>
                <w:szCs w:val="24"/>
              </w:rPr>
              <w:t>24h, or report of subjective fever lasting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D55504">
              <w:rPr>
                <w:rFonts w:cs="Times New Roman"/>
                <w:color w:val="000000"/>
                <w:szCs w:val="24"/>
              </w:rPr>
              <w:t>24h)</w:t>
            </w:r>
          </w:p>
        </w:tc>
      </w:tr>
      <w:tr w:rsidR="00124368" w:rsidRPr="00D55504" w14:paraId="4B0BD99C" w14:textId="77777777" w:rsidTr="00C2272C">
        <w:tc>
          <w:tcPr>
            <w:tcW w:w="9736" w:type="dxa"/>
          </w:tcPr>
          <w:p w14:paraId="3BD08F07" w14:textId="77777777" w:rsidR="00124368" w:rsidRPr="001E68DE" w:rsidRDefault="00124368" w:rsidP="00C2272C">
            <w:pPr>
              <w:rPr>
                <w:rFonts w:cs="Times New Roman"/>
                <w:color w:val="000000"/>
                <w:szCs w:val="24"/>
                <w:vertAlign w:val="superscript"/>
              </w:rPr>
            </w:pPr>
            <w:r w:rsidRPr="00D55504">
              <w:rPr>
                <w:rFonts w:cs="Times New Roman"/>
                <w:color w:val="000000"/>
                <w:szCs w:val="24"/>
              </w:rPr>
              <w:t>2) Laboratory evidence of inflammation, including, but not limited to, one or more of the following: an elevated CRP, ESR, fibrinogen, procalcitonin, D-dimer, ferritin, LDH or IL-6, elevated neutrophils, reduced lymphocytes, and low albumin</w:t>
            </w:r>
            <w:r w:rsidRPr="001E68DE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</w:tr>
      <w:tr w:rsidR="00124368" w:rsidRPr="00D55504" w14:paraId="68B8B9A9" w14:textId="77777777" w:rsidTr="00C2272C">
        <w:tc>
          <w:tcPr>
            <w:tcW w:w="9736" w:type="dxa"/>
          </w:tcPr>
          <w:p w14:paraId="20A80446" w14:textId="77777777" w:rsidR="00124368" w:rsidRPr="00D55504" w:rsidRDefault="00124368" w:rsidP="00C2272C">
            <w:pPr>
              <w:rPr>
                <w:rFonts w:cs="Times New Roman"/>
                <w:color w:val="000000"/>
                <w:szCs w:val="24"/>
              </w:rPr>
            </w:pPr>
            <w:r w:rsidRPr="00D55504">
              <w:rPr>
                <w:rFonts w:cs="Times New Roman"/>
                <w:color w:val="000000"/>
                <w:szCs w:val="24"/>
              </w:rPr>
              <w:t>3) Evidence of a clinically severe illness requiring hospitalization, with multisystem (two or more) organ involvement (cardiac, renal, respiratory, hematological, gastrointestinal, dermatological, or neurological)</w:t>
            </w:r>
          </w:p>
        </w:tc>
      </w:tr>
      <w:tr w:rsidR="00124368" w:rsidRPr="00D55504" w14:paraId="43D5E2BE" w14:textId="77777777" w:rsidTr="00C2272C">
        <w:tc>
          <w:tcPr>
            <w:tcW w:w="9736" w:type="dxa"/>
          </w:tcPr>
          <w:p w14:paraId="11B76622" w14:textId="77777777" w:rsidR="00124368" w:rsidRPr="00D55504" w:rsidRDefault="00124368" w:rsidP="00C2272C">
            <w:pPr>
              <w:rPr>
                <w:rFonts w:cs="Times New Roman"/>
                <w:color w:val="000000"/>
                <w:szCs w:val="24"/>
              </w:rPr>
            </w:pPr>
            <w:r w:rsidRPr="00D55504">
              <w:rPr>
                <w:rFonts w:cs="Times New Roman"/>
                <w:color w:val="000000"/>
                <w:szCs w:val="24"/>
              </w:rPr>
              <w:t>4) A lack of alternative pausible diagnoses</w:t>
            </w:r>
          </w:p>
        </w:tc>
      </w:tr>
      <w:tr w:rsidR="00124368" w:rsidRPr="00D55504" w14:paraId="66755150" w14:textId="77777777" w:rsidTr="00C2272C">
        <w:tc>
          <w:tcPr>
            <w:tcW w:w="9736" w:type="dxa"/>
          </w:tcPr>
          <w:p w14:paraId="7F687C4B" w14:textId="77777777" w:rsidR="00124368" w:rsidRPr="00D55504" w:rsidRDefault="00124368" w:rsidP="00C2272C">
            <w:pPr>
              <w:pBdr>
                <w:bottom w:val="single" w:sz="4" w:space="1" w:color="auto"/>
              </w:pBdr>
              <w:rPr>
                <w:rFonts w:cs="Times New Roman"/>
                <w:szCs w:val="24"/>
              </w:rPr>
            </w:pPr>
            <w:r w:rsidRPr="00D55504">
              <w:rPr>
                <w:rFonts w:cs="Times New Roman"/>
                <w:color w:val="000000"/>
                <w:szCs w:val="24"/>
              </w:rPr>
              <w:t>5) Positivity for current or recent SARS-CoV-2 infection by RT-PCR, serology, or antigen test, or exposure to a suspected or confirmed COVİD-19 case within the four weeks before the onset of symptoms</w:t>
            </w:r>
          </w:p>
        </w:tc>
      </w:tr>
    </w:tbl>
    <w:p w14:paraId="3DBD64DF" w14:textId="3916BBC5" w:rsidR="00124368" w:rsidRPr="001058A3" w:rsidRDefault="00124368" w:rsidP="00124368">
      <w:pPr>
        <w:rPr>
          <w:rFonts w:cs="Times New Roman"/>
          <w:szCs w:val="24"/>
        </w:rPr>
      </w:pPr>
      <w:r w:rsidRPr="00124368">
        <w:rPr>
          <w:rFonts w:cs="Times New Roman"/>
          <w:color w:val="000000"/>
          <w:szCs w:val="24"/>
          <w:vertAlign w:val="superscript"/>
        </w:rPr>
        <w:t>a</w:t>
      </w:r>
      <w:r>
        <w:rPr>
          <w:rFonts w:cs="Times New Roman"/>
          <w:color w:val="000000"/>
          <w:szCs w:val="24"/>
        </w:rPr>
        <w:t xml:space="preserve"> </w:t>
      </w:r>
      <w:r w:rsidRPr="00D55504">
        <w:rPr>
          <w:rFonts w:cs="Times New Roman"/>
          <w:color w:val="000000"/>
          <w:szCs w:val="24"/>
        </w:rPr>
        <w:t>C-</w:t>
      </w:r>
      <w:r>
        <w:rPr>
          <w:rFonts w:cs="Times New Roman"/>
          <w:color w:val="000000"/>
          <w:szCs w:val="24"/>
        </w:rPr>
        <w:t>R</w:t>
      </w:r>
      <w:r w:rsidRPr="00D55504">
        <w:rPr>
          <w:rFonts w:cs="Times New Roman"/>
          <w:color w:val="000000"/>
          <w:szCs w:val="24"/>
        </w:rPr>
        <w:t xml:space="preserve">eactive </w:t>
      </w:r>
      <w:r>
        <w:rPr>
          <w:rFonts w:cs="Times New Roman"/>
          <w:color w:val="000000"/>
          <w:szCs w:val="24"/>
        </w:rPr>
        <w:t>P</w:t>
      </w:r>
      <w:r w:rsidRPr="00D55504">
        <w:rPr>
          <w:rFonts w:cs="Times New Roman"/>
          <w:color w:val="000000"/>
          <w:szCs w:val="24"/>
        </w:rPr>
        <w:t xml:space="preserve">rotein (CRP), </w:t>
      </w:r>
      <w:r>
        <w:rPr>
          <w:rFonts w:cs="Times New Roman"/>
          <w:color w:val="000000"/>
          <w:szCs w:val="24"/>
        </w:rPr>
        <w:t>E</w:t>
      </w:r>
      <w:r w:rsidRPr="00D55504">
        <w:rPr>
          <w:rFonts w:cs="Times New Roman"/>
          <w:color w:val="000000"/>
          <w:szCs w:val="24"/>
        </w:rPr>
        <w:t xml:space="preserve">rythrocyte </w:t>
      </w:r>
      <w:r>
        <w:rPr>
          <w:rFonts w:cs="Times New Roman"/>
          <w:color w:val="000000"/>
          <w:szCs w:val="24"/>
        </w:rPr>
        <w:t>S</w:t>
      </w:r>
      <w:r w:rsidRPr="00D55504">
        <w:rPr>
          <w:rFonts w:cs="Times New Roman"/>
          <w:color w:val="000000"/>
          <w:szCs w:val="24"/>
        </w:rPr>
        <w:t xml:space="preserve">edimentation </w:t>
      </w:r>
      <w:r>
        <w:rPr>
          <w:rFonts w:cs="Times New Roman"/>
          <w:color w:val="000000"/>
          <w:szCs w:val="24"/>
        </w:rPr>
        <w:t>R</w:t>
      </w:r>
      <w:r w:rsidRPr="00D55504">
        <w:rPr>
          <w:rFonts w:cs="Times New Roman"/>
          <w:color w:val="000000"/>
          <w:szCs w:val="24"/>
        </w:rPr>
        <w:t xml:space="preserve">ate (ESR), </w:t>
      </w:r>
      <w:r>
        <w:rPr>
          <w:rFonts w:cs="Times New Roman"/>
          <w:color w:val="000000"/>
          <w:szCs w:val="24"/>
        </w:rPr>
        <w:t>L</w:t>
      </w:r>
      <w:r w:rsidRPr="00D55504">
        <w:rPr>
          <w:rFonts w:cs="Times New Roman"/>
          <w:color w:val="000000"/>
          <w:szCs w:val="24"/>
        </w:rPr>
        <w:t xml:space="preserve">actic </w:t>
      </w:r>
      <w:r>
        <w:rPr>
          <w:rFonts w:cs="Times New Roman"/>
          <w:color w:val="000000"/>
          <w:szCs w:val="24"/>
        </w:rPr>
        <w:t>A</w:t>
      </w:r>
      <w:r w:rsidRPr="00D55504">
        <w:rPr>
          <w:rFonts w:cs="Times New Roman"/>
          <w:color w:val="000000"/>
          <w:szCs w:val="24"/>
        </w:rPr>
        <w:t xml:space="preserve">cid </w:t>
      </w:r>
      <w:r>
        <w:rPr>
          <w:rFonts w:cs="Times New Roman"/>
          <w:color w:val="000000"/>
          <w:szCs w:val="24"/>
        </w:rPr>
        <w:t>D</w:t>
      </w:r>
      <w:r w:rsidRPr="00D55504">
        <w:rPr>
          <w:rFonts w:cs="Times New Roman"/>
          <w:color w:val="000000"/>
          <w:szCs w:val="24"/>
        </w:rPr>
        <w:t xml:space="preserve">ehydrogenase (LDH), </w:t>
      </w:r>
      <w:r>
        <w:rPr>
          <w:rFonts w:cs="Times New Roman"/>
          <w:color w:val="000000"/>
          <w:szCs w:val="24"/>
        </w:rPr>
        <w:t>I</w:t>
      </w:r>
      <w:r w:rsidRPr="00D55504">
        <w:rPr>
          <w:rFonts w:cs="Times New Roman"/>
          <w:color w:val="000000"/>
          <w:szCs w:val="24"/>
        </w:rPr>
        <w:t>nterleukin</w:t>
      </w:r>
      <w:r>
        <w:rPr>
          <w:rFonts w:cs="Times New Roman"/>
          <w:color w:val="000000"/>
          <w:szCs w:val="24"/>
        </w:rPr>
        <w:t>-</w:t>
      </w:r>
      <w:r w:rsidRPr="00D55504">
        <w:rPr>
          <w:rFonts w:cs="Times New Roman"/>
          <w:color w:val="000000"/>
          <w:szCs w:val="24"/>
        </w:rPr>
        <w:t>6 (IL-6)</w:t>
      </w:r>
      <w:r>
        <w:rPr>
          <w:rFonts w:cs="Times New Roman"/>
          <w:color w:val="000000"/>
          <w:szCs w:val="24"/>
        </w:rPr>
        <w:t>.</w:t>
      </w:r>
    </w:p>
    <w:p w14:paraId="25D38DB0" w14:textId="77777777" w:rsidR="00124368" w:rsidRPr="001058A3" w:rsidRDefault="00124368" w:rsidP="00124368">
      <w:pPr>
        <w:rPr>
          <w:rFonts w:cs="Times New Roman"/>
          <w:szCs w:val="24"/>
        </w:rPr>
      </w:pPr>
      <w:r w:rsidRPr="001058A3">
        <w:rPr>
          <w:rFonts w:cs="Times New Roman"/>
          <w:szCs w:val="24"/>
        </w:rPr>
        <w:br w:type="page"/>
      </w:r>
    </w:p>
    <w:p w14:paraId="42B97E4A" w14:textId="77777777" w:rsidR="00124368" w:rsidRDefault="00124368"/>
    <w:sectPr w:rsidR="00124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E3AC" w14:textId="77777777" w:rsidR="00124368" w:rsidRDefault="00124368" w:rsidP="00124368">
      <w:pPr>
        <w:spacing w:line="240" w:lineRule="auto"/>
      </w:pPr>
      <w:r>
        <w:separator/>
      </w:r>
    </w:p>
  </w:endnote>
  <w:endnote w:type="continuationSeparator" w:id="0">
    <w:p w14:paraId="4444C5CA" w14:textId="77777777" w:rsidR="00124368" w:rsidRDefault="00124368" w:rsidP="0012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AFC" w14:textId="77777777" w:rsidR="00124368" w:rsidRDefault="00124368" w:rsidP="00124368">
      <w:pPr>
        <w:spacing w:line="240" w:lineRule="auto"/>
      </w:pPr>
      <w:r>
        <w:separator/>
      </w:r>
    </w:p>
  </w:footnote>
  <w:footnote w:type="continuationSeparator" w:id="0">
    <w:p w14:paraId="4ADFEB98" w14:textId="77777777" w:rsidR="00124368" w:rsidRDefault="00124368" w:rsidP="00124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68"/>
    <w:rsid w:val="00124368"/>
    <w:rsid w:val="00E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521ED"/>
  <w15:chartTrackingRefBased/>
  <w15:docId w15:val="{3AA9811B-B4D5-4DC1-BF6A-939AF4A7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68"/>
    <w:pPr>
      <w:spacing w:after="0" w:line="360" w:lineRule="auto"/>
      <w:jc w:val="both"/>
    </w:pPr>
    <w:rPr>
      <w:rFonts w:ascii="Times New Roman" w:eastAsiaTheme="minorEastAsia" w:hAnsi="Times New Roman"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24368"/>
    <w:rPr>
      <w:rFonts w:ascii="Lato-Regular" w:hAnsi="Lato-Regular" w:hint="default"/>
      <w:b w:val="0"/>
      <w:bCs w:val="0"/>
      <w:i w:val="0"/>
      <w:iCs w:val="0"/>
      <w:color w:val="242021"/>
      <w:sz w:val="16"/>
      <w:szCs w:val="16"/>
    </w:rPr>
  </w:style>
  <w:style w:type="table" w:styleId="TableGrid">
    <w:name w:val="Table Grid"/>
    <w:basedOn w:val="TableNormal"/>
    <w:uiPriority w:val="59"/>
    <w:unhideWhenUsed/>
    <w:rsid w:val="00124368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2022-11-03T20:20:00Z</dcterms:created>
  <dcterms:modified xsi:type="dcterms:W3CDTF">2022-11-03T20:26:00Z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2022-11-03T20:20:39Z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031e316a-e1be-4407-92a6-d644b0b63faf</vt:lpwstr>
  </property>
  <property fmtid="{D5CDD505-2E9C-101B-9397-08002B2CF9AE}" pid="8" name="MSIP_Label_549ac42a-3eb4-4074-b885-aea26bd6241e_ContentBits">
    <vt:lpwstr>0</vt:lpwstr>
  </property>
</Properties>
</file>