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B060" w14:textId="77777777" w:rsidR="00D677DA" w:rsidRDefault="00D677DA" w:rsidP="00D677D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677DA">
        <w:rPr>
          <w:rFonts w:asciiTheme="majorBidi" w:hAnsiTheme="majorBidi" w:cstheme="majorBidi"/>
          <w:b/>
          <w:bCs/>
          <w:sz w:val="28"/>
          <w:szCs w:val="28"/>
          <w:lang w:val="en-US"/>
        </w:rPr>
        <w:t>Electronic supplementary information for</w:t>
      </w:r>
    </w:p>
    <w:p w14:paraId="44EA0D65" w14:textId="77777777" w:rsidR="00C454BA" w:rsidRPr="00D677DA" w:rsidRDefault="00C454BA" w:rsidP="00D677DA">
      <w:pPr>
        <w:jc w:val="center"/>
        <w:rPr>
          <w:b/>
          <w:bCs/>
          <w:sz w:val="28"/>
          <w:szCs w:val="28"/>
          <w:lang w:val="en-US"/>
        </w:rPr>
      </w:pPr>
      <w:r w:rsidRPr="00D677DA">
        <w:rPr>
          <w:b/>
          <w:bCs/>
          <w:sz w:val="28"/>
          <w:szCs w:val="28"/>
          <w:lang w:val="en-US"/>
        </w:rPr>
        <w:t>Biomolecule-assisted route to obtain nanostructured bismuth oxybromide with enhanced photocatalytic</w:t>
      </w:r>
      <w:r w:rsidR="00875FDD" w:rsidRPr="00D677DA">
        <w:rPr>
          <w:b/>
          <w:bCs/>
          <w:sz w:val="28"/>
          <w:szCs w:val="28"/>
          <w:lang w:val="en-US"/>
        </w:rPr>
        <w:t xml:space="preserve"> activity</w:t>
      </w:r>
    </w:p>
    <w:p w14:paraId="6210B035" w14:textId="0FBB3C33" w:rsidR="00DC4D5A" w:rsidRPr="009A6D5D" w:rsidRDefault="00240433" w:rsidP="00DC4D5A">
      <w:pPr>
        <w:pStyle w:val="BBAuthorName"/>
      </w:pPr>
      <w:r w:rsidRPr="009A6D5D">
        <w:t xml:space="preserve">Genesis de O. </w:t>
      </w:r>
      <w:proofErr w:type="spellStart"/>
      <w:r w:rsidRPr="009A6D5D">
        <w:t>Lima</w:t>
      </w:r>
      <w:r w:rsidRPr="009A6D5D">
        <w:rPr>
          <w:vertAlign w:val="superscript"/>
        </w:rPr>
        <w:t>a</w:t>
      </w:r>
      <w:proofErr w:type="spellEnd"/>
      <w:r w:rsidRPr="009A6D5D">
        <w:t>,</w:t>
      </w:r>
      <w:r>
        <w:t xml:space="preserve"> </w:t>
      </w:r>
      <w:proofErr w:type="spellStart"/>
      <w:r w:rsidRPr="009A6D5D">
        <w:t>Thaylan</w:t>
      </w:r>
      <w:proofErr w:type="spellEnd"/>
      <w:r w:rsidRPr="009A6D5D">
        <w:t xml:space="preserve"> P. </w:t>
      </w:r>
      <w:proofErr w:type="spellStart"/>
      <w:r w:rsidRPr="009A6D5D">
        <w:t>Araújo</w:t>
      </w:r>
      <w:r w:rsidRPr="009A6D5D">
        <w:rPr>
          <w:vertAlign w:val="superscript"/>
        </w:rPr>
        <w:t>a</w:t>
      </w:r>
      <w:proofErr w:type="spellEnd"/>
      <w:r w:rsidRPr="009A6D5D">
        <w:t xml:space="preserve">, José Renato de O. </w:t>
      </w:r>
      <w:proofErr w:type="spellStart"/>
      <w:r w:rsidRPr="009A6D5D">
        <w:t>Lima</w:t>
      </w:r>
      <w:r>
        <w:rPr>
          <w:vertAlign w:val="superscript"/>
        </w:rPr>
        <w:t>b</w:t>
      </w:r>
      <w:proofErr w:type="spellEnd"/>
      <w:r w:rsidRPr="009A6D5D">
        <w:t xml:space="preserve">, </w:t>
      </w:r>
      <w:proofErr w:type="spellStart"/>
      <w:r w:rsidRPr="009A6D5D">
        <w:t>Gilza</w:t>
      </w:r>
      <w:proofErr w:type="spellEnd"/>
      <w:r w:rsidRPr="009A6D5D">
        <w:t xml:space="preserve"> Maria P. </w:t>
      </w:r>
      <w:proofErr w:type="spellStart"/>
      <w:r w:rsidRPr="009A6D5D">
        <w:t>Prazeres</w:t>
      </w:r>
      <w:r w:rsidRPr="009A6D5D">
        <w:rPr>
          <w:vertAlign w:val="superscript"/>
        </w:rPr>
        <w:t>a</w:t>
      </w:r>
      <w:proofErr w:type="spellEnd"/>
      <w:r w:rsidRPr="009A6D5D">
        <w:t xml:space="preserve">, Carlos William A. </w:t>
      </w:r>
      <w:proofErr w:type="spellStart"/>
      <w:r w:rsidRPr="009A6D5D">
        <w:t>Paschoal</w:t>
      </w:r>
      <w:r>
        <w:rPr>
          <w:vertAlign w:val="superscript"/>
        </w:rPr>
        <w:t>c</w:t>
      </w:r>
      <w:proofErr w:type="spellEnd"/>
      <w:r w:rsidRPr="009A6D5D">
        <w:t xml:space="preserve">, </w:t>
      </w:r>
      <w:proofErr w:type="spellStart"/>
      <w:r w:rsidRPr="009A6D5D">
        <w:t>Elson</w:t>
      </w:r>
      <w:proofErr w:type="spellEnd"/>
      <w:r w:rsidRPr="009A6D5D">
        <w:t xml:space="preserve"> </w:t>
      </w:r>
      <w:proofErr w:type="spellStart"/>
      <w:r w:rsidRPr="009A6D5D">
        <w:t>Longo</w:t>
      </w:r>
      <w:r>
        <w:rPr>
          <w:vertAlign w:val="superscript"/>
        </w:rPr>
        <w:t>d</w:t>
      </w:r>
      <w:proofErr w:type="spellEnd"/>
      <w:r w:rsidRPr="009A6D5D">
        <w:t xml:space="preserve">, Auro A. </w:t>
      </w:r>
      <w:proofErr w:type="spellStart"/>
      <w:r w:rsidRPr="009A6D5D">
        <w:t>Tanaka</w:t>
      </w:r>
      <w:r w:rsidRPr="009A6D5D">
        <w:rPr>
          <w:vertAlign w:val="superscript"/>
        </w:rPr>
        <w:t>a</w:t>
      </w:r>
      <w:proofErr w:type="spellEnd"/>
      <w:r w:rsidRPr="009A6D5D">
        <w:t xml:space="preserve">, Adeilton P. </w:t>
      </w:r>
      <w:proofErr w:type="spellStart"/>
      <w:r w:rsidRPr="009A6D5D">
        <w:t>Maciel</w:t>
      </w:r>
      <w:r w:rsidRPr="009A6D5D">
        <w:rPr>
          <w:vertAlign w:val="superscript"/>
        </w:rPr>
        <w:t>a</w:t>
      </w:r>
      <w:proofErr w:type="spellEnd"/>
      <w:r w:rsidRPr="009A6D5D">
        <w:t xml:space="preserve">, Diego A. B. </w:t>
      </w:r>
      <w:proofErr w:type="spellStart"/>
      <w:r w:rsidRPr="009A6D5D">
        <w:t>Barbosa</w:t>
      </w:r>
      <w:r>
        <w:rPr>
          <w:vertAlign w:val="superscript"/>
        </w:rPr>
        <w:t>e</w:t>
      </w:r>
      <w:proofErr w:type="spellEnd"/>
      <w:r>
        <w:t xml:space="preserve">, </w:t>
      </w:r>
      <w:r w:rsidRPr="009A6D5D">
        <w:t xml:space="preserve">Marcio Aurélio P. </w:t>
      </w:r>
      <w:proofErr w:type="spellStart"/>
      <w:r w:rsidRPr="009A6D5D">
        <w:t>Almeida</w:t>
      </w:r>
      <w:r>
        <w:rPr>
          <w:vertAlign w:val="superscript"/>
        </w:rPr>
        <w:t>b</w:t>
      </w:r>
      <w:proofErr w:type="spellEnd"/>
      <w:r w:rsidRPr="009A6D5D">
        <w:rPr>
          <w:vertAlign w:val="superscript"/>
        </w:rPr>
        <w:t>*</w:t>
      </w:r>
    </w:p>
    <w:p w14:paraId="3544DD43" w14:textId="77777777" w:rsidR="00E91601" w:rsidRDefault="00E91601" w:rsidP="00E91601"/>
    <w:p w14:paraId="2DE91E6B" w14:textId="77777777" w:rsidR="00586888" w:rsidRPr="00586888" w:rsidRDefault="00586888" w:rsidP="00586888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*Corresponding author.</w:t>
      </w:r>
    </w:p>
    <w:p w14:paraId="6340C8DC" w14:textId="13FF6005" w:rsidR="00586888" w:rsidRPr="00586888" w:rsidRDefault="00586888" w:rsidP="00586888">
      <w:pPr>
        <w:adjustRightInd w:val="0"/>
        <w:snapToGrid w:val="0"/>
        <w:spacing w:line="360" w:lineRule="auto"/>
        <w:rPr>
          <w:rFonts w:ascii="Times New Roman" w:hAnsi="Times New Roman"/>
          <w:i/>
          <w:sz w:val="24"/>
          <w:szCs w:val="24"/>
        </w:rPr>
      </w:pPr>
      <w:r w:rsidRPr="00586888">
        <w:rPr>
          <w:rFonts w:ascii="Times New Roman" w:hAnsi="Times New Roman"/>
          <w:sz w:val="24"/>
          <w:szCs w:val="24"/>
        </w:rPr>
        <w:t xml:space="preserve">E-mail </w:t>
      </w:r>
      <w:proofErr w:type="spellStart"/>
      <w:r w:rsidRPr="00586888">
        <w:rPr>
          <w:rFonts w:ascii="Times New Roman" w:hAnsi="Times New Roman"/>
          <w:sz w:val="24"/>
          <w:szCs w:val="24"/>
        </w:rPr>
        <w:t>address</w:t>
      </w:r>
      <w:proofErr w:type="spellEnd"/>
      <w:r w:rsidRPr="00586888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BD6EB1" w:rsidRPr="00BD6EB1">
        <w:rPr>
          <w:rFonts w:ascii="Times New Roman" w:hAnsi="Times New Roman"/>
          <w:sz w:val="24"/>
          <w:szCs w:val="24"/>
        </w:rPr>
        <w:t xml:space="preserve">almeida.marcio@ufma.br </w:t>
      </w:r>
      <w:bookmarkStart w:id="0" w:name="_GoBack"/>
      <w:bookmarkEnd w:id="0"/>
      <w:r w:rsidRPr="0058688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586888">
        <w:rPr>
          <w:rFonts w:ascii="Times New Roman" w:hAnsi="Times New Roman"/>
          <w:sz w:val="24"/>
          <w:szCs w:val="24"/>
        </w:rPr>
        <w:t>Marcio Almeida).</w:t>
      </w:r>
    </w:p>
    <w:p w14:paraId="47667F88" w14:textId="77777777" w:rsidR="00E91601" w:rsidRPr="00586888" w:rsidRDefault="00E91601" w:rsidP="00E91601"/>
    <w:tbl>
      <w:tblPr>
        <w:tblStyle w:val="Tabelacomgrade"/>
        <w:tblW w:w="80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969"/>
      </w:tblGrid>
      <w:tr w:rsidR="00E91601" w:rsidRPr="00586888" w14:paraId="47FB1406" w14:textId="77777777" w:rsidTr="004D6090">
        <w:trPr>
          <w:trHeight w:val="2994"/>
          <w:jc w:val="center"/>
        </w:trPr>
        <w:tc>
          <w:tcPr>
            <w:tcW w:w="4077" w:type="dxa"/>
          </w:tcPr>
          <w:p w14:paraId="4237558E" w14:textId="77777777" w:rsidR="00E91601" w:rsidRPr="00586888" w:rsidRDefault="00BD6EB1" w:rsidP="004D609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pt-BR"/>
              </w:rPr>
              <w:pict w14:anchorId="576AF51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.35pt;margin-top:-.2pt;width:35.65pt;height:25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" filled="f" stroked="f">
                  <v:textbox style="mso-next-textbox:#_x0000_s1026">
                    <w:txbxContent>
                      <w:p w14:paraId="6D1CB502" w14:textId="77777777" w:rsidR="00E91601" w:rsidRPr="00C96195" w:rsidRDefault="00E91601" w:rsidP="00E91601">
                        <w:pPr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</w:pPr>
                        <w:r w:rsidRPr="00C96195"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a</w:t>
                        </w:r>
                        <w:r w:rsidRPr="00C96195"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E91601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 wp14:anchorId="3D492EB3" wp14:editId="3B915D79">
                  <wp:extent cx="2395812" cy="1800000"/>
                  <wp:effectExtent l="19050" t="0" r="4488" b="0"/>
                  <wp:docPr id="3" name="Imagem 3" descr="C:\Users\BCT\Documents\Orientações\Genesis\Imagens\Gly\BBrGL__00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CT\Documents\Orientações\Genesis\Imagens\Gly\BBrGL__00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1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FD9F78F" w14:textId="77777777" w:rsidR="00E91601" w:rsidRPr="00586888" w:rsidRDefault="00BD6EB1" w:rsidP="004D6090">
            <w:pPr>
              <w:ind w:left="-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Cs w:val="24"/>
                <w:lang w:eastAsia="pt-BR"/>
              </w:rPr>
              <w:pict w14:anchorId="52BBB9A2">
                <v:shape id="_x0000_s1040" type="#_x0000_t202" style="position:absolute;left:0;text-align:left;margin-left:42.15pt;margin-top:100.1pt;width:46.2pt;height:14.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" filled="f" stroked="f">
                  <v:textbox style="mso-next-textbox:#_x0000_s1040">
                    <w:txbxContent>
                      <w:p w14:paraId="4BC6AB44" w14:textId="77777777" w:rsidR="00E91601" w:rsidRPr="00836799" w:rsidRDefault="00E91601" w:rsidP="00E91601">
                        <w:pP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190</w:t>
                        </w:r>
                        <w:r w:rsidRPr="00836799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n</w:t>
                        </w:r>
                        <w:r w:rsidRPr="00836799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06CD4B0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34.8pt;margin-top:91.3pt;width:7.35pt;height:15.85pt;flip:y;z-index:251667456;mso-position-horizontal-relative:text;mso-position-vertical-relative:text" o:connectortype="straight" strokecolor="white [3212]" strokeweight="1p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0CC50B57">
                <v:shape id="_x0000_s1032" type="#_x0000_t32" style="position:absolute;left:0;text-align:left;margin-left:47.05pt;margin-top:63.95pt;width:8.3pt;height:17.75pt;flip:x;z-index:251666432;mso-position-horizontal-relative:text;mso-position-vertical-relative:text" o:connectortype="straight" strokecolor="white [3212]" strokeweight="1p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7E50C55E">
                <v:shape id="_x0000_s1031" type="#_x0000_t32" style="position:absolute;left:0;text-align:left;margin-left:34.8pt;margin-top:78.05pt;width:24.25pt;height:11.4pt;z-index:251665408;mso-position-horizontal-relative:text;mso-position-vertical-relative:text" o:connectortype="straight" strokecolor="white [3212]" strokeweight="1.25pt"/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7BB0B343">
                <v:shape id="_x0000_s1030" type="#_x0000_t32" style="position:absolute;left:0;text-align:left;margin-left:31.25pt;margin-top:84.7pt;width:24.25pt;height:11.4pt;z-index:251664384;mso-position-horizontal-relative:text;mso-position-vertical-relative:text" o:connectortype="straight" strokecolor="white [3212]" strokeweight="1.25pt"/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44DA04F4">
                <v:shape id="_x0000_s1027" type="#_x0000_t202" style="position:absolute;left:0;text-align:left;margin-left:1.5pt;margin-top:-.2pt;width:35.65pt;height:25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" filled="f" stroked="f">
                  <v:textbox style="mso-next-textbox:#_x0000_s1027">
                    <w:txbxContent>
                      <w:p w14:paraId="1EA1F1D9" w14:textId="77777777" w:rsidR="00E91601" w:rsidRPr="00C96195" w:rsidRDefault="00E91601" w:rsidP="00E91601">
                        <w:pPr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</w:pPr>
                        <w:r w:rsidRPr="00C96195"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b</w:t>
                        </w:r>
                        <w:r w:rsidRPr="00C96195"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E91601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 wp14:anchorId="7AFCE8F7" wp14:editId="53825440">
                  <wp:extent cx="2393704" cy="1800000"/>
                  <wp:effectExtent l="19050" t="0" r="6596" b="0"/>
                  <wp:docPr id="2" name="Imagem 2" descr="C:\Users\BCT\Documents\Orientações\Genesis\Imagens\Gly\BBrGL__01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CT\Documents\Orientações\Genesis\Imagens\Gly\BBrGL__01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70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601" w:rsidRPr="00586888" w14:paraId="1350282F" w14:textId="77777777" w:rsidTr="004D6090">
        <w:trPr>
          <w:jc w:val="center"/>
        </w:trPr>
        <w:tc>
          <w:tcPr>
            <w:tcW w:w="4077" w:type="dxa"/>
          </w:tcPr>
          <w:p w14:paraId="063BF350" w14:textId="77777777" w:rsidR="00E91601" w:rsidRPr="00586888" w:rsidRDefault="00BD6EB1" w:rsidP="004D609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Cs w:val="24"/>
                <w:lang w:eastAsia="pt-BR"/>
              </w:rPr>
              <w:pict w14:anchorId="49E6F34A">
                <v:shape id="_x0000_s1038" type="#_x0000_t202" style="position:absolute;margin-left:37pt;margin-top:11.55pt;width:48.4pt;height:15.1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" filled="f" stroked="f">
                  <v:textbox style="mso-next-textbox:#_x0000_s1038">
                    <w:txbxContent>
                      <w:p w14:paraId="20898417" w14:textId="77777777" w:rsidR="00E91601" w:rsidRPr="00836799" w:rsidRDefault="00E91601" w:rsidP="00E91601">
                        <w:pP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5.</w:t>
                        </w:r>
                        <w:r w:rsidRPr="00836799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8 </w:t>
                        </w:r>
                        <w:proofErr w:type="spellStart"/>
                        <w:r w:rsidRPr="00836799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μm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Cs w:val="24"/>
                <w:lang w:eastAsia="pt-BR"/>
              </w:rPr>
              <w:pict w14:anchorId="3C104822">
                <v:shape id="_x0000_s1042" type="#_x0000_t32" style="position:absolute;margin-left:38pt;margin-top:8.45pt;width:64.35pt;height:37.65pt;flip:y;z-index:251676672;mso-position-horizontal-relative:text;mso-position-vertical-relative:text" o:connectortype="straight" strokecolor="white [3212]" strokeweight="1.25pt"/>
              </w:pic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Cs w:val="24"/>
                <w:lang w:eastAsia="pt-BR"/>
              </w:rPr>
              <w:pict w14:anchorId="57AC098E">
                <v:shape id="_x0000_s1039" type="#_x0000_t202" style="position:absolute;margin-left:131pt;margin-top:34.3pt;width:46.2pt;height:14.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" filled="f" stroked="f">
                  <v:textbox style="mso-next-textbox:#_x0000_s1039">
                    <w:txbxContent>
                      <w:p w14:paraId="6827E1AE" w14:textId="77777777" w:rsidR="00E91601" w:rsidRPr="00836799" w:rsidRDefault="00E91601" w:rsidP="00E91601">
                        <w:pP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5.3</w:t>
                        </w:r>
                        <w:r w:rsidRPr="00836799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36799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μm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Cs w:val="24"/>
                <w:lang w:eastAsia="pt-BR"/>
              </w:rPr>
              <w:pict w14:anchorId="7DF7782E">
                <v:shape id="_x0000_s1041" type="#_x0000_t32" style="position:absolute;margin-left:115.6pt;margin-top:12.5pt;width:40.9pt;height:70.85pt;z-index:251675648;mso-position-horizontal-relative:text;mso-position-vertical-relative:text" o:connectortype="straight" strokecolor="white [3212]" strokeweight="1.25pt"/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19CA769F">
                <v:shape id="_x0000_s1037" type="#_x0000_t32" style="position:absolute;margin-left:150.05pt;margin-top:79.65pt;width:11.7pt;height:6.5pt;flip:y;z-index:251671552;mso-position-horizontal-relative:text;mso-position-vertical-relative:text" o:connectortype="straight" strokecolor="white [3212]" strokeweight="1.25pt"/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0735799F">
                <v:shape id="_x0000_s1036" type="#_x0000_t32" style="position:absolute;margin-left:110.65pt;margin-top:8.45pt;width:11.7pt;height:6.5pt;flip:y;z-index:251670528;mso-position-horizontal-relative:text;mso-position-vertical-relative:text" o:connectortype="straight" strokecolor="white [3212]" strokeweight="1.25pt"/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298783A8">
                <v:shape id="_x0000_s1035" type="#_x0000_t32" style="position:absolute;margin-left:98.65pt;margin-top:2.95pt;width:6.55pt;height:11.55pt;z-index:251669504;mso-position-horizontal-relative:text;mso-position-vertical-relative:text" o:connectortype="straight" strokecolor="white [3212]" strokeweight="1.25pt"/>
              </w:pict>
            </w:r>
            <w:r>
              <w:rPr>
                <w:rFonts w:ascii="Times New Roman" w:hAnsi="Times New Roman"/>
                <w:noProof/>
                <w:lang w:eastAsia="pt-BR"/>
              </w:rPr>
              <w:pict w14:anchorId="4ED29507">
                <v:shape id="_x0000_s1034" type="#_x0000_t32" style="position:absolute;margin-left:35.7pt;margin-top:41.6pt;width:6.55pt;height:11.55pt;z-index:251668480;mso-position-horizontal-relative:text;mso-position-vertical-relative:text" o:connectortype="straight" strokecolor="white [3212]" strokeweight="1.25pt"/>
              </w:pict>
            </w:r>
            <w:r w:rsidR="00E91601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 wp14:anchorId="7FAC14F1" wp14:editId="07AC54DF">
                  <wp:extent cx="2400404" cy="1800000"/>
                  <wp:effectExtent l="19050" t="0" r="0" b="0"/>
                  <wp:docPr id="6" name="Imagem 4" descr="C:\Users\BCT\Documents\Orientações\Genesis\Imagens\Gly\BBrGL__00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CT\Documents\Orientações\Genesis\Imagens\Gly\BBrGL__00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0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pt-BR"/>
              </w:rPr>
              <w:pict w14:anchorId="7940911A">
                <v:shape id="_x0000_s1028" type="#_x0000_t202" style="position:absolute;margin-left:2.35pt;margin-top:1.1pt;width:35.65pt;height:25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" filled="f" stroked="f">
                  <v:textbox style="mso-next-textbox:#_x0000_s1028">
                    <w:txbxContent>
                      <w:p w14:paraId="5B795098" w14:textId="77777777" w:rsidR="00E91601" w:rsidRPr="00C96195" w:rsidRDefault="00E91601" w:rsidP="00E91601">
                        <w:pPr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</w:pPr>
                        <w:r w:rsidRPr="00C96195"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c</w:t>
                        </w:r>
                        <w:r w:rsidRPr="00C96195"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</w:tcPr>
          <w:p w14:paraId="44F20254" w14:textId="77777777" w:rsidR="00E91601" w:rsidRPr="00586888" w:rsidRDefault="00BD6EB1" w:rsidP="004D6090">
            <w:pPr>
              <w:ind w:left="-16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Cs w:val="24"/>
                <w:lang w:eastAsia="pt-BR"/>
              </w:rPr>
              <w:pict w14:anchorId="3D0B8516">
                <v:shape id="_x0000_s1029" type="#_x0000_t202" style="position:absolute;left:0;text-align:left;margin-left:-4.4pt;margin-top:1.1pt;width:35.65pt;height:25.5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" filled="f" stroked="f">
                  <v:textbox style="mso-next-textbox:#_x0000_s1029">
                    <w:txbxContent>
                      <w:p w14:paraId="54F10A34" w14:textId="77777777" w:rsidR="00E91601" w:rsidRPr="00C96195" w:rsidRDefault="00E91601" w:rsidP="00E91601">
                        <w:pPr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</w:pPr>
                        <w:r w:rsidRPr="00C96195"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d</w:t>
                        </w:r>
                        <w:r w:rsidRPr="00C96195">
                          <w:rPr>
                            <w:rFonts w:ascii="Times New Roman" w:hAnsi="Times New Roman"/>
                            <w:b/>
                            <w:color w:val="FFFFFF" w:themeColor="background1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E91601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 wp14:anchorId="7DFD7388" wp14:editId="7F4620BD">
                  <wp:extent cx="2397574" cy="1800000"/>
                  <wp:effectExtent l="19050" t="0" r="2726" b="0"/>
                  <wp:docPr id="5" name="Imagem 1" descr="C:\Users\BCT\Documents\Orientações\Genesis\Imagens\Phe\BBrRhe__01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CT\Documents\Orientações\Genesis\Imagens\Phe\BBrRhe__01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57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25A7C" w14:textId="77777777" w:rsidR="00E91601" w:rsidRPr="00E91601" w:rsidRDefault="00E91601" w:rsidP="00E91601">
      <w:pPr>
        <w:tabs>
          <w:tab w:val="left" w:pos="37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Cs w:val="24"/>
          <w:lang w:val="en-US"/>
        </w:rPr>
      </w:pPr>
      <w:r w:rsidRPr="00902F26">
        <w:rPr>
          <w:rFonts w:ascii="Times New Roman" w:eastAsia="Calibri" w:hAnsi="Times New Roman"/>
          <w:color w:val="000000" w:themeColor="text1"/>
          <w:szCs w:val="24"/>
          <w:lang w:val="en-US"/>
        </w:rPr>
        <w:t>Fig</w:t>
      </w:r>
      <w:r w:rsidR="00FF07DB" w:rsidRPr="00902F26">
        <w:rPr>
          <w:rFonts w:ascii="Times New Roman" w:eastAsia="Calibri" w:hAnsi="Times New Roman"/>
          <w:color w:val="000000" w:themeColor="text1"/>
          <w:szCs w:val="24"/>
          <w:lang w:val="en-US"/>
        </w:rPr>
        <w:t>.</w:t>
      </w:r>
      <w:r w:rsidRPr="00902F26">
        <w:rPr>
          <w:rFonts w:ascii="Times New Roman" w:eastAsia="Calibri" w:hAnsi="Times New Roman"/>
          <w:color w:val="000000" w:themeColor="text1"/>
          <w:szCs w:val="24"/>
          <w:lang w:val="en-US"/>
        </w:rPr>
        <w:t xml:space="preserve"> S1</w:t>
      </w:r>
      <w:r w:rsidRPr="00E91601">
        <w:rPr>
          <w:rFonts w:ascii="Times New Roman" w:eastAsia="Calibri" w:hAnsi="Times New Roman"/>
          <w:color w:val="000000" w:themeColor="text1"/>
          <w:szCs w:val="24"/>
          <w:lang w:val="en-US"/>
        </w:rPr>
        <w:t xml:space="preserve"> FEG-SEM images of the </w:t>
      </w:r>
      <w:r w:rsidRPr="00E91601">
        <w:rPr>
          <w:rFonts w:ascii="Times New Roman" w:hAnsi="Times New Roman"/>
          <w:color w:val="000000" w:themeColor="text1"/>
          <w:szCs w:val="24"/>
          <w:lang w:val="en-US"/>
        </w:rPr>
        <w:t>as-prepared samples</w:t>
      </w:r>
      <w:r w:rsidRPr="00E91601">
        <w:rPr>
          <w:rFonts w:ascii="Times New Roman" w:eastAsia="Calibri" w:hAnsi="Times New Roman"/>
          <w:color w:val="000000" w:themeColor="text1"/>
          <w:szCs w:val="24"/>
          <w:lang w:val="en-US"/>
        </w:rPr>
        <w:t xml:space="preserve">. </w:t>
      </w:r>
      <w:r w:rsidRPr="00E91601">
        <w:rPr>
          <w:rFonts w:ascii="Times New Roman" w:hAnsi="Times New Roman"/>
          <w:i/>
          <w:color w:val="000000" w:themeColor="text1"/>
          <w:szCs w:val="24"/>
          <w:lang w:val="en-US"/>
        </w:rPr>
        <w:t>a, b, c)</w:t>
      </w:r>
      <w:r w:rsidRPr="00E91601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r w:rsidRPr="00E91601">
        <w:rPr>
          <w:rFonts w:eastAsia="GulliverRM"/>
          <w:lang w:val="en-US"/>
        </w:rPr>
        <w:t>BOB-</w:t>
      </w:r>
      <w:proofErr w:type="spellStart"/>
      <w:r w:rsidRPr="00E91601">
        <w:rPr>
          <w:rFonts w:eastAsia="GulliverRM"/>
          <w:lang w:val="en-US"/>
        </w:rPr>
        <w:t>gly</w:t>
      </w:r>
      <w:proofErr w:type="spellEnd"/>
      <w:r w:rsidRPr="00E91601">
        <w:rPr>
          <w:rFonts w:ascii="Times New Roman" w:hAnsi="Times New Roman"/>
          <w:color w:val="000000" w:themeColor="text1"/>
          <w:szCs w:val="24"/>
          <w:lang w:val="en-US"/>
        </w:rPr>
        <w:t xml:space="preserve">. </w:t>
      </w:r>
      <w:r w:rsidRPr="00E91601">
        <w:rPr>
          <w:rFonts w:ascii="Times New Roman" w:hAnsi="Times New Roman"/>
          <w:i/>
          <w:color w:val="000000" w:themeColor="text1"/>
          <w:szCs w:val="24"/>
          <w:lang w:val="en-US"/>
        </w:rPr>
        <w:t>c)</w:t>
      </w:r>
      <w:r w:rsidRPr="00E91601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r w:rsidRPr="00E91601">
        <w:rPr>
          <w:rFonts w:eastAsia="GulliverRM"/>
          <w:lang w:val="en-US"/>
        </w:rPr>
        <w:t>BOB-</w:t>
      </w:r>
      <w:proofErr w:type="spellStart"/>
      <w:r w:rsidRPr="00E91601">
        <w:rPr>
          <w:rFonts w:eastAsia="GulliverRM"/>
          <w:lang w:val="en-US"/>
        </w:rPr>
        <w:t>phe</w:t>
      </w:r>
      <w:proofErr w:type="spellEnd"/>
      <w:r w:rsidRPr="00E91601">
        <w:rPr>
          <w:rFonts w:ascii="Times New Roman" w:hAnsi="Times New Roman"/>
          <w:color w:val="000000" w:themeColor="text1"/>
          <w:szCs w:val="24"/>
          <w:lang w:val="en-US"/>
        </w:rPr>
        <w:t>.</w:t>
      </w:r>
    </w:p>
    <w:p w14:paraId="11F5FE7F" w14:textId="77777777" w:rsidR="00E91601" w:rsidRDefault="00E91601" w:rsidP="00E91601">
      <w:pPr>
        <w:rPr>
          <w:rFonts w:ascii="Times New Roman" w:hAnsi="Times New Roman"/>
          <w:lang w:val="en-US"/>
        </w:rPr>
      </w:pPr>
    </w:p>
    <w:p w14:paraId="25311180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66791A4A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4EF26AF7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44FE56A7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6C4F2519" w14:textId="77777777" w:rsidR="008505F0" w:rsidRDefault="008505F0" w:rsidP="00E91601">
      <w:pPr>
        <w:rPr>
          <w:rFonts w:ascii="Times New Roman" w:hAnsi="Times New Roman"/>
          <w:lang w:val="en-US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6"/>
      </w:tblGrid>
      <w:tr w:rsidR="00FD2E27" w14:paraId="7EABE178" w14:textId="77777777" w:rsidTr="00FD2E27">
        <w:trPr>
          <w:jc w:val="center"/>
        </w:trPr>
        <w:tc>
          <w:tcPr>
            <w:tcW w:w="6816" w:type="dxa"/>
          </w:tcPr>
          <w:p w14:paraId="334F2785" w14:textId="77777777" w:rsidR="00FD2E27" w:rsidRDefault="00FD2E27" w:rsidP="00E91601">
            <w:pPr>
              <w:rPr>
                <w:rFonts w:ascii="Times New Roman" w:hAnsi="Times New Roman"/>
                <w:lang w:val="en-US"/>
              </w:rPr>
            </w:pPr>
            <w:r w:rsidRPr="00FD2E27">
              <w:rPr>
                <w:rFonts w:ascii="Times New Roman" w:hAnsi="Times New Roman"/>
                <w:noProof/>
                <w:lang w:val="en-US"/>
              </w:rPr>
              <w:lastRenderedPageBreak/>
              <w:drawing>
                <wp:inline distT="0" distB="0" distL="0" distR="0" wp14:anchorId="4062E813" wp14:editId="2D6DECA8">
                  <wp:extent cx="4191000" cy="3228975"/>
                  <wp:effectExtent l="0" t="0" r="0" b="0"/>
                  <wp:docPr id="1" name="Imagem 1" descr="C:\Users\Marcio Almeida\Documents\Papers_2019\Genesis\BET\Fig. 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io Almeida\Documents\Papers_2019\Genesis\BET\Fig. S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07" t="9810" r="11983" b="4929"/>
                          <a:stretch/>
                        </pic:blipFill>
                        <pic:spPr bwMode="auto">
                          <a:xfrm>
                            <a:off x="0" y="0"/>
                            <a:ext cx="4191000" cy="32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5B5BA" w14:textId="77777777" w:rsidR="00FD2E27" w:rsidRPr="003263E1" w:rsidRDefault="00FD2E27" w:rsidP="00FD2E27">
      <w:pPr>
        <w:jc w:val="center"/>
        <w:rPr>
          <w:lang w:val="en-US"/>
        </w:rPr>
      </w:pPr>
      <w:r w:rsidRPr="00902F26">
        <w:rPr>
          <w:rFonts w:ascii="Times New Roman" w:hAnsi="Times New Roman"/>
          <w:lang w:val="en-US"/>
        </w:rPr>
        <w:t>Fig. S3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N</w:t>
      </w:r>
      <w:r w:rsidRPr="00706086">
        <w:rPr>
          <w:lang w:val="en-US"/>
        </w:rPr>
        <w:t>itrogen adsorption–desorption isotherms of</w:t>
      </w:r>
      <w:r>
        <w:rPr>
          <w:lang w:val="en-US"/>
        </w:rPr>
        <w:t xml:space="preserve"> </w:t>
      </w:r>
      <w:r w:rsidRPr="00706086">
        <w:rPr>
          <w:lang w:val="en-US"/>
        </w:rPr>
        <w:t xml:space="preserve">the </w:t>
      </w:r>
      <w:proofErr w:type="spellStart"/>
      <w:r w:rsidRPr="000F36FB">
        <w:rPr>
          <w:lang w:val="en-US"/>
        </w:rPr>
        <w:t>BiOBr</w:t>
      </w:r>
      <w:proofErr w:type="spellEnd"/>
      <w:r w:rsidRPr="000F36FB">
        <w:rPr>
          <w:lang w:val="en-US"/>
        </w:rPr>
        <w:t xml:space="preserve"> compounds</w:t>
      </w:r>
      <w:r w:rsidRPr="00706086">
        <w:rPr>
          <w:lang w:val="en-US"/>
        </w:rPr>
        <w:t>.</w:t>
      </w:r>
    </w:p>
    <w:p w14:paraId="4749613C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65240B45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32D1330E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1EA06386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0A16D171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286D93A6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0EC6189B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60AAA8DB" w14:textId="77777777" w:rsidR="00FD2E27" w:rsidRPr="00E91601" w:rsidRDefault="00FD2E27" w:rsidP="00E91601">
      <w:pPr>
        <w:rPr>
          <w:rFonts w:ascii="Times New Roman" w:hAnsi="Times New Roman"/>
          <w:lang w:val="en-US"/>
        </w:rPr>
      </w:pPr>
    </w:p>
    <w:p w14:paraId="0E1CBC64" w14:textId="77777777" w:rsidR="00E91601" w:rsidRPr="00E91601" w:rsidRDefault="00E91601" w:rsidP="00E91601">
      <w:pPr>
        <w:rPr>
          <w:rFonts w:ascii="Times New Roman" w:hAnsi="Times New Roman"/>
          <w:lang w:val="en-US"/>
        </w:rPr>
      </w:pPr>
    </w:p>
    <w:p w14:paraId="7F741234" w14:textId="77777777" w:rsidR="00E91601" w:rsidRDefault="00E91601" w:rsidP="00E91601">
      <w:pPr>
        <w:rPr>
          <w:rFonts w:ascii="Times New Roman" w:hAnsi="Times New Roman"/>
          <w:lang w:val="en-US"/>
        </w:rPr>
      </w:pPr>
    </w:p>
    <w:p w14:paraId="22EB58D7" w14:textId="77777777" w:rsidR="00E91601" w:rsidRDefault="00E91601" w:rsidP="00E91601">
      <w:pPr>
        <w:rPr>
          <w:rFonts w:ascii="Times New Roman" w:hAnsi="Times New Roman"/>
          <w:lang w:val="en-US"/>
        </w:rPr>
      </w:pPr>
    </w:p>
    <w:p w14:paraId="39BC0500" w14:textId="77777777" w:rsidR="008C1A15" w:rsidRDefault="008C1A15" w:rsidP="00E91601">
      <w:pPr>
        <w:rPr>
          <w:rFonts w:ascii="Times New Roman" w:hAnsi="Times New Roman"/>
          <w:lang w:val="en-US"/>
        </w:rPr>
      </w:pPr>
    </w:p>
    <w:p w14:paraId="7D18A31E" w14:textId="77777777" w:rsidR="00E91601" w:rsidRDefault="00E91601" w:rsidP="00E91601">
      <w:pPr>
        <w:rPr>
          <w:rFonts w:ascii="Times New Roman" w:hAnsi="Times New Roman"/>
          <w:lang w:val="en-US"/>
        </w:rPr>
      </w:pPr>
    </w:p>
    <w:p w14:paraId="3536B919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0F67D006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1CA424CA" w14:textId="77777777" w:rsidR="00FD2E27" w:rsidRDefault="00FD2E27" w:rsidP="00E91601">
      <w:pPr>
        <w:rPr>
          <w:rFonts w:ascii="Times New Roman" w:hAnsi="Times New Roman"/>
          <w:lang w:val="en-US"/>
        </w:rPr>
      </w:pPr>
    </w:p>
    <w:p w14:paraId="60240C1C" w14:textId="77777777" w:rsidR="008505F0" w:rsidRDefault="008505F0" w:rsidP="00E91601">
      <w:pPr>
        <w:rPr>
          <w:rFonts w:ascii="Times New Roman" w:hAnsi="Times New Roman"/>
          <w:lang w:val="en-US"/>
        </w:rPr>
      </w:pPr>
    </w:p>
    <w:p w14:paraId="61F166E3" w14:textId="77777777" w:rsidR="008505F0" w:rsidRDefault="008505F0" w:rsidP="008505F0">
      <w:pPr>
        <w:pStyle w:val="SemEspaamento"/>
        <w:rPr>
          <w:lang w:val="en-US"/>
        </w:rPr>
      </w:pPr>
      <w:r w:rsidRPr="00902F26">
        <w:rPr>
          <w:lang w:val="en-US"/>
        </w:rPr>
        <w:lastRenderedPageBreak/>
        <w:t>Table S1.</w:t>
      </w:r>
      <w:r w:rsidRPr="00E91601">
        <w:rPr>
          <w:b/>
          <w:i/>
          <w:lang w:val="en-US"/>
        </w:rPr>
        <w:t xml:space="preserve"> </w:t>
      </w:r>
      <w:r w:rsidRPr="00E91601">
        <w:rPr>
          <w:lang w:val="en-US"/>
        </w:rPr>
        <w:t xml:space="preserve">Refined structural data for the </w:t>
      </w:r>
      <w:proofErr w:type="spellStart"/>
      <w:r w:rsidRPr="00E91601">
        <w:rPr>
          <w:lang w:val="en-US"/>
        </w:rPr>
        <w:t>BiOBr</w:t>
      </w:r>
      <w:proofErr w:type="spellEnd"/>
      <w:r w:rsidRPr="00E91601">
        <w:rPr>
          <w:lang w:val="en-US"/>
        </w:rPr>
        <w:t xml:space="preserve"> samples, based on tetragonal symmetry.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904"/>
        <w:gridCol w:w="1272"/>
        <w:gridCol w:w="95"/>
        <w:gridCol w:w="1350"/>
        <w:gridCol w:w="114"/>
        <w:gridCol w:w="1331"/>
        <w:gridCol w:w="1471"/>
        <w:gridCol w:w="1333"/>
      </w:tblGrid>
      <w:tr w:rsidR="00E91601" w:rsidRPr="00BD6EB1" w14:paraId="294639DF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4EEB5" w14:textId="77777777" w:rsidR="00E91601" w:rsidRPr="00E91601" w:rsidRDefault="00E91601" w:rsidP="00E91601">
            <w:pPr>
              <w:pStyle w:val="SemEspaamento"/>
              <w:rPr>
                <w:bCs/>
                <w:lang w:val="en-US" w:eastAsia="pt-BR"/>
              </w:rPr>
            </w:pPr>
            <w:r w:rsidRPr="00E91601">
              <w:rPr>
                <w:lang w:val="en-US" w:eastAsia="pt-BR"/>
              </w:rPr>
              <w:t xml:space="preserve">Space group: </w:t>
            </w:r>
            <w:r w:rsidRPr="00E91601">
              <w:rPr>
                <w:i/>
                <w:lang w:val="en-US" w:eastAsia="pt-BR"/>
              </w:rPr>
              <w:t>P4/</w:t>
            </w:r>
            <w:proofErr w:type="spellStart"/>
            <w:r w:rsidRPr="00E91601">
              <w:rPr>
                <w:i/>
                <w:lang w:val="en-US" w:eastAsia="pt-BR"/>
              </w:rPr>
              <w:t>nmm</w:t>
            </w:r>
            <w:proofErr w:type="spellEnd"/>
            <w:r w:rsidRPr="00E91601">
              <w:rPr>
                <w:lang w:val="en-US" w:eastAsia="pt-BR"/>
              </w:rPr>
              <w:t xml:space="preserve"> (#129); Z=2</w:t>
            </w:r>
          </w:p>
        </w:tc>
      </w:tr>
      <w:tr w:rsidR="00E91601" w:rsidRPr="00E91601" w14:paraId="1DB6CF9D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6E89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rFonts w:eastAsia="GulliverRM"/>
              </w:rPr>
              <w:t>BOB</w:t>
            </w:r>
          </w:p>
        </w:tc>
      </w:tr>
      <w:tr w:rsidR="00E91601" w:rsidRPr="00BD6EB1" w14:paraId="18405E39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78830" w14:textId="77777777" w:rsidR="00E91601" w:rsidRPr="00E91601" w:rsidRDefault="00E91601" w:rsidP="00E91601">
            <w:pPr>
              <w:pStyle w:val="SemEspaamento"/>
              <w:rPr>
                <w:bCs/>
                <w:lang w:val="en-US" w:eastAsia="pt-BR"/>
              </w:rPr>
            </w:pPr>
            <w:r w:rsidRPr="00E91601">
              <w:rPr>
                <w:lang w:val="en-US" w:eastAsia="pt-BR"/>
              </w:rPr>
              <w:t>Cell parameters: a=3.91716(15) Å; c=8.08797(33) Å; cell volume 124.10(1) Å</w:t>
            </w:r>
            <w:r w:rsidRPr="00E91601">
              <w:rPr>
                <w:vertAlign w:val="superscript"/>
                <w:lang w:val="en-US" w:eastAsia="pt-BR"/>
              </w:rPr>
              <w:t>3</w:t>
            </w:r>
          </w:p>
        </w:tc>
      </w:tr>
      <w:tr w:rsidR="00E91601" w:rsidRPr="00E91601" w14:paraId="4F393F58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B80CD" w14:textId="77777777" w:rsidR="00E91601" w:rsidRPr="00E91601" w:rsidRDefault="00E91601" w:rsidP="00E91601">
            <w:pPr>
              <w:pStyle w:val="SemEspaamento"/>
              <w:rPr>
                <w:bCs/>
                <w:i/>
                <w:kern w:val="22"/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Fractional</w:t>
            </w:r>
            <w:proofErr w:type="spellEnd"/>
            <w:r w:rsidRPr="00E91601">
              <w:rPr>
                <w:lang w:eastAsia="pt-BR"/>
              </w:rPr>
              <w:t xml:space="preserve"> </w:t>
            </w:r>
            <w:proofErr w:type="spellStart"/>
            <w:r w:rsidRPr="00E91601">
              <w:rPr>
                <w:lang w:eastAsia="pt-BR"/>
              </w:rPr>
              <w:t>coordinates</w:t>
            </w:r>
            <w:proofErr w:type="spellEnd"/>
          </w:p>
        </w:tc>
      </w:tr>
      <w:tr w:rsidR="00E91601" w:rsidRPr="00E91601" w14:paraId="284A454F" w14:textId="77777777" w:rsidTr="00714E74">
        <w:trPr>
          <w:trHeight w:val="600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FEB0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Label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795FA" w14:textId="77777777" w:rsidR="00E91601" w:rsidRPr="00E91601" w:rsidRDefault="00E91601" w:rsidP="00E91601">
            <w:pPr>
              <w:pStyle w:val="SemEspaamento"/>
              <w:rPr>
                <w:bCs/>
                <w:i/>
                <w:kern w:val="22"/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Wyckoff</w:t>
            </w:r>
            <w:proofErr w:type="spellEnd"/>
            <w:r w:rsidRPr="00E91601">
              <w:rPr>
                <w:lang w:eastAsia="pt-BR"/>
              </w:rPr>
              <w:t xml:space="preserve"> site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1610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x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40EC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y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7BBD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z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DEEE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Occ</w:t>
            </w:r>
            <w:proofErr w:type="spellEnd"/>
            <w:r w:rsidRPr="00E91601">
              <w:rPr>
                <w:lang w:eastAsia="pt-BR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254C1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Uiso</w:t>
            </w:r>
            <w:proofErr w:type="spellEnd"/>
          </w:p>
        </w:tc>
      </w:tr>
      <w:tr w:rsidR="00E91601" w:rsidRPr="00E91601" w14:paraId="4E7D7F69" w14:textId="77777777" w:rsidTr="00714E74">
        <w:trPr>
          <w:trHeight w:val="300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AF5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Bi1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1C3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8j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E0C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0.25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B20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0.25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67B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0.15389(16)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F78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A93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0.02876(35)</w:t>
            </w:r>
          </w:p>
        </w:tc>
      </w:tr>
      <w:tr w:rsidR="00E91601" w:rsidRPr="00E91601" w14:paraId="47B64929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CB6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Br1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8D6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8j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97D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0.25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CA6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0.75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AD3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0.65743(40)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914A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7EDA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0.03449(101)</w:t>
            </w:r>
          </w:p>
        </w:tc>
      </w:tr>
      <w:tr w:rsidR="00E91601" w:rsidRPr="00E91601" w14:paraId="230E1C37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18D2D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1C4AD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4d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E5B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0.25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27D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0.75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B7FAD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DE84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391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0.025</w:t>
            </w:r>
          </w:p>
        </w:tc>
      </w:tr>
      <w:tr w:rsidR="00E91601" w:rsidRPr="00E91601" w14:paraId="663C5543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D380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Bismuth</w:t>
            </w:r>
            <w:proofErr w:type="spellEnd"/>
            <w:r w:rsidRPr="00E91601">
              <w:rPr>
                <w:lang w:eastAsia="pt-BR"/>
              </w:rPr>
              <w:t xml:space="preserve"> </w:t>
            </w:r>
            <w:proofErr w:type="spellStart"/>
            <w:r w:rsidRPr="00E91601">
              <w:rPr>
                <w:lang w:eastAsia="pt-BR"/>
              </w:rPr>
              <w:t>bond</w:t>
            </w:r>
            <w:proofErr w:type="spellEnd"/>
            <w:r w:rsidRPr="00E91601">
              <w:rPr>
                <w:lang w:eastAsia="pt-BR"/>
              </w:rPr>
              <w:t xml:space="preserve"> </w:t>
            </w:r>
            <w:proofErr w:type="spellStart"/>
            <w:r w:rsidRPr="00E91601">
              <w:rPr>
                <w:lang w:eastAsia="pt-BR"/>
              </w:rPr>
              <w:t>angles</w:t>
            </w:r>
            <w:proofErr w:type="spellEnd"/>
          </w:p>
        </w:tc>
      </w:tr>
      <w:tr w:rsidR="00E91601" w:rsidRPr="00E91601" w14:paraId="042A44CF" w14:textId="77777777" w:rsidTr="00714E74">
        <w:trPr>
          <w:trHeight w:val="432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FE60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74EB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2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4801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Distance</w:t>
            </w:r>
            <w:proofErr w:type="spellEnd"/>
            <w:r w:rsidRPr="00E91601">
              <w:rPr>
                <w:lang w:eastAsia="pt-BR"/>
              </w:rPr>
              <w:t xml:space="preserve"> 1,2 (Å)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33E4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A46D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Distance</w:t>
            </w:r>
            <w:proofErr w:type="spellEnd"/>
            <w:r w:rsidRPr="00E91601">
              <w:rPr>
                <w:lang w:eastAsia="pt-BR"/>
              </w:rPr>
              <w:t xml:space="preserve"> 1,3 (Å)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DD89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 xml:space="preserve">Bond </w:t>
            </w:r>
            <w:proofErr w:type="spellStart"/>
            <w:r w:rsidRPr="00E91601">
              <w:rPr>
                <w:lang w:eastAsia="pt-BR"/>
              </w:rPr>
              <w:t>angle</w:t>
            </w:r>
            <w:proofErr w:type="spellEnd"/>
            <w:r w:rsidRPr="00E91601">
              <w:rPr>
                <w:lang w:eastAsia="pt-BR"/>
              </w:rPr>
              <w:t xml:space="preserve"> (°)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BE5C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3CA99BE6" w14:textId="77777777" w:rsidTr="00714E74">
        <w:trPr>
          <w:trHeight w:val="300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59F1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Bi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5ADA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Br</w:t>
            </w:r>
            <w:proofErr w:type="spellEnd"/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310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3.1698(17)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304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50B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2.3251(8)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468D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74.786(41)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8E8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7E38B531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8BA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D82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Br</w:t>
            </w:r>
            <w:proofErr w:type="spellEnd"/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797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3.1698(17)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7D6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Br</w:t>
            </w:r>
            <w:proofErr w:type="spellEnd"/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DB0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3.1698(17)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194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76.465(51)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413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756EAF60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C0D5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7A14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3449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2.3251(8)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B0B0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2F1E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2.3251(8)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6BCA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73.251(25)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11491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0130EA9F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AF8A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Bonds</w:t>
            </w:r>
            <w:proofErr w:type="spellEnd"/>
          </w:p>
        </w:tc>
      </w:tr>
      <w:tr w:rsidR="00E91601" w:rsidRPr="00E91601" w14:paraId="69E09556" w14:textId="77777777" w:rsidTr="00714E74">
        <w:trPr>
          <w:trHeight w:val="432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576B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8BAC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2373D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DFBE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 xml:space="preserve">Bond </w:t>
            </w:r>
            <w:proofErr w:type="spellStart"/>
            <w:r w:rsidRPr="00E91601">
              <w:rPr>
                <w:lang w:eastAsia="pt-BR"/>
              </w:rPr>
              <w:t>distance</w:t>
            </w:r>
            <w:proofErr w:type="spellEnd"/>
            <w:r w:rsidRPr="00E91601">
              <w:rPr>
                <w:lang w:eastAsia="pt-BR"/>
              </w:rPr>
              <w:t xml:space="preserve"> (Å)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678A1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EA7E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C4CF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53D72D0F" w14:textId="77777777" w:rsidTr="00714E74">
        <w:trPr>
          <w:trHeight w:val="300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F1A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Bi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DB8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Br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61D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4x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BEE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3.1698(17)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A42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310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B09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11DE1CC4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70D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EB50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O1</w:t>
            </w:r>
          </w:p>
        </w:tc>
        <w:tc>
          <w:tcPr>
            <w:tcW w:w="73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30F0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4x</w:t>
            </w:r>
          </w:p>
        </w:tc>
        <w:tc>
          <w:tcPr>
            <w:tcW w:w="902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55EB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2.3251(8)</w:t>
            </w:r>
          </w:p>
        </w:tc>
        <w:tc>
          <w:tcPr>
            <w:tcW w:w="77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0132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CD77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24DC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1F537D91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2466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rFonts w:eastAsia="GulliverRM"/>
              </w:rPr>
              <w:t>BOB-phe</w:t>
            </w:r>
            <w:proofErr w:type="spellEnd"/>
          </w:p>
        </w:tc>
      </w:tr>
      <w:tr w:rsidR="00E91601" w:rsidRPr="00BD6EB1" w14:paraId="114EA9E3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4D43A" w14:textId="77777777" w:rsidR="00E91601" w:rsidRPr="00E91601" w:rsidRDefault="00E91601" w:rsidP="00E91601">
            <w:pPr>
              <w:pStyle w:val="SemEspaamento"/>
              <w:rPr>
                <w:lang w:val="en-US" w:eastAsia="pt-BR"/>
              </w:rPr>
            </w:pPr>
            <w:r w:rsidRPr="00E91601">
              <w:rPr>
                <w:lang w:val="en-US" w:eastAsia="pt-BR"/>
              </w:rPr>
              <w:t>Cell parameters: a=3.91937(48) Å; c=8.09242(116) Å; cell volume 124.31(3) Å</w:t>
            </w:r>
            <w:r w:rsidRPr="00E91601">
              <w:rPr>
                <w:vertAlign w:val="superscript"/>
                <w:lang w:val="en-US" w:eastAsia="pt-BR"/>
              </w:rPr>
              <w:t>3</w:t>
            </w:r>
          </w:p>
        </w:tc>
      </w:tr>
      <w:tr w:rsidR="00E91601" w:rsidRPr="00E91601" w14:paraId="2BE0AF75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823C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Fractional</w:t>
            </w:r>
            <w:proofErr w:type="spellEnd"/>
            <w:r w:rsidRPr="00E91601">
              <w:rPr>
                <w:lang w:eastAsia="pt-BR"/>
              </w:rPr>
              <w:t xml:space="preserve"> </w:t>
            </w:r>
            <w:proofErr w:type="spellStart"/>
            <w:r w:rsidRPr="00E91601">
              <w:rPr>
                <w:lang w:eastAsia="pt-BR"/>
              </w:rPr>
              <w:t>coordinates</w:t>
            </w:r>
            <w:proofErr w:type="spellEnd"/>
          </w:p>
        </w:tc>
      </w:tr>
      <w:tr w:rsidR="00E91601" w:rsidRPr="00E91601" w14:paraId="11103D9E" w14:textId="77777777" w:rsidTr="00714E74">
        <w:trPr>
          <w:trHeight w:val="600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7D72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Label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596C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Wyckoff</w:t>
            </w:r>
            <w:proofErr w:type="spellEnd"/>
            <w:r w:rsidRPr="00E91601">
              <w:rPr>
                <w:lang w:eastAsia="pt-BR"/>
              </w:rPr>
              <w:t xml:space="preserve"> site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5750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x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7849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y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6F9D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z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B642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Occ</w:t>
            </w:r>
            <w:proofErr w:type="spellEnd"/>
            <w:r w:rsidRPr="00E91601">
              <w:rPr>
                <w:lang w:eastAsia="pt-BR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EFF9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Uiso</w:t>
            </w:r>
            <w:proofErr w:type="spellEnd"/>
          </w:p>
        </w:tc>
      </w:tr>
      <w:tr w:rsidR="00E91601" w:rsidRPr="00E91601" w14:paraId="2DB4073F" w14:textId="77777777" w:rsidTr="00714E74">
        <w:trPr>
          <w:trHeight w:val="300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03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Bi1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7D0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8j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567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0.25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8E3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0.25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80F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0.15218(18)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506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4C3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0.03946(54)</w:t>
            </w:r>
          </w:p>
        </w:tc>
      </w:tr>
      <w:tr w:rsidR="00E91601" w:rsidRPr="00E91601" w14:paraId="4C131095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C73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Br1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6B5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8j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6F2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0.25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F0E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0.75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6BF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0.65919(43)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B659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697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0.04905(167)</w:t>
            </w:r>
          </w:p>
        </w:tc>
      </w:tr>
      <w:tr w:rsidR="00E91601" w:rsidRPr="00E91601" w14:paraId="2E5934D8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F9A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37BA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4d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DB2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0.25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0EF4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0.75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91CA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C27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C93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0.025</w:t>
            </w:r>
          </w:p>
        </w:tc>
      </w:tr>
      <w:tr w:rsidR="00E91601" w:rsidRPr="00E91601" w14:paraId="38FC7A23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D066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Bismuth</w:t>
            </w:r>
            <w:proofErr w:type="spellEnd"/>
            <w:r w:rsidRPr="00E91601">
              <w:rPr>
                <w:lang w:eastAsia="pt-BR"/>
              </w:rPr>
              <w:t xml:space="preserve"> </w:t>
            </w:r>
            <w:proofErr w:type="spellStart"/>
            <w:r w:rsidRPr="00E91601">
              <w:rPr>
                <w:lang w:eastAsia="pt-BR"/>
              </w:rPr>
              <w:t>bond</w:t>
            </w:r>
            <w:proofErr w:type="spellEnd"/>
            <w:r w:rsidRPr="00E91601">
              <w:rPr>
                <w:lang w:eastAsia="pt-BR"/>
              </w:rPr>
              <w:t xml:space="preserve"> </w:t>
            </w:r>
            <w:proofErr w:type="spellStart"/>
            <w:r w:rsidRPr="00E91601">
              <w:rPr>
                <w:lang w:eastAsia="pt-BR"/>
              </w:rPr>
              <w:t>angles</w:t>
            </w:r>
            <w:proofErr w:type="spellEnd"/>
          </w:p>
        </w:tc>
      </w:tr>
      <w:tr w:rsidR="00E91601" w:rsidRPr="00E91601" w14:paraId="343BA0A5" w14:textId="77777777" w:rsidTr="00714E74">
        <w:trPr>
          <w:trHeight w:val="432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651D4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E05E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2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68C7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Distance</w:t>
            </w:r>
            <w:proofErr w:type="spellEnd"/>
            <w:r w:rsidRPr="00E91601">
              <w:rPr>
                <w:lang w:eastAsia="pt-BR"/>
              </w:rPr>
              <w:t xml:space="preserve"> 1,2 (Å)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6DD7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ACED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Distance</w:t>
            </w:r>
            <w:proofErr w:type="spellEnd"/>
            <w:r w:rsidRPr="00E91601">
              <w:rPr>
                <w:lang w:eastAsia="pt-BR"/>
              </w:rPr>
              <w:t xml:space="preserve"> 1,3 (Å)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EA35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 xml:space="preserve">Bond </w:t>
            </w:r>
            <w:proofErr w:type="spellStart"/>
            <w:r w:rsidRPr="00E91601">
              <w:rPr>
                <w:lang w:eastAsia="pt-BR"/>
              </w:rPr>
              <w:t>angle</w:t>
            </w:r>
            <w:proofErr w:type="spellEnd"/>
            <w:r w:rsidRPr="00E91601">
              <w:rPr>
                <w:lang w:eastAsia="pt-BR"/>
              </w:rPr>
              <w:t xml:space="preserve"> (°)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D289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7B4AFE77" w14:textId="77777777" w:rsidTr="00714E74">
        <w:trPr>
          <w:trHeight w:val="300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A7B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Bi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062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Br</w:t>
            </w:r>
            <w:proofErr w:type="spellEnd"/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C49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3.1676(17)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6DC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645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2.3173(8)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EB51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74.492(41)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657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7C44005A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12D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B1D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Br</w:t>
            </w:r>
            <w:proofErr w:type="spellEnd"/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789A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3.1676(17)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7574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Br</w:t>
            </w:r>
            <w:proofErr w:type="spellEnd"/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9DE2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3.1676(17)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D08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76.531(51)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945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4DE881F6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E727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AC734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8ECA9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2.3173(8)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BCFE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3E02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2.3225 (9)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C29F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73.539(25)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1C53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7023DAE5" w14:textId="77777777" w:rsidTr="004D609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E9B2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Bonds</w:t>
            </w:r>
            <w:proofErr w:type="spellEnd"/>
          </w:p>
        </w:tc>
      </w:tr>
      <w:tr w:rsidR="00E91601" w:rsidRPr="00E91601" w14:paraId="1A00DFD9" w14:textId="77777777" w:rsidTr="00714E74">
        <w:trPr>
          <w:trHeight w:val="432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1836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8B71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Atom</w:t>
            </w:r>
            <w:proofErr w:type="spellEnd"/>
            <w:r w:rsidRPr="00E91601">
              <w:rPr>
                <w:lang w:eastAsia="pt-BR"/>
              </w:rPr>
              <w:t xml:space="preserve"> 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4280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11E7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 xml:space="preserve">Bond </w:t>
            </w:r>
            <w:proofErr w:type="spellStart"/>
            <w:r w:rsidRPr="00E91601">
              <w:rPr>
                <w:lang w:eastAsia="pt-BR"/>
              </w:rPr>
              <w:t>distance</w:t>
            </w:r>
            <w:proofErr w:type="spellEnd"/>
            <w:r w:rsidRPr="00E91601">
              <w:rPr>
                <w:lang w:eastAsia="pt-BR"/>
              </w:rPr>
              <w:t xml:space="preserve"> (Å)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875D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9CE1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300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41C2B3E4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4BDE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Bi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5ACB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proofErr w:type="spellStart"/>
            <w:r w:rsidRPr="00E91601">
              <w:rPr>
                <w:lang w:eastAsia="pt-BR"/>
              </w:rPr>
              <w:t>Br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DABD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4x</w:t>
            </w:r>
          </w:p>
        </w:tc>
        <w:tc>
          <w:tcPr>
            <w:tcW w:w="90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58F5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3.1676(17)</w:t>
            </w: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6FB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8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A377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E51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  <w:tr w:rsidR="00E91601" w:rsidRPr="00E91601" w14:paraId="41EF469D" w14:textId="77777777" w:rsidTr="00714E74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C1A80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1972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O1</w:t>
            </w:r>
          </w:p>
        </w:tc>
        <w:tc>
          <w:tcPr>
            <w:tcW w:w="73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1DB7C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4x</w:t>
            </w:r>
          </w:p>
        </w:tc>
        <w:tc>
          <w:tcPr>
            <w:tcW w:w="902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E1616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  <w:r w:rsidRPr="00E91601">
              <w:rPr>
                <w:lang w:eastAsia="pt-BR"/>
              </w:rPr>
              <w:t>2.3173(8)</w:t>
            </w:r>
          </w:p>
        </w:tc>
        <w:tc>
          <w:tcPr>
            <w:tcW w:w="77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23583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BD588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B8E4F" w14:textId="77777777" w:rsidR="00E91601" w:rsidRPr="00E91601" w:rsidRDefault="00E91601" w:rsidP="00E91601">
            <w:pPr>
              <w:pStyle w:val="SemEspaamento"/>
              <w:rPr>
                <w:lang w:eastAsia="pt-BR"/>
              </w:rPr>
            </w:pPr>
          </w:p>
        </w:tc>
      </w:tr>
    </w:tbl>
    <w:p w14:paraId="1374CDAE" w14:textId="77777777" w:rsidR="00714E74" w:rsidRDefault="00714E74" w:rsidP="009528F2">
      <w:pPr>
        <w:pStyle w:val="SemEspaamento"/>
        <w:rPr>
          <w:lang w:val="en-US"/>
        </w:rPr>
      </w:pPr>
    </w:p>
    <w:p w14:paraId="03033B1F" w14:textId="77777777" w:rsidR="00714E74" w:rsidRDefault="00714E74" w:rsidP="00714E74">
      <w:pPr>
        <w:pStyle w:val="SemEspaamento"/>
        <w:rPr>
          <w:rFonts w:cstheme="minorHAnsi"/>
          <w:b/>
          <w:lang w:val="en-US"/>
        </w:rPr>
      </w:pPr>
    </w:p>
    <w:p w14:paraId="2DFFBC80" w14:textId="77777777" w:rsidR="00714E74" w:rsidRDefault="00714E74" w:rsidP="009528F2">
      <w:pPr>
        <w:pStyle w:val="SemEspaamento"/>
        <w:rPr>
          <w:rFonts w:cstheme="minorHAnsi"/>
          <w:b/>
          <w:lang w:val="en-US"/>
        </w:rPr>
      </w:pPr>
    </w:p>
    <w:p w14:paraId="46EF42BC" w14:textId="77777777" w:rsidR="00714E74" w:rsidRDefault="00714E74" w:rsidP="009528F2">
      <w:pPr>
        <w:pStyle w:val="SemEspaamento"/>
        <w:rPr>
          <w:rFonts w:cstheme="minorHAnsi"/>
          <w:b/>
          <w:lang w:val="en-US"/>
        </w:rPr>
      </w:pPr>
    </w:p>
    <w:p w14:paraId="63DFF4AC" w14:textId="77777777" w:rsidR="00714E74" w:rsidRDefault="00714E74" w:rsidP="009528F2">
      <w:pPr>
        <w:pStyle w:val="SemEspaamento"/>
        <w:rPr>
          <w:rFonts w:cstheme="minorHAnsi"/>
          <w:b/>
          <w:lang w:val="en-US"/>
        </w:rPr>
      </w:pPr>
    </w:p>
    <w:p w14:paraId="21BA442D" w14:textId="77777777" w:rsidR="00714E74" w:rsidRDefault="00714E74" w:rsidP="009528F2">
      <w:pPr>
        <w:pStyle w:val="SemEspaamento"/>
        <w:rPr>
          <w:rFonts w:cstheme="minorHAnsi"/>
          <w:b/>
          <w:lang w:val="en-US"/>
        </w:rPr>
      </w:pPr>
    </w:p>
    <w:p w14:paraId="01D63616" w14:textId="77777777" w:rsidR="00714E74" w:rsidRDefault="00714E74" w:rsidP="009528F2">
      <w:pPr>
        <w:pStyle w:val="SemEspaamento"/>
        <w:rPr>
          <w:rFonts w:cstheme="minorHAnsi"/>
          <w:b/>
          <w:lang w:val="en-US"/>
        </w:rPr>
      </w:pPr>
    </w:p>
    <w:tbl>
      <w:tblPr>
        <w:tblpPr w:leftFromText="141" w:rightFromText="141" w:vertAnchor="text" w:horzAnchor="margin" w:tblpY="71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926"/>
        <w:gridCol w:w="1297"/>
        <w:gridCol w:w="114"/>
        <w:gridCol w:w="1378"/>
        <w:gridCol w:w="131"/>
        <w:gridCol w:w="1359"/>
        <w:gridCol w:w="1423"/>
        <w:gridCol w:w="79"/>
        <w:gridCol w:w="1144"/>
      </w:tblGrid>
      <w:tr w:rsidR="00714E74" w:rsidRPr="00BD6EB1" w14:paraId="3201C8D2" w14:textId="77777777" w:rsidTr="00714E74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5A543" w14:textId="77777777" w:rsidR="00714E74" w:rsidRPr="00E91601" w:rsidRDefault="00714E74" w:rsidP="00714E74">
            <w:pPr>
              <w:pStyle w:val="SemEspaamento"/>
              <w:rPr>
                <w:rFonts w:cstheme="minorHAnsi"/>
                <w:b/>
                <w:lang w:val="en-US" w:eastAsia="pt-BR"/>
              </w:rPr>
            </w:pPr>
            <w:r w:rsidRPr="00E91601">
              <w:rPr>
                <w:rFonts w:cstheme="minorHAnsi"/>
                <w:b/>
                <w:lang w:val="en-US" w:eastAsia="pt-BR"/>
              </w:rPr>
              <w:lastRenderedPageBreak/>
              <w:t>Space Group: P4/</w:t>
            </w:r>
            <w:proofErr w:type="spellStart"/>
            <w:r w:rsidRPr="00E91601">
              <w:rPr>
                <w:rFonts w:cstheme="minorHAnsi"/>
                <w:b/>
                <w:lang w:val="en-US" w:eastAsia="pt-BR"/>
              </w:rPr>
              <w:t>nmm</w:t>
            </w:r>
            <w:proofErr w:type="spellEnd"/>
            <w:r w:rsidRPr="00E91601">
              <w:rPr>
                <w:rFonts w:cstheme="minorHAnsi"/>
                <w:b/>
                <w:lang w:val="en-US" w:eastAsia="pt-BR"/>
              </w:rPr>
              <w:t xml:space="preserve"> (#129); Z=2</w:t>
            </w:r>
          </w:p>
        </w:tc>
      </w:tr>
      <w:tr w:rsidR="00714E74" w:rsidRPr="00E91601" w14:paraId="570A1C54" w14:textId="77777777" w:rsidTr="00714E74">
        <w:trPr>
          <w:trHeight w:val="329"/>
        </w:trPr>
        <w:tc>
          <w:tcPr>
            <w:tcW w:w="5000" w:type="pct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1E3BA" w14:textId="77777777" w:rsidR="00714E74" w:rsidRPr="00E91601" w:rsidRDefault="00714E74" w:rsidP="00714E74">
            <w:pPr>
              <w:pStyle w:val="SemEspaamento"/>
              <w:rPr>
                <w:rFonts w:cstheme="minorHAnsi"/>
                <w:b/>
                <w:lang w:eastAsia="pt-BR"/>
              </w:rPr>
            </w:pPr>
            <w:r w:rsidRPr="00E91601">
              <w:rPr>
                <w:rFonts w:eastAsia="GulliverRM" w:cstheme="minorHAnsi"/>
                <w:b/>
              </w:rPr>
              <w:t>BOB-</w:t>
            </w:r>
            <w:proofErr w:type="spellStart"/>
            <w:r w:rsidRPr="00E91601">
              <w:rPr>
                <w:rFonts w:eastAsia="GulliverRM" w:cstheme="minorHAnsi"/>
                <w:b/>
              </w:rPr>
              <w:t>gly</w:t>
            </w:r>
            <w:proofErr w:type="spellEnd"/>
          </w:p>
        </w:tc>
      </w:tr>
      <w:tr w:rsidR="00714E74" w:rsidRPr="00BD6EB1" w14:paraId="6C32399D" w14:textId="77777777" w:rsidTr="00714E74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DA07A" w14:textId="77777777" w:rsidR="00714E74" w:rsidRPr="00E91601" w:rsidRDefault="00714E74" w:rsidP="00714E74">
            <w:pPr>
              <w:pStyle w:val="SemEspaamento"/>
              <w:rPr>
                <w:rFonts w:cstheme="minorHAnsi"/>
                <w:lang w:val="en-US" w:eastAsia="pt-BR"/>
              </w:rPr>
            </w:pPr>
            <w:r w:rsidRPr="00E91601">
              <w:rPr>
                <w:rFonts w:cstheme="minorHAnsi"/>
                <w:lang w:val="en-US" w:eastAsia="pt-BR"/>
              </w:rPr>
              <w:t>Cell parameters: a=3.91936(15) Å, c=8.09196(32) Å; Cell volume 124.30(1) Å</w:t>
            </w:r>
            <w:r w:rsidRPr="00E91601">
              <w:rPr>
                <w:rFonts w:cstheme="minorHAnsi"/>
                <w:vertAlign w:val="superscript"/>
                <w:lang w:val="en-US" w:eastAsia="pt-BR"/>
              </w:rPr>
              <w:t>3</w:t>
            </w:r>
          </w:p>
        </w:tc>
      </w:tr>
      <w:tr w:rsidR="00714E74" w:rsidRPr="00E91601" w14:paraId="725E9C87" w14:textId="77777777" w:rsidTr="00714E74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93F4F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Fractional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</w:t>
            </w:r>
            <w:proofErr w:type="spellStart"/>
            <w:r w:rsidRPr="00E91601">
              <w:rPr>
                <w:rFonts w:cstheme="minorHAnsi"/>
                <w:lang w:eastAsia="pt-BR"/>
              </w:rPr>
              <w:t>Coordinates</w:t>
            </w:r>
            <w:proofErr w:type="spellEnd"/>
          </w:p>
        </w:tc>
      </w:tr>
      <w:tr w:rsidR="00714E74" w:rsidRPr="00E91601" w14:paraId="17F5C4E0" w14:textId="77777777" w:rsidTr="00714E74">
        <w:trPr>
          <w:trHeight w:val="600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7D749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Label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AE941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Wyckoff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Site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3455F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x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91093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y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DA0AE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z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25C6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Occ</w:t>
            </w:r>
            <w:proofErr w:type="spellEnd"/>
            <w:r w:rsidRPr="00E91601">
              <w:rPr>
                <w:rFonts w:cstheme="minorHAnsi"/>
                <w:lang w:eastAsia="pt-BR"/>
              </w:rPr>
              <w:t>.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812CC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Uiso</w:t>
            </w:r>
            <w:proofErr w:type="spellEnd"/>
          </w:p>
        </w:tc>
      </w:tr>
      <w:tr w:rsidR="00714E74" w:rsidRPr="00E91601" w14:paraId="200A84AC" w14:textId="77777777" w:rsidTr="00714E74">
        <w:trPr>
          <w:trHeight w:val="300"/>
        </w:trPr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71A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Bi1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214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8j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AC89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0.25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D465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0.25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EB40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0.15340(15)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D7CE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E6B6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0.02908(30)</w:t>
            </w:r>
          </w:p>
        </w:tc>
      </w:tr>
      <w:tr w:rsidR="00714E74" w:rsidRPr="00E91601" w14:paraId="5038A112" w14:textId="77777777" w:rsidTr="00714E74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88EF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Br1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197C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8j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69AA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0.25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5A6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0.75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EB5E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0.65951(38)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8012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1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F3F3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0.03492(87)</w:t>
            </w:r>
          </w:p>
        </w:tc>
      </w:tr>
      <w:tr w:rsidR="00714E74" w:rsidRPr="00E91601" w14:paraId="78BC9521" w14:textId="77777777" w:rsidTr="00714E74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09AE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O1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1F65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4d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2E9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0.25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734E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0.75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5B5E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EB6D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1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C356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0.025</w:t>
            </w:r>
          </w:p>
        </w:tc>
      </w:tr>
      <w:tr w:rsidR="00714E74" w:rsidRPr="00E91601" w14:paraId="47BD1CD5" w14:textId="77777777" w:rsidTr="00714E74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1F97D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Bismuth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Bond </w:t>
            </w:r>
            <w:proofErr w:type="spellStart"/>
            <w:r w:rsidRPr="00E91601">
              <w:rPr>
                <w:rFonts w:cstheme="minorHAnsi"/>
                <w:lang w:eastAsia="pt-BR"/>
              </w:rPr>
              <w:t>Angles</w:t>
            </w:r>
            <w:proofErr w:type="spellEnd"/>
          </w:p>
        </w:tc>
      </w:tr>
      <w:tr w:rsidR="00714E74" w:rsidRPr="00E91601" w14:paraId="4BCFA908" w14:textId="77777777" w:rsidTr="00714E74">
        <w:trPr>
          <w:trHeight w:val="432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7EAED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Atom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C4DE0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Atom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2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48B06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Distance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1.2 (Å)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660BD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Atom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3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9FA5D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Distance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1.3 (Å)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6BB79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 xml:space="preserve">Bond </w:t>
            </w:r>
            <w:proofErr w:type="spellStart"/>
            <w:r w:rsidRPr="00E91601">
              <w:rPr>
                <w:rFonts w:cstheme="minorHAnsi"/>
                <w:lang w:eastAsia="pt-BR"/>
              </w:rPr>
              <w:t>Angle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(°)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2C3D6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</w:tr>
      <w:tr w:rsidR="00714E74" w:rsidRPr="00E91601" w14:paraId="2B919A71" w14:textId="77777777" w:rsidTr="00714E74">
        <w:trPr>
          <w:trHeight w:val="300"/>
        </w:trPr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6BE6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Bi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4825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Br</w:t>
            </w:r>
            <w:proofErr w:type="spellEnd"/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9B5F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3.1680(17)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3C97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O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45B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2.3248(7)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8E05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74.723(39)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2180D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</w:tr>
      <w:tr w:rsidR="00714E74" w:rsidRPr="00E91601" w14:paraId="6C6EBFF3" w14:textId="77777777" w:rsidTr="00714E74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B43A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BA02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Br</w:t>
            </w:r>
            <w:proofErr w:type="spellEnd"/>
          </w:p>
        </w:tc>
        <w:tc>
          <w:tcPr>
            <w:tcW w:w="8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CD9F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3.1680(17)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2002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Br</w:t>
            </w:r>
            <w:proofErr w:type="spellEnd"/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BEFF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3.1680(17)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2769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76.522(51)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BAC4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</w:tr>
      <w:tr w:rsidR="00714E74" w:rsidRPr="00E91601" w14:paraId="36505EE3" w14:textId="77777777" w:rsidTr="00714E74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CE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DFD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O</w:t>
            </w:r>
          </w:p>
        </w:tc>
        <w:tc>
          <w:tcPr>
            <w:tcW w:w="8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2C9E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2.3248(7)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B0B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O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5E7C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2.3248(7)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97424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73.265(22)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972A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</w:tr>
      <w:tr w:rsidR="00714E74" w:rsidRPr="00E91601" w14:paraId="0DAF8935" w14:textId="77777777" w:rsidTr="00714E74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50BB9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Bonds</w:t>
            </w:r>
            <w:proofErr w:type="spellEnd"/>
          </w:p>
        </w:tc>
      </w:tr>
      <w:tr w:rsidR="00714E74" w:rsidRPr="00E91601" w14:paraId="2C09D1D4" w14:textId="77777777" w:rsidTr="00714E74">
        <w:trPr>
          <w:trHeight w:val="432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F774B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Atom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04533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Atom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B7DE9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A18F4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 xml:space="preserve">Bond </w:t>
            </w:r>
            <w:proofErr w:type="spellStart"/>
            <w:r w:rsidRPr="00E91601">
              <w:rPr>
                <w:rFonts w:cstheme="minorHAnsi"/>
                <w:lang w:eastAsia="pt-BR"/>
              </w:rPr>
              <w:t>Distance</w:t>
            </w:r>
            <w:proofErr w:type="spellEnd"/>
            <w:r w:rsidRPr="00E91601">
              <w:rPr>
                <w:rFonts w:cstheme="minorHAnsi"/>
                <w:lang w:eastAsia="pt-BR"/>
              </w:rPr>
              <w:t xml:space="preserve"> (Å)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C2327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D7931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F277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</w:tr>
      <w:tr w:rsidR="00714E74" w:rsidRPr="00E91601" w14:paraId="462379A4" w14:textId="77777777" w:rsidTr="00714E74">
        <w:trPr>
          <w:trHeight w:val="300"/>
        </w:trPr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8471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Bi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9D6B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proofErr w:type="spellStart"/>
            <w:r w:rsidRPr="00E91601">
              <w:rPr>
                <w:rFonts w:cstheme="minorHAnsi"/>
                <w:lang w:eastAsia="pt-BR"/>
              </w:rPr>
              <w:t>Br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FED2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4x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75CF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3.1680(17)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76E5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E9DD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7F60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</w:tr>
      <w:tr w:rsidR="00714E74" w:rsidRPr="00E91601" w14:paraId="0B49A190" w14:textId="77777777" w:rsidTr="00714E74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E547B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BCC9A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O1</w:t>
            </w:r>
          </w:p>
        </w:tc>
        <w:tc>
          <w:tcPr>
            <w:tcW w:w="75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4E239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4x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779FB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  <w:r w:rsidRPr="00E91601">
              <w:rPr>
                <w:rFonts w:cstheme="minorHAnsi"/>
                <w:lang w:eastAsia="pt-BR"/>
              </w:rPr>
              <w:t>2.3248(7)</w:t>
            </w:r>
          </w:p>
        </w:tc>
        <w:tc>
          <w:tcPr>
            <w:tcW w:w="78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F3A6C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868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10976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4F7F8" w14:textId="77777777" w:rsidR="00714E74" w:rsidRPr="00E91601" w:rsidRDefault="00714E74" w:rsidP="00714E74">
            <w:pPr>
              <w:pStyle w:val="SemEspaamento"/>
              <w:rPr>
                <w:rFonts w:cstheme="minorHAnsi"/>
                <w:lang w:eastAsia="pt-BR"/>
              </w:rPr>
            </w:pPr>
          </w:p>
        </w:tc>
      </w:tr>
    </w:tbl>
    <w:p w14:paraId="22C7DB32" w14:textId="77777777" w:rsidR="00714E74" w:rsidRPr="003263E1" w:rsidRDefault="00714E74" w:rsidP="00714E74">
      <w:pPr>
        <w:pStyle w:val="SemEspaamento"/>
        <w:rPr>
          <w:lang w:val="en-US"/>
        </w:rPr>
      </w:pPr>
      <w:r w:rsidRPr="00902F26">
        <w:rPr>
          <w:rFonts w:cstheme="minorHAnsi"/>
          <w:lang w:val="en-US"/>
        </w:rPr>
        <w:t>Table S2.</w:t>
      </w:r>
      <w:r w:rsidRPr="00E91601">
        <w:rPr>
          <w:rFonts w:cstheme="minorHAnsi"/>
          <w:b/>
          <w:i/>
          <w:lang w:val="en-US"/>
        </w:rPr>
        <w:t xml:space="preserve"> </w:t>
      </w:r>
      <w:r w:rsidRPr="00E91601">
        <w:rPr>
          <w:rFonts w:cstheme="minorHAnsi"/>
          <w:lang w:val="en-US"/>
        </w:rPr>
        <w:t>Refined structural data for samples BOB-</w:t>
      </w:r>
      <w:proofErr w:type="spellStart"/>
      <w:r w:rsidRPr="00E91601">
        <w:rPr>
          <w:rFonts w:cstheme="minorHAnsi"/>
          <w:lang w:val="en-US"/>
        </w:rPr>
        <w:t>gly</w:t>
      </w:r>
      <w:proofErr w:type="spellEnd"/>
      <w:r w:rsidRPr="00E91601">
        <w:rPr>
          <w:rFonts w:cstheme="minorHAnsi"/>
          <w:lang w:val="en-US"/>
        </w:rPr>
        <w:t xml:space="preserve"> in the basis of the tetragonal symmetr</w:t>
      </w:r>
      <w:r>
        <w:rPr>
          <w:rFonts w:cstheme="minorHAnsi"/>
          <w:lang w:val="en-US"/>
        </w:rPr>
        <w:t>y</w:t>
      </w:r>
    </w:p>
    <w:p w14:paraId="6830C462" w14:textId="77777777" w:rsidR="00714E74" w:rsidRDefault="00714E74" w:rsidP="00714E74">
      <w:pPr>
        <w:rPr>
          <w:b/>
          <w:highlight w:val="yellow"/>
          <w:lang w:val="en-US"/>
        </w:rPr>
      </w:pPr>
    </w:p>
    <w:p w14:paraId="31EADEC9" w14:textId="77777777" w:rsidR="00714E74" w:rsidRDefault="00714E74" w:rsidP="00714E74">
      <w:pPr>
        <w:rPr>
          <w:lang w:val="en-US"/>
        </w:rPr>
      </w:pPr>
      <w:r w:rsidRPr="00902F26">
        <w:rPr>
          <w:lang w:val="en-US"/>
        </w:rPr>
        <w:t xml:space="preserve">Table </w:t>
      </w:r>
      <w:r w:rsidR="00D42E68" w:rsidRPr="00902F26">
        <w:rPr>
          <w:lang w:val="en-US"/>
        </w:rPr>
        <w:t>S</w:t>
      </w:r>
      <w:r w:rsidRPr="00902F26">
        <w:rPr>
          <w:lang w:val="en-US"/>
        </w:rPr>
        <w:t>3.</w:t>
      </w:r>
      <w:r>
        <w:rPr>
          <w:b/>
          <w:lang w:val="en-US"/>
        </w:rPr>
        <w:t xml:space="preserve"> </w:t>
      </w:r>
      <w:r>
        <w:rPr>
          <w:lang w:val="en-US"/>
        </w:rPr>
        <w:t>Parameters of n</w:t>
      </w:r>
      <w:r w:rsidRPr="00706086">
        <w:rPr>
          <w:lang w:val="en-US"/>
        </w:rPr>
        <w:t>itrogen adsorption–desorption isotherms of</w:t>
      </w:r>
      <w:r>
        <w:rPr>
          <w:lang w:val="en-US"/>
        </w:rPr>
        <w:t xml:space="preserve"> </w:t>
      </w:r>
      <w:r w:rsidRPr="00706086">
        <w:rPr>
          <w:lang w:val="en-US"/>
        </w:rPr>
        <w:t xml:space="preserve">the </w:t>
      </w:r>
      <w:proofErr w:type="spellStart"/>
      <w:r w:rsidRPr="000F36FB">
        <w:rPr>
          <w:lang w:val="en-US"/>
        </w:rPr>
        <w:t>BiOBr</w:t>
      </w:r>
      <w:proofErr w:type="spellEnd"/>
      <w:r w:rsidRPr="000F36FB">
        <w:rPr>
          <w:lang w:val="en-US"/>
        </w:rPr>
        <w:t xml:space="preserve"> compounds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1562"/>
        <w:gridCol w:w="1418"/>
        <w:gridCol w:w="1417"/>
      </w:tblGrid>
      <w:tr w:rsidR="00714E74" w:rsidRPr="005D615E" w14:paraId="445C9FFC" w14:textId="77777777" w:rsidTr="00714E74"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14:paraId="1A71902D" w14:textId="77777777" w:rsidR="00714E74" w:rsidRPr="005D615E" w:rsidRDefault="00714E74" w:rsidP="00714E74">
            <w:pPr>
              <w:spacing w:line="360" w:lineRule="auto"/>
              <w:rPr>
                <w:b/>
              </w:rPr>
            </w:pPr>
            <w:proofErr w:type="spellStart"/>
            <w:r w:rsidRPr="005D615E">
              <w:rPr>
                <w:b/>
              </w:rPr>
              <w:t>Parameter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11B4C8F2" w14:textId="77777777" w:rsidR="00714E74" w:rsidRPr="005D615E" w:rsidRDefault="00714E74" w:rsidP="00714E74">
            <w:pPr>
              <w:spacing w:line="360" w:lineRule="auto"/>
              <w:rPr>
                <w:b/>
              </w:rPr>
            </w:pPr>
            <w:r>
              <w:rPr>
                <w:b/>
              </w:rPr>
              <w:t>BOB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8DA109" w14:textId="77777777" w:rsidR="00714E74" w:rsidRPr="005D615E" w:rsidRDefault="00714E74" w:rsidP="00714E74">
            <w:pPr>
              <w:spacing w:line="360" w:lineRule="auto"/>
              <w:rPr>
                <w:b/>
              </w:rPr>
            </w:pPr>
            <w:r>
              <w:rPr>
                <w:b/>
              </w:rPr>
              <w:t>BOB-</w:t>
            </w:r>
            <w:proofErr w:type="spellStart"/>
            <w:r>
              <w:rPr>
                <w:b/>
              </w:rPr>
              <w:t>gly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67CE27" w14:textId="77777777" w:rsidR="00714E74" w:rsidRPr="005D615E" w:rsidRDefault="00714E74" w:rsidP="00714E74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BOB-phe</w:t>
            </w:r>
            <w:proofErr w:type="spellEnd"/>
          </w:p>
        </w:tc>
      </w:tr>
      <w:tr w:rsidR="00714E74" w:rsidRPr="005D615E" w14:paraId="0E16F8EC" w14:textId="77777777" w:rsidTr="00714E74">
        <w:tc>
          <w:tcPr>
            <w:tcW w:w="3082" w:type="dxa"/>
            <w:tcBorders>
              <w:top w:val="single" w:sz="4" w:space="0" w:color="auto"/>
            </w:tcBorders>
          </w:tcPr>
          <w:p w14:paraId="30725D04" w14:textId="77777777" w:rsidR="00714E74" w:rsidRPr="00BE35C6" w:rsidRDefault="00714E74" w:rsidP="00714E74">
            <w:pPr>
              <w:spacing w:line="360" w:lineRule="auto"/>
            </w:pPr>
            <w:proofErr w:type="spellStart"/>
            <w:r w:rsidRPr="00BE35C6">
              <w:t>Correlation</w:t>
            </w:r>
            <w:proofErr w:type="spellEnd"/>
            <w:r>
              <w:t xml:space="preserve"> </w:t>
            </w:r>
            <w:proofErr w:type="spellStart"/>
            <w:r w:rsidRPr="00BE35C6">
              <w:t>Coefficient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2E672D75" w14:textId="77777777" w:rsidR="00714E74" w:rsidRPr="00BE35C6" w:rsidRDefault="00714E74" w:rsidP="00714E74">
            <w:pPr>
              <w:spacing w:line="360" w:lineRule="auto"/>
            </w:pPr>
            <w:r w:rsidRPr="00BE35C6">
              <w:t>0.9999078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47B486" w14:textId="77777777" w:rsidR="00714E74" w:rsidRPr="00BE3FBA" w:rsidRDefault="00714E74" w:rsidP="00714E74">
            <w:pPr>
              <w:spacing w:line="360" w:lineRule="auto"/>
            </w:pPr>
            <w:r w:rsidRPr="00BE3FBA">
              <w:t>0.9995173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E55C69" w14:textId="77777777" w:rsidR="00714E74" w:rsidRPr="00BE3FBA" w:rsidRDefault="00714E74" w:rsidP="00714E74">
            <w:pPr>
              <w:spacing w:line="360" w:lineRule="auto"/>
            </w:pPr>
            <w:r w:rsidRPr="00BE3FBA">
              <w:t>0.9998873</w:t>
            </w:r>
          </w:p>
        </w:tc>
      </w:tr>
      <w:tr w:rsidR="00714E74" w14:paraId="6B103BC5" w14:textId="77777777" w:rsidTr="00714E74">
        <w:tc>
          <w:tcPr>
            <w:tcW w:w="3082" w:type="dxa"/>
          </w:tcPr>
          <w:p w14:paraId="225821DF" w14:textId="77777777" w:rsidR="00714E74" w:rsidRPr="005D615E" w:rsidRDefault="00714E74" w:rsidP="00714E74">
            <w:pPr>
              <w:spacing w:line="360" w:lineRule="auto"/>
              <w:rPr>
                <w:lang w:val="en-US"/>
              </w:rPr>
            </w:pPr>
            <w:r w:rsidRPr="005D615E">
              <w:rPr>
                <w:lang w:val="en-US"/>
              </w:rPr>
              <w:t>Specific area, S</w:t>
            </w:r>
            <w:r w:rsidRPr="00206BC6">
              <w:rPr>
                <w:vertAlign w:val="subscript"/>
                <w:lang w:val="en-US"/>
              </w:rPr>
              <w:t>BET</w:t>
            </w:r>
            <w:r w:rsidRPr="005D615E">
              <w:rPr>
                <w:lang w:val="en-US"/>
              </w:rPr>
              <w:t xml:space="preserve"> (m</w:t>
            </w:r>
            <w:r w:rsidRPr="00206BC6">
              <w:rPr>
                <w:vertAlign w:val="superscript"/>
                <w:lang w:val="en-US"/>
              </w:rPr>
              <w:t>2</w:t>
            </w:r>
            <w:r w:rsidRPr="005D615E">
              <w:rPr>
                <w:lang w:val="en-US"/>
              </w:rPr>
              <w:t>/g)</w:t>
            </w:r>
          </w:p>
        </w:tc>
        <w:tc>
          <w:tcPr>
            <w:tcW w:w="1562" w:type="dxa"/>
          </w:tcPr>
          <w:p w14:paraId="2A181AF7" w14:textId="77777777" w:rsidR="00714E74" w:rsidRPr="005D615E" w:rsidRDefault="00714E74" w:rsidP="00714E74">
            <w:pPr>
              <w:spacing w:line="360" w:lineRule="auto"/>
              <w:rPr>
                <w:lang w:val="en-US"/>
              </w:rPr>
            </w:pPr>
            <w:r w:rsidRPr="00BE35C6">
              <w:rPr>
                <w:lang w:val="en-US"/>
              </w:rPr>
              <w:t>2.0217</w:t>
            </w:r>
          </w:p>
        </w:tc>
        <w:tc>
          <w:tcPr>
            <w:tcW w:w="1418" w:type="dxa"/>
          </w:tcPr>
          <w:p w14:paraId="79CF3CFC" w14:textId="77777777" w:rsidR="00714E74" w:rsidRPr="005D615E" w:rsidRDefault="00714E74" w:rsidP="00714E74">
            <w:pPr>
              <w:spacing w:line="360" w:lineRule="auto"/>
              <w:rPr>
                <w:lang w:val="en-US"/>
              </w:rPr>
            </w:pPr>
            <w:r w:rsidRPr="00E615B8">
              <w:rPr>
                <w:lang w:val="en-US"/>
              </w:rPr>
              <w:t>7.6950</w:t>
            </w:r>
          </w:p>
        </w:tc>
        <w:tc>
          <w:tcPr>
            <w:tcW w:w="1417" w:type="dxa"/>
          </w:tcPr>
          <w:p w14:paraId="1E6385C9" w14:textId="77777777" w:rsidR="00714E74" w:rsidRDefault="00714E74" w:rsidP="00714E74">
            <w:pPr>
              <w:spacing w:line="360" w:lineRule="auto"/>
            </w:pPr>
            <w:r>
              <w:t>6.3410</w:t>
            </w:r>
          </w:p>
        </w:tc>
      </w:tr>
      <w:tr w:rsidR="00714E74" w:rsidRPr="005D615E" w14:paraId="5CB563BF" w14:textId="77777777" w:rsidTr="00714E74">
        <w:tc>
          <w:tcPr>
            <w:tcW w:w="3082" w:type="dxa"/>
          </w:tcPr>
          <w:p w14:paraId="68D1E6E8" w14:textId="77777777" w:rsidR="00714E74" w:rsidRPr="005D615E" w:rsidRDefault="00714E74" w:rsidP="00714E74">
            <w:pPr>
              <w:spacing w:line="360" w:lineRule="auto"/>
            </w:pPr>
            <w:r w:rsidRPr="005D615E">
              <w:t xml:space="preserve">Total </w:t>
            </w:r>
            <w:proofErr w:type="spellStart"/>
            <w:r w:rsidRPr="005D615E">
              <w:t>pore</w:t>
            </w:r>
            <w:proofErr w:type="spellEnd"/>
            <w:r w:rsidRPr="005D615E">
              <w:t xml:space="preserve"> volume, V</w:t>
            </w:r>
            <w:r w:rsidRPr="00206BC6">
              <w:rPr>
                <w:vertAlign w:val="subscript"/>
              </w:rPr>
              <w:t>BJH</w:t>
            </w:r>
            <w:r w:rsidRPr="005D615E">
              <w:t xml:space="preserve"> (cm</w:t>
            </w:r>
            <w:r w:rsidRPr="00206BC6">
              <w:rPr>
                <w:vertAlign w:val="superscript"/>
              </w:rPr>
              <w:t>3</w:t>
            </w:r>
            <w:r w:rsidRPr="005D615E">
              <w:t>/g)</w:t>
            </w:r>
          </w:p>
        </w:tc>
        <w:tc>
          <w:tcPr>
            <w:tcW w:w="1562" w:type="dxa"/>
          </w:tcPr>
          <w:p w14:paraId="57943350" w14:textId="77777777" w:rsidR="00714E74" w:rsidRPr="005D615E" w:rsidRDefault="00714E74" w:rsidP="00714E74">
            <w:pPr>
              <w:spacing w:line="360" w:lineRule="auto"/>
            </w:pPr>
            <w:r w:rsidRPr="00BE35C6">
              <w:t>0.006697</w:t>
            </w:r>
          </w:p>
        </w:tc>
        <w:tc>
          <w:tcPr>
            <w:tcW w:w="1418" w:type="dxa"/>
          </w:tcPr>
          <w:p w14:paraId="6B816684" w14:textId="77777777" w:rsidR="00714E74" w:rsidRPr="005D615E" w:rsidRDefault="00714E74" w:rsidP="00714E74">
            <w:pPr>
              <w:spacing w:line="360" w:lineRule="auto"/>
            </w:pPr>
            <w:r w:rsidRPr="00E615B8">
              <w:t>0.038963</w:t>
            </w:r>
          </w:p>
        </w:tc>
        <w:tc>
          <w:tcPr>
            <w:tcW w:w="1417" w:type="dxa"/>
          </w:tcPr>
          <w:p w14:paraId="5E46C9B7" w14:textId="77777777" w:rsidR="00714E74" w:rsidRPr="005D615E" w:rsidRDefault="00714E74" w:rsidP="00714E74">
            <w:pPr>
              <w:spacing w:line="360" w:lineRule="auto"/>
              <w:rPr>
                <w:lang w:val="en-US"/>
              </w:rPr>
            </w:pPr>
            <w:r w:rsidRPr="00BE3FBA">
              <w:rPr>
                <w:lang w:val="en-US"/>
              </w:rPr>
              <w:t>0.026159</w:t>
            </w:r>
          </w:p>
        </w:tc>
      </w:tr>
      <w:tr w:rsidR="00714E74" w:rsidRPr="005D615E" w14:paraId="0A781B6C" w14:textId="77777777" w:rsidTr="00714E74">
        <w:tc>
          <w:tcPr>
            <w:tcW w:w="3082" w:type="dxa"/>
          </w:tcPr>
          <w:p w14:paraId="35C0704D" w14:textId="77777777" w:rsidR="00714E74" w:rsidRPr="005D615E" w:rsidRDefault="00714E74" w:rsidP="00714E74">
            <w:pPr>
              <w:spacing w:line="360" w:lineRule="auto"/>
              <w:rPr>
                <w:lang w:val="en-US"/>
              </w:rPr>
            </w:pPr>
            <w:proofErr w:type="spellStart"/>
            <w:r w:rsidRPr="005D615E">
              <w:t>Pore</w:t>
            </w:r>
            <w:proofErr w:type="spellEnd"/>
            <w:r>
              <w:t xml:space="preserve"> </w:t>
            </w:r>
            <w:proofErr w:type="spellStart"/>
            <w:r w:rsidRPr="005D615E">
              <w:t>diameter</w:t>
            </w:r>
            <w:proofErr w:type="spellEnd"/>
            <w:r w:rsidRPr="005D615E">
              <w:t xml:space="preserve">, </w:t>
            </w:r>
            <w:proofErr w:type="spellStart"/>
            <w:r w:rsidRPr="005D615E">
              <w:t>Dp</w:t>
            </w:r>
            <w:proofErr w:type="spellEnd"/>
            <w:r>
              <w:t xml:space="preserve"> </w:t>
            </w:r>
            <w:r w:rsidRPr="005D615E">
              <w:t>(Å)</w:t>
            </w:r>
            <w:r>
              <w:t>*</w:t>
            </w:r>
          </w:p>
        </w:tc>
        <w:tc>
          <w:tcPr>
            <w:tcW w:w="1562" w:type="dxa"/>
          </w:tcPr>
          <w:p w14:paraId="32A1129D" w14:textId="77777777" w:rsidR="00714E74" w:rsidRPr="005D615E" w:rsidRDefault="00714E74" w:rsidP="00714E74">
            <w:pPr>
              <w:spacing w:line="360" w:lineRule="auto"/>
              <w:rPr>
                <w:lang w:val="en-US"/>
              </w:rPr>
            </w:pPr>
            <w:r>
              <w:t>129.435</w:t>
            </w:r>
          </w:p>
        </w:tc>
        <w:tc>
          <w:tcPr>
            <w:tcW w:w="1418" w:type="dxa"/>
          </w:tcPr>
          <w:p w14:paraId="6853E64D" w14:textId="77777777" w:rsidR="00714E74" w:rsidRPr="005D615E" w:rsidRDefault="00714E74" w:rsidP="00714E74">
            <w:pPr>
              <w:spacing w:line="360" w:lineRule="auto"/>
              <w:rPr>
                <w:lang w:val="en-US"/>
              </w:rPr>
            </w:pPr>
            <w:r w:rsidRPr="00206BC6">
              <w:rPr>
                <w:lang w:val="en-US"/>
              </w:rPr>
              <w:t>161.975</w:t>
            </w:r>
          </w:p>
        </w:tc>
        <w:tc>
          <w:tcPr>
            <w:tcW w:w="1417" w:type="dxa"/>
          </w:tcPr>
          <w:p w14:paraId="75B70CEF" w14:textId="77777777" w:rsidR="00714E74" w:rsidRPr="005D615E" w:rsidRDefault="00714E74" w:rsidP="00714E74">
            <w:pPr>
              <w:spacing w:line="360" w:lineRule="auto"/>
              <w:rPr>
                <w:lang w:val="en-US"/>
              </w:rPr>
            </w:pPr>
            <w:r>
              <w:t>147.092</w:t>
            </w:r>
          </w:p>
        </w:tc>
      </w:tr>
    </w:tbl>
    <w:p w14:paraId="3CC0B59B" w14:textId="77777777" w:rsidR="00714E74" w:rsidRPr="00206BC6" w:rsidRDefault="00714E74" w:rsidP="00714E74">
      <w:pPr>
        <w:jc w:val="both"/>
        <w:rPr>
          <w:lang w:val="en-US"/>
        </w:rPr>
      </w:pPr>
      <w:r w:rsidRPr="00206BC6">
        <w:rPr>
          <w:lang w:val="en-US"/>
        </w:rPr>
        <w:t>* BJH Desorption average pore diameter</w:t>
      </w:r>
      <w:r>
        <w:rPr>
          <w:lang w:val="en-US"/>
        </w:rPr>
        <w:t>.</w:t>
      </w:r>
    </w:p>
    <w:p w14:paraId="4803DE10" w14:textId="77777777" w:rsidR="00E91601" w:rsidRPr="009528F2" w:rsidRDefault="00E91601">
      <w:pPr>
        <w:pStyle w:val="SemEspaamento"/>
        <w:rPr>
          <w:rFonts w:cstheme="minorHAnsi"/>
          <w:lang w:val="en-US"/>
        </w:rPr>
      </w:pPr>
    </w:p>
    <w:sectPr w:rsidR="00E91601" w:rsidRPr="009528F2" w:rsidSect="00642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MzA2tjCyNDM1N7FQ0lEKTi0uzszPAykwqQUA7YDLnywAAAA="/>
  </w:docVars>
  <w:rsids>
    <w:rsidRoot w:val="00E91601"/>
    <w:rsid w:val="000123D6"/>
    <w:rsid w:val="000A742B"/>
    <w:rsid w:val="001018C1"/>
    <w:rsid w:val="001722CB"/>
    <w:rsid w:val="00181EF7"/>
    <w:rsid w:val="001F7BC3"/>
    <w:rsid w:val="00201EDF"/>
    <w:rsid w:val="00205C8A"/>
    <w:rsid w:val="00240433"/>
    <w:rsid w:val="002A32D8"/>
    <w:rsid w:val="00305FEE"/>
    <w:rsid w:val="003E7D13"/>
    <w:rsid w:val="003F02C4"/>
    <w:rsid w:val="00450E67"/>
    <w:rsid w:val="00456516"/>
    <w:rsid w:val="00481D1D"/>
    <w:rsid w:val="004B4931"/>
    <w:rsid w:val="004D36B9"/>
    <w:rsid w:val="00565DF8"/>
    <w:rsid w:val="00586888"/>
    <w:rsid w:val="005A1770"/>
    <w:rsid w:val="00630CB7"/>
    <w:rsid w:val="00642852"/>
    <w:rsid w:val="00711B67"/>
    <w:rsid w:val="00714E74"/>
    <w:rsid w:val="00760C18"/>
    <w:rsid w:val="008505F0"/>
    <w:rsid w:val="00875FDD"/>
    <w:rsid w:val="00893519"/>
    <w:rsid w:val="008C1A15"/>
    <w:rsid w:val="008C3BE1"/>
    <w:rsid w:val="00902F26"/>
    <w:rsid w:val="009528F2"/>
    <w:rsid w:val="00AB19FF"/>
    <w:rsid w:val="00AE6280"/>
    <w:rsid w:val="00BA5148"/>
    <w:rsid w:val="00BD6EB1"/>
    <w:rsid w:val="00C0386E"/>
    <w:rsid w:val="00C27DA8"/>
    <w:rsid w:val="00C34B1B"/>
    <w:rsid w:val="00C454BA"/>
    <w:rsid w:val="00D42E68"/>
    <w:rsid w:val="00D65B56"/>
    <w:rsid w:val="00D677DA"/>
    <w:rsid w:val="00DC4D5A"/>
    <w:rsid w:val="00DE4E64"/>
    <w:rsid w:val="00E91601"/>
    <w:rsid w:val="00F016E8"/>
    <w:rsid w:val="00FD2E27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41"/>
        <o:r id="V:Rule4" type="connector" idref="#_x0000_s1033"/>
        <o:r id="V:Rule5" type="connector" idref="#_x0000_s1032"/>
        <o:r id="V:Rule6" type="connector" idref="#_x0000_s1036"/>
        <o:r id="V:Rule7" type="connector" idref="#_x0000_s1037"/>
        <o:r id="V:Rule8" type="connector" idref="#_x0000_s1042"/>
        <o:r id="V:Rule9" type="connector" idref="#_x0000_s1035"/>
        <o:r id="V:Rule10" type="connector" idref="#_x0000_s1034"/>
      </o:rules>
    </o:shapelayout>
  </w:shapeDefaults>
  <w:decimalSymbol w:val="."/>
  <w:listSeparator w:val=","/>
  <w14:docId w14:val="0C2E237D"/>
  <w15:docId w15:val="{0B475B4C-EF0B-4AB6-A640-390A51A9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SCH01PaperTitle">
    <w:name w:val="RSC H01 Paper Title"/>
    <w:basedOn w:val="Normal"/>
    <w:next w:val="Normal"/>
    <w:link w:val="RSCH01PaperTitleChar"/>
    <w:qFormat/>
    <w:rsid w:val="00E91601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  <w:lang w:val="en-GB"/>
    </w:rPr>
  </w:style>
  <w:style w:type="character" w:customStyle="1" w:styleId="RSCH01PaperTitleChar">
    <w:name w:val="RSC H01 Paper Title Char"/>
    <w:basedOn w:val="Fontepargpadro"/>
    <w:link w:val="RSCH01PaperTitle"/>
    <w:rsid w:val="00E91601"/>
    <w:rPr>
      <w:rFonts w:cs="Times New Roman"/>
      <w:b/>
      <w:sz w:val="29"/>
      <w:szCs w:val="32"/>
      <w:lang w:val="en-GB"/>
    </w:rPr>
  </w:style>
  <w:style w:type="paragraph" w:customStyle="1" w:styleId="BBAuthorName">
    <w:name w:val="BB_Author_Name"/>
    <w:basedOn w:val="Normal"/>
    <w:next w:val="Normal"/>
    <w:autoRedefine/>
    <w:rsid w:val="004B4931"/>
    <w:pPr>
      <w:spacing w:after="180" w:line="240" w:lineRule="auto"/>
      <w:jc w:val="both"/>
    </w:pPr>
    <w:rPr>
      <w:rFonts w:ascii="Times New Roman" w:eastAsia="Times New Roman" w:hAnsi="Times New Roman" w:cstheme="minorHAnsi"/>
      <w:color w:val="000000" w:themeColor="text1"/>
      <w:kern w:val="26"/>
      <w:sz w:val="20"/>
      <w:szCs w:val="20"/>
    </w:rPr>
  </w:style>
  <w:style w:type="table" w:styleId="Tabelacomgrade">
    <w:name w:val="Table Grid"/>
    <w:basedOn w:val="Tabelanormal"/>
    <w:uiPriority w:val="59"/>
    <w:rsid w:val="00E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6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1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BCT</dc:creator>
  <cp:lastModifiedBy>Diego Barbosa</cp:lastModifiedBy>
  <cp:revision>26</cp:revision>
  <dcterms:created xsi:type="dcterms:W3CDTF">2017-05-08T18:44:00Z</dcterms:created>
  <dcterms:modified xsi:type="dcterms:W3CDTF">2019-07-22T19:12:00Z</dcterms:modified>
</cp:coreProperties>
</file>