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?><Relationships xmlns="http://schemas.openxmlformats.org/package/2006/relationships"><Relationship Target="word/document.xml" Id="pkgRId0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spacing w:before="0" w:after="0" w:line="360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36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Appendix</w:t>
      </w:r>
    </w:p>
    <w:p>
      <w:pPr>
        <w:spacing w:before="0" w:after="0" w:line="36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2"/>
          <w:shd w:fill="auto" w:val="clear"/>
        </w:rPr>
        <w:t xml:space="preserve">Figure 1</w:t>
        <w:tab/>
        <w:br/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  <w:t xml:space="preserve">Top row: T1- contrast-enhanced and T2-FLAIR sequences at the time of initial diagnosis</w:t>
      </w:r>
    </w:p>
    <w:p>
      <w:pPr>
        <w:spacing w:before="0" w:after="0" w:line="36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  <w:t xml:space="preserve">Second row: T1- contrast-enhanced and T2-FLAIR sequences 3 months post-op</w:t>
      </w:r>
    </w:p>
    <w:p>
      <w:pPr>
        <w:spacing w:before="0" w:after="0" w:line="36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3893" w:dyaOrig="1527">
          <v:rect xmlns:o="urn:schemas-microsoft-com:office:office" xmlns:v="urn:schemas-microsoft-com:vml" id="rectole0000000000" style="width:194.650000pt;height:76.3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  <w:r>
        <w:object w:dxaOrig="4327" w:dyaOrig="1523">
          <v:rect xmlns:o="urn:schemas-microsoft-com:office:office" xmlns:v="urn:schemas-microsoft-com:vml" id="rectole0000000001" style="width:216.350000pt;height:76.1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0" w:line="36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360"/>
        <w:ind w:right="0" w:left="0" w:firstLine="0"/>
        <w:jc w:val="both"/>
        <w:rPr>
          <w:rFonts w:ascii="Times" w:hAnsi="Times" w:cs="Times" w:eastAsia="Times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360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object w:dxaOrig="3963" w:dyaOrig="1645">
          <v:rect xmlns:o="urn:schemas-microsoft-com:office:office" xmlns:v="urn:schemas-microsoft-com:vml" id="rectole0000000002" style="width:198.150000pt;height:82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  <w:r>
        <w:object w:dxaOrig="4322" w:dyaOrig="1645">
          <v:rect xmlns:o="urn:schemas-microsoft-com:office:office" xmlns:v="urn:schemas-microsoft-com:vml" id="rectole0000000003" style="width:216.100000pt;height:82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40" w:line="36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40" w:line="360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40" w:line="360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40" w:line="36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  <w:r>
        <w:object w:dxaOrig="8307" w:dyaOrig="2868">
          <v:rect xmlns:o="urn:schemas-microsoft-com:office:office" xmlns:v="urn:schemas-microsoft-com:vml" id="rectole0000000004" style="width:415.350000pt;height:143.4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2"/>
          <w:shd w:fill="auto" w:val="clear"/>
        </w:rPr>
        <w:t xml:space="preserve">Figure 2</w:t>
        <w:tab/>
        <w:br/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  <w:t xml:space="preserve">T2-FLAIR and T1-constrast enhanced sequences at the time of tumour recurrence</w:t>
      </w:r>
    </w:p>
    <w:p>
      <w:pPr>
        <w:tabs>
          <w:tab w:val="left" w:pos="1533" w:leader="none"/>
        </w:tabs>
        <w:spacing w:before="0" w:after="0" w:line="3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360"/>
        <w:ind w:right="0" w:left="0" w:firstLine="0"/>
        <w:jc w:val="both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br/>
        <w:br/>
      </w:r>
    </w:p>
    <w:p>
      <w:pPr>
        <w:spacing w:before="0" w:after="0" w:line="360"/>
        <w:ind w:right="0" w:left="0" w:firstLine="0"/>
        <w:jc w:val="both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360"/>
        <w:ind w:right="0" w:left="0" w:firstLine="0"/>
        <w:jc w:val="both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360"/>
        <w:ind w:right="0" w:left="0" w:firstLine="0"/>
        <w:jc w:val="both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36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2"/>
          <w:shd w:fill="auto" w:val="clear"/>
        </w:rPr>
        <w:t xml:space="preserve">Figure 3</w:t>
        <w:tab/>
        <w:br/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  <w:t xml:space="preserve">LGG with astrocytic features (on the left HE 400X; in the middle GFAP 400X, on the right very low proliferative index (Ki-67) 200X)</w:t>
      </w:r>
    </w:p>
    <w:p>
      <w:pPr>
        <w:spacing w:before="0" w:after="0" w:line="360"/>
        <w:ind w:right="0" w:left="0" w:firstLine="0"/>
        <w:jc w:val="both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  <w:r>
        <w:object w:dxaOrig="2881" w:dyaOrig="2221">
          <v:rect xmlns:o="urn:schemas-microsoft-com:office:office" xmlns:v="urn:schemas-microsoft-com:vml" id="rectole0000000005" style="width:144.050000pt;height:111.0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  <w:r>
        <w:object w:dxaOrig="2865" w:dyaOrig="2220">
          <v:rect xmlns:o="urn:schemas-microsoft-com:office:office" xmlns:v="urn:schemas-microsoft-com:vml" id="rectole0000000006" style="width:143.250000pt;height:111.00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  <w:r>
        <w:object w:dxaOrig="2557" w:dyaOrig="2217">
          <v:rect xmlns:o="urn:schemas-microsoft-com:office:office" xmlns:v="urn:schemas-microsoft-com:vml" id="rectole0000000007" style="width:127.850000pt;height:110.85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?><Relationships xmlns="http://schemas.openxmlformats.org/package/2006/relationships"><Relationship Target="styles.xml" Id="docRId17" Type="http://schemas.openxmlformats.org/officeDocument/2006/relationships/styles"/><Relationship Target="media/image3.wmf" Id="docRId7" Type="http://schemas.openxmlformats.org/officeDocument/2006/relationships/image"/><Relationship Target="embeddings/oleObject5.bin" Id="docRId10" Type="http://schemas.openxmlformats.org/officeDocument/2006/relationships/oleObject"/><Relationship Target="embeddings/oleObject7.bin" Id="docRId14" Type="http://schemas.openxmlformats.org/officeDocument/2006/relationships/oleObject"/><Relationship Target="embeddings/oleObject1.bin" Id="docRId2" Type="http://schemas.openxmlformats.org/officeDocument/2006/relationships/oleObject"/><Relationship Target="embeddings/oleObject3.bin" Id="docRId6" Type="http://schemas.openxmlformats.org/officeDocument/2006/relationships/oleObject"/><Relationship Target="media/image0.wmf" Id="docRId1" Type="http://schemas.openxmlformats.org/officeDocument/2006/relationships/image"/><Relationship Target="media/image5.wmf" Id="docRId11" Type="http://schemas.openxmlformats.org/officeDocument/2006/relationships/image"/><Relationship Target="media/image7.wmf" Id="docRId15" Type="http://schemas.openxmlformats.org/officeDocument/2006/relationships/image"/><Relationship Target="media/image2.wmf" Id="docRId5" Type="http://schemas.openxmlformats.org/officeDocument/2006/relationships/image"/><Relationship Target="media/image4.wmf" Id="docRId9" Type="http://schemas.openxmlformats.org/officeDocument/2006/relationships/image"/><Relationship Target="embeddings/oleObject0.bin" Id="docRId0" Type="http://schemas.openxmlformats.org/officeDocument/2006/relationships/oleObject"/><Relationship Target="embeddings/oleObject6.bin" Id="docRId12" Type="http://schemas.openxmlformats.org/officeDocument/2006/relationships/oleObject"/><Relationship Target="numbering.xml" Id="docRId16" Type="http://schemas.openxmlformats.org/officeDocument/2006/relationships/numbering"/><Relationship Target="embeddings/oleObject2.bin" Id="docRId4" Type="http://schemas.openxmlformats.org/officeDocument/2006/relationships/oleObject"/><Relationship Target="embeddings/oleObject4.bin" Id="docRId8" Type="http://schemas.openxmlformats.org/officeDocument/2006/relationships/oleObject"/><Relationship Target="media/image6.wmf" Id="docRId13" Type="http://schemas.openxmlformats.org/officeDocument/2006/relationships/image"/><Relationship Target="media/image1.wmf" Id="docRId3" Type="http://schemas.openxmlformats.org/officeDocument/2006/relationships/image"/></Relationships>
</file>