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59C61" w14:textId="0CBFDFA1" w:rsidR="00B31444" w:rsidRDefault="000903AF" w:rsidP="00B31444">
      <w:pPr>
        <w:spacing w:line="480" w:lineRule="auto"/>
        <w:rPr>
          <w:rFonts w:ascii="Arial Unicode MS" w:eastAsia="Arial Unicode MS" w:hAnsi="Arial Unicode MS" w:cs="Arial Unicode MS"/>
          <w:b/>
          <w:bCs/>
          <w:caps/>
          <w:lang w:val="es-ES_tradnl"/>
        </w:rPr>
      </w:pPr>
      <w:r w:rsidRPr="007C24F4">
        <w:rPr>
          <w:rFonts w:ascii="Arial Unicode MS" w:eastAsia="Arial Unicode MS" w:hAnsi="Arial Unicode MS" w:cs="Arial Unicode MS"/>
          <w:b/>
          <w:lang w:val="es-ES_tradnl"/>
        </w:rPr>
        <w:t>APÉNDICE 1</w:t>
      </w:r>
      <w:r w:rsidR="00B31444" w:rsidRPr="007C24F4">
        <w:rPr>
          <w:rFonts w:ascii="Arial Unicode MS" w:eastAsia="Arial Unicode MS" w:hAnsi="Arial Unicode MS" w:cs="Arial Unicode MS"/>
          <w:b/>
          <w:lang w:val="es-ES_tradnl"/>
        </w:rPr>
        <w:t xml:space="preserve">. </w:t>
      </w:r>
      <w:r w:rsidR="00B31444" w:rsidRPr="007C24F4">
        <w:rPr>
          <w:rFonts w:ascii="Arial Unicode MS" w:eastAsia="Arial Unicode MS" w:hAnsi="Arial Unicode MS" w:cs="Arial Unicode MS"/>
          <w:b/>
          <w:bCs/>
          <w:caps/>
          <w:lang w:val="es-ES_tradnl"/>
        </w:rPr>
        <w:t xml:space="preserve">Indicadores de calidad en </w:t>
      </w:r>
      <w:r w:rsidRPr="007C24F4">
        <w:rPr>
          <w:rFonts w:ascii="Arial Unicode MS" w:eastAsia="Arial Unicode MS" w:hAnsi="Arial Unicode MS" w:cs="Arial Unicode MS"/>
          <w:b/>
          <w:bCs/>
          <w:caps/>
          <w:lang w:val="es-ES_tradnl"/>
        </w:rPr>
        <w:t>FANV</w:t>
      </w:r>
    </w:p>
    <w:p w14:paraId="780F7044" w14:textId="77777777" w:rsidR="007C24F4" w:rsidRPr="007C24F4" w:rsidRDefault="007C24F4" w:rsidP="00B31444">
      <w:pPr>
        <w:spacing w:line="480" w:lineRule="auto"/>
        <w:rPr>
          <w:rFonts w:ascii="Arial Unicode MS" w:eastAsia="Arial Unicode MS" w:hAnsi="Arial Unicode MS" w:cs="Arial Unicode MS"/>
          <w:b/>
          <w:lang w:val="es-ES_tradnl"/>
        </w:rPr>
      </w:pPr>
    </w:p>
    <w:p w14:paraId="6F21963D" w14:textId="768DA582" w:rsidR="007C24F4" w:rsidRPr="007C24F4" w:rsidRDefault="007C24F4" w:rsidP="007C24F4">
      <w:pPr>
        <w:widowControl w:val="0"/>
        <w:autoSpaceDE w:val="0"/>
        <w:autoSpaceDN w:val="0"/>
        <w:adjustRightInd w:val="0"/>
        <w:spacing w:line="480" w:lineRule="auto"/>
        <w:rPr>
          <w:rFonts w:ascii="Arial Unicode MS" w:eastAsia="Arial Unicode MS" w:hAnsi="Arial Unicode MS" w:cs="Arial Unicode MS"/>
          <w:b/>
          <w:lang w:val="es-ES_tradnl"/>
        </w:rPr>
      </w:pPr>
      <w:r w:rsidRPr="007C24F4">
        <w:rPr>
          <w:rFonts w:ascii="Arial Unicode MS" w:eastAsia="Arial Unicode MS" w:hAnsi="Arial Unicode MS" w:cs="Arial Unicode MS"/>
          <w:b/>
          <w:lang w:val="es-ES_tradnl"/>
        </w:rPr>
        <w:t>INDICADORES DE CONTEXTO</w:t>
      </w:r>
    </w:p>
    <w:p w14:paraId="0F08F34D" w14:textId="2AB98FDA" w:rsidR="007C24F4" w:rsidRPr="007C24F4" w:rsidRDefault="007C24F4" w:rsidP="007C24F4">
      <w:pPr>
        <w:widowControl w:val="0"/>
        <w:autoSpaceDE w:val="0"/>
        <w:autoSpaceDN w:val="0"/>
        <w:adjustRightInd w:val="0"/>
        <w:spacing w:line="480" w:lineRule="auto"/>
        <w:rPr>
          <w:rFonts w:ascii="Arial Unicode MS" w:eastAsia="Arial Unicode MS" w:hAnsi="Arial Unicode MS" w:cs="Arial Unicode MS"/>
          <w:lang w:val="es-ES_tradnl"/>
        </w:rPr>
      </w:pPr>
      <w:r w:rsidRPr="007C24F4">
        <w:rPr>
          <w:rFonts w:ascii="Arial Unicode MS" w:eastAsia="Arial Unicode MS" w:hAnsi="Arial Unicode MS" w:cs="Arial Unicode MS"/>
          <w:lang w:val="es-ES_tradnl"/>
        </w:rPr>
        <w:t>Los indicadores de este primer bloque, d</w:t>
      </w:r>
      <w:r>
        <w:rPr>
          <w:rFonts w:ascii="Arial Unicode MS" w:eastAsia="Arial Unicode MS" w:hAnsi="Arial Unicode MS" w:cs="Arial Unicode MS"/>
          <w:lang w:val="es-ES_tradnl"/>
        </w:rPr>
        <w:t xml:space="preserve">enominado de contexto, permiten </w:t>
      </w:r>
      <w:r w:rsidRPr="007C24F4">
        <w:rPr>
          <w:rFonts w:ascii="Arial Unicode MS" w:eastAsia="Arial Unicode MS" w:hAnsi="Arial Unicode MS" w:cs="Arial Unicode MS"/>
          <w:lang w:val="es-ES_tradnl"/>
        </w:rPr>
        <w:t>establecer comparaciones</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de los resultados en el resto de indicadores entre los centros en función del perfil de los pacientes</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atendidos.</w:t>
      </w:r>
    </w:p>
    <w:tbl>
      <w:tblPr>
        <w:tblStyle w:val="Tablaconcuadrcula"/>
        <w:tblW w:w="9110" w:type="dxa"/>
        <w:tblLook w:val="04A0" w:firstRow="1" w:lastRow="0" w:firstColumn="1" w:lastColumn="0" w:noHBand="0" w:noVBand="1"/>
      </w:tblPr>
      <w:tblGrid>
        <w:gridCol w:w="7857"/>
        <w:gridCol w:w="1253"/>
      </w:tblGrid>
      <w:tr w:rsidR="00B31444" w14:paraId="398953BE" w14:textId="77777777" w:rsidTr="001214B3">
        <w:tc>
          <w:tcPr>
            <w:tcW w:w="7857" w:type="dxa"/>
          </w:tcPr>
          <w:p w14:paraId="55FD1F69" w14:textId="77777777" w:rsidR="00B31444" w:rsidRDefault="00B31444" w:rsidP="00B31444">
            <w:pPr>
              <w:widowControl w:val="0"/>
              <w:autoSpaceDE w:val="0"/>
              <w:autoSpaceDN w:val="0"/>
              <w:adjustRightInd w:val="0"/>
              <w:spacing w:line="480" w:lineRule="auto"/>
              <w:rPr>
                <w:rFonts w:ascii="Arial Unicode MS" w:eastAsia="Arial Unicode MS" w:hAnsi="Arial Unicode MS" w:cs="Arial Unicode MS"/>
                <w:b/>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E847D2">
              <w:rPr>
                <w:rFonts w:ascii="Arial Unicode MS" w:eastAsia="Arial Unicode MS" w:hAnsi="Arial Unicode MS" w:cs="Arial Unicode MS"/>
                <w:b/>
                <w:lang w:val="es-ES_tradnl"/>
              </w:rPr>
              <w:t>Severidad atendida</w:t>
            </w:r>
          </w:p>
        </w:tc>
        <w:tc>
          <w:tcPr>
            <w:tcW w:w="1253" w:type="dxa"/>
          </w:tcPr>
          <w:p w14:paraId="6AAAE7BE" w14:textId="77777777" w:rsidR="00B31444" w:rsidRDefault="00B31444" w:rsidP="001214B3">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CT01</w:t>
            </w:r>
          </w:p>
        </w:tc>
      </w:tr>
      <w:tr w:rsidR="00B31444" w14:paraId="16761078" w14:textId="77777777" w:rsidTr="001214B3">
        <w:tc>
          <w:tcPr>
            <w:tcW w:w="9110" w:type="dxa"/>
            <w:gridSpan w:val="2"/>
          </w:tcPr>
          <w:p w14:paraId="645E7331" w14:textId="250806AB" w:rsidR="00B31444" w:rsidRPr="00B31444"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B31444">
              <w:rPr>
                <w:rFonts w:ascii="Arial Unicode MS" w:eastAsia="Arial Unicode MS" w:hAnsi="Arial Unicode MS" w:cs="Arial Unicode MS"/>
                <w:lang w:val="es-ES_tradnl"/>
              </w:rPr>
              <w:t>Las guías internacionales están de acuerdo en adoptar el CHA2DS2‐VASc como</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escala para medir el riesgo tromboembólico de los pacientes en FANV. Se ha determinado</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que el nivel de 2 o más sería aquel en el que los paciente están en riesgo alto</w:t>
            </w:r>
            <w:r w:rsidR="00E34088">
              <w:rPr>
                <w:rFonts w:ascii="Arial Unicode MS" w:eastAsia="Arial Unicode MS" w:hAnsi="Arial Unicode MS" w:cs="Arial Unicode MS"/>
                <w:lang w:val="es-ES_tradnl"/>
              </w:rPr>
              <w:t>.</w:t>
            </w:r>
          </w:p>
        </w:tc>
      </w:tr>
      <w:tr w:rsidR="00B31444" w14:paraId="42D962DF" w14:textId="77777777" w:rsidTr="001214B3">
        <w:tc>
          <w:tcPr>
            <w:tcW w:w="9110" w:type="dxa"/>
            <w:gridSpan w:val="2"/>
          </w:tcPr>
          <w:p w14:paraId="4A629420" w14:textId="77777777" w:rsidR="00B31444" w:rsidRPr="002A3DDD"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FÓRMULA: </w:t>
            </w:r>
            <w:r w:rsidRPr="00B31444">
              <w:rPr>
                <w:rFonts w:ascii="Arial Unicode MS" w:eastAsia="Arial Unicode MS" w:hAnsi="Arial Unicode MS" w:cs="Arial Unicode MS"/>
                <w:lang w:val="es-ES_tradnl"/>
              </w:rPr>
              <w:t>Número de pacientes con CHA2DS2‐VASc ≥2 con FANV/ Número total de</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pacientes con FANV X 100</w:t>
            </w:r>
            <w:r>
              <w:rPr>
                <w:rFonts w:ascii="Arial Unicode MS" w:eastAsia="Arial Unicode MS" w:hAnsi="Arial Unicode MS" w:cs="Arial Unicode MS"/>
                <w:lang w:val="es-ES_tradnl"/>
              </w:rPr>
              <w:t>.</w:t>
            </w:r>
          </w:p>
        </w:tc>
      </w:tr>
      <w:tr w:rsidR="00B31444" w14:paraId="6FF9CFED" w14:textId="77777777" w:rsidTr="001214B3">
        <w:tc>
          <w:tcPr>
            <w:tcW w:w="9110" w:type="dxa"/>
            <w:gridSpan w:val="2"/>
          </w:tcPr>
          <w:p w14:paraId="28B2D749" w14:textId="532DD8C2" w:rsidR="00B31444" w:rsidRDefault="00B31444"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3673A7">
              <w:rPr>
                <w:rFonts w:ascii="Arial Unicode MS" w:eastAsia="Arial Unicode MS" w:hAnsi="Arial Unicode MS" w:cs="Arial Unicode MS"/>
                <w:b/>
                <w:lang w:val="es-ES_tradnl"/>
              </w:rPr>
              <w:t xml:space="preserve">INDICADOR DE: </w:t>
            </w:r>
            <w:r w:rsidRPr="002A3DDD">
              <w:rPr>
                <w:rFonts w:ascii="Arial Unicode MS" w:eastAsia="Arial Unicode MS" w:hAnsi="Arial Unicode MS" w:cs="Arial Unicode MS"/>
                <w:lang w:val="es-ES_tradnl"/>
              </w:rPr>
              <w:t>Contexto</w:t>
            </w:r>
            <w:r w:rsidR="00E34088">
              <w:rPr>
                <w:rFonts w:ascii="Arial Unicode MS" w:eastAsia="Arial Unicode MS" w:hAnsi="Arial Unicode MS" w:cs="Arial Unicode MS"/>
                <w:lang w:val="es-ES_tradnl"/>
              </w:rPr>
              <w:t>.</w:t>
            </w:r>
          </w:p>
        </w:tc>
      </w:tr>
      <w:tr w:rsidR="00B31444" w14:paraId="2A933C3E" w14:textId="77777777" w:rsidTr="001214B3">
        <w:tc>
          <w:tcPr>
            <w:tcW w:w="9110" w:type="dxa"/>
            <w:gridSpan w:val="2"/>
          </w:tcPr>
          <w:p w14:paraId="5DAAB114" w14:textId="77777777" w:rsidR="00B31444" w:rsidRPr="00B31444" w:rsidRDefault="00B31444" w:rsidP="00B31444">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JUSTIFICACIÓN, EXCLUSIONES o ACLARACIONES:</w:t>
            </w:r>
          </w:p>
          <w:p w14:paraId="78584160" w14:textId="77777777" w:rsidR="00B31444" w:rsidRPr="00B31444"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sidRPr="00B31444">
              <w:rPr>
                <w:rFonts w:ascii="Arial Unicode MS" w:eastAsia="Arial Unicode MS" w:hAnsi="Arial Unicode MS" w:cs="Arial Unicode MS"/>
                <w:lang w:val="es-ES_tradnl"/>
              </w:rPr>
              <w:t>Es conocido que los pacientes con FANV y</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un CHA2DS2‐VASc de 2 o más es del 5% anual y esto disminuye con la administración de</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anticoagulantes orales</w:t>
            </w:r>
            <w:r>
              <w:rPr>
                <w:rFonts w:ascii="Arial Unicode MS" w:eastAsia="Arial Unicode MS" w:hAnsi="Arial Unicode MS" w:cs="Arial Unicode MS"/>
                <w:lang w:val="es-ES_tradnl"/>
              </w:rPr>
              <w:t>.</w:t>
            </w:r>
          </w:p>
          <w:p w14:paraId="6A73DBC0" w14:textId="7D419FE0" w:rsidR="00B31444"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sidRPr="00B31444">
              <w:rPr>
                <w:rFonts w:ascii="Arial Unicode MS" w:eastAsia="Arial Unicode MS" w:hAnsi="Arial Unicode MS" w:cs="Arial Unicode MS"/>
                <w:lang w:val="es-ES_tradnl"/>
              </w:rPr>
              <w:t>Se entiende por FANV la FA en ausencia de prótesis valvular, estenosis mitral moderada</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grave</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y enfermedad valvular reumática.</w:t>
            </w:r>
            <w:r w:rsidR="00E34088">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Se recomienda medir los casos anualmente.</w:t>
            </w:r>
            <w:r w:rsidR="00E34088">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Se recomienda disponer de un programa que</w:t>
            </w:r>
            <w:r>
              <w:rPr>
                <w:rFonts w:ascii="Times New Roman" w:hAnsi="Times New Roman" w:cs="Times New Roman"/>
                <w:sz w:val="22"/>
                <w:szCs w:val="22"/>
                <w:lang w:val="es-ES"/>
              </w:rPr>
              <w:t xml:space="preserve"> </w:t>
            </w:r>
            <w:r w:rsidRPr="00B31444">
              <w:rPr>
                <w:rFonts w:ascii="Arial Unicode MS" w:eastAsia="Arial Unicode MS" w:hAnsi="Arial Unicode MS" w:cs="Arial Unicode MS"/>
                <w:lang w:val="es-ES_tradnl"/>
              </w:rPr>
              <w:t>calcule directamente el CHA2DS2‐VASc</w:t>
            </w:r>
            <w:r>
              <w:rPr>
                <w:rFonts w:ascii="Arial Unicode MS" w:eastAsia="Arial Unicode MS" w:hAnsi="Arial Unicode MS" w:cs="Arial Unicode MS"/>
                <w:lang w:val="es-ES_tradnl"/>
              </w:rPr>
              <w:t>.</w:t>
            </w:r>
          </w:p>
          <w:p w14:paraId="79C235B4" w14:textId="77777777" w:rsidR="00B31444" w:rsidRDefault="00B31444" w:rsidP="00B31444">
            <w:pPr>
              <w:widowControl w:val="0"/>
              <w:autoSpaceDE w:val="0"/>
              <w:autoSpaceDN w:val="0"/>
              <w:adjustRightInd w:val="0"/>
              <w:spacing w:line="480" w:lineRule="auto"/>
              <w:rPr>
                <w:rFonts w:ascii="Arial Unicode MS" w:eastAsia="Arial Unicode MS" w:hAnsi="Arial Unicode MS" w:cs="Arial Unicode MS"/>
                <w:b/>
                <w:lang w:val="es-ES_tradnl"/>
              </w:rPr>
            </w:pPr>
            <w:r w:rsidRPr="003673A7">
              <w:rPr>
                <w:rFonts w:ascii="Arial Unicode MS" w:eastAsia="Arial Unicode MS" w:hAnsi="Arial Unicode MS" w:cs="Arial Unicode MS"/>
                <w:lang w:val="es-ES_tradnl"/>
              </w:rPr>
              <w:lastRenderedPageBreak/>
              <w:t>Periodo de Cálculo: se recomiendan mediciones anuales</w:t>
            </w:r>
            <w:r>
              <w:rPr>
                <w:rFonts w:ascii="Arial Unicode MS" w:eastAsia="Arial Unicode MS" w:hAnsi="Arial Unicode MS" w:cs="Arial Unicode MS"/>
                <w:lang w:val="es-ES_tradnl"/>
              </w:rPr>
              <w:t>.</w:t>
            </w:r>
          </w:p>
        </w:tc>
      </w:tr>
      <w:tr w:rsidR="00B31444" w14:paraId="1F27BFAF" w14:textId="77777777" w:rsidTr="001214B3">
        <w:tc>
          <w:tcPr>
            <w:tcW w:w="9110" w:type="dxa"/>
            <w:gridSpan w:val="2"/>
          </w:tcPr>
          <w:p w14:paraId="6D7AE81E" w14:textId="77777777" w:rsidR="00B31444" w:rsidRPr="003673A7" w:rsidRDefault="00B31444"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lastRenderedPageBreak/>
              <w:t xml:space="preserve">FUENTE INFORMACIÓN: </w:t>
            </w:r>
            <w:r w:rsidRPr="003673A7">
              <w:rPr>
                <w:rFonts w:ascii="Arial Unicode MS" w:eastAsia="Arial Unicode MS" w:hAnsi="Arial Unicode MS" w:cs="Arial Unicode MS"/>
                <w:lang w:val="es-ES_tradnl"/>
              </w:rPr>
              <w:t>Documentación clínica.</w:t>
            </w:r>
          </w:p>
        </w:tc>
      </w:tr>
      <w:tr w:rsidR="00B31444" w:rsidRPr="00DC62AE" w14:paraId="13391F1E" w14:textId="77777777" w:rsidTr="001214B3">
        <w:tc>
          <w:tcPr>
            <w:tcW w:w="9110" w:type="dxa"/>
            <w:gridSpan w:val="2"/>
          </w:tcPr>
          <w:p w14:paraId="52F16EEB" w14:textId="77777777" w:rsidR="00B31444" w:rsidRPr="00DC62AE" w:rsidRDefault="00B31444"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fldChar w:fldCharType="begin" w:fldLock="1"/>
            </w:r>
            <w:r>
              <w:rPr>
                <w:rFonts w:ascii="Arial Unicode MS" w:eastAsia="Arial Unicode MS" w:hAnsi="Arial Unicode MS" w:cs="Arial Unicode MS"/>
                <w:lang w:val="es-ES_tradnl"/>
              </w:rPr>
              <w:instrText>ADDIN CSL_CITATION { "citationItems" : [ { "id" : "ITEM-1", "itemData" : { "DOI" : "10.1378/chest.09-1584", "ISSN" : "00123692", "author" : [ { "dropping-particle" : "", "family" : "Lip", "given" : "Gregory Y.H.", "non-dropping-particle" : "", "parse-names" : false, "suffix" : "" }, { "dropping-particle" : "", "family" : "Nieuwlaat", "given" : "Robby", "non-dropping-particle" : "", "parse-names" : false, "suffix" : "" }, { "dropping-particle" : "", "family" : "Pisters", "given" : "Ron", "non-dropping-particle" : "", "parse-names" : false, "suffix" : "" }, { "dropping-particle" : "", "family" : "Lane", "given" : "Deirdre A.", "non-dropping-particle" : "", "parse-names" : false, "suffix" : "" }, { "dropping-particle" : "", "family" : "Crijns", "given" : "Harry J.G.M.", "non-dropping-particle" : "", "parse-names" : false, "suffix" : "" } ], "container-title" : "Chest", "id" : "ITEM-1", "issue" : "2", "issued" : { "date-parts" : [ [ "2010", "2" ] ] }, "page" : "263-272", "title" : "Refining Clinical Risk Stratification for Predicting Stroke and Thromboembolism in Atrial Fibrillation Using a Novel Risk Factor-Based Approach", "type" : "article-journal", "volume" : "137" }, "uris" : [ "http://www.mendeley.com/documents/?uuid=d0418b0c-44e9-476e-877d-990fec28fdae" ] }, { "id" : "ITEM-2",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"ITEM-2",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"mendeley" : { "formattedCitation" : "(1,2)", "plainTextFormattedCitation" : "(1,2)", "previouslyFormattedCitation" : "(1,2)" }, "properties" : { "noteIndex" : 0 }, "schema" : "https://github.com/citation-style-language/schema/raw/master/csl-citation.json" }</w:instrText>
            </w:r>
            <w:r>
              <w:rPr>
                <w:rFonts w:ascii="Arial Unicode MS" w:eastAsia="Arial Unicode MS" w:hAnsi="Arial Unicode MS" w:cs="Arial Unicode MS"/>
                <w:lang w:val="es-ES_tradnl"/>
              </w:rPr>
              <w:fldChar w:fldCharType="separate"/>
            </w:r>
            <w:r w:rsidRPr="00B31444">
              <w:rPr>
                <w:rFonts w:ascii="Arial Unicode MS" w:eastAsia="Arial Unicode MS" w:hAnsi="Arial Unicode MS" w:cs="Arial Unicode MS"/>
                <w:noProof/>
                <w:lang w:val="es-ES_tradnl"/>
              </w:rPr>
              <w:t>(1,2)</w:t>
            </w:r>
            <w:r>
              <w:rPr>
                <w:rFonts w:ascii="Arial Unicode MS" w:eastAsia="Arial Unicode MS" w:hAnsi="Arial Unicode MS" w:cs="Arial Unicode MS"/>
                <w:lang w:val="es-ES_tradnl"/>
              </w:rPr>
              <w:fldChar w:fldCharType="end"/>
            </w:r>
          </w:p>
        </w:tc>
      </w:tr>
    </w:tbl>
    <w:p w14:paraId="116B6B0A" w14:textId="63DC2556" w:rsidR="00B31444" w:rsidRDefault="00E34088" w:rsidP="00B31444">
      <w:pPr>
        <w:spacing w:line="480" w:lineRule="auto"/>
        <w:rPr>
          <w:rFonts w:ascii="Arial Unicode MS" w:eastAsia="Arial Unicode MS" w:hAnsi="Arial Unicode MS" w:cs="Arial Unicode MS"/>
          <w:lang w:val="es-ES_tradnl"/>
        </w:rPr>
      </w:pPr>
      <w:r w:rsidRPr="00B31444">
        <w:rPr>
          <w:rFonts w:ascii="Arial Unicode MS" w:eastAsia="Arial Unicode MS" w:hAnsi="Arial Unicode MS" w:cs="Arial Unicode MS"/>
          <w:lang w:val="es-ES_tradnl"/>
        </w:rPr>
        <w:t>CHA2DS2‐VASc</w:t>
      </w:r>
      <w:r>
        <w:rPr>
          <w:rFonts w:ascii="Arial Unicode MS" w:eastAsia="Arial Unicode MS" w:hAnsi="Arial Unicode MS" w:cs="Arial Unicode MS"/>
          <w:lang w:val="es-ES_tradnl"/>
        </w:rPr>
        <w:t xml:space="preserve">: escala de riesgo tromboembólico; </w:t>
      </w:r>
      <w:r w:rsidRPr="00B31444">
        <w:rPr>
          <w:rFonts w:ascii="Arial Unicode MS" w:eastAsia="Arial Unicode MS" w:hAnsi="Arial Unicode MS" w:cs="Arial Unicode MS"/>
          <w:lang w:val="es-ES_tradnl"/>
        </w:rPr>
        <w:t>FANV</w:t>
      </w:r>
      <w:r>
        <w:rPr>
          <w:rFonts w:ascii="Arial Unicode MS" w:eastAsia="Arial Unicode MS" w:hAnsi="Arial Unicode MS" w:cs="Arial Unicode MS"/>
          <w:lang w:val="es-ES_tradnl"/>
        </w:rPr>
        <w:t>: fibrilación auricular no valvular; FA: fibrilación auricular.</w:t>
      </w:r>
    </w:p>
    <w:p w14:paraId="688BADE7" w14:textId="77777777" w:rsidR="007C24F4" w:rsidRDefault="007C24F4" w:rsidP="00B31444">
      <w:pPr>
        <w:spacing w:line="480" w:lineRule="auto"/>
        <w:rPr>
          <w:rFonts w:ascii="Arial Unicode MS" w:eastAsia="Arial Unicode MS" w:hAnsi="Arial Unicode MS" w:cs="Arial Unicode MS"/>
          <w:b/>
          <w:lang w:val="es-ES_tradnl"/>
        </w:rPr>
      </w:pPr>
    </w:p>
    <w:p w14:paraId="5275461C" w14:textId="77777777" w:rsidR="007C24F4" w:rsidRDefault="007C24F4">
      <w:pP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br w:type="page"/>
      </w:r>
    </w:p>
    <w:p w14:paraId="2BD063F5" w14:textId="519B6B6E" w:rsidR="007C24F4" w:rsidRDefault="007C24F4" w:rsidP="00B31444">
      <w:pPr>
        <w:spacing w:line="480" w:lineRule="auto"/>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lastRenderedPageBreak/>
        <w:t>INDICADORES DE SEGURIDAD</w:t>
      </w:r>
    </w:p>
    <w:p w14:paraId="3313561A" w14:textId="5DA0E801" w:rsidR="007C24F4" w:rsidRPr="007C24F4" w:rsidRDefault="007C24F4" w:rsidP="007C24F4">
      <w:pPr>
        <w:widowControl w:val="0"/>
        <w:autoSpaceDE w:val="0"/>
        <w:autoSpaceDN w:val="0"/>
        <w:adjustRightInd w:val="0"/>
        <w:spacing w:line="480" w:lineRule="auto"/>
        <w:rPr>
          <w:rFonts w:ascii="Arial Unicode MS" w:eastAsia="Arial Unicode MS" w:hAnsi="Arial Unicode MS" w:cs="Arial Unicode MS"/>
          <w:lang w:val="es-ES_tradnl"/>
        </w:rPr>
      </w:pPr>
      <w:r w:rsidRPr="007C24F4">
        <w:rPr>
          <w:rFonts w:ascii="Arial Unicode MS" w:eastAsia="Arial Unicode MS" w:hAnsi="Arial Unicode MS" w:cs="Arial Unicode MS"/>
          <w:lang w:val="es-ES_tradnl"/>
        </w:rPr>
        <w:t>Los siguientes indicadores corresponden al criterio de seguridad del paciente. Se trata de indicadores que</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reflejan el comp</w:t>
      </w:r>
      <w:r>
        <w:rPr>
          <w:rFonts w:ascii="Arial Unicode MS" w:eastAsia="Arial Unicode MS" w:hAnsi="Arial Unicode MS" w:cs="Arial Unicode MS"/>
          <w:lang w:val="es-ES_tradnl"/>
        </w:rPr>
        <w:t xml:space="preserve">romiso de las instituciones por </w:t>
      </w:r>
      <w:r w:rsidRPr="007C24F4">
        <w:rPr>
          <w:rFonts w:ascii="Arial Unicode MS" w:eastAsia="Arial Unicode MS" w:hAnsi="Arial Unicode MS" w:cs="Arial Unicode MS"/>
          <w:lang w:val="es-ES_tradnl"/>
        </w:rPr>
        <w:t>ofrecer una atención llevando a cabo una correcta gestión</w:t>
      </w:r>
      <w:r>
        <w:rPr>
          <w:rFonts w:ascii="Arial Unicode MS" w:eastAsia="Arial Unicode MS" w:hAnsi="Arial Unicode MS" w:cs="Arial Unicode MS"/>
          <w:lang w:val="es-ES_tradnl"/>
        </w:rPr>
        <w:t xml:space="preserve"> </w:t>
      </w:r>
      <w:r w:rsidR="00E847D2">
        <w:rPr>
          <w:rFonts w:ascii="Arial Unicode MS" w:eastAsia="Arial Unicode MS" w:hAnsi="Arial Unicode MS" w:cs="Arial Unicode MS"/>
          <w:lang w:val="es-ES_tradnl"/>
        </w:rPr>
        <w:t xml:space="preserve">de los riesgos </w:t>
      </w:r>
      <w:r w:rsidRPr="007C24F4">
        <w:rPr>
          <w:rFonts w:ascii="Arial Unicode MS" w:eastAsia="Arial Unicode MS" w:hAnsi="Arial Unicode MS" w:cs="Arial Unicode MS"/>
          <w:lang w:val="es-ES_tradnl"/>
        </w:rPr>
        <w:t>inherentes a la prestación sanitaria y una adecuada utilización de los recursos diagnósticos</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y terapéuticos.</w:t>
      </w:r>
    </w:p>
    <w:tbl>
      <w:tblPr>
        <w:tblStyle w:val="Tablaconcuadrcula"/>
        <w:tblW w:w="9110" w:type="dxa"/>
        <w:tblLook w:val="04A0" w:firstRow="1" w:lastRow="0" w:firstColumn="1" w:lastColumn="0" w:noHBand="0" w:noVBand="1"/>
      </w:tblPr>
      <w:tblGrid>
        <w:gridCol w:w="7857"/>
        <w:gridCol w:w="1253"/>
      </w:tblGrid>
      <w:tr w:rsidR="00B31444" w14:paraId="5E94A926" w14:textId="77777777" w:rsidTr="001214B3">
        <w:tc>
          <w:tcPr>
            <w:tcW w:w="7857" w:type="dxa"/>
          </w:tcPr>
          <w:p w14:paraId="59868056" w14:textId="219474B2" w:rsidR="00B31444" w:rsidRPr="00071003" w:rsidRDefault="00B31444" w:rsidP="00071003">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E847D2">
              <w:rPr>
                <w:rFonts w:ascii="Arial Unicode MS" w:eastAsia="Arial Unicode MS" w:hAnsi="Arial Unicode MS" w:cs="Arial Unicode MS"/>
                <w:b/>
                <w:lang w:val="es-ES_tradnl"/>
              </w:rPr>
              <w:t>Cambio de tratamiento de AVK a ACOD en pacientes</w:t>
            </w:r>
            <w:r w:rsidR="00071003" w:rsidRPr="00E847D2">
              <w:rPr>
                <w:rFonts w:ascii="Arial Unicode MS" w:eastAsia="Arial Unicode MS" w:hAnsi="Arial Unicode MS" w:cs="Arial Unicode MS"/>
                <w:b/>
                <w:lang w:val="es-ES_tradnl"/>
              </w:rPr>
              <w:t xml:space="preserve"> </w:t>
            </w:r>
            <w:r w:rsidRPr="00E847D2">
              <w:rPr>
                <w:rFonts w:ascii="Arial Unicode MS" w:eastAsia="Arial Unicode MS" w:hAnsi="Arial Unicode MS" w:cs="Arial Unicode MS"/>
                <w:b/>
                <w:lang w:val="es-ES_tradnl"/>
              </w:rPr>
              <w:t>de alto riesgo de sangrado</w:t>
            </w:r>
            <w:r w:rsidR="00071003" w:rsidRPr="00E847D2">
              <w:rPr>
                <w:rFonts w:ascii="Arial Unicode MS" w:eastAsia="Arial Unicode MS" w:hAnsi="Arial Unicode MS" w:cs="Arial Unicode MS"/>
                <w:b/>
                <w:lang w:val="es-ES_tradnl"/>
              </w:rPr>
              <w:t>.</w:t>
            </w:r>
          </w:p>
        </w:tc>
        <w:tc>
          <w:tcPr>
            <w:tcW w:w="1253" w:type="dxa"/>
          </w:tcPr>
          <w:p w14:paraId="17F64A7F" w14:textId="77777777" w:rsidR="00B31444" w:rsidRDefault="00B31444" w:rsidP="001214B3">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SP01</w:t>
            </w:r>
          </w:p>
        </w:tc>
      </w:tr>
      <w:tr w:rsidR="00B31444" w14:paraId="59F4B5B3" w14:textId="77777777" w:rsidTr="001214B3">
        <w:tc>
          <w:tcPr>
            <w:tcW w:w="9110" w:type="dxa"/>
            <w:gridSpan w:val="2"/>
          </w:tcPr>
          <w:p w14:paraId="0A8636E5" w14:textId="272F21C9" w:rsidR="00B31444" w:rsidRPr="00B31444" w:rsidRDefault="00B31444" w:rsidP="00E4240F">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071003">
              <w:rPr>
                <w:rFonts w:ascii="Arial Unicode MS" w:eastAsia="Arial Unicode MS" w:hAnsi="Arial Unicode MS" w:cs="Arial Unicode MS"/>
                <w:lang w:val="es-ES_tradnl"/>
              </w:rPr>
              <w:t>El mejor perfil de seguridad de los nuevos anticoagulantes orales en cuanto</w:t>
            </w:r>
            <w:r w:rsidR="00071003">
              <w:rPr>
                <w:rFonts w:ascii="Arial Unicode MS" w:eastAsia="Arial Unicode MS" w:hAnsi="Arial Unicode MS" w:cs="Arial Unicode MS"/>
                <w:lang w:val="es-ES_tradnl"/>
              </w:rPr>
              <w:t xml:space="preserve"> </w:t>
            </w:r>
            <w:r w:rsidRPr="00071003">
              <w:rPr>
                <w:rFonts w:ascii="Arial Unicode MS" w:eastAsia="Arial Unicode MS" w:hAnsi="Arial Unicode MS" w:cs="Arial Unicode MS"/>
                <w:lang w:val="es-ES_tradnl"/>
              </w:rPr>
              <w:t>al sangrado permite que estos pacientes con alto riesgo sean candidatos al cambio de</w:t>
            </w:r>
            <w:r w:rsidR="00071003">
              <w:rPr>
                <w:rFonts w:ascii="Arial Unicode MS" w:eastAsia="Arial Unicode MS" w:hAnsi="Arial Unicode MS" w:cs="Arial Unicode MS"/>
                <w:lang w:val="es-ES_tradnl"/>
              </w:rPr>
              <w:t xml:space="preserve"> </w:t>
            </w:r>
            <w:r w:rsidRPr="00071003">
              <w:rPr>
                <w:rFonts w:ascii="Arial Unicode MS" w:eastAsia="Arial Unicode MS" w:hAnsi="Arial Unicode MS" w:cs="Arial Unicode MS"/>
                <w:lang w:val="es-ES_tradnl"/>
              </w:rPr>
              <w:t>tratamiento</w:t>
            </w:r>
            <w:r w:rsidR="00071003">
              <w:rPr>
                <w:rFonts w:ascii="Arial Unicode MS" w:eastAsia="Arial Unicode MS" w:hAnsi="Arial Unicode MS" w:cs="Arial Unicode MS"/>
                <w:lang w:val="es-ES_tradnl"/>
              </w:rPr>
              <w:t>.</w:t>
            </w:r>
          </w:p>
        </w:tc>
      </w:tr>
      <w:tr w:rsidR="00B31444" w14:paraId="3172945D" w14:textId="77777777" w:rsidTr="001214B3">
        <w:tc>
          <w:tcPr>
            <w:tcW w:w="9110" w:type="dxa"/>
            <w:gridSpan w:val="2"/>
          </w:tcPr>
          <w:p w14:paraId="1BEB6AF2" w14:textId="7C88C826" w:rsidR="00B31444" w:rsidRPr="002A3DDD" w:rsidRDefault="00B31444" w:rsidP="00E4240F">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FÓRMULA: </w:t>
            </w:r>
            <w:r w:rsidR="00E4240F" w:rsidRPr="00E4240F">
              <w:rPr>
                <w:rFonts w:ascii="Arial Unicode MS" w:eastAsia="Arial Unicode MS" w:hAnsi="Arial Unicode MS" w:cs="Arial Unicode MS"/>
                <w:lang w:val="es-ES_tradnl"/>
              </w:rPr>
              <w:t>Número de pacientes en tratamiento con AVK con una puntuación HAS‐</w:t>
            </w:r>
            <w:r w:rsidR="00E4240F">
              <w:rPr>
                <w:rFonts w:ascii="Arial Unicode MS" w:eastAsia="Arial Unicode MS" w:hAnsi="Arial Unicode MS" w:cs="Arial Unicode MS"/>
                <w:lang w:val="es-ES_tradnl"/>
              </w:rPr>
              <w:t xml:space="preserve">BLED &gt; </w:t>
            </w:r>
            <w:r w:rsidR="00E4240F" w:rsidRPr="00E4240F">
              <w:rPr>
                <w:rFonts w:ascii="Arial Unicode MS" w:eastAsia="Arial Unicode MS" w:hAnsi="Arial Unicode MS" w:cs="Arial Unicode MS"/>
                <w:lang w:val="es-ES_tradnl"/>
              </w:rPr>
              <w:t>3 en quienes se ha cambiado tratamiento a ACOD / Número total de pacientes atendidos</w:t>
            </w:r>
            <w:r w:rsidR="00E4240F">
              <w:rPr>
                <w:rFonts w:ascii="Arial Unicode MS" w:eastAsia="Arial Unicode MS" w:hAnsi="Arial Unicode MS" w:cs="Arial Unicode MS"/>
                <w:lang w:val="es-ES_tradnl"/>
              </w:rPr>
              <w:t xml:space="preserve"> </w:t>
            </w:r>
            <w:r w:rsidR="00E4240F" w:rsidRPr="00E4240F">
              <w:rPr>
                <w:rFonts w:ascii="Arial Unicode MS" w:eastAsia="Arial Unicode MS" w:hAnsi="Arial Unicode MS" w:cs="Arial Unicode MS"/>
                <w:lang w:val="es-ES_tradnl"/>
              </w:rPr>
              <w:t>en el centro en el mismo período con una puntuación HAS‐BLED &gt; 3 X 100</w:t>
            </w:r>
          </w:p>
        </w:tc>
      </w:tr>
      <w:tr w:rsidR="00B31444" w14:paraId="44F59907" w14:textId="77777777" w:rsidTr="001214B3">
        <w:tc>
          <w:tcPr>
            <w:tcW w:w="9110" w:type="dxa"/>
            <w:gridSpan w:val="2"/>
          </w:tcPr>
          <w:p w14:paraId="13B29472" w14:textId="574D9FF0" w:rsidR="00B31444" w:rsidRDefault="00B31444" w:rsidP="00E4240F">
            <w:pPr>
              <w:widowControl w:val="0"/>
              <w:autoSpaceDE w:val="0"/>
              <w:autoSpaceDN w:val="0"/>
              <w:adjustRightInd w:val="0"/>
              <w:spacing w:line="480" w:lineRule="auto"/>
              <w:rPr>
                <w:rFonts w:ascii="Arial Unicode MS" w:eastAsia="Arial Unicode MS" w:hAnsi="Arial Unicode MS" w:cs="Arial Unicode MS"/>
                <w:b/>
                <w:lang w:val="es-ES_tradnl"/>
              </w:rPr>
            </w:pPr>
            <w:r w:rsidRPr="003673A7">
              <w:rPr>
                <w:rFonts w:ascii="Arial Unicode MS" w:eastAsia="Arial Unicode MS" w:hAnsi="Arial Unicode MS" w:cs="Arial Unicode MS"/>
                <w:b/>
                <w:lang w:val="es-ES_tradnl"/>
              </w:rPr>
              <w:t xml:space="preserve">INDICADOR DE: </w:t>
            </w:r>
            <w:r>
              <w:rPr>
                <w:rFonts w:ascii="Arial Unicode MS" w:eastAsia="Arial Unicode MS" w:hAnsi="Arial Unicode MS" w:cs="Arial Unicode MS"/>
                <w:lang w:val="es-ES_tradnl"/>
              </w:rPr>
              <w:t>Proceso</w:t>
            </w:r>
            <w:r w:rsidR="00071003">
              <w:rPr>
                <w:rFonts w:ascii="Arial Unicode MS" w:eastAsia="Arial Unicode MS" w:hAnsi="Arial Unicode MS" w:cs="Arial Unicode MS"/>
                <w:lang w:val="es-ES_tradnl"/>
              </w:rPr>
              <w:t>.</w:t>
            </w:r>
          </w:p>
        </w:tc>
      </w:tr>
      <w:tr w:rsidR="00B31444" w14:paraId="7FD52AFF" w14:textId="77777777" w:rsidTr="001214B3">
        <w:tc>
          <w:tcPr>
            <w:tcW w:w="9110" w:type="dxa"/>
            <w:gridSpan w:val="2"/>
          </w:tcPr>
          <w:p w14:paraId="1CFC838D" w14:textId="77777777" w:rsidR="00B31444" w:rsidRPr="0009754A" w:rsidRDefault="00B31444" w:rsidP="00B31444">
            <w:pPr>
              <w:widowControl w:val="0"/>
              <w:autoSpaceDE w:val="0"/>
              <w:autoSpaceDN w:val="0"/>
              <w:adjustRightInd w:val="0"/>
              <w:spacing w:line="480" w:lineRule="auto"/>
              <w:rPr>
                <w:rFonts w:ascii="Arial Unicode MS" w:eastAsia="Arial Unicode MS" w:hAnsi="Arial Unicode MS" w:cs="Arial Unicode MS"/>
                <w:b/>
                <w:lang w:val="es-ES_tradnl"/>
              </w:rPr>
            </w:pPr>
            <w:r w:rsidRPr="0009754A">
              <w:rPr>
                <w:rFonts w:ascii="Arial Unicode MS" w:eastAsia="Arial Unicode MS" w:hAnsi="Arial Unicode MS" w:cs="Arial Unicode MS"/>
                <w:b/>
                <w:lang w:val="es-ES_tradnl"/>
              </w:rPr>
              <w:t>JUSTIFICACIÓN, EXCLUSIONES o ACLARACIONES:</w:t>
            </w:r>
          </w:p>
          <w:p w14:paraId="1E4F822E" w14:textId="77777777" w:rsidR="00B31444" w:rsidRPr="00B31444"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Pr>
                <w:rFonts w:ascii="Arial Unicode MS" w:eastAsia="Arial Unicode MS" w:hAnsi="Arial Unicode MS" w:cs="Arial Unicode MS"/>
                <w:lang w:val="es-ES_tradnl"/>
              </w:rPr>
              <w:t>L</w:t>
            </w:r>
            <w:r w:rsidRPr="00B31444">
              <w:rPr>
                <w:rFonts w:ascii="Arial Unicode MS" w:eastAsia="Arial Unicode MS" w:hAnsi="Arial Unicode MS" w:cs="Arial Unicode MS"/>
                <w:lang w:val="es-ES_tradnl"/>
              </w:rPr>
              <w:t>os ACOD tienen mejor perfil de seguridad</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en cuanto al sangrado</w:t>
            </w:r>
            <w:r>
              <w:rPr>
                <w:rFonts w:ascii="Arial Unicode MS" w:eastAsia="Arial Unicode MS" w:hAnsi="Arial Unicode MS" w:cs="Arial Unicode MS"/>
                <w:lang w:val="es-ES_tradnl"/>
              </w:rPr>
              <w:t>.</w:t>
            </w:r>
          </w:p>
          <w:p w14:paraId="6B41DCE6" w14:textId="77777777" w:rsidR="00B31444"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sidRPr="00B31444">
              <w:rPr>
                <w:rFonts w:ascii="Arial Unicode MS" w:eastAsia="Arial Unicode MS" w:hAnsi="Arial Unicode MS" w:cs="Arial Unicode MS"/>
                <w:lang w:val="es-ES_tradnl"/>
              </w:rPr>
              <w:t>Varios de los factores de riesgo embolico también son de riesgo hemorrágico, pero hay que</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diferenciar el contexto de ambos. Por ejemplo, en la HTA aunque esté controlado es factor</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 xml:space="preserve">riesgo embólico, sin embargo solo es factor hemorrágico </w:t>
            </w:r>
            <w:r w:rsidRPr="00B31444">
              <w:rPr>
                <w:rFonts w:ascii="Arial Unicode MS" w:eastAsia="Arial Unicode MS" w:hAnsi="Arial Unicode MS" w:cs="Arial Unicode MS"/>
                <w:lang w:val="es-ES_tradnl"/>
              </w:rPr>
              <w:lastRenderedPageBreak/>
              <w:t>cuando no lo está.</w:t>
            </w:r>
          </w:p>
          <w:p w14:paraId="58C45A9D" w14:textId="77777777" w:rsidR="00B31444" w:rsidRPr="00B31444" w:rsidRDefault="00B31444" w:rsidP="00B31444">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B31444" w14:paraId="2CC0EF8B" w14:textId="77777777" w:rsidTr="001214B3">
        <w:tc>
          <w:tcPr>
            <w:tcW w:w="9110" w:type="dxa"/>
            <w:gridSpan w:val="2"/>
          </w:tcPr>
          <w:p w14:paraId="2FDF8368" w14:textId="77777777" w:rsidR="00B31444" w:rsidRPr="003673A7" w:rsidRDefault="00B31444"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lastRenderedPageBreak/>
              <w:t xml:space="preserve">FUENTE INFORMACIÓN: </w:t>
            </w:r>
            <w:r w:rsidRPr="003673A7">
              <w:rPr>
                <w:rFonts w:ascii="Arial Unicode MS" w:eastAsia="Arial Unicode MS" w:hAnsi="Arial Unicode MS" w:cs="Arial Unicode MS"/>
                <w:lang w:val="es-ES_tradnl"/>
              </w:rPr>
              <w:t>Documentación clínica.</w:t>
            </w:r>
          </w:p>
        </w:tc>
      </w:tr>
      <w:tr w:rsidR="00B31444" w:rsidRPr="00DC62AE" w14:paraId="5A2FBC63" w14:textId="77777777" w:rsidTr="001214B3">
        <w:tc>
          <w:tcPr>
            <w:tcW w:w="9110" w:type="dxa"/>
            <w:gridSpan w:val="2"/>
          </w:tcPr>
          <w:p w14:paraId="00B27B45" w14:textId="77777777" w:rsidR="00B31444" w:rsidRPr="00DC62AE" w:rsidRDefault="00B31444"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 xml:space="preserve">NIVEL OBJETIVO O ACEPTABLE: </w:t>
            </w:r>
            <w:r w:rsidRPr="00B31444">
              <w:rPr>
                <w:rFonts w:ascii="Arial Unicode MS" w:eastAsia="Arial Unicode MS" w:hAnsi="Arial Unicode MS" w:cs="Arial Unicode MS"/>
                <w:lang w:val="es-ES_tradnl"/>
              </w:rPr>
              <w:t>&gt; 75%</w:t>
            </w:r>
          </w:p>
        </w:tc>
      </w:tr>
      <w:tr w:rsidR="00B31444" w:rsidRPr="00DC62AE" w14:paraId="65719D51" w14:textId="77777777" w:rsidTr="001214B3">
        <w:tc>
          <w:tcPr>
            <w:tcW w:w="9110" w:type="dxa"/>
            <w:gridSpan w:val="2"/>
          </w:tcPr>
          <w:p w14:paraId="745B1640" w14:textId="222B2703" w:rsidR="00B31444" w:rsidRPr="00DC62AE" w:rsidRDefault="00B31444"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fldChar w:fldCharType="begin" w:fldLock="1"/>
            </w:r>
            <w:r w:rsidR="00071003">
              <w:rPr>
                <w:rFonts w:ascii="Arial Unicode MS" w:eastAsia="Arial Unicode MS" w:hAnsi="Arial Unicode MS" w:cs="Arial Unicode MS"/>
                <w:lang w:val="es-ES_tradnl"/>
              </w:rPr>
              <w:instrText>ADDIN CSL_CITATION { "citationItems" : [ { "id" : "ITEM-1",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"ITEM-1",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"id" : "ITEM-2", "itemData" : { "DOI" : "10.1378/chest.10-0134", "ISSN" : "00123692", "author" : [ { "dropping-particle" : "", "family" : "Pisters", "given" : "Ron", "non-dropping-particle" : "", "parse-names" : false, "suffix" : "" }, { "dropping-particle" : "", "family" : "Lane", "given" : "Deirdre A.", "non-dropping-particle" : "", "parse-names" : false, "suffix" : "" }, { "dropping-particle" : "", "family" : "Nieuwlaat", "given" : "Robby", "non-dropping-particle" : "", "parse-names" : false, "suffix" : "" }, { "dropping-particle" : "", "family" : "Vos", "given" : "Cees B.", "non-dropping-particle" : "de", "parse-names" : false, "suffix" : "" }, { "dropping-particle" : "", "family" : "Crijns", "given" : "Harry J.G.M.", "non-dropping-particle" : "", "parse-names" : false, "suffix" : "" }, { "dropping-particle" : "", "family" : "Lip", "given" : "Gregory Y.H.", "non-dropping-particle" : "", "parse-names" : false, "suffix" : "" } ], "container-title" : "Chest", "id" : "ITEM-2", "issue" : "5", "issued" : { "date-parts" : [ [ "2010", "11" ] ] }, "page" : "1093-1100", "title" : "A Novel User-Friendly Score (HAS-BLED) To Assess 1-Year Risk of Major Bleeding in Patients With Atrial Fibrillation", "type" : "article-journal", "volume" : "138" }, "uris" : [ "http://www.mendeley.com/documents/?uuid=b09210b4-55e9-44f3-8316-a246c7346f3c" ] } ], "mendeley" : { "formattedCitation" : "(2,3)", "plainTextFormattedCitation" : "(2,3)", "previouslyFormattedCitation" : "(2,3)" }, "properties" : { "noteIndex" : 0 }, "schema" : "https://github.com/citation-style-language/schema/raw/master/csl-citation.json" }</w:instrText>
            </w:r>
            <w:r>
              <w:rPr>
                <w:rFonts w:ascii="Arial Unicode MS" w:eastAsia="Arial Unicode MS" w:hAnsi="Arial Unicode MS" w:cs="Arial Unicode MS"/>
                <w:lang w:val="es-ES_tradnl"/>
              </w:rPr>
              <w:fldChar w:fldCharType="separate"/>
            </w:r>
            <w:r w:rsidRPr="00B31444">
              <w:rPr>
                <w:rFonts w:ascii="Arial Unicode MS" w:eastAsia="Arial Unicode MS" w:hAnsi="Arial Unicode MS" w:cs="Arial Unicode MS"/>
                <w:noProof/>
                <w:lang w:val="es-ES_tradnl"/>
              </w:rPr>
              <w:t>(2,3)</w:t>
            </w:r>
            <w:r>
              <w:rPr>
                <w:rFonts w:ascii="Arial Unicode MS" w:eastAsia="Arial Unicode MS" w:hAnsi="Arial Unicode MS" w:cs="Arial Unicode MS"/>
                <w:lang w:val="es-ES_tradnl"/>
              </w:rPr>
              <w:fldChar w:fldCharType="end"/>
            </w:r>
          </w:p>
        </w:tc>
      </w:tr>
    </w:tbl>
    <w:p w14:paraId="46849019" w14:textId="6AED5ADD" w:rsidR="00071003" w:rsidRDefault="00E847D2" w:rsidP="007C24F4">
      <w:pPr>
        <w:spacing w:line="480" w:lineRule="auto"/>
        <w:rPr>
          <w:rFonts w:ascii="Arial Unicode MS" w:eastAsia="Arial Unicode MS" w:hAnsi="Arial Unicode MS" w:cs="Arial Unicode MS"/>
          <w:b/>
          <w:lang w:val="es-ES_tradnl"/>
        </w:rPr>
      </w:pPr>
      <w:r w:rsidRPr="0069766B">
        <w:rPr>
          <w:rFonts w:ascii="Arial Unicode MS" w:eastAsia="Arial Unicode MS" w:hAnsi="Arial Unicode MS" w:cs="Arial Unicode MS"/>
          <w:lang w:val="es-ES_tradnl"/>
        </w:rPr>
        <w:t xml:space="preserve">ACOD: </w:t>
      </w:r>
      <w:r>
        <w:rPr>
          <w:rFonts w:ascii="Arial Unicode MS" w:eastAsia="Arial Unicode MS" w:hAnsi="Arial Unicode MS" w:cs="Arial Unicode MS"/>
          <w:lang w:val="es-ES_tradnl"/>
        </w:rPr>
        <w:t>anticoagulantes orales de acción directa</w:t>
      </w:r>
      <w:r>
        <w:rPr>
          <w:rFonts w:ascii="Arial Unicode MS" w:eastAsia="Arial Unicode MS" w:hAnsi="Arial Unicode MS" w:cs="Arial Unicode MS"/>
          <w:b/>
          <w:lang w:val="es-ES_tradnl"/>
        </w:rPr>
        <w:t xml:space="preserve">; </w:t>
      </w:r>
      <w:r w:rsidR="00E34088" w:rsidRPr="0069766B">
        <w:rPr>
          <w:rFonts w:ascii="Arial Unicode MS" w:eastAsia="Arial Unicode MS" w:hAnsi="Arial Unicode MS" w:cs="Arial Unicode MS"/>
          <w:lang w:val="es-ES_tradnl"/>
        </w:rPr>
        <w:t>AVK:</w:t>
      </w:r>
      <w:r w:rsidR="00E34088">
        <w:rPr>
          <w:rFonts w:ascii="Arial Unicode MS" w:eastAsia="Arial Unicode MS" w:hAnsi="Arial Unicode MS" w:cs="Arial Unicode MS"/>
          <w:lang w:val="es-ES_tradnl"/>
        </w:rPr>
        <w:t xml:space="preserve"> antagonistas de la vitamina K;</w:t>
      </w:r>
      <w:r w:rsidR="00662D27">
        <w:rPr>
          <w:rFonts w:ascii="Arial Unicode MS" w:eastAsia="Arial Unicode MS" w:hAnsi="Arial Unicode MS" w:cs="Arial Unicode MS"/>
          <w:lang w:val="es-ES_tradnl"/>
        </w:rPr>
        <w:t xml:space="preserve"> </w:t>
      </w:r>
      <w:r w:rsidR="00662D27" w:rsidRPr="00E4240F">
        <w:rPr>
          <w:rFonts w:ascii="Arial Unicode MS" w:eastAsia="Arial Unicode MS" w:hAnsi="Arial Unicode MS" w:cs="Arial Unicode MS"/>
          <w:lang w:val="es-ES_tradnl"/>
        </w:rPr>
        <w:t>HAS‐BLED &gt; 3</w:t>
      </w:r>
      <w:r w:rsidR="00662D27">
        <w:rPr>
          <w:rFonts w:ascii="Arial Unicode MS" w:eastAsia="Arial Unicode MS" w:hAnsi="Arial Unicode MS" w:cs="Arial Unicode MS"/>
          <w:lang w:val="es-ES_tradnl"/>
        </w:rPr>
        <w:t>: escala de riesgo de sangrado; HTA: hipertensión arterial</w:t>
      </w:r>
      <w:r w:rsidR="005C1154">
        <w:rPr>
          <w:rFonts w:ascii="Arial Unicode MS" w:eastAsia="Arial Unicode MS" w:hAnsi="Arial Unicode MS" w:cs="Arial Unicode MS"/>
          <w:b/>
          <w:lang w:val="es-ES_tradnl"/>
        </w:rPr>
        <w:t>.</w:t>
      </w:r>
      <w:r w:rsidR="00B31444">
        <w:rPr>
          <w:rFonts w:ascii="Arial Unicode MS" w:eastAsia="Arial Unicode MS" w:hAnsi="Arial Unicode MS" w:cs="Arial Unicode MS"/>
          <w:b/>
          <w:lang w:val="es-ES_tradnl"/>
        </w:rPr>
        <w:br w:type="page"/>
      </w:r>
    </w:p>
    <w:tbl>
      <w:tblPr>
        <w:tblStyle w:val="Tablaconcuadrcula"/>
        <w:tblW w:w="9110" w:type="dxa"/>
        <w:tblLook w:val="04A0" w:firstRow="1" w:lastRow="0" w:firstColumn="1" w:lastColumn="0" w:noHBand="0" w:noVBand="1"/>
      </w:tblPr>
      <w:tblGrid>
        <w:gridCol w:w="7857"/>
        <w:gridCol w:w="1253"/>
      </w:tblGrid>
      <w:tr w:rsidR="00071003" w14:paraId="6AFA3823" w14:textId="77777777" w:rsidTr="001214B3">
        <w:tc>
          <w:tcPr>
            <w:tcW w:w="7857" w:type="dxa"/>
          </w:tcPr>
          <w:p w14:paraId="6698E792" w14:textId="07767A27" w:rsidR="00071003" w:rsidRPr="00071003" w:rsidRDefault="0007100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3673A7">
              <w:rPr>
                <w:rFonts w:ascii="Arial Unicode MS" w:eastAsia="Arial Unicode MS" w:hAnsi="Arial Unicode MS" w:cs="Arial Unicode MS"/>
                <w:lang w:val="es-ES_tradnl"/>
              </w:rPr>
              <w:t xml:space="preserve">: </w:t>
            </w:r>
            <w:r w:rsidRPr="00662D27">
              <w:rPr>
                <w:rFonts w:ascii="Arial Unicode MS" w:eastAsia="Arial Unicode MS" w:hAnsi="Arial Unicode MS" w:cs="Arial Unicode MS"/>
                <w:b/>
                <w:lang w:val="es-ES_tradnl"/>
              </w:rPr>
              <w:t>Disponibilidad de recursos diagnósticos.</w:t>
            </w:r>
          </w:p>
        </w:tc>
        <w:tc>
          <w:tcPr>
            <w:tcW w:w="1253" w:type="dxa"/>
          </w:tcPr>
          <w:p w14:paraId="12F8B9BD" w14:textId="0A26256E" w:rsidR="00071003" w:rsidRDefault="00071003" w:rsidP="001214B3">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SP02</w:t>
            </w:r>
          </w:p>
        </w:tc>
      </w:tr>
      <w:tr w:rsidR="00071003" w14:paraId="251246E1" w14:textId="77777777" w:rsidTr="001214B3">
        <w:tc>
          <w:tcPr>
            <w:tcW w:w="9110" w:type="dxa"/>
            <w:gridSpan w:val="2"/>
          </w:tcPr>
          <w:p w14:paraId="1C488490" w14:textId="30A28117" w:rsidR="00071003" w:rsidRPr="00B31444" w:rsidRDefault="00071003"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0043448B" w:rsidRPr="0043448B">
              <w:rPr>
                <w:rFonts w:ascii="Arial Unicode MS" w:eastAsia="Arial Unicode MS" w:hAnsi="Arial Unicode MS" w:cs="Arial Unicode MS"/>
                <w:lang w:val="es-ES_tradnl"/>
              </w:rPr>
              <w:t>El inicio del tratamiento en pacientes con FANV es una medida de la eficacia</w:t>
            </w:r>
            <w:r w:rsidR="0043448B">
              <w:rPr>
                <w:rFonts w:ascii="Arial Unicode MS" w:eastAsia="Arial Unicode MS" w:hAnsi="Arial Unicode MS" w:cs="Arial Unicode MS"/>
                <w:lang w:val="es-ES_tradnl"/>
              </w:rPr>
              <w:t xml:space="preserve"> </w:t>
            </w:r>
            <w:r w:rsidR="0043448B" w:rsidRPr="0043448B">
              <w:rPr>
                <w:rFonts w:ascii="Arial Unicode MS" w:eastAsia="Arial Unicode MS" w:hAnsi="Arial Unicode MS" w:cs="Arial Unicode MS"/>
                <w:lang w:val="es-ES_tradnl"/>
              </w:rPr>
              <w:t>en el proceso diagnóstico</w:t>
            </w:r>
          </w:p>
        </w:tc>
      </w:tr>
      <w:tr w:rsidR="00071003" w14:paraId="35B4D84B" w14:textId="77777777" w:rsidTr="001214B3">
        <w:tc>
          <w:tcPr>
            <w:tcW w:w="9110" w:type="dxa"/>
            <w:gridSpan w:val="2"/>
          </w:tcPr>
          <w:p w14:paraId="4935F2EA" w14:textId="6ECE3CFF" w:rsidR="00071003" w:rsidRPr="002A3DDD" w:rsidRDefault="00071003" w:rsidP="0007100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FÓRMULA: </w:t>
            </w:r>
            <w:r w:rsidRPr="00071003">
              <w:rPr>
                <w:rFonts w:ascii="Arial Unicode MS" w:eastAsia="Arial Unicode MS" w:hAnsi="Arial Unicode MS" w:cs="Arial Unicode MS"/>
                <w:lang w:val="es-ES_tradnl"/>
              </w:rPr>
              <w:t>Número de pacientes con FANV atendidos en el centro en las primeras 48 horas</w:t>
            </w:r>
            <w:r>
              <w:rPr>
                <w:rFonts w:ascii="Arial Unicode MS" w:eastAsia="Arial Unicode MS" w:hAnsi="Arial Unicode MS" w:cs="Arial Unicode MS"/>
                <w:lang w:val="es-ES_tradnl"/>
              </w:rPr>
              <w:t xml:space="preserve"> </w:t>
            </w:r>
            <w:r w:rsidRPr="00071003">
              <w:rPr>
                <w:rFonts w:ascii="Arial Unicode MS" w:eastAsia="Arial Unicode MS" w:hAnsi="Arial Unicode MS" w:cs="Arial Unicode MS"/>
                <w:lang w:val="es-ES_tradnl"/>
              </w:rPr>
              <w:t>tras primer diagnóstico con estudio completo de coagulación, creatinina, función hepática /</w:t>
            </w:r>
            <w:r>
              <w:rPr>
                <w:rFonts w:ascii="Arial Unicode MS" w:eastAsia="Arial Unicode MS" w:hAnsi="Arial Unicode MS" w:cs="Arial Unicode MS"/>
                <w:lang w:val="es-ES_tradnl"/>
              </w:rPr>
              <w:t xml:space="preserve"> </w:t>
            </w:r>
            <w:r w:rsidRPr="00071003">
              <w:rPr>
                <w:rFonts w:ascii="Arial Unicode MS" w:eastAsia="Arial Unicode MS" w:hAnsi="Arial Unicode MS" w:cs="Arial Unicode MS"/>
                <w:lang w:val="es-ES_tradnl"/>
              </w:rPr>
              <w:t>Número total de pacientes con sospecha o diagnóstico de FANV atendidos al menos una vez</w:t>
            </w:r>
            <w:r>
              <w:rPr>
                <w:rFonts w:ascii="Arial Unicode MS" w:eastAsia="Arial Unicode MS" w:hAnsi="Arial Unicode MS" w:cs="Arial Unicode MS"/>
                <w:lang w:val="es-ES_tradnl"/>
              </w:rPr>
              <w:t xml:space="preserve"> </w:t>
            </w:r>
            <w:r w:rsidRPr="00071003">
              <w:rPr>
                <w:rFonts w:ascii="Arial Unicode MS" w:eastAsia="Arial Unicode MS" w:hAnsi="Arial Unicode MS" w:cs="Arial Unicode MS"/>
                <w:lang w:val="es-ES_tradnl"/>
              </w:rPr>
              <w:t>en el centro en el mismo período de tiempo X 100</w:t>
            </w:r>
            <w:r>
              <w:rPr>
                <w:rFonts w:ascii="Arial Unicode MS" w:eastAsia="Arial Unicode MS" w:hAnsi="Arial Unicode MS" w:cs="Arial Unicode MS"/>
                <w:lang w:val="es-ES_tradnl"/>
              </w:rPr>
              <w:t>.</w:t>
            </w:r>
          </w:p>
        </w:tc>
      </w:tr>
      <w:tr w:rsidR="00071003" w14:paraId="5D81E739" w14:textId="77777777" w:rsidTr="001214B3">
        <w:tc>
          <w:tcPr>
            <w:tcW w:w="9110" w:type="dxa"/>
            <w:gridSpan w:val="2"/>
          </w:tcPr>
          <w:p w14:paraId="75DA948D" w14:textId="77777777" w:rsidR="00071003" w:rsidRDefault="00071003"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3673A7">
              <w:rPr>
                <w:rFonts w:ascii="Arial Unicode MS" w:eastAsia="Arial Unicode MS" w:hAnsi="Arial Unicode MS" w:cs="Arial Unicode MS"/>
                <w:b/>
                <w:lang w:val="es-ES_tradnl"/>
              </w:rPr>
              <w:t xml:space="preserve">INDICADOR DE: </w:t>
            </w:r>
            <w:r>
              <w:rPr>
                <w:rFonts w:ascii="Arial Unicode MS" w:eastAsia="Arial Unicode MS" w:hAnsi="Arial Unicode MS" w:cs="Arial Unicode MS"/>
                <w:lang w:val="es-ES_tradnl"/>
              </w:rPr>
              <w:t>Proceso.</w:t>
            </w:r>
          </w:p>
        </w:tc>
      </w:tr>
      <w:tr w:rsidR="00071003" w14:paraId="4066840A" w14:textId="77777777" w:rsidTr="001214B3">
        <w:tc>
          <w:tcPr>
            <w:tcW w:w="9110" w:type="dxa"/>
            <w:gridSpan w:val="2"/>
          </w:tcPr>
          <w:p w14:paraId="5B90553D" w14:textId="77777777" w:rsidR="00071003" w:rsidRPr="00071003" w:rsidRDefault="00071003" w:rsidP="00071003">
            <w:pPr>
              <w:widowControl w:val="0"/>
              <w:autoSpaceDE w:val="0"/>
              <w:autoSpaceDN w:val="0"/>
              <w:adjustRightInd w:val="0"/>
              <w:spacing w:line="480" w:lineRule="auto"/>
              <w:rPr>
                <w:rFonts w:ascii="Arial Unicode MS" w:eastAsia="Arial Unicode MS" w:hAnsi="Arial Unicode MS" w:cs="Arial Unicode MS"/>
                <w:b/>
                <w:lang w:val="es-ES_tradnl"/>
              </w:rPr>
            </w:pPr>
            <w:r w:rsidRPr="00071003">
              <w:rPr>
                <w:rFonts w:ascii="Arial Unicode MS" w:eastAsia="Arial Unicode MS" w:hAnsi="Arial Unicode MS" w:cs="Arial Unicode MS"/>
                <w:b/>
                <w:lang w:val="es-ES_tradnl"/>
              </w:rPr>
              <w:t>JUSTIFICACIÓN, EXCLUSIONES o ACLARACIONES:</w:t>
            </w:r>
          </w:p>
          <w:p w14:paraId="59BC86AC" w14:textId="5C7BFB7F" w:rsidR="00071003" w:rsidRPr="00071003" w:rsidRDefault="00071003" w:rsidP="00071003">
            <w:pPr>
              <w:widowControl w:val="0"/>
              <w:autoSpaceDE w:val="0"/>
              <w:autoSpaceDN w:val="0"/>
              <w:adjustRightInd w:val="0"/>
              <w:spacing w:line="480" w:lineRule="auto"/>
              <w:rPr>
                <w:rFonts w:ascii="Arial Unicode MS" w:eastAsia="Arial Unicode MS" w:hAnsi="Arial Unicode MS" w:cs="Arial Unicode MS"/>
                <w:lang w:val="es-ES_tradnl"/>
              </w:rPr>
            </w:pPr>
            <w:r w:rsidRPr="00071003">
              <w:rPr>
                <w:rFonts w:ascii="Arial Unicode MS" w:eastAsia="Arial Unicode MS" w:hAnsi="Arial Unicode MS" w:cs="Arial Unicode MS"/>
                <w:lang w:val="es-ES_tradnl"/>
              </w:rPr>
              <w:t>En pacientes con FANV disminuye el</w:t>
            </w:r>
            <w:r>
              <w:rPr>
                <w:rFonts w:ascii="Arial Unicode MS" w:eastAsia="Arial Unicode MS" w:hAnsi="Arial Unicode MS" w:cs="Arial Unicode MS"/>
                <w:lang w:val="es-ES_tradnl"/>
              </w:rPr>
              <w:t xml:space="preserve"> </w:t>
            </w:r>
            <w:r w:rsidRPr="00071003">
              <w:rPr>
                <w:rFonts w:ascii="Arial Unicode MS" w:eastAsia="Arial Unicode MS" w:hAnsi="Arial Unicode MS" w:cs="Arial Unicode MS"/>
                <w:lang w:val="es-ES_tradnl"/>
              </w:rPr>
              <w:t>riesgo cuanto antes iniciemos el tratamiento</w:t>
            </w:r>
          </w:p>
          <w:p w14:paraId="0D184890" w14:textId="597AD405" w:rsidR="00071003" w:rsidRPr="00071003" w:rsidRDefault="00071003" w:rsidP="00071003">
            <w:pPr>
              <w:widowControl w:val="0"/>
              <w:autoSpaceDE w:val="0"/>
              <w:autoSpaceDN w:val="0"/>
              <w:adjustRightInd w:val="0"/>
              <w:spacing w:line="480" w:lineRule="auto"/>
              <w:rPr>
                <w:rFonts w:ascii="Arial Unicode MS" w:eastAsia="Arial Unicode MS" w:hAnsi="Arial Unicode MS" w:cs="Arial Unicode MS"/>
                <w:lang w:val="es-ES_tradnl"/>
              </w:rPr>
            </w:pPr>
            <w:r w:rsidRPr="00071003">
              <w:rPr>
                <w:rFonts w:ascii="Arial Unicode MS" w:eastAsia="Arial Unicode MS" w:hAnsi="Arial Unicode MS" w:cs="Arial Unicode MS"/>
                <w:lang w:val="es-ES_tradnl"/>
              </w:rPr>
              <w:t>Se entiende por estudio completo de coagulación la medición de la tasa de protrombina, el tiempo de tromboplastina acti</w:t>
            </w:r>
            <w:r w:rsidR="00C326C9">
              <w:rPr>
                <w:rFonts w:ascii="Arial Unicode MS" w:eastAsia="Arial Unicode MS" w:hAnsi="Arial Unicode MS" w:cs="Arial Unicode MS"/>
                <w:lang w:val="es-ES_tradnl"/>
              </w:rPr>
              <w:t>vada y el tiempo de sangría</w:t>
            </w:r>
            <w:r>
              <w:rPr>
                <w:rFonts w:ascii="Arial Unicode MS" w:eastAsia="Arial Unicode MS" w:hAnsi="Arial Unicode MS" w:cs="Arial Unicode MS"/>
                <w:lang w:val="es-ES_tradnl"/>
              </w:rPr>
              <w:t>.</w:t>
            </w:r>
          </w:p>
          <w:p w14:paraId="792FF8BE" w14:textId="77A47388" w:rsidR="00071003" w:rsidRPr="00B31444" w:rsidRDefault="00071003" w:rsidP="0007100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071003" w14:paraId="4B747887" w14:textId="77777777" w:rsidTr="001214B3">
        <w:tc>
          <w:tcPr>
            <w:tcW w:w="9110" w:type="dxa"/>
            <w:gridSpan w:val="2"/>
          </w:tcPr>
          <w:p w14:paraId="37E44694" w14:textId="77777777" w:rsidR="00071003" w:rsidRPr="003673A7" w:rsidRDefault="0007100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071003" w:rsidRPr="00DC62AE" w14:paraId="21777450" w14:textId="77777777" w:rsidTr="001214B3">
        <w:tc>
          <w:tcPr>
            <w:tcW w:w="9110" w:type="dxa"/>
            <w:gridSpan w:val="2"/>
          </w:tcPr>
          <w:p w14:paraId="4E40A7F0" w14:textId="29A5A135" w:rsidR="00071003" w:rsidRPr="00DC62AE" w:rsidRDefault="00071003"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 xml:space="preserve">NIVEL OBJETIVO O ACEPTABLE: </w:t>
            </w:r>
            <w:r>
              <w:rPr>
                <w:rFonts w:ascii="Arial Unicode MS" w:eastAsia="Arial Unicode MS" w:hAnsi="Arial Unicode MS" w:cs="Arial Unicode MS"/>
                <w:lang w:val="es-ES_tradnl"/>
              </w:rPr>
              <w:t>&gt; 90</w:t>
            </w:r>
            <w:r w:rsidRPr="00B31444">
              <w:rPr>
                <w:rFonts w:ascii="Arial Unicode MS" w:eastAsia="Arial Unicode MS" w:hAnsi="Arial Unicode MS" w:cs="Arial Unicode MS"/>
                <w:lang w:val="es-ES_tradnl"/>
              </w:rPr>
              <w:t>%</w:t>
            </w:r>
          </w:p>
        </w:tc>
      </w:tr>
      <w:tr w:rsidR="00071003" w:rsidRPr="00DC62AE" w14:paraId="211A7EA2" w14:textId="77777777" w:rsidTr="001214B3">
        <w:tc>
          <w:tcPr>
            <w:tcW w:w="9110" w:type="dxa"/>
            <w:gridSpan w:val="2"/>
          </w:tcPr>
          <w:p w14:paraId="7EB5D788" w14:textId="1A104CD1" w:rsidR="00071003" w:rsidRPr="00DC62AE" w:rsidRDefault="0007100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fldChar w:fldCharType="begin" w:fldLock="1"/>
            </w:r>
            <w:r w:rsidR="0043448B">
              <w:rPr>
                <w:rFonts w:ascii="Arial Unicode MS" w:eastAsia="Arial Unicode MS" w:hAnsi="Arial Unicode MS" w:cs="Arial Unicode MS"/>
                <w:lang w:val="es-ES_tradnl"/>
              </w:rPr>
              <w:instrText>ADDIN CSL_CITATION { "citationItems" : [ { "id" : "ITEM-1", "itemData" : { "DOI" : "10.1093/eurheartj/eht134", "ISSN" : "0195-668X", "author" : [ { "dropping-particle" : "", "family" : "Heidbuchel", "given" : "H.", "non-dropping-particle" : "", "parse-names" : false, "suffix" : "" }, { "dropping-particle" : "", "family" : "Verhamme", "given" : "P.", "non-dropping-particle" : "", "parse-names" : false, "suffix" : "" }, { "dropping-particle" : "", "family" : "Alings", "given" : "M.", "non-dropping-particle" : "", "parse-names" : false, "suffix" : "" }, { "dropping-particle" : "", "family" : "Antz", "given" : "M.", "non-dropping-particle" : "", "parse-names" : false, "suffix" : "" }, { "dropping-particle" : "", "family" : "Hacke", "given" : "W.", "non-dropping-particle" : "", "parse-names" : false, "suffix" : "" }, { "dropping-particle" : "", "family" : "Oldgren", "given" : "J.", "non-dropping-particle" : "", "parse-names" : false, "suffix" : "" }, { "dropping-particle" : "", "family" : "Sinnaeve", "given" : "P.", "non-dropping-particle" : "", "parse-names" : false, "suffix" : "" }, { "dropping-particle" : "", "family" : "Camm", "given" : "A. J.", "non-dropping-particle" : "", "parse-names" : false, "suffix" : "" }, { "dropping-particle" : "", "family" : "Kirchhof", "given" : "P.", "non-dropping-particle" : "", "parse-names" : false, "suffix" : "" } ], "container-title" : "European Heart Journal", "id" : "ITEM-1", "issue" : "27", "issued" : { "date-parts" : [ [ "2013", "7", "1" ] ] }, "page" : "2094-2106", "title" : "EHRA Practical Guide on the use of new oral anticoagulants in patients with non-valvular atrial fibrillation: executive summary", "type" : "article-journal", "volume" : "34" }, "uris" : [ "http://www.mendeley.com/documents/?uuid=1fa89bb7-bf24-40df-9d5c-6852233fcb7f" ] } ], "mendeley" : { "formattedCitation" : "(4)", "plainTextFormattedCitation" : "(4)", "previouslyFormattedCitation" : "(4)" }, "properties" : { "noteIndex" : 0 }, "schema" : "https://github.com/citation-style-language/schema/raw/master/csl-citation.json" }</w:instrText>
            </w:r>
            <w:r>
              <w:rPr>
                <w:rFonts w:ascii="Arial Unicode MS" w:eastAsia="Arial Unicode MS" w:hAnsi="Arial Unicode MS" w:cs="Arial Unicode MS"/>
                <w:lang w:val="es-ES_tradnl"/>
              </w:rPr>
              <w:fldChar w:fldCharType="separate"/>
            </w:r>
            <w:r w:rsidRPr="00071003">
              <w:rPr>
                <w:rFonts w:ascii="Arial Unicode MS" w:eastAsia="Arial Unicode MS" w:hAnsi="Arial Unicode MS" w:cs="Arial Unicode MS"/>
                <w:noProof/>
                <w:lang w:val="es-ES_tradnl"/>
              </w:rPr>
              <w:t>(4)</w:t>
            </w:r>
            <w:r>
              <w:rPr>
                <w:rFonts w:ascii="Arial Unicode MS" w:eastAsia="Arial Unicode MS" w:hAnsi="Arial Unicode MS" w:cs="Arial Unicode MS"/>
                <w:lang w:val="es-ES_tradnl"/>
              </w:rPr>
              <w:fldChar w:fldCharType="end"/>
            </w:r>
          </w:p>
        </w:tc>
      </w:tr>
    </w:tbl>
    <w:p w14:paraId="58B93DE0" w14:textId="4E6786FA" w:rsidR="005C1154" w:rsidRDefault="005C1154" w:rsidP="005C1154">
      <w:pPr>
        <w:rPr>
          <w:rFonts w:ascii="Arial Unicode MS" w:eastAsia="Arial Unicode MS" w:hAnsi="Arial Unicode MS" w:cs="Arial Unicode MS"/>
          <w:b/>
          <w:lang w:val="es-ES_tradnl"/>
        </w:rPr>
      </w:pPr>
      <w:r w:rsidRPr="00B31444">
        <w:rPr>
          <w:rFonts w:ascii="Arial Unicode MS" w:eastAsia="Arial Unicode MS" w:hAnsi="Arial Unicode MS" w:cs="Arial Unicode MS"/>
          <w:lang w:val="es-ES_tradnl"/>
        </w:rPr>
        <w:t>FANV</w:t>
      </w:r>
      <w:r>
        <w:rPr>
          <w:rFonts w:ascii="Arial Unicode MS" w:eastAsia="Arial Unicode MS" w:hAnsi="Arial Unicode MS" w:cs="Arial Unicode MS"/>
          <w:lang w:val="es-ES_tradnl"/>
        </w:rPr>
        <w:t>: fibrilación auricular no valvular</w:t>
      </w:r>
      <w:r>
        <w:rPr>
          <w:rFonts w:ascii="Arial Unicode MS" w:eastAsia="Arial Unicode MS" w:hAnsi="Arial Unicode MS" w:cs="Arial Unicode MS"/>
          <w:b/>
          <w:lang w:val="es-ES_tradnl"/>
        </w:rPr>
        <w:t>.</w:t>
      </w:r>
      <w:r>
        <w:rPr>
          <w:rFonts w:ascii="Arial Unicode MS" w:eastAsia="Arial Unicode MS" w:hAnsi="Arial Unicode MS" w:cs="Arial Unicode MS"/>
          <w:b/>
          <w:lang w:val="es-ES_tradnl"/>
        </w:rPr>
        <w:br w:type="page"/>
      </w:r>
    </w:p>
    <w:p w14:paraId="52AD273C" w14:textId="74B21057" w:rsidR="00071003" w:rsidRDefault="00071003">
      <w:pPr>
        <w:rPr>
          <w:rFonts w:ascii="Arial Unicode MS" w:eastAsia="Arial Unicode MS" w:hAnsi="Arial Unicode MS" w:cs="Arial Unicode MS"/>
          <w:b/>
          <w:lang w:val="es-ES_tradnl"/>
        </w:rPr>
      </w:pPr>
    </w:p>
    <w:tbl>
      <w:tblPr>
        <w:tblStyle w:val="Tablaconcuadrcula"/>
        <w:tblW w:w="9110" w:type="dxa"/>
        <w:tblLook w:val="04A0" w:firstRow="1" w:lastRow="0" w:firstColumn="1" w:lastColumn="0" w:noHBand="0" w:noVBand="1"/>
      </w:tblPr>
      <w:tblGrid>
        <w:gridCol w:w="7857"/>
        <w:gridCol w:w="1253"/>
      </w:tblGrid>
      <w:tr w:rsidR="0043448B" w14:paraId="1D3E9977" w14:textId="77777777" w:rsidTr="001214B3">
        <w:tc>
          <w:tcPr>
            <w:tcW w:w="7857" w:type="dxa"/>
          </w:tcPr>
          <w:p w14:paraId="2D11275F" w14:textId="197C6F38" w:rsidR="0043448B" w:rsidRPr="00071003" w:rsidRDefault="0043448B"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00C326C9">
              <w:rPr>
                <w:rFonts w:ascii="Arial Unicode MS" w:eastAsia="Arial Unicode MS" w:hAnsi="Arial Unicode MS" w:cs="Arial Unicode MS"/>
                <w:b/>
                <w:lang w:val="es-ES_tradnl"/>
              </w:rPr>
              <w:t xml:space="preserve">Eventos </w:t>
            </w:r>
            <w:r w:rsidRPr="00C326C9">
              <w:rPr>
                <w:rFonts w:ascii="Arial Unicode MS" w:eastAsia="Arial Unicode MS" w:hAnsi="Arial Unicode MS" w:cs="Arial Unicode MS"/>
                <w:b/>
                <w:lang w:val="es-ES_tradnl"/>
              </w:rPr>
              <w:t>tromboembólicos en tratamiento con TAO.</w:t>
            </w:r>
          </w:p>
        </w:tc>
        <w:tc>
          <w:tcPr>
            <w:tcW w:w="1253" w:type="dxa"/>
          </w:tcPr>
          <w:p w14:paraId="06203930" w14:textId="0188BB80" w:rsidR="0043448B" w:rsidRDefault="0043448B" w:rsidP="001214B3">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SP03</w:t>
            </w:r>
          </w:p>
        </w:tc>
      </w:tr>
      <w:tr w:rsidR="0043448B" w14:paraId="558CAC41" w14:textId="77777777" w:rsidTr="001214B3">
        <w:tc>
          <w:tcPr>
            <w:tcW w:w="9110" w:type="dxa"/>
            <w:gridSpan w:val="2"/>
          </w:tcPr>
          <w:p w14:paraId="763FD9F6" w14:textId="5498E2E9" w:rsidR="0043448B" w:rsidRPr="0043448B"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43448B">
              <w:rPr>
                <w:rFonts w:ascii="Arial Unicode MS" w:eastAsia="Arial Unicode MS" w:hAnsi="Arial Unicode MS" w:cs="Arial Unicode MS"/>
                <w:lang w:val="es-ES_tradnl"/>
              </w:rPr>
              <w:t>El objetivo principal de la anticoagulación en la FANV es la prevención de las</w:t>
            </w:r>
            <w:r>
              <w:rPr>
                <w:rFonts w:ascii="Arial Unicode MS" w:eastAsia="Arial Unicode MS" w:hAnsi="Arial Unicode MS" w:cs="Arial Unicode MS"/>
                <w:lang w:val="es-ES_tradnl"/>
              </w:rPr>
              <w:t xml:space="preserve"> </w:t>
            </w:r>
            <w:r w:rsidRPr="0043448B">
              <w:rPr>
                <w:rFonts w:ascii="Arial Unicode MS" w:eastAsia="Arial Unicode MS" w:hAnsi="Arial Unicode MS" w:cs="Arial Unicode MS"/>
                <w:lang w:val="es-ES_tradnl"/>
              </w:rPr>
              <w:t>complicaciones tromboembólicas</w:t>
            </w:r>
            <w:r w:rsidR="005C1154">
              <w:rPr>
                <w:rFonts w:ascii="Arial Unicode MS" w:eastAsia="Arial Unicode MS" w:hAnsi="Arial Unicode MS" w:cs="Arial Unicode MS"/>
                <w:lang w:val="es-ES_tradnl"/>
              </w:rPr>
              <w:t>.</w:t>
            </w:r>
          </w:p>
          <w:p w14:paraId="05923876" w14:textId="0A99A4F0" w:rsidR="0043448B" w:rsidRPr="00B31444"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43448B">
              <w:rPr>
                <w:rFonts w:ascii="Arial Unicode MS" w:eastAsia="Arial Unicode MS" w:hAnsi="Arial Unicode MS" w:cs="Arial Unicode MS"/>
                <w:lang w:val="es-ES_tradnl"/>
              </w:rPr>
              <w:t>La calidad de la anticoagulación viene determinada por su reducción.</w:t>
            </w:r>
          </w:p>
        </w:tc>
      </w:tr>
      <w:tr w:rsidR="0043448B" w14:paraId="2AD81086" w14:textId="77777777" w:rsidTr="001214B3">
        <w:tc>
          <w:tcPr>
            <w:tcW w:w="9110" w:type="dxa"/>
            <w:gridSpan w:val="2"/>
          </w:tcPr>
          <w:p w14:paraId="36DB08F1" w14:textId="77777777" w:rsidR="0043448B" w:rsidRPr="0043448B"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Número de pacientes en tratamiento con TAO que sufren un episodio</w:t>
            </w:r>
          </w:p>
          <w:p w14:paraId="10B92BF5" w14:textId="0BF2C492" w:rsidR="0043448B" w:rsidRPr="002A3DDD"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43448B">
              <w:rPr>
                <w:rFonts w:ascii="Arial Unicode MS" w:eastAsia="Arial Unicode MS" w:hAnsi="Arial Unicode MS" w:cs="Arial Unicode MS"/>
                <w:lang w:val="es-ES_tradnl"/>
              </w:rPr>
              <w:t>tromboembólico / Número total de pacientes en tratamiento con TAO X 100.</w:t>
            </w:r>
          </w:p>
        </w:tc>
      </w:tr>
      <w:tr w:rsidR="0043448B" w14:paraId="7013AF2B" w14:textId="77777777" w:rsidTr="001214B3">
        <w:tc>
          <w:tcPr>
            <w:tcW w:w="9110" w:type="dxa"/>
            <w:gridSpan w:val="2"/>
          </w:tcPr>
          <w:p w14:paraId="3DFEB933" w14:textId="00C5BEF3" w:rsidR="0043448B" w:rsidRPr="0043448B"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sidR="00B26AED">
              <w:rPr>
                <w:rFonts w:ascii="Arial Unicode MS" w:eastAsia="Arial Unicode MS" w:hAnsi="Arial Unicode MS" w:cs="Arial Unicode MS"/>
                <w:lang w:val="es-ES_tradnl"/>
              </w:rPr>
              <w:t>Resultado</w:t>
            </w:r>
            <w:r>
              <w:rPr>
                <w:rFonts w:ascii="Arial Unicode MS" w:eastAsia="Arial Unicode MS" w:hAnsi="Arial Unicode MS" w:cs="Arial Unicode MS"/>
                <w:lang w:val="es-ES_tradnl"/>
              </w:rPr>
              <w:t>.</w:t>
            </w:r>
          </w:p>
        </w:tc>
      </w:tr>
      <w:tr w:rsidR="0043448B" w14:paraId="0F7008C0" w14:textId="77777777" w:rsidTr="001214B3">
        <w:tc>
          <w:tcPr>
            <w:tcW w:w="9110" w:type="dxa"/>
            <w:gridSpan w:val="2"/>
          </w:tcPr>
          <w:p w14:paraId="3E33F610" w14:textId="77777777" w:rsidR="0043448B" w:rsidRPr="005C1154" w:rsidRDefault="0043448B" w:rsidP="0043448B">
            <w:pPr>
              <w:widowControl w:val="0"/>
              <w:autoSpaceDE w:val="0"/>
              <w:autoSpaceDN w:val="0"/>
              <w:adjustRightInd w:val="0"/>
              <w:spacing w:line="480" w:lineRule="auto"/>
              <w:rPr>
                <w:rFonts w:ascii="Arial Unicode MS" w:eastAsia="Arial Unicode MS" w:hAnsi="Arial Unicode MS" w:cs="Arial Unicode MS"/>
                <w:b/>
                <w:lang w:val="es-ES_tradnl"/>
              </w:rPr>
            </w:pPr>
            <w:r w:rsidRPr="005C1154">
              <w:rPr>
                <w:rFonts w:ascii="Arial Unicode MS" w:eastAsia="Arial Unicode MS" w:hAnsi="Arial Unicode MS" w:cs="Arial Unicode MS"/>
                <w:b/>
                <w:lang w:val="es-ES_tradnl"/>
              </w:rPr>
              <w:t>JUSTIFICACIÓN, EXCLUSIONES o ACLARACIONES:</w:t>
            </w:r>
          </w:p>
          <w:p w14:paraId="699D0364" w14:textId="77777777" w:rsidR="0043448B"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43448B">
              <w:rPr>
                <w:rFonts w:ascii="Arial Unicode MS" w:eastAsia="Arial Unicode MS" w:hAnsi="Arial Unicode MS" w:cs="Arial Unicode MS"/>
                <w:lang w:val="es-ES_tradnl"/>
              </w:rPr>
              <w:t>Los nuevos anticoagulantes presentan un</w:t>
            </w:r>
            <w:r>
              <w:rPr>
                <w:rFonts w:ascii="Arial Unicode MS" w:eastAsia="Arial Unicode MS" w:hAnsi="Arial Unicode MS" w:cs="Arial Unicode MS"/>
                <w:lang w:val="es-ES_tradnl"/>
              </w:rPr>
              <w:t xml:space="preserve"> </w:t>
            </w:r>
            <w:r w:rsidRPr="0043448B">
              <w:rPr>
                <w:rFonts w:ascii="Arial Unicode MS" w:eastAsia="Arial Unicode MS" w:hAnsi="Arial Unicode MS" w:cs="Arial Unicode MS"/>
                <w:lang w:val="es-ES_tradnl"/>
              </w:rPr>
              <w:t>mayor beneficio absoluto en aquellos centros en los que no se consigue un buen grado de</w:t>
            </w:r>
            <w:r>
              <w:rPr>
                <w:rFonts w:ascii="Arial Unicode MS" w:eastAsia="Arial Unicode MS" w:hAnsi="Arial Unicode MS" w:cs="Arial Unicode MS"/>
                <w:lang w:val="es-ES_tradnl"/>
              </w:rPr>
              <w:t xml:space="preserve"> </w:t>
            </w:r>
            <w:r w:rsidRPr="0043448B">
              <w:rPr>
                <w:rFonts w:ascii="Arial Unicode MS" w:eastAsia="Arial Unicode MS" w:hAnsi="Arial Unicode MS" w:cs="Arial Unicode MS"/>
                <w:lang w:val="es-ES_tradnl"/>
              </w:rPr>
              <w:t>control con AVK. Se incluyen en la fórmula como episodios tromboembólicos: ACV o AIT,</w:t>
            </w:r>
            <w:r>
              <w:rPr>
                <w:rFonts w:ascii="Arial Unicode MS" w:eastAsia="Arial Unicode MS" w:hAnsi="Arial Unicode MS" w:cs="Arial Unicode MS"/>
                <w:lang w:val="es-ES_tradnl"/>
              </w:rPr>
              <w:t xml:space="preserve"> </w:t>
            </w:r>
            <w:r w:rsidRPr="0043448B">
              <w:rPr>
                <w:rFonts w:ascii="Arial Unicode MS" w:eastAsia="Arial Unicode MS" w:hAnsi="Arial Unicode MS" w:cs="Arial Unicode MS"/>
                <w:lang w:val="es-ES_tradnl"/>
              </w:rPr>
              <w:t>infarto de miocardio, embolismo pulmonar, embolismo periférico.</w:t>
            </w:r>
          </w:p>
          <w:p w14:paraId="61B2478E" w14:textId="47980F09" w:rsidR="0043448B" w:rsidRPr="00B31444" w:rsidRDefault="0043448B" w:rsidP="0043448B">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43448B" w14:paraId="708D0220" w14:textId="77777777" w:rsidTr="001214B3">
        <w:tc>
          <w:tcPr>
            <w:tcW w:w="9110" w:type="dxa"/>
            <w:gridSpan w:val="2"/>
          </w:tcPr>
          <w:p w14:paraId="580C7262" w14:textId="77777777" w:rsidR="0043448B" w:rsidRPr="003673A7" w:rsidRDefault="0043448B"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43448B" w:rsidRPr="00DC62AE" w14:paraId="08723052" w14:textId="77777777" w:rsidTr="001214B3">
        <w:tc>
          <w:tcPr>
            <w:tcW w:w="9110" w:type="dxa"/>
            <w:gridSpan w:val="2"/>
          </w:tcPr>
          <w:p w14:paraId="6C976E5F" w14:textId="4FF2C3FC" w:rsidR="0043448B" w:rsidRPr="00DC62AE" w:rsidRDefault="0043448B"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 xml:space="preserve">NIVEL OBJETIVO O ACEPTABLE: </w:t>
            </w:r>
            <w:r w:rsidR="00C326C9">
              <w:rPr>
                <w:rFonts w:ascii="Arial Unicode MS" w:eastAsia="Arial Unicode MS" w:hAnsi="Arial Unicode MS" w:cs="Arial Unicode MS"/>
                <w:lang w:val="es-ES_tradnl"/>
              </w:rPr>
              <w:t>&lt; 2,</w:t>
            </w:r>
            <w:r>
              <w:rPr>
                <w:rFonts w:ascii="Arial Unicode MS" w:eastAsia="Arial Unicode MS" w:hAnsi="Arial Unicode MS" w:cs="Arial Unicode MS"/>
                <w:lang w:val="es-ES_tradnl"/>
              </w:rPr>
              <w:t>5</w:t>
            </w:r>
            <w:r w:rsidRPr="00B31444">
              <w:rPr>
                <w:rFonts w:ascii="Arial Unicode MS" w:eastAsia="Arial Unicode MS" w:hAnsi="Arial Unicode MS" w:cs="Arial Unicode MS"/>
                <w:lang w:val="es-ES_tradnl"/>
              </w:rPr>
              <w:t>%</w:t>
            </w:r>
          </w:p>
        </w:tc>
      </w:tr>
      <w:tr w:rsidR="0043448B" w:rsidRPr="00DC62AE" w14:paraId="67AE1CED" w14:textId="77777777" w:rsidTr="001214B3">
        <w:tc>
          <w:tcPr>
            <w:tcW w:w="9110" w:type="dxa"/>
            <w:gridSpan w:val="2"/>
          </w:tcPr>
          <w:p w14:paraId="1FB46C5E" w14:textId="7949BEBA" w:rsidR="0043448B" w:rsidRPr="00DC62AE" w:rsidRDefault="0043448B"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1214B3">
              <w:rPr>
                <w:rFonts w:ascii="Arial Unicode MS" w:eastAsia="Arial Unicode MS" w:hAnsi="Arial Unicode MS" w:cs="Arial Unicode MS"/>
                <w:lang w:val="es-ES_tradnl"/>
              </w:rPr>
              <w:instrText>ADDIN CSL_CITATION { "citationItems" : [ { "id" : "ITEM-1", "itemData" : { "ISBN" : "9788461609673", "URL" : "http://www.sadeca.es/opencms75/export/sites/sadeca/galerias/descargas/Indicadores_de_calidad_y_seguridad_TAO.pdf", "accessed" : { "date-parts" : [ [ "2016", "8", "16" ] ] }, "author" : [ { "dropping-particle" : "", "family" : "Sociedad Andaluza de Calidad Asistencial (SADECA) Sociedad Espa\u00f1ola de Trombosis y hemostasia (SETH)", "given" : "", "non-dropping-particle" : "", "parse-names" : false, "suffix" : "" } ], "id" : "ITEM-1", "issued" : { "date-parts" : [ [ "2012" ] ] }, "title" : "Indicadores de calidad y seguridad para la atenci\u00f3n a pacientes con tratamiento anticoagulante oral", "type" : "webpage" }, "uris" : [ "http://www.mendeley.com/documents/?uuid=8c84b500-ade8-4351-9402-3a1426aeeb26" ] } ], "mendeley" : { "formattedCitation" : "(5)", "plainTextFormattedCitation" : "(5)", "previouslyFormattedCitation" : "(5)"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Pr="0043448B">
              <w:rPr>
                <w:rFonts w:ascii="Arial Unicode MS" w:eastAsia="Arial Unicode MS" w:hAnsi="Arial Unicode MS" w:cs="Arial Unicode MS"/>
                <w:noProof/>
                <w:lang w:val="es-ES_tradnl"/>
              </w:rPr>
              <w:t>(5)</w:t>
            </w:r>
            <w:r w:rsidRPr="0064603D">
              <w:rPr>
                <w:rFonts w:ascii="Arial Unicode MS" w:eastAsia="Arial Unicode MS" w:hAnsi="Arial Unicode MS" w:cs="Arial Unicode MS"/>
                <w:lang w:val="es-ES_tradnl"/>
              </w:rPr>
              <w:fldChar w:fldCharType="end"/>
            </w:r>
          </w:p>
        </w:tc>
      </w:tr>
    </w:tbl>
    <w:p w14:paraId="363AC637" w14:textId="3FBA7217" w:rsidR="00B31444" w:rsidRPr="005C1154" w:rsidRDefault="005C1154" w:rsidP="0077187D">
      <w:pPr>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lang w:val="es-ES_tradnl"/>
        </w:rPr>
        <w:t>AVK</w:t>
      </w:r>
      <w:r>
        <w:rPr>
          <w:rFonts w:ascii="Arial Unicode MS" w:eastAsia="Arial Unicode MS" w:hAnsi="Arial Unicode MS" w:cs="Arial Unicode MS"/>
          <w:lang w:val="es-ES_tradnl"/>
        </w:rPr>
        <w:t>: antagonistas de la vitamina K;</w:t>
      </w:r>
      <w:r w:rsidRPr="005C1154">
        <w:rPr>
          <w:rFonts w:ascii="Arial Unicode MS" w:eastAsia="Arial Unicode MS" w:hAnsi="Arial Unicode MS" w:cs="Arial Unicode MS"/>
          <w:lang w:val="es-ES_tradnl"/>
        </w:rPr>
        <w:t xml:space="preserve"> ACV</w:t>
      </w:r>
      <w:r>
        <w:rPr>
          <w:rFonts w:ascii="Arial Unicode MS" w:eastAsia="Arial Unicode MS" w:hAnsi="Arial Unicode MS" w:cs="Arial Unicode MS"/>
          <w:lang w:val="es-ES_tradnl"/>
        </w:rPr>
        <w:t>: accidente cerebrovascular;</w:t>
      </w:r>
      <w:r w:rsidRPr="005C1154">
        <w:rPr>
          <w:rFonts w:ascii="Arial Unicode MS" w:eastAsia="Arial Unicode MS" w:hAnsi="Arial Unicode MS" w:cs="Arial Unicode MS"/>
          <w:lang w:val="es-ES_tradnl"/>
        </w:rPr>
        <w:t xml:space="preserve"> AIT</w:t>
      </w:r>
      <w:r>
        <w:rPr>
          <w:rFonts w:ascii="Arial Unicode MS" w:eastAsia="Arial Unicode MS" w:hAnsi="Arial Unicode MS" w:cs="Arial Unicode MS"/>
          <w:lang w:val="es-ES_tradnl"/>
        </w:rPr>
        <w:t>: accidente isquémico transitorio</w:t>
      </w:r>
      <w:r w:rsidR="00C326C9">
        <w:rPr>
          <w:rFonts w:ascii="Arial Unicode MS" w:eastAsia="Arial Unicode MS" w:hAnsi="Arial Unicode MS" w:cs="Arial Unicode MS"/>
          <w:lang w:val="es-ES_tradnl"/>
        </w:rPr>
        <w:t xml:space="preserve">; </w:t>
      </w:r>
      <w:r w:rsidR="00C326C9" w:rsidRPr="00B31444">
        <w:rPr>
          <w:rFonts w:ascii="Arial Unicode MS" w:eastAsia="Arial Unicode MS" w:hAnsi="Arial Unicode MS" w:cs="Arial Unicode MS"/>
          <w:lang w:val="es-ES_tradnl"/>
        </w:rPr>
        <w:t>FANV</w:t>
      </w:r>
      <w:r w:rsidR="00C326C9">
        <w:rPr>
          <w:rFonts w:ascii="Arial Unicode MS" w:eastAsia="Arial Unicode MS" w:hAnsi="Arial Unicode MS" w:cs="Arial Unicode MS"/>
          <w:lang w:val="es-ES_tradnl"/>
        </w:rPr>
        <w:t>: fibrilación auricular no valvular</w:t>
      </w:r>
      <w:r w:rsidR="00C326C9">
        <w:rPr>
          <w:rFonts w:ascii="Arial Unicode MS" w:eastAsia="Arial Unicode MS" w:hAnsi="Arial Unicode MS" w:cs="Arial Unicode MS"/>
          <w:b/>
          <w:lang w:val="es-ES_tradnl"/>
        </w:rPr>
        <w:t xml:space="preserve">; </w:t>
      </w:r>
      <w:r w:rsidR="00C326C9" w:rsidRPr="005C1154">
        <w:rPr>
          <w:rFonts w:ascii="Arial Unicode MS" w:eastAsia="Arial Unicode MS" w:hAnsi="Arial Unicode MS" w:cs="Arial Unicode MS"/>
          <w:lang w:val="es-ES_tradnl"/>
        </w:rPr>
        <w:t xml:space="preserve">TAO: </w:t>
      </w:r>
      <w:r w:rsidR="00C326C9">
        <w:rPr>
          <w:rFonts w:ascii="Arial Unicode MS" w:eastAsia="Arial Unicode MS" w:hAnsi="Arial Unicode MS" w:cs="Arial Unicode MS"/>
          <w:lang w:val="es-ES_tradnl"/>
        </w:rPr>
        <w:t>tratamiento anticoagulante oral</w:t>
      </w:r>
      <w:r>
        <w:rPr>
          <w:rFonts w:ascii="Arial Unicode MS" w:eastAsia="Arial Unicode MS" w:hAnsi="Arial Unicode MS" w:cs="Arial Unicode MS"/>
          <w:lang w:val="es-ES_tradnl"/>
        </w:rPr>
        <w:t>.</w:t>
      </w:r>
    </w:p>
    <w:p w14:paraId="30DBE25F" w14:textId="77777777" w:rsidR="001214B3" w:rsidRDefault="001214B3">
      <w:pP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br w:type="page"/>
      </w:r>
    </w:p>
    <w:tbl>
      <w:tblPr>
        <w:tblStyle w:val="Tablaconcuadrcula"/>
        <w:tblW w:w="9110" w:type="dxa"/>
        <w:tblLook w:val="04A0" w:firstRow="1" w:lastRow="0" w:firstColumn="1" w:lastColumn="0" w:noHBand="0" w:noVBand="1"/>
      </w:tblPr>
      <w:tblGrid>
        <w:gridCol w:w="7857"/>
        <w:gridCol w:w="1253"/>
      </w:tblGrid>
      <w:tr w:rsidR="001214B3" w14:paraId="2BCFE8E6" w14:textId="77777777" w:rsidTr="001214B3">
        <w:tc>
          <w:tcPr>
            <w:tcW w:w="7857" w:type="dxa"/>
          </w:tcPr>
          <w:p w14:paraId="7E8816CC" w14:textId="49691FF6" w:rsidR="001214B3" w:rsidRPr="00071003"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3673A7">
              <w:rPr>
                <w:rFonts w:ascii="Arial Unicode MS" w:eastAsia="Arial Unicode MS" w:hAnsi="Arial Unicode MS" w:cs="Arial Unicode MS"/>
                <w:lang w:val="es-ES_tradnl"/>
              </w:rPr>
              <w:t xml:space="preserve">: </w:t>
            </w:r>
            <w:r w:rsidR="00B75021" w:rsidRPr="00C326C9">
              <w:rPr>
                <w:rFonts w:ascii="Arial Unicode MS" w:eastAsia="Arial Unicode MS" w:hAnsi="Arial Unicode MS" w:cs="Arial Unicode MS"/>
                <w:b/>
                <w:lang w:val="es-ES_tradnl"/>
              </w:rPr>
              <w:t>Eventos hemorrágicos en tratamiento con TAO</w:t>
            </w:r>
            <w:r w:rsidR="003D2F56" w:rsidRPr="00C326C9">
              <w:rPr>
                <w:rFonts w:ascii="Arial Unicode MS" w:eastAsia="Arial Unicode MS" w:hAnsi="Arial Unicode MS" w:cs="Arial Unicode MS"/>
                <w:b/>
                <w:lang w:val="es-ES_tradnl"/>
              </w:rPr>
              <w:t>.</w:t>
            </w:r>
          </w:p>
        </w:tc>
        <w:tc>
          <w:tcPr>
            <w:tcW w:w="1253" w:type="dxa"/>
          </w:tcPr>
          <w:p w14:paraId="45DF8A78" w14:textId="112922C8" w:rsidR="001214B3" w:rsidRDefault="001214B3" w:rsidP="001214B3">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SP04</w:t>
            </w:r>
          </w:p>
        </w:tc>
      </w:tr>
      <w:tr w:rsidR="001214B3" w14:paraId="7B3F873C" w14:textId="77777777" w:rsidTr="001214B3">
        <w:tc>
          <w:tcPr>
            <w:tcW w:w="9110" w:type="dxa"/>
            <w:gridSpan w:val="2"/>
          </w:tcPr>
          <w:p w14:paraId="1466EAB7" w14:textId="502C5901" w:rsidR="001214B3" w:rsidRPr="00B75021" w:rsidRDefault="001214B3"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B75021">
              <w:rPr>
                <w:rFonts w:ascii="Arial Unicode MS" w:eastAsia="Arial Unicode MS" w:hAnsi="Arial Unicode MS" w:cs="Arial Unicode MS"/>
                <w:lang w:val="es-ES_tradnl"/>
              </w:rPr>
              <w:t>El principal evento adverso de la anticoagulación en la FANV es son las</w:t>
            </w:r>
            <w:r w:rsidR="00B75021">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complicaciones hemorrágicas.</w:t>
            </w:r>
          </w:p>
          <w:p w14:paraId="62268815" w14:textId="4B4721BB" w:rsidR="001214B3" w:rsidRPr="00B31444" w:rsidRDefault="001214B3"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lang w:val="es-ES_tradnl"/>
              </w:rPr>
              <w:t>La calidad de la anticoagulación viene determinada por su reducción.</w:t>
            </w:r>
          </w:p>
        </w:tc>
      </w:tr>
      <w:tr w:rsidR="001214B3" w14:paraId="1927C3E3" w14:textId="77777777" w:rsidTr="001214B3">
        <w:tc>
          <w:tcPr>
            <w:tcW w:w="9110" w:type="dxa"/>
            <w:gridSpan w:val="2"/>
          </w:tcPr>
          <w:p w14:paraId="4F34016E" w14:textId="72BF2FCB" w:rsidR="001214B3" w:rsidRPr="002A3DDD" w:rsidRDefault="001214B3"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00B75021" w:rsidRPr="00B75021">
              <w:rPr>
                <w:rFonts w:ascii="Arial Unicode MS" w:eastAsia="Arial Unicode MS" w:hAnsi="Arial Unicode MS" w:cs="Arial Unicode MS"/>
                <w:lang w:val="es-ES_tradnl"/>
              </w:rPr>
              <w:t>Número de pacientes en tratamiento con TAO que sufren un accidente</w:t>
            </w:r>
            <w:r w:rsidR="00B75021">
              <w:rPr>
                <w:rFonts w:ascii="Arial Unicode MS" w:eastAsia="Arial Unicode MS" w:hAnsi="Arial Unicode MS" w:cs="Arial Unicode MS"/>
                <w:lang w:val="es-ES_tradnl"/>
              </w:rPr>
              <w:t xml:space="preserve"> </w:t>
            </w:r>
            <w:r w:rsidR="00B75021" w:rsidRPr="00B75021">
              <w:rPr>
                <w:rFonts w:ascii="Arial Unicode MS" w:eastAsia="Arial Unicode MS" w:hAnsi="Arial Unicode MS" w:cs="Arial Unicode MS"/>
                <w:lang w:val="es-ES_tradnl"/>
              </w:rPr>
              <w:t>hemorrágico / Número total de pacientes en tratamiento con TAO X 100.</w:t>
            </w:r>
          </w:p>
        </w:tc>
      </w:tr>
      <w:tr w:rsidR="001214B3" w14:paraId="03AA97E8" w14:textId="77777777" w:rsidTr="001214B3">
        <w:tc>
          <w:tcPr>
            <w:tcW w:w="9110" w:type="dxa"/>
            <w:gridSpan w:val="2"/>
          </w:tcPr>
          <w:p w14:paraId="259296A9" w14:textId="77777777" w:rsidR="001214B3" w:rsidRPr="0043448B"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1214B3" w14:paraId="40F6317C" w14:textId="77777777" w:rsidTr="001214B3">
        <w:tc>
          <w:tcPr>
            <w:tcW w:w="9110" w:type="dxa"/>
            <w:gridSpan w:val="2"/>
          </w:tcPr>
          <w:p w14:paraId="42924FD6" w14:textId="77777777" w:rsidR="001214B3" w:rsidRPr="005C1154" w:rsidRDefault="001214B3"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5C1154">
              <w:rPr>
                <w:rFonts w:ascii="Arial Unicode MS" w:eastAsia="Arial Unicode MS" w:hAnsi="Arial Unicode MS" w:cs="Arial Unicode MS"/>
                <w:b/>
                <w:lang w:val="es-ES_tradnl"/>
              </w:rPr>
              <w:t>JUSTIFICACIÓN, EXCLUSIONES o ACLARACIONES:</w:t>
            </w:r>
          </w:p>
          <w:p w14:paraId="45867C4D" w14:textId="736AF883" w:rsidR="00B75021" w:rsidRPr="00B75021"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lang w:val="es-ES_tradnl"/>
              </w:rPr>
              <w:t>Los nuevos anticoagulantes presentan un</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mayor beneficio absoluto en aquellos centros en los que no se consigue un buen grado de</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control con AVK.</w:t>
            </w:r>
          </w:p>
          <w:p w14:paraId="2B99841F" w14:textId="6B6E302E" w:rsidR="00B75021"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lang w:val="es-ES_tradnl"/>
              </w:rPr>
              <w:t>Se considera accidente hemorrágico (intracraneal o de cualquier otro tipo) siempre que el</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paciente requiere ingreso hospitalario o transfusión u otro tratamiento.</w:t>
            </w:r>
          </w:p>
          <w:p w14:paraId="5DD49F75" w14:textId="3B6E5907" w:rsidR="001214B3" w:rsidRPr="00B31444" w:rsidRDefault="001214B3"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1214B3" w14:paraId="7153518D" w14:textId="77777777" w:rsidTr="001214B3">
        <w:tc>
          <w:tcPr>
            <w:tcW w:w="9110" w:type="dxa"/>
            <w:gridSpan w:val="2"/>
          </w:tcPr>
          <w:p w14:paraId="3FD534B1" w14:textId="77777777" w:rsidR="001214B3" w:rsidRPr="003673A7"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1214B3" w:rsidRPr="00DC62AE" w14:paraId="6F9BABA4" w14:textId="77777777" w:rsidTr="001214B3">
        <w:tc>
          <w:tcPr>
            <w:tcW w:w="9110" w:type="dxa"/>
            <w:gridSpan w:val="2"/>
          </w:tcPr>
          <w:p w14:paraId="246C739A" w14:textId="64FB9DBE" w:rsidR="001214B3" w:rsidRPr="00DC62AE" w:rsidRDefault="001214B3"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 xml:space="preserve">NIVEL OBJETIVO O ACEPTABLE: </w:t>
            </w:r>
            <w:r w:rsidR="00C326C9">
              <w:rPr>
                <w:rFonts w:ascii="Arial Unicode MS" w:eastAsia="Arial Unicode MS" w:hAnsi="Arial Unicode MS" w:cs="Arial Unicode MS"/>
                <w:lang w:val="es-ES_tradnl"/>
              </w:rPr>
              <w:t>&lt; 2,</w:t>
            </w:r>
            <w:r w:rsidR="00B75021">
              <w:rPr>
                <w:rFonts w:ascii="Arial Unicode MS" w:eastAsia="Arial Unicode MS" w:hAnsi="Arial Unicode MS" w:cs="Arial Unicode MS"/>
                <w:lang w:val="es-ES_tradnl"/>
              </w:rPr>
              <w:t>5</w:t>
            </w:r>
            <w:r w:rsidRPr="00B31444">
              <w:rPr>
                <w:rFonts w:ascii="Arial Unicode MS" w:eastAsia="Arial Unicode MS" w:hAnsi="Arial Unicode MS" w:cs="Arial Unicode MS"/>
                <w:lang w:val="es-ES_tradnl"/>
              </w:rPr>
              <w:t>%</w:t>
            </w:r>
          </w:p>
        </w:tc>
      </w:tr>
      <w:tr w:rsidR="001214B3" w:rsidRPr="00DC62AE" w14:paraId="2CF66D08" w14:textId="77777777" w:rsidTr="001214B3">
        <w:tc>
          <w:tcPr>
            <w:tcW w:w="9110" w:type="dxa"/>
            <w:gridSpan w:val="2"/>
          </w:tcPr>
          <w:p w14:paraId="4214A478" w14:textId="7C8464E6" w:rsidR="001214B3" w:rsidRPr="00DC62AE"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00B75021" w:rsidRPr="0064603D">
              <w:rPr>
                <w:rFonts w:ascii="Arial Unicode MS" w:eastAsia="Arial Unicode MS" w:hAnsi="Arial Unicode MS" w:cs="Arial Unicode MS"/>
                <w:lang w:val="es-ES_tradnl"/>
              </w:rPr>
              <w:fldChar w:fldCharType="begin" w:fldLock="1"/>
            </w:r>
            <w:r w:rsidR="00B75021">
              <w:rPr>
                <w:rFonts w:ascii="Arial Unicode MS" w:eastAsia="Arial Unicode MS" w:hAnsi="Arial Unicode MS" w:cs="Arial Unicode MS"/>
                <w:lang w:val="es-ES_tradnl"/>
              </w:rPr>
              <w:instrText>ADDIN CSL_CITATION { "citationItems" : [ { "id" : "ITEM-1", "itemData" : { "ISBN" : "9788461609673", "URL" : "http://www.sadeca.es/opencms75/export/sites/sadeca/galerias/descargas/Indicadores_de_calidad_y_seguridad_TAO.pdf", "accessed" : { "date-parts" : [ [ "2016", "8", "16" ] ] }, "author" : [ { "dropping-particle" : "", "family" : "Sociedad Andaluza de Calidad Asistencial (SADECA) Sociedad Espa\u00f1ola de Trombosis y hemostasia (SETH)", "given" : "", "non-dropping-particle" : "", "parse-names" : false, "suffix" : "" } ], "id" : "ITEM-1", "issued" : { "date-parts" : [ [ "2012" ] ] }, "title" : "Indicadores de calidad y seguridad para la atenci\u00f3n a pacientes con tratamiento anticoagulante oral", "type" : "webpage" }, "uris" : [ "http://www.mendeley.com/documents/?uuid=8c84b500-ade8-4351-9402-3a1426aeeb26" ] } ], "mendeley" : { "formattedCitation" : "(5)", "plainTextFormattedCitation" : "(5)", "previouslyFormattedCitation" : "(5)" }, "properties" : { "noteIndex" : 0 }, "schema" : "https://github.com/citation-style-language/schema/raw/master/csl-citation.json" }</w:instrText>
            </w:r>
            <w:r w:rsidR="00B75021" w:rsidRPr="0064603D">
              <w:rPr>
                <w:rFonts w:ascii="Arial Unicode MS" w:eastAsia="Arial Unicode MS" w:hAnsi="Arial Unicode MS" w:cs="Arial Unicode MS"/>
                <w:lang w:val="es-ES_tradnl"/>
              </w:rPr>
              <w:fldChar w:fldCharType="separate"/>
            </w:r>
            <w:r w:rsidR="00B75021" w:rsidRPr="0043448B">
              <w:rPr>
                <w:rFonts w:ascii="Arial Unicode MS" w:eastAsia="Arial Unicode MS" w:hAnsi="Arial Unicode MS" w:cs="Arial Unicode MS"/>
                <w:noProof/>
                <w:lang w:val="es-ES_tradnl"/>
              </w:rPr>
              <w:t>(5)</w:t>
            </w:r>
            <w:r w:rsidR="00B75021" w:rsidRPr="0064603D">
              <w:rPr>
                <w:rFonts w:ascii="Arial Unicode MS" w:eastAsia="Arial Unicode MS" w:hAnsi="Arial Unicode MS" w:cs="Arial Unicode MS"/>
                <w:lang w:val="es-ES_tradnl"/>
              </w:rPr>
              <w:fldChar w:fldCharType="end"/>
            </w:r>
          </w:p>
        </w:tc>
      </w:tr>
    </w:tbl>
    <w:p w14:paraId="78D9B51E" w14:textId="12C6B4AB" w:rsidR="001214B3" w:rsidRDefault="005C1154" w:rsidP="00C326C9">
      <w:pPr>
        <w:spacing w:line="480" w:lineRule="auto"/>
        <w:rPr>
          <w:rFonts w:ascii="Arial Unicode MS" w:eastAsia="Arial Unicode MS" w:hAnsi="Arial Unicode MS" w:cs="Arial Unicode MS"/>
          <w:b/>
          <w:lang w:val="es-ES_tradnl"/>
        </w:rPr>
      </w:pPr>
      <w:r w:rsidRPr="005C1154">
        <w:rPr>
          <w:rFonts w:ascii="Arial Unicode MS" w:eastAsia="Arial Unicode MS" w:hAnsi="Arial Unicode MS" w:cs="Arial Unicode MS"/>
          <w:lang w:val="es-ES_tradnl"/>
        </w:rPr>
        <w:t>AVK</w:t>
      </w:r>
      <w:r>
        <w:rPr>
          <w:rFonts w:ascii="Arial Unicode MS" w:eastAsia="Arial Unicode MS" w:hAnsi="Arial Unicode MS" w:cs="Arial Unicode MS"/>
          <w:lang w:val="es-ES_tradnl"/>
        </w:rPr>
        <w:t>: antagonistas de la vitamina K</w:t>
      </w:r>
      <w:r w:rsidR="00C326C9">
        <w:rPr>
          <w:rFonts w:ascii="Arial Unicode MS" w:eastAsia="Arial Unicode MS" w:hAnsi="Arial Unicode MS" w:cs="Arial Unicode MS"/>
          <w:lang w:val="es-ES_tradnl"/>
        </w:rPr>
        <w:t xml:space="preserve">; </w:t>
      </w:r>
      <w:r w:rsidR="00C326C9" w:rsidRPr="00B31444">
        <w:rPr>
          <w:rFonts w:ascii="Arial Unicode MS" w:eastAsia="Arial Unicode MS" w:hAnsi="Arial Unicode MS" w:cs="Arial Unicode MS"/>
          <w:lang w:val="es-ES_tradnl"/>
        </w:rPr>
        <w:t>FANV</w:t>
      </w:r>
      <w:r w:rsidR="00C326C9">
        <w:rPr>
          <w:rFonts w:ascii="Arial Unicode MS" w:eastAsia="Arial Unicode MS" w:hAnsi="Arial Unicode MS" w:cs="Arial Unicode MS"/>
          <w:lang w:val="es-ES_tradnl"/>
        </w:rPr>
        <w:t>: fibrilación auricular no valvular;</w:t>
      </w:r>
      <w:r w:rsidR="00C326C9" w:rsidRPr="005C1154">
        <w:rPr>
          <w:rFonts w:ascii="Arial Unicode MS" w:eastAsia="Arial Unicode MS" w:hAnsi="Arial Unicode MS" w:cs="Arial Unicode MS"/>
          <w:lang w:val="es-ES_tradnl"/>
        </w:rPr>
        <w:t xml:space="preserve"> TAO: tratamiento anticoagulante oral</w:t>
      </w:r>
      <w:r>
        <w:rPr>
          <w:rFonts w:ascii="Arial Unicode MS" w:eastAsia="Arial Unicode MS" w:hAnsi="Arial Unicode MS" w:cs="Arial Unicode MS"/>
          <w:b/>
          <w:lang w:val="es-ES_tradnl"/>
        </w:rPr>
        <w:t>.</w:t>
      </w:r>
      <w:r w:rsidR="001214B3">
        <w:rPr>
          <w:rFonts w:ascii="Arial Unicode MS" w:eastAsia="Arial Unicode MS" w:hAnsi="Arial Unicode MS" w:cs="Arial Unicode MS"/>
          <w:b/>
          <w:lang w:val="es-ES_tradnl"/>
        </w:rPr>
        <w:br w:type="page"/>
      </w:r>
    </w:p>
    <w:tbl>
      <w:tblPr>
        <w:tblStyle w:val="Tablaconcuadrcula"/>
        <w:tblW w:w="9110" w:type="dxa"/>
        <w:tblLook w:val="04A0" w:firstRow="1" w:lastRow="0" w:firstColumn="1" w:lastColumn="0" w:noHBand="0" w:noVBand="1"/>
      </w:tblPr>
      <w:tblGrid>
        <w:gridCol w:w="7857"/>
        <w:gridCol w:w="1253"/>
      </w:tblGrid>
      <w:tr w:rsidR="001214B3" w14:paraId="1831BD6C" w14:textId="77777777" w:rsidTr="001214B3">
        <w:tc>
          <w:tcPr>
            <w:tcW w:w="7857" w:type="dxa"/>
          </w:tcPr>
          <w:p w14:paraId="5B4D435A" w14:textId="624B8C8D" w:rsidR="001214B3" w:rsidRPr="00071003"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3673A7">
              <w:rPr>
                <w:rFonts w:ascii="Arial Unicode MS" w:eastAsia="Arial Unicode MS" w:hAnsi="Arial Unicode MS" w:cs="Arial Unicode MS"/>
                <w:lang w:val="es-ES_tradnl"/>
              </w:rPr>
              <w:t xml:space="preserve">: </w:t>
            </w:r>
            <w:r w:rsidRPr="00C326C9">
              <w:rPr>
                <w:rFonts w:ascii="Arial Unicode MS" w:eastAsia="Arial Unicode MS" w:hAnsi="Arial Unicode MS" w:cs="Arial Unicode MS"/>
                <w:b/>
                <w:lang w:val="es-ES_tradnl"/>
              </w:rPr>
              <w:t>Complicación tromboembólica tras cardioversión.</w:t>
            </w:r>
          </w:p>
        </w:tc>
        <w:tc>
          <w:tcPr>
            <w:tcW w:w="1253" w:type="dxa"/>
          </w:tcPr>
          <w:p w14:paraId="3E1DCC41" w14:textId="2DEB9948" w:rsidR="001214B3" w:rsidRDefault="001214B3" w:rsidP="001214B3">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SP05</w:t>
            </w:r>
          </w:p>
        </w:tc>
      </w:tr>
      <w:tr w:rsidR="001214B3" w14:paraId="329A07D6" w14:textId="77777777" w:rsidTr="001214B3">
        <w:tc>
          <w:tcPr>
            <w:tcW w:w="9110" w:type="dxa"/>
            <w:gridSpan w:val="2"/>
          </w:tcPr>
          <w:p w14:paraId="78781A68" w14:textId="6CAC0C12" w:rsidR="001214B3" w:rsidRPr="00B31444"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1214B3">
              <w:rPr>
                <w:rFonts w:ascii="Arial Unicode MS" w:eastAsia="Arial Unicode MS" w:hAnsi="Arial Unicode MS" w:cs="Arial Unicode MS"/>
                <w:lang w:val="es-ES_tradnl"/>
              </w:rPr>
              <w:t>Los pacientes intervenidos por cardioversión eléctrica deben seguir un control</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estricto del control de anticoagulación.</w:t>
            </w:r>
          </w:p>
        </w:tc>
      </w:tr>
      <w:tr w:rsidR="001214B3" w14:paraId="75CE0D01" w14:textId="77777777" w:rsidTr="001214B3">
        <w:tc>
          <w:tcPr>
            <w:tcW w:w="9110" w:type="dxa"/>
            <w:gridSpan w:val="2"/>
          </w:tcPr>
          <w:p w14:paraId="4D23E9D2" w14:textId="1666011E" w:rsidR="001214B3" w:rsidRPr="002A3DDD"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Número de pacientes con complicación tromboembólica en los tres meses</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siguientes a la cardioversión/Número total de pacientes sometidos a cardioversión en el</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mismo periodo de tiempo x 100</w:t>
            </w:r>
            <w:r>
              <w:rPr>
                <w:rFonts w:ascii="Arial Unicode MS" w:eastAsia="Arial Unicode MS" w:hAnsi="Arial Unicode MS" w:cs="Arial Unicode MS"/>
                <w:lang w:val="es-ES_tradnl"/>
              </w:rPr>
              <w:t>.</w:t>
            </w:r>
          </w:p>
        </w:tc>
      </w:tr>
      <w:tr w:rsidR="001214B3" w14:paraId="32EEBB02" w14:textId="77777777" w:rsidTr="001214B3">
        <w:tc>
          <w:tcPr>
            <w:tcW w:w="9110" w:type="dxa"/>
            <w:gridSpan w:val="2"/>
          </w:tcPr>
          <w:p w14:paraId="7CD5D8E5" w14:textId="40A44D12" w:rsidR="001214B3" w:rsidRPr="0043448B"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1214B3" w14:paraId="2A192683" w14:textId="77777777" w:rsidTr="001214B3">
        <w:tc>
          <w:tcPr>
            <w:tcW w:w="9110" w:type="dxa"/>
            <w:gridSpan w:val="2"/>
          </w:tcPr>
          <w:p w14:paraId="0B891246" w14:textId="77777777" w:rsidR="001214B3" w:rsidRPr="0043448B"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1214B3">
              <w:rPr>
                <w:rFonts w:ascii="Arial Unicode MS" w:eastAsia="Arial Unicode MS" w:hAnsi="Arial Unicode MS" w:cs="Arial Unicode MS"/>
                <w:b/>
                <w:lang w:val="es-ES_tradnl"/>
              </w:rPr>
              <w:t>JUSTIFICACIÓN, EXCLUSIONES o ACLARACIONES:</w:t>
            </w:r>
          </w:p>
          <w:p w14:paraId="30FFD354" w14:textId="5CDFCA4F" w:rsidR="001214B3"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1214B3">
              <w:rPr>
                <w:rFonts w:ascii="Arial Unicode MS" w:eastAsia="Arial Unicode MS" w:hAnsi="Arial Unicode MS" w:cs="Arial Unicode MS"/>
                <w:lang w:val="es-ES_tradnl"/>
              </w:rPr>
              <w:t>El periodo donde existe mayor tasa de</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complicaciones tromboembólicas es en los meses siguientes a una cardioversión. En este</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periodo es donde se debe ser más estricto en el control de la anticoagulación.</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Se recomienda no hacer cardioversión eléctrica en enfermos en FA con una duración superior</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a 48 horas si no están al menos cuatro semanas con nivel óptimo de coagulación o previo a</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realización de eco transesofágico.</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Este indicador reflejaría el grado de control de la anticoagulación previo a la cardioversión</w:t>
            </w:r>
            <w:r>
              <w:rPr>
                <w:rFonts w:ascii="Arial Unicode MS" w:eastAsia="Arial Unicode MS" w:hAnsi="Arial Unicode MS" w:cs="Arial Unicode MS"/>
                <w:lang w:val="es-ES_tradnl"/>
              </w:rPr>
              <w:t xml:space="preserve"> </w:t>
            </w:r>
            <w:r w:rsidRPr="001214B3">
              <w:rPr>
                <w:rFonts w:ascii="Arial Unicode MS" w:eastAsia="Arial Unicode MS" w:hAnsi="Arial Unicode MS" w:cs="Arial Unicode MS"/>
                <w:lang w:val="es-ES_tradnl"/>
              </w:rPr>
              <w:t>eléctrica, así como el despistaje de trombo intracavitarios previos al procedimiento.</w:t>
            </w:r>
          </w:p>
          <w:p w14:paraId="11775589" w14:textId="615B0F43" w:rsidR="001214B3" w:rsidRPr="00B31444"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1214B3" w14:paraId="3F15E85C" w14:textId="77777777" w:rsidTr="001214B3">
        <w:tc>
          <w:tcPr>
            <w:tcW w:w="9110" w:type="dxa"/>
            <w:gridSpan w:val="2"/>
          </w:tcPr>
          <w:p w14:paraId="21E73CD8" w14:textId="77777777" w:rsidR="001214B3" w:rsidRPr="003673A7"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1214B3" w:rsidRPr="00DC62AE" w14:paraId="34A4F8AF" w14:textId="77777777" w:rsidTr="001214B3">
        <w:tc>
          <w:tcPr>
            <w:tcW w:w="9110" w:type="dxa"/>
            <w:gridSpan w:val="2"/>
          </w:tcPr>
          <w:p w14:paraId="467FEC9C" w14:textId="688E7698" w:rsidR="001214B3" w:rsidRPr="00DC62AE" w:rsidRDefault="001214B3" w:rsidP="001214B3">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 xml:space="preserve">NIVEL OBJETIVO O ACEPTABLE: </w:t>
            </w:r>
            <w:r>
              <w:rPr>
                <w:rFonts w:ascii="Arial Unicode MS" w:eastAsia="Arial Unicode MS" w:hAnsi="Arial Unicode MS" w:cs="Arial Unicode MS"/>
                <w:lang w:val="es-ES_tradnl"/>
              </w:rPr>
              <w:t>&lt; 1</w:t>
            </w:r>
            <w:r w:rsidRPr="00B31444">
              <w:rPr>
                <w:rFonts w:ascii="Arial Unicode MS" w:eastAsia="Arial Unicode MS" w:hAnsi="Arial Unicode MS" w:cs="Arial Unicode MS"/>
                <w:lang w:val="es-ES_tradnl"/>
              </w:rPr>
              <w:t>%</w:t>
            </w:r>
          </w:p>
        </w:tc>
      </w:tr>
      <w:tr w:rsidR="001214B3" w:rsidRPr="00DC62AE" w14:paraId="6E0FCF8E" w14:textId="77777777" w:rsidTr="001214B3">
        <w:tc>
          <w:tcPr>
            <w:tcW w:w="9110" w:type="dxa"/>
            <w:gridSpan w:val="2"/>
          </w:tcPr>
          <w:p w14:paraId="37E52D83" w14:textId="5FD5DDF0" w:rsidR="001214B3" w:rsidRPr="00DC62AE" w:rsidRDefault="001214B3" w:rsidP="001214B3">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fldChar w:fldCharType="begin" w:fldLock="1"/>
            </w:r>
            <w:r w:rsidR="00B75021">
              <w:rPr>
                <w:rFonts w:ascii="Arial Unicode MS" w:eastAsia="Arial Unicode MS" w:hAnsi="Arial Unicode MS" w:cs="Arial Unicode MS"/>
                <w:lang w:val="es-ES_tradnl"/>
              </w:rPr>
              <w:instrText>ADDIN CSL_CITATION { "citationItems" : [ { "id" : "ITEM-1",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"ITEM-1",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"id" : "ITEM-2", "itemData" : { "DOI" : "10.1016/j.ahj.2014.02.003", "ISSN" : "00028703", "author" : [ { "dropping-particle" : "", "family" : "Steinberg", "given" : "Benjamin A.", "non-dropping-particle" : "", "parse-names" : false, "suffix" : "" }, { "dropping-particle" : "", "family" : "Kim", "given" : "Sunghee", "non-dropping-particle" : "", "parse-names" : false, "suffix" : "" }, { "dropping-particle" : "", "family" : "Fonarow", "given" : "Gregg C.", "non-dropping-particle" : "", "parse-names" : false, "suffix" : "" }, { "dropping-particle" : "", "family" : "Thomas", "given" : "Laine", "non-dropping-particle" : "", "parse-names" : false, "suffix" : "" }, { "dropping-particle" : "", "family" : "Ansell", "given" : "Jack", "non-dropping-particle" : "", "parse-names" : false, "suffix" : "" }, { "dropping-particle" : "", "family" : "Kowey", "given" : "Peter R.", "non-dropping-particle" : "", "parse-names" : false, "suffix" : "" }, { "dropping-particle" : "", "family" : "Mahaffey", "given" : "Kenneth W.", "non-dropping-particle" : "", "parse-names" : false, "suffix" : "" }, { "dropping-particle" : "", "family" : "Gersh", "given" : "Bernard J.", "non-dropping-particle" : "", "parse-names" : false, "suffix" : "" }, { "dropping-particle" : "", "family" : "Hylek", "given" : "Elaine", "non-dropping-particle" : "", "parse-names" : false, "suffix" : "" }, { "dropping-particle" : "", "family" : "Naccarelli", "given" : "Gerald", "non-dropping-particle" : "", "parse-names" : false, "suffix" : "" }, { "dropping-particle" : "", "family" : "Go", "given" : "Alan S.", "non-dropping-particle" : "", "parse-names" : false, "suffix" : "" }, { "dropping-particle" : "", "family" : "Reiffel", "given" : "James", "non-dropping-particle" : "", "parse-names" : false, "suffix" : "" }, { "dropping-particle" : "", "family" : "Chang", "given" : "Paul", "non-dropping-particle" : "", "parse-names" : false, "suffix" : "" }, { "dropping-particle" : "", "family" : "Peterson", "given" : "Eric D.", "non-dropping-particle" : "", "parse-names" : false, "suffix" : "" }, { "dropping-particle" : "", "family" : "Piccini", "given" : "Jonathan P.", "non-dropping-particle" : "", "parse-names" : false, "suffix" : "" } ], "container-title" : "American Heart Journal", "id" : "ITEM-2", "issue" : "5", "issued" : { "date-parts" : [ [ "2014", "5" ] ] }, "page" : "735-742.e2", "title" : "Drivers of hospitalization for patients with atrial fibrillation: Results from the Outcomes Registry for Better Informed Treatment of Atrial Fibrillation (ORBIT-AF)", "type" : "article-journal", "volume" : "167" }, "uris" : [ "http://www.mendeley.com/documents/?uuid=39df90b3-3ad8-45f2-b34f-7d0b746dc33c" ] }, { "id" : "ITEM-3", "itemData" : { "DOI" : "10.1016/j.jacc.2014.03.021", "ISSN" : "07351097", "author" : [ { "dropping-particle" : "", "family" : "January", "given" : "Craig T.", "non-dropping-particle" : "", "parse-names" : false, "suffix" : "" }, { "dropping-particle" : "", "family" : "Wann", "given" : "L. Samuel", "non-dropping-particle" : "", "parse-names" : false, "suffix" : "" }, { "dropping-particle" : "", "family" : "Alpert", "given" : "Joseph S.", "non-dropping-particle" : "", "parse-names" : false, "suffix" : "" }, { "dropping-particle" : "", "family" : "Calkins", "given" : "Hugh", "non-dropping-particle" : "", "parse-names" : false, "suffix" : "" }, { "dropping-particle" : "", "family" : "Cigarroa", "given" : "Joaquin E.", "non-dropping-particle" : "", "parse-names" : false, "suffix" : "" }, { "dropping-particle" : "", "family" : "Cleveland", "given" : "Joseph C.", "non-dropping-particle" : "", "parse-names" : false, "suffix" : "" }, { "dropping-particle" : "", "family" : "Conti", "given" : "Jamie B.", "non-dropping-particle" : "", "parse-names" : false, "suffix" : "" }, { "dropping-particle" : "", "family" : "Ellinor", "given" : "Patrick T.", "non-dropping-particle" : "", "parse-names" : false, "suffix" : "" }, { "dropping-particle" : "", "family" : "Ezekowitz", "given" : "Michael D.", "non-dropping-particle" : "", "parse-names" : false, "suffix" : "" }, { "dropping-particle" : "", "family" : "Field", "given" : "Michael E.", "non-dropping-particle" : "", "parse-names" : false, "suffix" : "" }, { "dropping-particle" : "", "family" : "Murray", "given" : "Katherine T.", "non-dropping-particle" : "", "parse-names" : false, "suffix" : "" }, { "dropping-particle" : "", "family" : "Sacco", "given" : "Ralph L.", "non-dropping-particle" : "", "parse-names" : false, "suffix" : "" }, { "dropping-particle" : "", "family" : "Stevenson", "given" : "William G.", "non-dropping-particle" : "", "parse-names" : false, "suffix" : "" }, { "dropping-particle" : "", "family" : "Tchou", "given" : "Patrick J.", "non-dropping-particle" : "", "parse-names" : false, "suffix" : "" }, { "dropping-particle" : "", "family" : "Tracy", "given" : "Cynthia M.", "non-dropping-particle" : "", "parse-names" : false, "suffix" : "" }, { "dropping-particle" : "", "family" : "Yancy", "given" : "Clyde W.", "non-dropping-particle" : "", "parse-names" : false, "suffix" : "" } ], "container-title" : "Journal of the American College of Cardiology", "id" : "ITEM-3", "issue" : "21", "issued" : { "date-parts" : [ [ "2014", "12" ] ] }, "page" : "2246-2280", "title" : "2014 AHA/ACC/HRS Guideline for the Management of Patients With Atrial Fibrillation: Executive Summary", "type" : "article-journal", "volume" : "64" }, "uris" : [ "http://www.mendeley.com/documents/?uuid=19453107-e60d-46ef-b6aa-fbb462aa1cfb" ] } ], "mendeley" : { "formattedCitation" : "(2,6,7)", "plainTextFormattedCitation" : "(2,6,7)", "previouslyFormattedCitation" : "(2,6,7)" }, "properties" : { "noteIndex" : 0 }, "schema" : "https://github.com/citation-style-language/schema/raw/master/csl-citation.json" }</w:instrText>
            </w:r>
            <w:r>
              <w:rPr>
                <w:rFonts w:ascii="Arial Unicode MS" w:eastAsia="Arial Unicode MS" w:hAnsi="Arial Unicode MS" w:cs="Arial Unicode MS"/>
                <w:lang w:val="es-ES_tradnl"/>
              </w:rPr>
              <w:fldChar w:fldCharType="separate"/>
            </w:r>
            <w:r w:rsidRPr="001214B3">
              <w:rPr>
                <w:rFonts w:ascii="Arial Unicode MS" w:eastAsia="Arial Unicode MS" w:hAnsi="Arial Unicode MS" w:cs="Arial Unicode MS"/>
                <w:noProof/>
                <w:lang w:val="es-ES_tradnl"/>
              </w:rPr>
              <w:t>(2,6,7)</w:t>
            </w:r>
            <w:r>
              <w:rPr>
                <w:rFonts w:ascii="Arial Unicode MS" w:eastAsia="Arial Unicode MS" w:hAnsi="Arial Unicode MS" w:cs="Arial Unicode MS"/>
                <w:lang w:val="es-ES_tradnl"/>
              </w:rPr>
              <w:fldChar w:fldCharType="end"/>
            </w:r>
          </w:p>
        </w:tc>
      </w:tr>
    </w:tbl>
    <w:p w14:paraId="17E585DE" w14:textId="5AA899E3" w:rsidR="00B31444" w:rsidRPr="005C1154" w:rsidRDefault="005C1154" w:rsidP="00B31444">
      <w:pPr>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lang w:val="es-ES_tradnl"/>
        </w:rPr>
        <w:t>FA: fibrilación auricular.</w:t>
      </w:r>
    </w:p>
    <w:tbl>
      <w:tblPr>
        <w:tblStyle w:val="Tablaconcuadrcula"/>
        <w:tblW w:w="9110" w:type="dxa"/>
        <w:tblLook w:val="04A0" w:firstRow="1" w:lastRow="0" w:firstColumn="1" w:lastColumn="0" w:noHBand="0" w:noVBand="1"/>
      </w:tblPr>
      <w:tblGrid>
        <w:gridCol w:w="7857"/>
        <w:gridCol w:w="1253"/>
      </w:tblGrid>
      <w:tr w:rsidR="00B75021" w14:paraId="62E6A9C2" w14:textId="77777777" w:rsidTr="00B75021">
        <w:tc>
          <w:tcPr>
            <w:tcW w:w="7857" w:type="dxa"/>
          </w:tcPr>
          <w:p w14:paraId="03323B84" w14:textId="3E93DBEE" w:rsidR="00B75021" w:rsidRPr="00071003"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3673A7">
              <w:rPr>
                <w:rFonts w:ascii="Arial Unicode MS" w:eastAsia="Arial Unicode MS" w:hAnsi="Arial Unicode MS" w:cs="Arial Unicode MS"/>
                <w:lang w:val="es-ES_tradnl"/>
              </w:rPr>
              <w:t xml:space="preserve">: </w:t>
            </w:r>
            <w:r w:rsidRPr="00C326C9">
              <w:rPr>
                <w:rFonts w:ascii="Arial Unicode MS" w:eastAsia="Arial Unicode MS" w:hAnsi="Arial Unicode MS" w:cs="Arial Unicode MS"/>
                <w:b/>
                <w:lang w:val="es-ES_tradnl"/>
              </w:rPr>
              <w:t>Recidiva de FA tras cardioversión</w:t>
            </w:r>
            <w:r w:rsidR="003D2F56" w:rsidRPr="00C326C9">
              <w:rPr>
                <w:rFonts w:ascii="Arial Unicode MS" w:eastAsia="Arial Unicode MS" w:hAnsi="Arial Unicode MS" w:cs="Arial Unicode MS"/>
                <w:b/>
                <w:lang w:val="es-ES_tradnl"/>
              </w:rPr>
              <w:t>.</w:t>
            </w:r>
          </w:p>
        </w:tc>
        <w:tc>
          <w:tcPr>
            <w:tcW w:w="1253" w:type="dxa"/>
          </w:tcPr>
          <w:p w14:paraId="3921DB4B" w14:textId="1DAC710C" w:rsidR="00B75021" w:rsidRDefault="00B75021" w:rsidP="00B75021">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SP06</w:t>
            </w:r>
          </w:p>
        </w:tc>
      </w:tr>
      <w:tr w:rsidR="00B75021" w14:paraId="3CE1EF16" w14:textId="77777777" w:rsidTr="00B75021">
        <w:tc>
          <w:tcPr>
            <w:tcW w:w="9110" w:type="dxa"/>
            <w:gridSpan w:val="2"/>
          </w:tcPr>
          <w:p w14:paraId="460B5C54" w14:textId="65604EA0" w:rsidR="00B75021" w:rsidRPr="00B31444"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B75021">
              <w:rPr>
                <w:rFonts w:ascii="Arial Unicode MS" w:eastAsia="Arial Unicode MS" w:hAnsi="Arial Unicode MS" w:cs="Arial Unicode MS"/>
                <w:lang w:val="es-ES_tradnl"/>
              </w:rPr>
              <w:t>La recurrencia de FA en los pacientes a los tres meses siguientes a una</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cardioversión eléctrica es un indicador de tratamiento antiarrítmico inapropiado o</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cardioversiones inadecuadas.</w:t>
            </w:r>
          </w:p>
        </w:tc>
      </w:tr>
      <w:tr w:rsidR="00B75021" w14:paraId="428227FD" w14:textId="77777777" w:rsidTr="00B75021">
        <w:tc>
          <w:tcPr>
            <w:tcW w:w="9110" w:type="dxa"/>
            <w:gridSpan w:val="2"/>
          </w:tcPr>
          <w:p w14:paraId="429E0066" w14:textId="63DEB043" w:rsidR="00B75021" w:rsidRPr="002A3DDD"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Número de pacientes en los que recidiva FANV en los tres meses siguientes a una</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cardioversión eléctrica / Número total de pacientes que han sido sometidos a cardioversión</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eléctrica en el mismo periodo de tiempo x 100</w:t>
            </w:r>
          </w:p>
        </w:tc>
      </w:tr>
      <w:tr w:rsidR="00B75021" w14:paraId="6E54243D" w14:textId="77777777" w:rsidTr="00B75021">
        <w:tc>
          <w:tcPr>
            <w:tcW w:w="9110" w:type="dxa"/>
            <w:gridSpan w:val="2"/>
          </w:tcPr>
          <w:p w14:paraId="1644F412" w14:textId="77777777" w:rsidR="00B75021" w:rsidRPr="0043448B"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B75021" w14:paraId="355E8B1D" w14:textId="77777777" w:rsidTr="00B75021">
        <w:tc>
          <w:tcPr>
            <w:tcW w:w="9110" w:type="dxa"/>
            <w:gridSpan w:val="2"/>
          </w:tcPr>
          <w:p w14:paraId="2CFF1FDD" w14:textId="77777777" w:rsidR="00B75021" w:rsidRPr="005C1154" w:rsidRDefault="00B75021" w:rsidP="00B75021">
            <w:pPr>
              <w:widowControl w:val="0"/>
              <w:autoSpaceDE w:val="0"/>
              <w:autoSpaceDN w:val="0"/>
              <w:adjustRightInd w:val="0"/>
              <w:spacing w:line="480" w:lineRule="auto"/>
              <w:rPr>
                <w:rFonts w:ascii="Arial Unicode MS" w:eastAsia="Arial Unicode MS" w:hAnsi="Arial Unicode MS" w:cs="Arial Unicode MS"/>
                <w:b/>
                <w:lang w:val="es-ES_tradnl"/>
              </w:rPr>
            </w:pPr>
            <w:r w:rsidRPr="005C1154">
              <w:rPr>
                <w:rFonts w:ascii="Arial Unicode MS" w:eastAsia="Arial Unicode MS" w:hAnsi="Arial Unicode MS" w:cs="Arial Unicode MS"/>
                <w:b/>
                <w:lang w:val="es-ES_tradnl"/>
              </w:rPr>
              <w:t>JUSTIFICACIÓN, EXCLUSIONES o ACLARACIONES:</w:t>
            </w:r>
          </w:p>
          <w:p w14:paraId="67A8A575" w14:textId="6EA01B3A" w:rsidR="00B75021" w:rsidRPr="00B75021"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lang w:val="es-ES_tradnl"/>
              </w:rPr>
              <w:t>Dado que no existe evidencia científica de</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que la estrategia de control de ritmo sea superior a la estrategia de control de frecuencia es</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necesario conocer el número de recidivas de FA en pacientes sometidos a cardioversiones en</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este periodo de tiempo</w:t>
            </w:r>
          </w:p>
          <w:p w14:paraId="0F415FE8" w14:textId="276020F1" w:rsidR="00B75021"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lang w:val="es-ES_tradnl"/>
              </w:rPr>
              <w:t>Es un indicador de cardioversiones inadecuadas o tratamiento antiarrítmico inapropiado</w:t>
            </w:r>
            <w:r>
              <w:rPr>
                <w:rFonts w:ascii="Arial Unicode MS" w:eastAsia="Arial Unicode MS" w:hAnsi="Arial Unicode MS" w:cs="Arial Unicode MS"/>
                <w:lang w:val="es-ES_tradnl"/>
              </w:rPr>
              <w:t>.</w:t>
            </w:r>
          </w:p>
          <w:p w14:paraId="194634A6" w14:textId="5A09070B" w:rsidR="00B75021" w:rsidRPr="00B31444"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B75021" w14:paraId="649DF8B2" w14:textId="77777777" w:rsidTr="00B75021">
        <w:tc>
          <w:tcPr>
            <w:tcW w:w="9110" w:type="dxa"/>
            <w:gridSpan w:val="2"/>
          </w:tcPr>
          <w:p w14:paraId="070BA3F7" w14:textId="77777777" w:rsidR="00B75021" w:rsidRPr="003673A7"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B75021" w:rsidRPr="00DC62AE" w14:paraId="7FBE9E2D" w14:textId="77777777" w:rsidTr="00B75021">
        <w:tc>
          <w:tcPr>
            <w:tcW w:w="9110" w:type="dxa"/>
            <w:gridSpan w:val="2"/>
          </w:tcPr>
          <w:p w14:paraId="1B5AA6D3" w14:textId="67ED8A10" w:rsidR="00B75021" w:rsidRPr="00DC62AE" w:rsidRDefault="00B75021" w:rsidP="00B75021">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 xml:space="preserve">NIVEL OBJETIVO O ACEPTABLE: </w:t>
            </w:r>
            <w:r>
              <w:rPr>
                <w:rFonts w:ascii="Arial Unicode MS" w:eastAsia="Arial Unicode MS" w:hAnsi="Arial Unicode MS" w:cs="Arial Unicode MS"/>
                <w:lang w:val="es-ES_tradnl"/>
              </w:rPr>
              <w:t>&lt; 30</w:t>
            </w:r>
            <w:r w:rsidRPr="00B31444">
              <w:rPr>
                <w:rFonts w:ascii="Arial Unicode MS" w:eastAsia="Arial Unicode MS" w:hAnsi="Arial Unicode MS" w:cs="Arial Unicode MS"/>
                <w:lang w:val="es-ES_tradnl"/>
              </w:rPr>
              <w:t>%</w:t>
            </w:r>
          </w:p>
        </w:tc>
      </w:tr>
      <w:tr w:rsidR="00B75021" w:rsidRPr="00DC62AE" w14:paraId="4930E2A0" w14:textId="77777777" w:rsidTr="00B75021">
        <w:tc>
          <w:tcPr>
            <w:tcW w:w="9110" w:type="dxa"/>
            <w:gridSpan w:val="2"/>
          </w:tcPr>
          <w:p w14:paraId="4EC72706" w14:textId="77777777" w:rsidR="00B75021" w:rsidRPr="00DC62AE"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fldChar w:fldCharType="begin" w:fldLock="1"/>
            </w:r>
            <w:r>
              <w:rPr>
                <w:rFonts w:ascii="Arial Unicode MS" w:eastAsia="Arial Unicode MS" w:hAnsi="Arial Unicode MS" w:cs="Arial Unicode MS"/>
                <w:lang w:val="es-ES_tradnl"/>
              </w:rPr>
              <w:instrText>ADDIN CSL_CITATION { "citationItems" : [ { "id" : "ITEM-1",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"ITEM-1",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"id" : "ITEM-2", "itemData" : { "DOI" : "10.1016/j.ahj.2014.02.003", "ISSN" : "00028703", "author" : [ { "dropping-particle" : "", "family" : "Steinberg", "given" : "Benjamin A.", "non-dropping-particle" : "", "parse-names" : false, "suffix" : "" }, { "dropping-particle" : "", "family" : "Kim", "given" : "Sunghee", "non-dropping-particle" : "", "parse-names" : false, "suffix" : "" }, { "dropping-particle" : "", "family" : "Fonarow", "given" : "Gregg C.", "non-dropping-particle" : "", "parse-names" : false, "suffix" : "" }, { "dropping-particle" : "", "family" : "Thomas", "given" : "Laine", "non-dropping-particle" : "", "parse-names" : false, "suffix" : "" }, { "dropping-particle" : "", "family" : "Ansell", "given" : "Jack", "non-dropping-particle" : "", "parse-names" : false, "suffix" : "" }, { "dropping-particle" : "", "family" : "Kowey", "given" : "Peter R.", "non-dropping-particle" : "", "parse-names" : false, "suffix" : "" }, { "dropping-particle" : "", "family" : "Mahaffey", "given" : "Kenneth W.", "non-dropping-particle" : "", "parse-names" : false, "suffix" : "" }, { "dropping-particle" : "", "family" : "Gersh", "given" : "Bernard J.", "non-dropping-particle" : "", "parse-names" : false, "suffix" : "" }, { "dropping-particle" : "", "family" : "Hylek", "given" : "Elaine", "non-dropping-particle" : "", "parse-names" : false, "suffix" : "" }, { "dropping-particle" : "", "family" : "Naccarelli", "given" : "Gerald", "non-dropping-particle" : "", "parse-names" : false, "suffix" : "" }, { "dropping-particle" : "", "family" : "Go", "given" : "Alan S.", "non-dropping-particle" : "", "parse-names" : false, "suffix" : "" }, { "dropping-particle" : "", "family" : "Reiffel", "given" : "James", "non-dropping-particle" : "", "parse-names" : false, "suffix" : "" }, { "dropping-particle" : "", "family" : "Chang", "given" : "Paul", "non-dropping-particle" : "", "parse-names" : false, "suffix" : "" }, { "dropping-particle" : "", "family" : "Peterson", "given" : "Eric D.", "non-dropping-particle" : "", "parse-names" : false, "suffix" : "" }, { "dropping-particle" : "", "family" : "Piccini", "given" : "Jonathan P.", "non-dropping-particle" : "", "parse-names" : false, "suffix" : "" } ], "container-title" : "American Heart Journal", "id" : "ITEM-2", "issue" : "5", "issued" : { "date-parts" : [ [ "2014", "5" ] ] }, "page" : "735-742.e2", "title" : "Drivers of hospitalization for patients with atrial fibrillation: Results from the Outcomes Registry for Better Informed Treatment of Atrial Fibrillation (ORBIT-AF)", "type" : "article-journal", "volume" : "167" }, "uris" : [ "http://www.mendeley.com/documents/?uuid=39df90b3-3ad8-45f2-b34f-7d0b746dc33c" ] }, { "id" : "ITEM-3", "itemData" : { "DOI" : "10.1016/j.jacc.2014.03.021", "ISSN" : "07351097", "author" : [ { "dropping-particle" : "", "family" : "January", "given" : "Craig T.", "non-dropping-particle" : "", "parse-names" : false, "suffix" : "" }, { "dropping-particle" : "", "family" : "Wann", "given" : "L. Samuel", "non-dropping-particle" : "", "parse-names" : false, "suffix" : "" }, { "dropping-particle" : "", "family" : "Alpert", "given" : "Joseph S.", "non-dropping-particle" : "", "parse-names" : false, "suffix" : "" }, { "dropping-particle" : "", "family" : "Calkins", "given" : "Hugh", "non-dropping-particle" : "", "parse-names" : false, "suffix" : "" }, { "dropping-particle" : "", "family" : "Cigarroa", "given" : "Joaquin E.", "non-dropping-particle" : "", "parse-names" : false, "suffix" : "" }, { "dropping-particle" : "", "family" : "Cleveland", "given" : "Joseph C.", "non-dropping-particle" : "", "parse-names" : false, "suffix" : "" }, { "dropping-particle" : "", "family" : "Conti", "given" : "Jamie B.", "non-dropping-particle" : "", "parse-names" : false, "suffix" : "" }, { "dropping-particle" : "", "family" : "Ellinor", "given" : "Patrick T.", "non-dropping-particle" : "", "parse-names" : false, "suffix" : "" }, { "dropping-particle" : "", "family" : "Ezekowitz", "given" : "Michael D.", "non-dropping-particle" : "", "parse-names" : false, "suffix" : "" }, { "dropping-particle" : "", "family" : "Field", "given" : "Michael E.", "non-dropping-particle" : "", "parse-names" : false, "suffix" : "" }, { "dropping-particle" : "", "family" : "Murray", "given" : "Katherine T.", "non-dropping-particle" : "", "parse-names" : false, "suffix" : "" }, { "dropping-particle" : "", "family" : "Sacco", "given" : "Ralph L.", "non-dropping-particle" : "", "parse-names" : false, "suffix" : "" }, { "dropping-particle" : "", "family" : "Stevenson", "given" : "William G.", "non-dropping-particle" : "", "parse-names" : false, "suffix" : "" }, { "dropping-particle" : "", "family" : "Tchou", "given" : "Patrick J.", "non-dropping-particle" : "", "parse-names" : false, "suffix" : "" }, { "dropping-particle" : "", "family" : "Tracy", "given" : "Cynthia M.", "non-dropping-particle" : "", "parse-names" : false, "suffix" : "" }, { "dropping-particle" : "", "family" : "Yancy", "given" : "Clyde W.", "non-dropping-particle" : "", "parse-names" : false, "suffix" : "" } ], "container-title" : "Journal of the American College of Cardiology", "id" : "ITEM-3", "issue" : "21", "issued" : { "date-parts" : [ [ "2014", "12" ] ] }, "page" : "2246-2280", "title" : "2014 AHA/ACC/HRS Guideline for the Management of Patients With Atrial Fibrillation: Executive Summary", "type" : "article-journal", "volume" : "64" }, "uris" : [ "http://www.mendeley.com/documents/?uuid=19453107-e60d-46ef-b6aa-fbb462aa1cfb" ] } ], "mendeley" : { "formattedCitation" : "(2,6,7)", "plainTextFormattedCitation" : "(2,6,7)", "previouslyFormattedCitation" : "(2,6,7)" }, "properties" : { "noteIndex" : 0 }, "schema" : "https://github.com/citation-style-language/schema/raw/master/csl-citation.json" }</w:instrText>
            </w:r>
            <w:r>
              <w:rPr>
                <w:rFonts w:ascii="Arial Unicode MS" w:eastAsia="Arial Unicode MS" w:hAnsi="Arial Unicode MS" w:cs="Arial Unicode MS"/>
                <w:lang w:val="es-ES_tradnl"/>
              </w:rPr>
              <w:fldChar w:fldCharType="separate"/>
            </w:r>
            <w:r w:rsidRPr="001214B3">
              <w:rPr>
                <w:rFonts w:ascii="Arial Unicode MS" w:eastAsia="Arial Unicode MS" w:hAnsi="Arial Unicode MS" w:cs="Arial Unicode MS"/>
                <w:noProof/>
                <w:lang w:val="es-ES_tradnl"/>
              </w:rPr>
              <w:t>(2,6,7)</w:t>
            </w:r>
            <w:r>
              <w:rPr>
                <w:rFonts w:ascii="Arial Unicode MS" w:eastAsia="Arial Unicode MS" w:hAnsi="Arial Unicode MS" w:cs="Arial Unicode MS"/>
                <w:lang w:val="es-ES_tradnl"/>
              </w:rPr>
              <w:fldChar w:fldCharType="end"/>
            </w:r>
          </w:p>
        </w:tc>
      </w:tr>
    </w:tbl>
    <w:p w14:paraId="0710AC29" w14:textId="190DA237" w:rsidR="00B75021" w:rsidRDefault="005C1154">
      <w:pPr>
        <w:rPr>
          <w:rFonts w:ascii="Arial Unicode MS" w:eastAsia="Arial Unicode MS" w:hAnsi="Arial Unicode MS" w:cs="Arial Unicode MS"/>
          <w:b/>
          <w:lang w:val="es-ES_tradnl"/>
        </w:rPr>
      </w:pPr>
      <w:r w:rsidRPr="005C1154">
        <w:rPr>
          <w:rFonts w:ascii="Arial Unicode MS" w:eastAsia="Arial Unicode MS" w:hAnsi="Arial Unicode MS" w:cs="Arial Unicode MS"/>
          <w:lang w:val="es-ES_tradnl"/>
        </w:rPr>
        <w:t>FA: fibrilación auricular</w:t>
      </w:r>
      <w:r>
        <w:rPr>
          <w:rFonts w:ascii="Arial Unicode MS" w:eastAsia="Arial Unicode MS" w:hAnsi="Arial Unicode MS" w:cs="Arial Unicode MS"/>
          <w:lang w:val="es-ES_tradnl"/>
        </w:rPr>
        <w:t xml:space="preserve">; </w:t>
      </w:r>
      <w:r w:rsidRPr="00B31444">
        <w:rPr>
          <w:rFonts w:ascii="Arial Unicode MS" w:eastAsia="Arial Unicode MS" w:hAnsi="Arial Unicode MS" w:cs="Arial Unicode MS"/>
          <w:lang w:val="es-ES_tradnl"/>
        </w:rPr>
        <w:t>FANV</w:t>
      </w:r>
      <w:r>
        <w:rPr>
          <w:rFonts w:ascii="Arial Unicode MS" w:eastAsia="Arial Unicode MS" w:hAnsi="Arial Unicode MS" w:cs="Arial Unicode MS"/>
          <w:lang w:val="es-ES_tradnl"/>
        </w:rPr>
        <w:t>: fibrilación auricular no valvular</w:t>
      </w:r>
      <w:r>
        <w:rPr>
          <w:rFonts w:ascii="Arial Unicode MS" w:eastAsia="Arial Unicode MS" w:hAnsi="Arial Unicode MS" w:cs="Arial Unicode MS"/>
          <w:b/>
          <w:lang w:val="es-ES_tradnl"/>
        </w:rPr>
        <w:t>.</w:t>
      </w:r>
    </w:p>
    <w:p w14:paraId="7C4CBBFC" w14:textId="77777777" w:rsidR="00B75021" w:rsidRDefault="00B75021">
      <w:pP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br w:type="page"/>
      </w:r>
    </w:p>
    <w:p w14:paraId="5A799CF3" w14:textId="77777777" w:rsidR="007C24F4" w:rsidRPr="007C24F4" w:rsidRDefault="007C24F4" w:rsidP="007C24F4">
      <w:pPr>
        <w:widowControl w:val="0"/>
        <w:autoSpaceDE w:val="0"/>
        <w:autoSpaceDN w:val="0"/>
        <w:adjustRightInd w:val="0"/>
        <w:spacing w:line="480" w:lineRule="auto"/>
        <w:rPr>
          <w:rFonts w:ascii="Arial Unicode MS" w:eastAsia="Arial Unicode MS" w:hAnsi="Arial Unicode MS" w:cs="Arial Unicode MS"/>
          <w:b/>
          <w:lang w:val="es-ES_tradnl"/>
        </w:rPr>
      </w:pPr>
      <w:r w:rsidRPr="007C24F4">
        <w:rPr>
          <w:rFonts w:ascii="Arial Unicode MS" w:eastAsia="Arial Unicode MS" w:hAnsi="Arial Unicode MS" w:cs="Arial Unicode MS"/>
          <w:b/>
          <w:lang w:val="es-ES_tradnl"/>
        </w:rPr>
        <w:lastRenderedPageBreak/>
        <w:t>ACTIVACIÓN DEL PACIENTE</w:t>
      </w:r>
    </w:p>
    <w:p w14:paraId="1E8ACA72" w14:textId="38A7919D" w:rsidR="007C24F4" w:rsidRPr="007C24F4" w:rsidRDefault="007C24F4" w:rsidP="007C24F4">
      <w:pPr>
        <w:widowControl w:val="0"/>
        <w:autoSpaceDE w:val="0"/>
        <w:autoSpaceDN w:val="0"/>
        <w:adjustRightInd w:val="0"/>
        <w:spacing w:line="480" w:lineRule="auto"/>
        <w:rPr>
          <w:rFonts w:ascii="Arial Unicode MS" w:eastAsia="Arial Unicode MS" w:hAnsi="Arial Unicode MS" w:cs="Arial Unicode MS"/>
          <w:lang w:val="es-ES_tradnl"/>
        </w:rPr>
      </w:pPr>
      <w:r w:rsidRPr="007C24F4">
        <w:rPr>
          <w:rFonts w:ascii="Arial Unicode MS" w:eastAsia="Arial Unicode MS" w:hAnsi="Arial Unicode MS" w:cs="Arial Unicode MS"/>
          <w:lang w:val="es-ES_tradnl"/>
        </w:rPr>
        <w:t>La implicación del paciente en su autocuidado es un factor decisivo del éxito terapéutico y minimiza los</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riesgos asociados a los tratamientos con AVK o con ACOD. Por esta razón, una adecuada pauta terapéutica</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incluye la activación del paciente capacitándole para afrontar situaciones cotidianas y el empleo correcto</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de la medicación, incluyendo persistencia y adherencia al tratamiento. Los siguientes indicadores reflejan</w:t>
      </w:r>
      <w:r>
        <w:rPr>
          <w:rFonts w:ascii="Arial Unicode MS" w:eastAsia="Arial Unicode MS" w:hAnsi="Arial Unicode MS" w:cs="Arial Unicode MS"/>
          <w:lang w:val="es-ES_tradnl"/>
        </w:rPr>
        <w:t xml:space="preserve"> </w:t>
      </w:r>
      <w:r w:rsidRPr="007C24F4">
        <w:rPr>
          <w:rFonts w:ascii="Arial Unicode MS" w:eastAsia="Arial Unicode MS" w:hAnsi="Arial Unicode MS" w:cs="Arial Unicode MS"/>
          <w:lang w:val="es-ES_tradnl"/>
        </w:rPr>
        <w:t>en qué medida se logran estos objetivos.</w:t>
      </w:r>
    </w:p>
    <w:tbl>
      <w:tblPr>
        <w:tblStyle w:val="Tablaconcuadrcula"/>
        <w:tblW w:w="9110" w:type="dxa"/>
        <w:tblLook w:val="04A0" w:firstRow="1" w:lastRow="0" w:firstColumn="1" w:lastColumn="0" w:noHBand="0" w:noVBand="1"/>
      </w:tblPr>
      <w:tblGrid>
        <w:gridCol w:w="7857"/>
        <w:gridCol w:w="1253"/>
      </w:tblGrid>
      <w:tr w:rsidR="00B75021" w14:paraId="1E024771" w14:textId="77777777" w:rsidTr="00B75021">
        <w:tc>
          <w:tcPr>
            <w:tcW w:w="7857" w:type="dxa"/>
          </w:tcPr>
          <w:p w14:paraId="26D49CF2" w14:textId="60FC0CC9" w:rsidR="00B75021" w:rsidRPr="00071003"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00AA02E9" w:rsidRPr="00B26AED">
              <w:rPr>
                <w:rFonts w:ascii="Arial Unicode MS" w:eastAsia="Arial Unicode MS" w:hAnsi="Arial Unicode MS" w:cs="Arial Unicode MS"/>
                <w:b/>
                <w:lang w:val="es-ES_tradnl"/>
              </w:rPr>
              <w:t>Estratificación del riesgo de los pacientes atendidos</w:t>
            </w:r>
            <w:r w:rsidR="003D2F56" w:rsidRPr="00B26AED">
              <w:rPr>
                <w:rFonts w:ascii="Arial Unicode MS" w:eastAsia="Arial Unicode MS" w:hAnsi="Arial Unicode MS" w:cs="Arial Unicode MS"/>
                <w:b/>
                <w:lang w:val="es-ES_tradnl"/>
              </w:rPr>
              <w:t>.</w:t>
            </w:r>
          </w:p>
        </w:tc>
        <w:tc>
          <w:tcPr>
            <w:tcW w:w="1253" w:type="dxa"/>
          </w:tcPr>
          <w:p w14:paraId="4595C70E" w14:textId="1A152713" w:rsidR="00B75021" w:rsidRDefault="00B75021" w:rsidP="00B75021">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AC01</w:t>
            </w:r>
          </w:p>
        </w:tc>
      </w:tr>
      <w:tr w:rsidR="00B75021" w14:paraId="1710AD13" w14:textId="77777777" w:rsidTr="00B75021">
        <w:tc>
          <w:tcPr>
            <w:tcW w:w="9110" w:type="dxa"/>
            <w:gridSpan w:val="2"/>
          </w:tcPr>
          <w:p w14:paraId="587B8E58" w14:textId="2DE7BF8B" w:rsidR="00B75021" w:rsidRPr="00B31444"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B75021">
              <w:rPr>
                <w:rFonts w:ascii="Arial Unicode MS" w:eastAsia="Arial Unicode MS" w:hAnsi="Arial Unicode MS" w:cs="Arial Unicode MS"/>
                <w:lang w:val="es-ES_tradnl"/>
              </w:rPr>
              <w:t>Las guías de práctica clínica recomienda que todos los pacientes con FANV sean</w:t>
            </w:r>
            <w:r>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 xml:space="preserve">evaluados mediantes escalas de riesgo embolico y hemorrágico. Se recomienda el empleo dela escala </w:t>
            </w:r>
            <w:r w:rsidR="0025231D" w:rsidRPr="00B75021">
              <w:rPr>
                <w:rFonts w:ascii="Arial Unicode MS" w:eastAsia="Arial Unicode MS" w:hAnsi="Arial Unicode MS" w:cs="Arial Unicode MS"/>
                <w:lang w:val="es-ES_tradnl"/>
              </w:rPr>
              <w:t>CHA</w:t>
            </w:r>
            <w:r w:rsidR="0025231D" w:rsidRPr="0025231D">
              <w:rPr>
                <w:rFonts w:ascii="Arial Unicode MS" w:eastAsia="Arial Unicode MS" w:hAnsi="Arial Unicode MS" w:cs="Arial Unicode MS"/>
                <w:vertAlign w:val="subscript"/>
                <w:lang w:val="es-ES_tradnl"/>
              </w:rPr>
              <w:t>2</w:t>
            </w:r>
            <w:r w:rsidR="0025231D" w:rsidRPr="00B75021">
              <w:rPr>
                <w:rFonts w:ascii="Arial Unicode MS" w:eastAsia="Arial Unicode MS" w:hAnsi="Arial Unicode MS" w:cs="Arial Unicode MS"/>
                <w:lang w:val="es-ES_tradnl"/>
              </w:rPr>
              <w:t>DS</w:t>
            </w:r>
            <w:r w:rsidR="0025231D" w:rsidRPr="0025231D">
              <w:rPr>
                <w:rFonts w:ascii="Arial Unicode MS" w:eastAsia="Arial Unicode MS" w:hAnsi="Arial Unicode MS" w:cs="Arial Unicode MS"/>
                <w:vertAlign w:val="subscript"/>
                <w:lang w:val="es-ES_tradnl"/>
              </w:rPr>
              <w:t>2</w:t>
            </w:r>
            <w:r w:rsidR="0025231D" w:rsidRPr="00B75021">
              <w:rPr>
                <w:rFonts w:ascii="Arial Unicode MS" w:eastAsia="Arial Unicode MS" w:hAnsi="Arial Unicode MS" w:cs="Arial Unicode MS"/>
                <w:lang w:val="es-ES_tradnl"/>
              </w:rPr>
              <w:t xml:space="preserve">‐VASc </w:t>
            </w:r>
            <w:r w:rsidRPr="00B75021">
              <w:rPr>
                <w:rFonts w:ascii="Arial Unicode MS" w:eastAsia="Arial Unicode MS" w:hAnsi="Arial Unicode MS" w:cs="Arial Unicode MS"/>
                <w:lang w:val="es-ES_tradnl"/>
              </w:rPr>
              <w:t>y HAS BLED</w:t>
            </w:r>
          </w:p>
        </w:tc>
      </w:tr>
      <w:tr w:rsidR="00B75021" w14:paraId="3CFE100D" w14:textId="77777777" w:rsidTr="00B75021">
        <w:tc>
          <w:tcPr>
            <w:tcW w:w="9110" w:type="dxa"/>
            <w:gridSpan w:val="2"/>
          </w:tcPr>
          <w:p w14:paraId="75CC62FA" w14:textId="4882F310" w:rsidR="00B75021" w:rsidRPr="002A3DDD"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25231D">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Número de pacientes con FA registrados en el centro con indicación de variables</w:t>
            </w:r>
            <w:r w:rsidR="00AA02E9">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personales y clínicas relevantes y con estratificación del riesgo mediante escala (CHADS</w:t>
            </w:r>
            <w:r w:rsidRPr="0025231D">
              <w:rPr>
                <w:rFonts w:ascii="Arial Unicode MS" w:eastAsia="Arial Unicode MS" w:hAnsi="Arial Unicode MS" w:cs="Arial Unicode MS"/>
                <w:vertAlign w:val="subscript"/>
                <w:lang w:val="es-ES_tradnl"/>
              </w:rPr>
              <w:t>2</w:t>
            </w:r>
            <w:r w:rsidRPr="00B75021">
              <w:rPr>
                <w:rFonts w:ascii="Arial Unicode MS" w:eastAsia="Arial Unicode MS" w:hAnsi="Arial Unicode MS" w:cs="Arial Unicode MS"/>
                <w:lang w:val="es-ES_tradnl"/>
              </w:rPr>
              <w:t>,</w:t>
            </w:r>
            <w:r w:rsidR="00AA02E9">
              <w:rPr>
                <w:rFonts w:ascii="Arial Unicode MS" w:eastAsia="Arial Unicode MS" w:hAnsi="Arial Unicode MS" w:cs="Arial Unicode MS"/>
                <w:lang w:val="es-ES_tradnl"/>
              </w:rPr>
              <w:t xml:space="preserve"> </w:t>
            </w:r>
            <w:r w:rsidR="0025231D" w:rsidRPr="00B75021">
              <w:rPr>
                <w:rFonts w:ascii="Arial Unicode MS" w:eastAsia="Arial Unicode MS" w:hAnsi="Arial Unicode MS" w:cs="Arial Unicode MS"/>
                <w:lang w:val="es-ES_tradnl"/>
              </w:rPr>
              <w:t>CHA</w:t>
            </w:r>
            <w:r w:rsidR="0025231D" w:rsidRPr="0025231D">
              <w:rPr>
                <w:rFonts w:ascii="Arial Unicode MS" w:eastAsia="Arial Unicode MS" w:hAnsi="Arial Unicode MS" w:cs="Arial Unicode MS"/>
                <w:vertAlign w:val="subscript"/>
                <w:lang w:val="es-ES_tradnl"/>
              </w:rPr>
              <w:t>2</w:t>
            </w:r>
            <w:r w:rsidR="0025231D" w:rsidRPr="00B75021">
              <w:rPr>
                <w:rFonts w:ascii="Arial Unicode MS" w:eastAsia="Arial Unicode MS" w:hAnsi="Arial Unicode MS" w:cs="Arial Unicode MS"/>
                <w:lang w:val="es-ES_tradnl"/>
              </w:rPr>
              <w:t>DS</w:t>
            </w:r>
            <w:r w:rsidR="0025231D" w:rsidRPr="0025231D">
              <w:rPr>
                <w:rFonts w:ascii="Arial Unicode MS" w:eastAsia="Arial Unicode MS" w:hAnsi="Arial Unicode MS" w:cs="Arial Unicode MS"/>
                <w:vertAlign w:val="subscript"/>
                <w:lang w:val="es-ES_tradnl"/>
              </w:rPr>
              <w:t>2</w:t>
            </w:r>
            <w:r w:rsidR="0025231D" w:rsidRPr="00B75021">
              <w:rPr>
                <w:rFonts w:ascii="Arial Unicode MS" w:eastAsia="Arial Unicode MS" w:hAnsi="Arial Unicode MS" w:cs="Arial Unicode MS"/>
                <w:lang w:val="es-ES_tradnl"/>
              </w:rPr>
              <w:t xml:space="preserve">‐VASc </w:t>
            </w:r>
            <w:r w:rsidRPr="00B75021">
              <w:rPr>
                <w:rFonts w:ascii="Arial Unicode MS" w:eastAsia="Arial Unicode MS" w:hAnsi="Arial Unicode MS" w:cs="Arial Unicode MS"/>
                <w:lang w:val="es-ES_tradnl"/>
              </w:rPr>
              <w:t>o HAS BLED) / Número total de pacientes con FA atendidos en el centro X 100</w:t>
            </w:r>
            <w:r w:rsidR="00AA02E9">
              <w:rPr>
                <w:rFonts w:ascii="Arial Unicode MS" w:eastAsia="Arial Unicode MS" w:hAnsi="Arial Unicode MS" w:cs="Arial Unicode MS"/>
                <w:lang w:val="es-ES_tradnl"/>
              </w:rPr>
              <w:t>.</w:t>
            </w:r>
          </w:p>
        </w:tc>
      </w:tr>
      <w:tr w:rsidR="00B75021" w14:paraId="03CDB7C0" w14:textId="77777777" w:rsidTr="00B75021">
        <w:tc>
          <w:tcPr>
            <w:tcW w:w="9110" w:type="dxa"/>
            <w:gridSpan w:val="2"/>
          </w:tcPr>
          <w:p w14:paraId="79BA86AE" w14:textId="325E217B" w:rsidR="00B75021" w:rsidRPr="0043448B"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25231D">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Proceso.</w:t>
            </w:r>
          </w:p>
        </w:tc>
      </w:tr>
      <w:tr w:rsidR="00B75021" w14:paraId="6EA7D3F1" w14:textId="77777777" w:rsidTr="00B75021">
        <w:tc>
          <w:tcPr>
            <w:tcW w:w="9110" w:type="dxa"/>
            <w:gridSpan w:val="2"/>
          </w:tcPr>
          <w:p w14:paraId="060F0204" w14:textId="1EFEE6C9" w:rsidR="00B75021" w:rsidRPr="0025231D" w:rsidRDefault="00B75021" w:rsidP="00B75021">
            <w:pPr>
              <w:widowControl w:val="0"/>
              <w:autoSpaceDE w:val="0"/>
              <w:autoSpaceDN w:val="0"/>
              <w:adjustRightInd w:val="0"/>
              <w:spacing w:line="480" w:lineRule="auto"/>
              <w:rPr>
                <w:rFonts w:ascii="Arial Unicode MS" w:eastAsia="Arial Unicode MS" w:hAnsi="Arial Unicode MS" w:cs="Arial Unicode MS"/>
                <w:b/>
                <w:lang w:val="es-ES_tradnl"/>
              </w:rPr>
            </w:pPr>
            <w:r w:rsidRPr="0025231D">
              <w:rPr>
                <w:rFonts w:ascii="Arial Unicode MS" w:eastAsia="Arial Unicode MS" w:hAnsi="Arial Unicode MS" w:cs="Arial Unicode MS"/>
                <w:b/>
                <w:lang w:val="es-ES_tradnl"/>
              </w:rPr>
              <w:t>JUSTIFICACIÓN, EXCLUSIONES o ACLARACIONES:</w:t>
            </w:r>
          </w:p>
          <w:p w14:paraId="62B398EF" w14:textId="77777777" w:rsidR="0025231D"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B75021">
              <w:rPr>
                <w:rFonts w:ascii="Arial Unicode MS" w:eastAsia="Arial Unicode MS" w:hAnsi="Arial Unicode MS" w:cs="Arial Unicode MS"/>
                <w:lang w:val="es-ES_tradnl"/>
              </w:rPr>
              <w:t>Se admite que en algunos casos para disponer de toda la información completa para realizar</w:t>
            </w:r>
            <w:r w:rsidR="00AA02E9">
              <w:rPr>
                <w:rFonts w:ascii="Arial Unicode MS" w:eastAsia="Arial Unicode MS" w:hAnsi="Arial Unicode MS" w:cs="Arial Unicode MS"/>
                <w:lang w:val="es-ES_tradnl"/>
              </w:rPr>
              <w:t xml:space="preserve"> </w:t>
            </w:r>
            <w:r w:rsidRPr="00B75021">
              <w:rPr>
                <w:rFonts w:ascii="Arial Unicode MS" w:eastAsia="Arial Unicode MS" w:hAnsi="Arial Unicode MS" w:cs="Arial Unicode MS"/>
                <w:lang w:val="es-ES_tradnl"/>
              </w:rPr>
              <w:t>las escalas de riesgo es necesario realizar más de una visita</w:t>
            </w:r>
            <w:r w:rsidR="0025231D">
              <w:rPr>
                <w:rFonts w:ascii="Arial Unicode MS" w:eastAsia="Arial Unicode MS" w:hAnsi="Arial Unicode MS" w:cs="Arial Unicode MS"/>
                <w:lang w:val="es-ES_tradnl"/>
              </w:rPr>
              <w:t>.</w:t>
            </w:r>
          </w:p>
          <w:p w14:paraId="05ECF60C" w14:textId="07666CAF" w:rsidR="00B75021" w:rsidRPr="00B31444"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B75021" w14:paraId="7AC41E7A" w14:textId="77777777" w:rsidTr="00B75021">
        <w:tc>
          <w:tcPr>
            <w:tcW w:w="9110" w:type="dxa"/>
            <w:gridSpan w:val="2"/>
          </w:tcPr>
          <w:p w14:paraId="377ABD7C" w14:textId="77777777" w:rsidR="00B75021" w:rsidRPr="003673A7"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lastRenderedPageBreak/>
              <w:t xml:space="preserve">FUENTE INFORMACIÓN: </w:t>
            </w:r>
            <w:r w:rsidRPr="003673A7">
              <w:rPr>
                <w:rFonts w:ascii="Arial Unicode MS" w:eastAsia="Arial Unicode MS" w:hAnsi="Arial Unicode MS" w:cs="Arial Unicode MS"/>
                <w:lang w:val="es-ES_tradnl"/>
              </w:rPr>
              <w:t>Documentación clínica.</w:t>
            </w:r>
          </w:p>
        </w:tc>
      </w:tr>
      <w:tr w:rsidR="00B75021" w:rsidRPr="00DC62AE" w14:paraId="28FF4BA2" w14:textId="77777777" w:rsidTr="00B75021">
        <w:tc>
          <w:tcPr>
            <w:tcW w:w="9110" w:type="dxa"/>
            <w:gridSpan w:val="2"/>
          </w:tcPr>
          <w:p w14:paraId="50D225C1" w14:textId="4053EBB9" w:rsidR="00B75021" w:rsidRPr="00DC62AE" w:rsidRDefault="00B75021" w:rsidP="00B75021">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95</w:t>
            </w:r>
            <w:r w:rsidRPr="00B31444">
              <w:rPr>
                <w:rFonts w:ascii="Arial Unicode MS" w:eastAsia="Arial Unicode MS" w:hAnsi="Arial Unicode MS" w:cs="Arial Unicode MS"/>
                <w:lang w:val="es-ES_tradnl"/>
              </w:rPr>
              <w:t>%</w:t>
            </w:r>
          </w:p>
        </w:tc>
      </w:tr>
      <w:tr w:rsidR="00B75021" w:rsidRPr="00DC62AE" w14:paraId="19BF0047" w14:textId="77777777" w:rsidTr="00B75021">
        <w:tc>
          <w:tcPr>
            <w:tcW w:w="9110" w:type="dxa"/>
            <w:gridSpan w:val="2"/>
          </w:tcPr>
          <w:p w14:paraId="65055C9E" w14:textId="5B994E6E" w:rsidR="00B75021" w:rsidRPr="00DC62AE" w:rsidRDefault="00B75021" w:rsidP="00B75021">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B26AED">
              <w:rPr>
                <w:rFonts w:ascii="Arial Unicode MS" w:eastAsia="Arial Unicode MS" w:hAnsi="Arial Unicode MS" w:cs="Arial Unicode MS"/>
                <w:lang w:val="es-ES_tradnl"/>
              </w:rPr>
              <w:instrText>ADDIN CSL_CITATION { "citationItems" : [ { "id" : "ITEM-1", "itemData" : { "DOI" : "10.1161/STROKEAHA.110.590257", "ISSN" : "0039-2499", "author" : [ { "dropping-particle" : "", "family" : "Lip", "given" : "G. Y. H.", "non-dropping-particle" : "", "parse-names" : false, "suffix" : "" }, { "dropping-particle" : "", "family" : "Frison", "given" : "L.", "non-dropping-particle" : "", "parse-names" : false, "suffix" : "" }, { "dropping-particle" : "", "family" : "Halperin", "given" : "J. L.", "non-dropping-particle" : "", "parse-names" : false, "suffix" : "" }, { "dropping-particle" : "", "family" : "Lane", "given" : "D. A.", "non-dropping-particle" : "", "parse-names" : false, "suffix" : "" } ], "container-title" : "Stroke", "id" : "ITEM-1", "issue" : "12", "issued" : { "date-parts" : [ [ "2010", "12", "1" ] ] }, "page" : "2731-2738", "title" : "Identifying Patients at High Risk for Stroke Despite Anticoagulation: A Comparison of Contemporary Stroke Risk Stratification Schemes in an Anticoagulated Atrial Fibrillation Cohort", "type" : "article-journal", "volume" : "41" }, "uris" : [ "http://www.mendeley.com/documents/?uuid=c8d25aef-f1e0-40ac-8db6-f4cac1f4491e" ] }, { "id" : "ITEM-2", "itemData" : { "DOI" : "10.1378/chest.09-1584", "ISSN" : "00123692", "author" : [ { "dropping-particle" : "", "family" : "Lip", "given" : "Gregory Y.H.", "non-dropping-particle" : "", "parse-names" : false, "suffix" : "" }, { "dropping-particle" : "", "family" : "Nieuwlaat", "given" : "Robby", "non-dropping-particle" : "", "parse-names" : false, "suffix" : "" }, { "dropping-particle" : "", "family" : "Pisters", "given" : "Ron", "non-dropping-particle" : "", "parse-names" : false, "suffix" : "" }, { "dropping-particle" : "", "family" : "Lane", "given" : "Deirdre A.", "non-dropping-particle" : "", "parse-names" : false, "suffix" : "" }, { "dropping-particle" : "", "family" : "Crijns", "given" : "Harry J.G.M.", "non-dropping-particle" : "", "parse-names" : false, "suffix" : "" } ], "container-title" : "Chest", "id" : "ITEM-2", "issue" : "2", "issued" : { "date-parts" : [ [ "2010", "2" ] ] }, "page" : "263-272", "title" : "Refining Clinical Risk Stratification for Predicting Stroke and Thromboembolism in Atrial Fibrillation Using a Novel Risk Factor-Based Approach", "type" : "article-journal", "volume" : "137" }, "uris" : [ "http://www.mendeley.com/documents/?uuid=d0418b0c-44e9-476e-877d-990fec28fdae" ] }, { "id" : "ITEM-3", "itemData" : { "DOI" : "10.1093/eurheartj/eht134", "ISSN" : "0195-668X", "author" : [ { "dropping-particle" : "", "family" : "Heidbuchel", "given" : "H.", "non-dropping-particle" : "", "parse-names" : false, "suffix" : "" }, { "dropping-particle" : "", "family" : "Verhamme", "given" : "P.", "non-dropping-particle" : "", "parse-names" : false, "suffix" : "" }, { "dropping-particle" : "", "family" : "Alings", "given" : "M.", "non-dropping-particle" : "", "parse-names" : false, "suffix" : "" }, { "dropping-particle" : "", "family" : "Antz", "given" : "M.", "non-dropping-particle" : "", "parse-names" : false, "suffix" : "" }, { "dropping-particle" : "", "family" : "Hacke", "given" : "W.", "non-dropping-particle" : "", "parse-names" : false, "suffix" : "" }, { "dropping-particle" : "", "family" : "Oldgren", "given" : "J.", "non-dropping-particle" : "", "parse-names" : false, "suffix" : "" }, { "dropping-particle" : "", "family" : "Sinnaeve", "given" : "P.", "non-dropping-particle" : "", "parse-names" : false, "suffix" : "" }, { "dropping-particle" : "", "family" : "Camm", "given" : "A. J.", "non-dropping-particle" : "", "parse-names" : false, "suffix" : "" }, { "dropping-particle" : "", "family" : "Kirchhof", "given" : "P.", "non-dropping-particle" : "", "parse-names" : false, "suffix" : "" } ], "container-title" : "European Heart Journal", "id" : "ITEM-3", "issue" : "27", "issued" : { "date-parts" : [ [ "2013", "7", "1" ] ] }, "page" : "2094-2106", "title" : "EHRA Practical Guide on the use of new oral anticoagulants in patients with non-valvular atrial fibrillation: executive summary", "type" : "article-journal", "volume" : "34" }, "uris" : [ "http://www.mendeley.com/documents/?uuid=1fa89bb7-bf24-40df-9d5c-6852233fcb7f" ] } ], "mendeley" : { "formattedCitation" : "(4,1,8)", "plainTextFormattedCitation" : "(4,1,8)", "previouslyFormattedCitation" : "(4,1,8)"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00595004" w:rsidRPr="00595004">
              <w:rPr>
                <w:rFonts w:ascii="Arial Unicode MS" w:eastAsia="Arial Unicode MS" w:hAnsi="Arial Unicode MS" w:cs="Arial Unicode MS"/>
                <w:noProof/>
                <w:lang w:val="es-ES_tradnl"/>
              </w:rPr>
              <w:t>(4,1,8)</w:t>
            </w:r>
            <w:r w:rsidRPr="0064603D">
              <w:rPr>
                <w:rFonts w:ascii="Arial Unicode MS" w:eastAsia="Arial Unicode MS" w:hAnsi="Arial Unicode MS" w:cs="Arial Unicode MS"/>
                <w:lang w:val="es-ES_tradnl"/>
              </w:rPr>
              <w:fldChar w:fldCharType="end"/>
            </w:r>
          </w:p>
        </w:tc>
      </w:tr>
    </w:tbl>
    <w:p w14:paraId="594BD9E4" w14:textId="667DE506" w:rsidR="006E77E5" w:rsidRDefault="00B26AED" w:rsidP="0077187D">
      <w:pPr>
        <w:spacing w:line="480" w:lineRule="auto"/>
        <w:rPr>
          <w:rFonts w:ascii="Arial Unicode MS" w:eastAsia="Arial Unicode MS" w:hAnsi="Arial Unicode MS" w:cs="Arial Unicode MS"/>
          <w:b/>
          <w:lang w:val="es-ES_tradnl"/>
        </w:rPr>
      </w:pPr>
      <w:r>
        <w:rPr>
          <w:rFonts w:ascii="Arial Unicode MS" w:eastAsia="Arial Unicode MS" w:hAnsi="Arial Unicode MS" w:cs="Arial Unicode MS"/>
          <w:lang w:val="es-ES_tradnl"/>
        </w:rPr>
        <w:t xml:space="preserve">FA: fibrilación auricular; </w:t>
      </w:r>
      <w:r w:rsidR="0025231D" w:rsidRPr="00B31444">
        <w:rPr>
          <w:rFonts w:ascii="Arial Unicode MS" w:eastAsia="Arial Unicode MS" w:hAnsi="Arial Unicode MS" w:cs="Arial Unicode MS"/>
          <w:lang w:val="es-ES_tradnl"/>
        </w:rPr>
        <w:t>FANV</w:t>
      </w:r>
      <w:r w:rsidR="0025231D">
        <w:rPr>
          <w:rFonts w:ascii="Arial Unicode MS" w:eastAsia="Arial Unicode MS" w:hAnsi="Arial Unicode MS" w:cs="Arial Unicode MS"/>
          <w:lang w:val="es-ES_tradnl"/>
        </w:rPr>
        <w:t xml:space="preserve">: fibrilación auricular no valvular; </w:t>
      </w:r>
      <w:r w:rsidR="0025231D" w:rsidRPr="00B75021">
        <w:rPr>
          <w:rFonts w:ascii="Arial Unicode MS" w:eastAsia="Arial Unicode MS" w:hAnsi="Arial Unicode MS" w:cs="Arial Unicode MS"/>
          <w:lang w:val="es-ES_tradnl"/>
        </w:rPr>
        <w:t>CHA</w:t>
      </w:r>
      <w:r w:rsidR="0025231D" w:rsidRPr="0025231D">
        <w:rPr>
          <w:rFonts w:ascii="Arial Unicode MS" w:eastAsia="Arial Unicode MS" w:hAnsi="Arial Unicode MS" w:cs="Arial Unicode MS"/>
          <w:vertAlign w:val="subscript"/>
          <w:lang w:val="es-ES_tradnl"/>
        </w:rPr>
        <w:t>2</w:t>
      </w:r>
      <w:r w:rsidR="0025231D" w:rsidRPr="00B75021">
        <w:rPr>
          <w:rFonts w:ascii="Arial Unicode MS" w:eastAsia="Arial Unicode MS" w:hAnsi="Arial Unicode MS" w:cs="Arial Unicode MS"/>
          <w:lang w:val="es-ES_tradnl"/>
        </w:rPr>
        <w:t>DS</w:t>
      </w:r>
      <w:r w:rsidR="0025231D" w:rsidRPr="0025231D">
        <w:rPr>
          <w:rFonts w:ascii="Arial Unicode MS" w:eastAsia="Arial Unicode MS" w:hAnsi="Arial Unicode MS" w:cs="Arial Unicode MS"/>
          <w:vertAlign w:val="subscript"/>
          <w:lang w:val="es-ES_tradnl"/>
        </w:rPr>
        <w:t>2</w:t>
      </w:r>
      <w:r w:rsidR="0025231D" w:rsidRPr="00B75021">
        <w:rPr>
          <w:rFonts w:ascii="Arial Unicode MS" w:eastAsia="Arial Unicode MS" w:hAnsi="Arial Unicode MS" w:cs="Arial Unicode MS"/>
          <w:lang w:val="es-ES_tradnl"/>
        </w:rPr>
        <w:t>‐VASc</w:t>
      </w:r>
      <w:r w:rsidR="0025231D">
        <w:rPr>
          <w:rFonts w:ascii="Arial Unicode MS" w:eastAsia="Arial Unicode MS" w:hAnsi="Arial Unicode MS" w:cs="Arial Unicode MS"/>
          <w:lang w:val="es-ES_tradnl"/>
        </w:rPr>
        <w:t xml:space="preserve">: escala de riesgo tromboembólico; </w:t>
      </w:r>
      <w:r w:rsidR="0025231D" w:rsidRPr="00B75021">
        <w:rPr>
          <w:rFonts w:ascii="Arial Unicode MS" w:eastAsia="Arial Unicode MS" w:hAnsi="Arial Unicode MS" w:cs="Arial Unicode MS"/>
          <w:lang w:val="es-ES_tradnl"/>
        </w:rPr>
        <w:t>HAS BLED</w:t>
      </w:r>
      <w:r w:rsidR="0025231D">
        <w:rPr>
          <w:rFonts w:ascii="Arial Unicode MS" w:eastAsia="Arial Unicode MS" w:hAnsi="Arial Unicode MS" w:cs="Arial Unicode MS"/>
          <w:lang w:val="es-ES_tradnl"/>
        </w:rPr>
        <w:t>: escala de riesgo de sangrado.</w:t>
      </w:r>
    </w:p>
    <w:p w14:paraId="10694632" w14:textId="77777777" w:rsidR="006E77E5" w:rsidRDefault="006E77E5" w:rsidP="0077187D">
      <w:pPr>
        <w:spacing w:line="480" w:lineRule="auto"/>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br w:type="page"/>
      </w:r>
    </w:p>
    <w:tbl>
      <w:tblPr>
        <w:tblStyle w:val="Tablaconcuadrcula"/>
        <w:tblW w:w="9110" w:type="dxa"/>
        <w:tblLook w:val="04A0" w:firstRow="1" w:lastRow="0" w:firstColumn="1" w:lastColumn="0" w:noHBand="0" w:noVBand="1"/>
      </w:tblPr>
      <w:tblGrid>
        <w:gridCol w:w="7857"/>
        <w:gridCol w:w="1253"/>
      </w:tblGrid>
      <w:tr w:rsidR="006E77E5" w14:paraId="11047079" w14:textId="77777777" w:rsidTr="0009754A">
        <w:tc>
          <w:tcPr>
            <w:tcW w:w="7857" w:type="dxa"/>
          </w:tcPr>
          <w:p w14:paraId="31B6A69C" w14:textId="617F11BB" w:rsidR="006E77E5" w:rsidRPr="00071003"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B26AED">
              <w:rPr>
                <w:rFonts w:ascii="Arial Unicode MS" w:eastAsia="Arial Unicode MS" w:hAnsi="Arial Unicode MS" w:cs="Arial Unicode MS"/>
                <w:b/>
                <w:lang w:val="es-ES_tradnl"/>
              </w:rPr>
              <w:t>: Anulación cardioversión con AVK</w:t>
            </w:r>
            <w:r w:rsidR="005F3FC9" w:rsidRPr="00B26AED">
              <w:rPr>
                <w:rFonts w:ascii="Arial Unicode MS" w:eastAsia="Arial Unicode MS" w:hAnsi="Arial Unicode MS" w:cs="Arial Unicode MS"/>
                <w:b/>
                <w:lang w:val="es-ES_tradnl"/>
              </w:rPr>
              <w:t>.</w:t>
            </w:r>
          </w:p>
        </w:tc>
        <w:tc>
          <w:tcPr>
            <w:tcW w:w="1253" w:type="dxa"/>
          </w:tcPr>
          <w:p w14:paraId="47227C39" w14:textId="341C1AA1" w:rsidR="006E77E5" w:rsidRDefault="006E77E5" w:rsidP="0009754A">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AC02</w:t>
            </w:r>
          </w:p>
        </w:tc>
      </w:tr>
      <w:tr w:rsidR="006E77E5" w14:paraId="3F95DCE8" w14:textId="77777777" w:rsidTr="0009754A">
        <w:tc>
          <w:tcPr>
            <w:tcW w:w="9110" w:type="dxa"/>
            <w:gridSpan w:val="2"/>
          </w:tcPr>
          <w:p w14:paraId="725B9CA8" w14:textId="0668B42E" w:rsidR="006E77E5" w:rsidRPr="00B31444" w:rsidRDefault="006E77E5" w:rsidP="005F3FC9">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005F3FC9" w:rsidRPr="005F3FC9">
              <w:rPr>
                <w:rFonts w:ascii="Arial Unicode MS" w:eastAsia="Arial Unicode MS" w:hAnsi="Arial Unicode MS" w:cs="Arial Unicode MS"/>
                <w:lang w:val="es-ES_tradnl"/>
              </w:rPr>
              <w:t>Pacientes tratados con AVK y con indicación de cardioversión que no pueden</w:t>
            </w:r>
            <w:r w:rsidR="005F3FC9">
              <w:rPr>
                <w:rFonts w:ascii="Arial Unicode MS" w:eastAsia="Arial Unicode MS" w:hAnsi="Arial Unicode MS" w:cs="Arial Unicode MS"/>
                <w:lang w:val="es-ES_tradnl"/>
              </w:rPr>
              <w:t xml:space="preserve"> </w:t>
            </w:r>
            <w:r w:rsidR="005F3FC9" w:rsidRPr="005F3FC9">
              <w:rPr>
                <w:rFonts w:ascii="Arial Unicode MS" w:eastAsia="Arial Unicode MS" w:hAnsi="Arial Unicode MS" w:cs="Arial Unicode MS"/>
                <w:lang w:val="es-ES_tradnl"/>
              </w:rPr>
              <w:t>someterse a intervención por no encontrarse en rango de INR</w:t>
            </w:r>
            <w:r w:rsidR="005F3FC9">
              <w:rPr>
                <w:rFonts w:ascii="Arial Unicode MS" w:eastAsia="Arial Unicode MS" w:hAnsi="Arial Unicode MS" w:cs="Arial Unicode MS"/>
                <w:lang w:val="es-ES_tradnl"/>
              </w:rPr>
              <w:t>.</w:t>
            </w:r>
          </w:p>
        </w:tc>
      </w:tr>
      <w:tr w:rsidR="006E77E5" w14:paraId="3F1BADA0" w14:textId="77777777" w:rsidTr="0009754A">
        <w:tc>
          <w:tcPr>
            <w:tcW w:w="9110" w:type="dxa"/>
            <w:gridSpan w:val="2"/>
          </w:tcPr>
          <w:p w14:paraId="73487E21" w14:textId="6868865A" w:rsidR="006E77E5" w:rsidRPr="002A3DDD" w:rsidRDefault="006E77E5" w:rsidP="005F3FC9">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005F3FC9" w:rsidRPr="005F3FC9">
              <w:rPr>
                <w:rFonts w:ascii="Arial Unicode MS" w:eastAsia="Arial Unicode MS" w:hAnsi="Arial Unicode MS" w:cs="Arial Unicode MS"/>
                <w:lang w:val="es-ES_tradnl"/>
              </w:rPr>
              <w:t>Número de pacientes tratados con AVK en los que se anula cardioversión por no</w:t>
            </w:r>
            <w:r w:rsidR="005F3FC9">
              <w:rPr>
                <w:rFonts w:ascii="Arial Unicode MS" w:eastAsia="Arial Unicode MS" w:hAnsi="Arial Unicode MS" w:cs="Arial Unicode MS"/>
                <w:lang w:val="es-ES_tradnl"/>
              </w:rPr>
              <w:t xml:space="preserve"> </w:t>
            </w:r>
            <w:r w:rsidR="005F3FC9" w:rsidRPr="005F3FC9">
              <w:rPr>
                <w:rFonts w:ascii="Arial Unicode MS" w:eastAsia="Arial Unicode MS" w:hAnsi="Arial Unicode MS" w:cs="Arial Unicode MS"/>
                <w:lang w:val="es-ES_tradnl"/>
              </w:rPr>
              <w:t>encontrarse en rango de INR en pacientes / Número total de pacientes tratados con AVK en</w:t>
            </w:r>
            <w:r w:rsidR="005F3FC9">
              <w:rPr>
                <w:rFonts w:ascii="Arial Unicode MS" w:eastAsia="Arial Unicode MS" w:hAnsi="Arial Unicode MS" w:cs="Arial Unicode MS"/>
                <w:lang w:val="es-ES_tradnl"/>
              </w:rPr>
              <w:t xml:space="preserve"> </w:t>
            </w:r>
            <w:r w:rsidR="005F3FC9" w:rsidRPr="005F3FC9">
              <w:rPr>
                <w:rFonts w:ascii="Arial Unicode MS" w:eastAsia="Arial Unicode MS" w:hAnsi="Arial Unicode MS" w:cs="Arial Unicode MS"/>
                <w:lang w:val="es-ES_tradnl"/>
              </w:rPr>
              <w:t>los que tiene indicada cardioversión x 100</w:t>
            </w:r>
            <w:r w:rsidR="005F3FC9">
              <w:rPr>
                <w:rFonts w:ascii="Arial Unicode MS" w:eastAsia="Arial Unicode MS" w:hAnsi="Arial Unicode MS" w:cs="Arial Unicode MS"/>
                <w:lang w:val="es-ES_tradnl"/>
              </w:rPr>
              <w:t>.</w:t>
            </w:r>
          </w:p>
        </w:tc>
      </w:tr>
      <w:tr w:rsidR="006E77E5" w14:paraId="7E60C580" w14:textId="77777777" w:rsidTr="0009754A">
        <w:tc>
          <w:tcPr>
            <w:tcW w:w="9110" w:type="dxa"/>
            <w:gridSpan w:val="2"/>
          </w:tcPr>
          <w:p w14:paraId="23E0B3DC" w14:textId="77777777" w:rsidR="006E77E5" w:rsidRPr="0043448B"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Proceso.</w:t>
            </w:r>
          </w:p>
        </w:tc>
      </w:tr>
      <w:tr w:rsidR="006E77E5" w14:paraId="74892B2A" w14:textId="77777777" w:rsidTr="0009754A">
        <w:tc>
          <w:tcPr>
            <w:tcW w:w="9110" w:type="dxa"/>
            <w:gridSpan w:val="2"/>
          </w:tcPr>
          <w:p w14:paraId="6185C3BF" w14:textId="77777777" w:rsidR="006E77E5" w:rsidRPr="003B0122" w:rsidRDefault="006E77E5" w:rsidP="0009754A">
            <w:pPr>
              <w:widowControl w:val="0"/>
              <w:autoSpaceDE w:val="0"/>
              <w:autoSpaceDN w:val="0"/>
              <w:adjustRightInd w:val="0"/>
              <w:spacing w:line="480" w:lineRule="auto"/>
              <w:rPr>
                <w:rFonts w:ascii="Arial Unicode MS" w:eastAsia="Arial Unicode MS" w:hAnsi="Arial Unicode MS" w:cs="Arial Unicode MS"/>
                <w:b/>
                <w:lang w:val="es-ES_tradnl"/>
              </w:rPr>
            </w:pPr>
            <w:r w:rsidRPr="003B0122">
              <w:rPr>
                <w:rFonts w:ascii="Arial Unicode MS" w:eastAsia="Arial Unicode MS" w:hAnsi="Arial Unicode MS" w:cs="Arial Unicode MS"/>
                <w:b/>
                <w:lang w:val="es-ES_tradnl"/>
              </w:rPr>
              <w:t>JUSTIFICACIÓN, EXCLUSIONES o ACLARACIONES:</w:t>
            </w:r>
          </w:p>
          <w:p w14:paraId="03571B68" w14:textId="046C7F61" w:rsidR="006E77E5" w:rsidRPr="005F3FC9" w:rsidRDefault="006E77E5" w:rsidP="005F3FC9">
            <w:pPr>
              <w:widowControl w:val="0"/>
              <w:autoSpaceDE w:val="0"/>
              <w:autoSpaceDN w:val="0"/>
              <w:adjustRightInd w:val="0"/>
              <w:spacing w:line="480" w:lineRule="auto"/>
              <w:rPr>
                <w:rFonts w:ascii="Arial Unicode MS" w:eastAsia="Arial Unicode MS" w:hAnsi="Arial Unicode MS" w:cs="Arial Unicode MS"/>
                <w:lang w:val="es-ES_tradnl"/>
              </w:rPr>
            </w:pPr>
            <w:r w:rsidRPr="005F3FC9">
              <w:rPr>
                <w:rFonts w:ascii="Arial Unicode MS" w:eastAsia="Arial Unicode MS" w:hAnsi="Arial Unicode MS" w:cs="Arial Unicode MS"/>
                <w:lang w:val="es-ES_tradnl"/>
              </w:rPr>
              <w:t>Coeficiente entre el número de</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suspensiones de cardioversión y el volumen de pacientes fuera de rango INR de por</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incumplimiento terapéutico o por características del fármaco.</w:t>
            </w:r>
          </w:p>
          <w:p w14:paraId="1A42CD01" w14:textId="51D05092" w:rsidR="006E77E5" w:rsidRPr="005F3FC9" w:rsidRDefault="006E77E5" w:rsidP="006E77E5">
            <w:pPr>
              <w:widowControl w:val="0"/>
              <w:autoSpaceDE w:val="0"/>
              <w:autoSpaceDN w:val="0"/>
              <w:adjustRightInd w:val="0"/>
              <w:spacing w:line="480" w:lineRule="auto"/>
              <w:rPr>
                <w:rFonts w:ascii="Arial Unicode MS" w:eastAsia="Arial Unicode MS" w:hAnsi="Arial Unicode MS" w:cs="Arial Unicode MS"/>
                <w:lang w:val="es-ES_tradnl"/>
              </w:rPr>
            </w:pPr>
            <w:r w:rsidRPr="005F3FC9">
              <w:rPr>
                <w:rFonts w:ascii="Arial Unicode MS" w:eastAsia="Arial Unicode MS" w:hAnsi="Arial Unicode MS" w:cs="Arial Unicode MS"/>
                <w:lang w:val="es-ES_tradnl"/>
              </w:rPr>
              <w:t>En el denominador de la fórmula se contabilizan pacientes con tratamiento de AVK e</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indicación de cardioversión, se produzca esta o no por encontrase en rango de INR. Deben</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excluirse otros motivos de anulación si los hubiera.</w:t>
            </w:r>
          </w:p>
          <w:p w14:paraId="63B36727" w14:textId="0FBF5158" w:rsidR="006E77E5" w:rsidRPr="00B31444" w:rsidRDefault="006E77E5" w:rsidP="006E77E5">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6E77E5" w14:paraId="2860FADB" w14:textId="77777777" w:rsidTr="0009754A">
        <w:tc>
          <w:tcPr>
            <w:tcW w:w="9110" w:type="dxa"/>
            <w:gridSpan w:val="2"/>
          </w:tcPr>
          <w:p w14:paraId="4D49EEF5" w14:textId="77777777" w:rsidR="006E77E5" w:rsidRPr="003673A7"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6E77E5" w:rsidRPr="00DC62AE" w14:paraId="133635F7" w14:textId="77777777" w:rsidTr="0009754A">
        <w:tc>
          <w:tcPr>
            <w:tcW w:w="9110" w:type="dxa"/>
            <w:gridSpan w:val="2"/>
          </w:tcPr>
          <w:p w14:paraId="2B8472D6" w14:textId="571E0CDE" w:rsidR="006E77E5" w:rsidRPr="00DC62AE" w:rsidRDefault="006E77E5" w:rsidP="0009754A">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&lt; 25</w:t>
            </w:r>
            <w:r w:rsidRPr="00B31444">
              <w:rPr>
                <w:rFonts w:ascii="Arial Unicode MS" w:eastAsia="Arial Unicode MS" w:hAnsi="Arial Unicode MS" w:cs="Arial Unicode MS"/>
                <w:lang w:val="es-ES_tradnl"/>
              </w:rPr>
              <w:t>%</w:t>
            </w:r>
          </w:p>
        </w:tc>
      </w:tr>
      <w:tr w:rsidR="006E77E5" w:rsidRPr="00DC62AE" w14:paraId="03C53202" w14:textId="77777777" w:rsidTr="0009754A">
        <w:tc>
          <w:tcPr>
            <w:tcW w:w="9110" w:type="dxa"/>
            <w:gridSpan w:val="2"/>
          </w:tcPr>
          <w:p w14:paraId="21C0FD61" w14:textId="277ADDBE" w:rsidR="006E77E5" w:rsidRPr="00DC62AE"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005F3FC9" w:rsidRPr="0064603D">
              <w:rPr>
                <w:rFonts w:ascii="Arial Unicode MS" w:eastAsia="Arial Unicode MS" w:hAnsi="Arial Unicode MS" w:cs="Arial Unicode MS"/>
                <w:lang w:val="es-ES_tradnl"/>
              </w:rPr>
              <w:fldChar w:fldCharType="begin" w:fldLock="1"/>
            </w:r>
            <w:r w:rsidR="00595004">
              <w:rPr>
                <w:rFonts w:ascii="Arial Unicode MS" w:eastAsia="Arial Unicode MS" w:hAnsi="Arial Unicode MS" w:cs="Arial Unicode MS"/>
                <w:lang w:val="es-ES_tradnl"/>
              </w:rPr>
              <w:instrText>ADDIN CSL_CITATION { "citationItems" : [ { "id" : "ITEM-1", "itemData" : { "DOI" : "10.1161/CIRCULATIONAHA.107.750000", "ISSN" : "0009-7322", "author" : [ { "dropping-particle" : "", "family" : "Connolly", "given" : "S. J.", "non-dropping-particle" : "", "parse-names" : false, "suffix" : "" }, { "dropping-particle" : "", "family" : "Pogue", "given" : "J.", "non-dropping-particle" : "", "parse-names" : false, "suffix" : "" }, { "dropping-particle" : "", "family" : "Eikelboom", "given" : "J.", "non-dropping-particle" : "", "parse-names" : false, "suffix" : "" }, { "dropping-particle" : "", "family" : "Flaker", "given" : "G.", "non-dropping-particle" : "", "parse-names" : false, "suffix" : "" }, { "dropping-particle" : "", "family" : "Commerford", "given" : "P.", "non-dropping-particle" : "", "parse-names" : false, "suffix" : "" }, { "dropping-particle" : "", "family" : "Franzosi", "given" : "M. G.", "non-dropping-particle" : "", "parse-names" : false, "suffix" : "" }, { "dropping-particle" : "", "family" : "Healey", "given" : "J. S.", "non-dropping-particle" : "", "parse-names" : false, "suffix" : "" }, { "dropping-particle" : "", "family" : "Yusuf", "given" : "S.", "non-dropping-particle" : "", "parse-names" : false, "suffix" : "" } ], "container-title" : "Circulation", "id" : "ITEM-1", "issue" : "20", "issued" : { "date-parts" : [ [ "2008", "11", "11" ] ] }, "page" : "2029-2037", "title" : "Benefit of Oral Anticoagulant Over Antiplatelet Therapy in Atrial Fibrillation Depends on the Quality of International Normalized Ratio Control Achieved by Centers and Countries as Measured by Time in Therapeutic Range", "type" : "article-journal", "volume" : "118" }, "uris" : [ "http://www.mendeley.com/documents/?uuid=2ef811de-002e-49c8-9333-e051e7352db1" ] }, { "id" : "ITEM-2", "itemData" : { "DOI" : "10.1016/j.ahj.2015.03.017", "ISSN" : "00028703", "author" : [ { "dropping-particle" : "", "family" : "Pokorney", "given" : "Sean D.", "non-dropping-particle" : "", "parse-names" : false, "suffix" : "" }, { "dropping-particle" : "", "family" : "Simon", "given" : "DaJuanicia N.", "non-dropping-particle" : "", "parse-names" : false, "suffix" : "" }, { "dropping-particle" : "", "family" : "Thomas", "given" : "Laine", "non-dropping-particle" : "", "parse-names" : false, "suffix" : "" }, { "dropping-particle" : "", "family" : "Fonarow", "given" : "Gregg C.", "non-dropping-particle" : "", "parse-names" : false, "suffix" : "" }, { "dropping-particle" : "", "family" : "Kowey", "given" : "Peter R.", "non-dropping-particle" : "", "parse-names" : false, "suffix" : "" }, { "dropping-particle" : "", "family" : "Chang", "given" : "Paul", "non-dropping-particle" : "", "parse-names" : false, "suffix" : "" }, { "dropping-particle" : "", "family" : "Singer", "given" : "Daniel E.", "non-dropping-particle" : "", "parse-names" : false, "suffix" : "" }, { "dropping-particle" : "", "family" : "Ansell", "given" : "Jack", "non-dropping-particle" : "", "parse-names" : false, "suffix" : "" }, { "dropping-particle" : "", "family" : "Blanco", "given" : "Rosalia G.", "non-dropping-particle" : "", "parse-names" : false, "suffix" : "" }, { "dropping-particle" : "", "family" : "Gersh", "given" : "Bernard", "non-dropping-particle" : "", "parse-names" : false, "suffix" : "" }, { "dropping-particle" : "", "family" : "Mahaffey", "given" : "Kenneth W.", "non-dropping-particle" : "", "parse-names" : false, "suffix" : "" }, { "dropping-particle" : "", "family" : "Hylek", "given" : "Elaine M.", "non-dropping-particle" : "", "parse-names" : false, "suffix" : "" }, { "dropping-particle" : "", "family" : "Go", "given" : "Alan S.", "non-dropping-particle" : "", "parse-names" : false, "suffix" : "" }, { "dropping-particle" : "", "family" : "Piccini", "given" : "Jonathan P.", "non-dropping-particle" : "", "parse-names" : false, "suffix" : "" }, { "dropping-particle" : "", "family" : "Peterson", "given" : "Eric D.", "non-dropping-particle" : "", "parse-names" : false, "suffix" : "" } ], "container-title" : "American Heart Journal", "id" : "ITEM-2", "issue" : "1", "issued" : { "date-parts" : [ [ "2015", "7" ] ] }, "page" : "141-148.e1", "title" : "Patients\u2019 time in therapeutic range on warfarin among US patients with atrial fibrillation: Results from ORBIT-AF registry", "type" : "article-journal", "volume" : "170" }, "uris" : [ "http://www.mendeley.com/documents/?uuid=bf964385-f80d-420a-907e-cc48c619890e" ] } ], "mendeley" : { "formattedCitation" : "(9,10)", "plainTextFormattedCitation" : "(9,10)", "previouslyFormattedCitation" : "(9,10)" }, "properties" : { "noteIndex" : 0 }, "schema" : "https://github.com/citation-style-language/schema/raw/master/csl-citation.json" }</w:instrText>
            </w:r>
            <w:r w:rsidR="005F3FC9" w:rsidRPr="0064603D">
              <w:rPr>
                <w:rFonts w:ascii="Arial Unicode MS" w:eastAsia="Arial Unicode MS" w:hAnsi="Arial Unicode MS" w:cs="Arial Unicode MS"/>
                <w:lang w:val="es-ES_tradnl"/>
              </w:rPr>
              <w:fldChar w:fldCharType="separate"/>
            </w:r>
            <w:r w:rsidR="005F3FC9" w:rsidRPr="005F3FC9">
              <w:rPr>
                <w:rFonts w:ascii="Arial Unicode MS" w:eastAsia="Arial Unicode MS" w:hAnsi="Arial Unicode MS" w:cs="Arial Unicode MS"/>
                <w:noProof/>
                <w:lang w:val="es-ES_tradnl"/>
              </w:rPr>
              <w:t>(9,10)</w:t>
            </w:r>
            <w:r w:rsidR="005F3FC9" w:rsidRPr="0064603D">
              <w:rPr>
                <w:rFonts w:ascii="Arial Unicode MS" w:eastAsia="Arial Unicode MS" w:hAnsi="Arial Unicode MS" w:cs="Arial Unicode MS"/>
                <w:lang w:val="es-ES_tradnl"/>
              </w:rPr>
              <w:fldChar w:fldCharType="end"/>
            </w:r>
          </w:p>
        </w:tc>
      </w:tr>
    </w:tbl>
    <w:p w14:paraId="34CD4DD4" w14:textId="3F5A73BC" w:rsidR="006E77E5" w:rsidRPr="006276DB" w:rsidRDefault="003B0122" w:rsidP="006276DB">
      <w:pPr>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lang w:val="es-ES_tradnl"/>
        </w:rPr>
        <w:t>AVK</w:t>
      </w:r>
      <w:r>
        <w:rPr>
          <w:rFonts w:ascii="Arial Unicode MS" w:eastAsia="Arial Unicode MS" w:hAnsi="Arial Unicode MS" w:cs="Arial Unicode MS"/>
          <w:lang w:val="es-ES_tradnl"/>
        </w:rPr>
        <w:t>: antagonistas de la vitamina K</w:t>
      </w:r>
      <w:r w:rsidR="006276DB">
        <w:rPr>
          <w:rFonts w:ascii="Arial Unicode MS" w:eastAsia="Arial Unicode MS" w:hAnsi="Arial Unicode MS" w:cs="Arial Unicode MS"/>
          <w:lang w:val="es-ES_tradnl"/>
        </w:rPr>
        <w:t xml:space="preserve">; INR: International </w:t>
      </w:r>
      <w:proofErr w:type="spellStart"/>
      <w:r w:rsidR="006276DB">
        <w:rPr>
          <w:rFonts w:ascii="Arial Unicode MS" w:eastAsia="Arial Unicode MS" w:hAnsi="Arial Unicode MS" w:cs="Arial Unicode MS"/>
          <w:lang w:val="es-ES_tradnl"/>
        </w:rPr>
        <w:t>Normalized</w:t>
      </w:r>
      <w:proofErr w:type="spellEnd"/>
      <w:r w:rsidR="006276DB">
        <w:rPr>
          <w:rFonts w:ascii="Arial Unicode MS" w:eastAsia="Arial Unicode MS" w:hAnsi="Arial Unicode MS" w:cs="Arial Unicode MS"/>
          <w:lang w:val="es-ES_tradnl"/>
        </w:rPr>
        <w:t xml:space="preserve"> Ratio</w:t>
      </w:r>
      <w:r>
        <w:rPr>
          <w:rFonts w:ascii="Arial Unicode MS" w:eastAsia="Arial Unicode MS" w:hAnsi="Arial Unicode MS" w:cs="Arial Unicode MS"/>
          <w:b/>
          <w:lang w:val="es-ES_tradnl"/>
        </w:rPr>
        <w:t>.</w:t>
      </w:r>
    </w:p>
    <w:p w14:paraId="7BEF7815" w14:textId="77777777" w:rsidR="006E77E5" w:rsidRDefault="006E77E5">
      <w:pP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br w:type="page"/>
      </w:r>
    </w:p>
    <w:tbl>
      <w:tblPr>
        <w:tblStyle w:val="Tablaconcuadrcula"/>
        <w:tblW w:w="9110" w:type="dxa"/>
        <w:tblLook w:val="04A0" w:firstRow="1" w:lastRow="0" w:firstColumn="1" w:lastColumn="0" w:noHBand="0" w:noVBand="1"/>
      </w:tblPr>
      <w:tblGrid>
        <w:gridCol w:w="7857"/>
        <w:gridCol w:w="1253"/>
      </w:tblGrid>
      <w:tr w:rsidR="006E77E5" w14:paraId="1A66BE9D" w14:textId="77777777" w:rsidTr="0009754A">
        <w:tc>
          <w:tcPr>
            <w:tcW w:w="7857" w:type="dxa"/>
          </w:tcPr>
          <w:p w14:paraId="2CDEC5A0" w14:textId="761F0825" w:rsidR="006E77E5" w:rsidRPr="00071003" w:rsidRDefault="006E77E5" w:rsidP="005F3FC9">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3673A7">
              <w:rPr>
                <w:rFonts w:ascii="Arial Unicode MS" w:eastAsia="Arial Unicode MS" w:hAnsi="Arial Unicode MS" w:cs="Arial Unicode MS"/>
                <w:lang w:val="es-ES_tradnl"/>
              </w:rPr>
              <w:t xml:space="preserve">: </w:t>
            </w:r>
            <w:r w:rsidRPr="00B26AED">
              <w:rPr>
                <w:rFonts w:ascii="Arial Unicode MS" w:eastAsia="Arial Unicode MS" w:hAnsi="Arial Unicode MS" w:cs="Arial Unicode MS"/>
                <w:b/>
                <w:lang w:val="es-ES_tradnl"/>
              </w:rPr>
              <w:t>Anulación de cardioversión en paciente tratados con</w:t>
            </w:r>
            <w:r w:rsidR="005F3FC9" w:rsidRPr="00B26AED">
              <w:rPr>
                <w:rFonts w:ascii="Arial Unicode MS" w:eastAsia="Arial Unicode MS" w:hAnsi="Arial Unicode MS" w:cs="Arial Unicode MS"/>
                <w:b/>
                <w:lang w:val="es-ES_tradnl"/>
              </w:rPr>
              <w:t xml:space="preserve"> </w:t>
            </w:r>
            <w:r w:rsidRPr="00B26AED">
              <w:rPr>
                <w:rFonts w:ascii="Arial Unicode MS" w:eastAsia="Arial Unicode MS" w:hAnsi="Arial Unicode MS" w:cs="Arial Unicode MS"/>
                <w:b/>
                <w:lang w:val="es-ES_tradnl"/>
              </w:rPr>
              <w:t>ACOD</w:t>
            </w:r>
            <w:r w:rsidR="005F3FC9" w:rsidRPr="00B26AED">
              <w:rPr>
                <w:rFonts w:ascii="Arial Unicode MS" w:eastAsia="Arial Unicode MS" w:hAnsi="Arial Unicode MS" w:cs="Arial Unicode MS"/>
                <w:b/>
                <w:lang w:val="es-ES_tradnl"/>
              </w:rPr>
              <w:t>.</w:t>
            </w:r>
          </w:p>
        </w:tc>
        <w:tc>
          <w:tcPr>
            <w:tcW w:w="1253" w:type="dxa"/>
          </w:tcPr>
          <w:p w14:paraId="795058AC" w14:textId="794270EC" w:rsidR="006E77E5" w:rsidRDefault="006E77E5" w:rsidP="0009754A">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AC03</w:t>
            </w:r>
          </w:p>
        </w:tc>
      </w:tr>
      <w:tr w:rsidR="006E77E5" w14:paraId="32578AEA" w14:textId="77777777" w:rsidTr="0009754A">
        <w:tc>
          <w:tcPr>
            <w:tcW w:w="9110" w:type="dxa"/>
            <w:gridSpan w:val="2"/>
          </w:tcPr>
          <w:p w14:paraId="72AB57E3" w14:textId="07E4B642" w:rsidR="006E77E5" w:rsidRPr="00B31444" w:rsidRDefault="006E77E5" w:rsidP="005F3FC9">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5F3FC9">
              <w:rPr>
                <w:rFonts w:ascii="Arial Unicode MS" w:eastAsia="Arial Unicode MS" w:hAnsi="Arial Unicode MS" w:cs="Arial Unicode MS"/>
                <w:lang w:val="es-ES_tradnl"/>
              </w:rPr>
              <w:t>Pacientes tratados con ACOD y con indicación de cardioversión que no pueden</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someterse a intervención por no haber tenido a</w:t>
            </w:r>
            <w:r w:rsidR="00B26AED">
              <w:rPr>
                <w:rFonts w:ascii="Arial Unicode MS" w:eastAsia="Arial Unicode MS" w:hAnsi="Arial Unicode MS" w:cs="Arial Unicode MS"/>
                <w:lang w:val="es-ES_tradnl"/>
              </w:rPr>
              <w:t>dherencia al tratamient</w:t>
            </w:r>
            <w:r w:rsidRPr="005F3FC9">
              <w:rPr>
                <w:rFonts w:ascii="Arial Unicode MS" w:eastAsia="Arial Unicode MS" w:hAnsi="Arial Unicode MS" w:cs="Arial Unicode MS"/>
                <w:lang w:val="es-ES_tradnl"/>
              </w:rPr>
              <w:t>o</w:t>
            </w:r>
            <w:r w:rsidR="005F3FC9">
              <w:rPr>
                <w:rFonts w:ascii="Arial Unicode MS" w:eastAsia="Arial Unicode MS" w:hAnsi="Arial Unicode MS" w:cs="Arial Unicode MS"/>
                <w:lang w:val="es-ES_tradnl"/>
              </w:rPr>
              <w:t>.</w:t>
            </w:r>
          </w:p>
        </w:tc>
      </w:tr>
      <w:tr w:rsidR="006E77E5" w14:paraId="32EC552A" w14:textId="77777777" w:rsidTr="0009754A">
        <w:tc>
          <w:tcPr>
            <w:tcW w:w="9110" w:type="dxa"/>
            <w:gridSpan w:val="2"/>
          </w:tcPr>
          <w:p w14:paraId="6378F8C4" w14:textId="4987B113" w:rsidR="006E77E5" w:rsidRPr="002A3DDD" w:rsidRDefault="006E77E5" w:rsidP="006E77E5">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Número de pacientes tratados con ACOD en los que se anula cardioversión por</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incumplimiento terapéutico del paciente / Número total de pacientes tratados con ACOD en</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los que tiene indicada cardioversión x 100</w:t>
            </w:r>
            <w:r w:rsidR="005F3FC9">
              <w:rPr>
                <w:rFonts w:ascii="Arial Unicode MS" w:eastAsia="Arial Unicode MS" w:hAnsi="Arial Unicode MS" w:cs="Arial Unicode MS"/>
                <w:lang w:val="es-ES_tradnl"/>
              </w:rPr>
              <w:t>.</w:t>
            </w:r>
          </w:p>
        </w:tc>
      </w:tr>
      <w:tr w:rsidR="006E77E5" w14:paraId="288B0D80" w14:textId="77777777" w:rsidTr="0009754A">
        <w:tc>
          <w:tcPr>
            <w:tcW w:w="9110" w:type="dxa"/>
            <w:gridSpan w:val="2"/>
          </w:tcPr>
          <w:p w14:paraId="2F8BFD8E" w14:textId="77777777" w:rsidR="006E77E5" w:rsidRPr="0043448B"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Proceso.</w:t>
            </w:r>
          </w:p>
        </w:tc>
      </w:tr>
      <w:tr w:rsidR="006E77E5" w14:paraId="7C197030" w14:textId="77777777" w:rsidTr="0009754A">
        <w:tc>
          <w:tcPr>
            <w:tcW w:w="9110" w:type="dxa"/>
            <w:gridSpan w:val="2"/>
          </w:tcPr>
          <w:p w14:paraId="7991A3F7" w14:textId="77777777" w:rsidR="006E77E5" w:rsidRPr="003B0122" w:rsidRDefault="006E77E5" w:rsidP="0009754A">
            <w:pPr>
              <w:widowControl w:val="0"/>
              <w:autoSpaceDE w:val="0"/>
              <w:autoSpaceDN w:val="0"/>
              <w:adjustRightInd w:val="0"/>
              <w:spacing w:line="480" w:lineRule="auto"/>
              <w:rPr>
                <w:rFonts w:ascii="Arial Unicode MS" w:eastAsia="Arial Unicode MS" w:hAnsi="Arial Unicode MS" w:cs="Arial Unicode MS"/>
                <w:b/>
                <w:lang w:val="es-ES_tradnl"/>
              </w:rPr>
            </w:pPr>
            <w:r w:rsidRPr="003B0122">
              <w:rPr>
                <w:rFonts w:ascii="Arial Unicode MS" w:eastAsia="Arial Unicode MS" w:hAnsi="Arial Unicode MS" w:cs="Arial Unicode MS"/>
                <w:b/>
                <w:lang w:val="es-ES_tradnl"/>
              </w:rPr>
              <w:t>JUSTIFICACIÓN, EXCLUSIONES o ACLARACIONES:</w:t>
            </w:r>
          </w:p>
          <w:p w14:paraId="557A6C6F" w14:textId="1CB6BE01" w:rsidR="006E77E5" w:rsidRPr="005F3FC9" w:rsidRDefault="006E77E5" w:rsidP="005F3FC9">
            <w:pPr>
              <w:widowControl w:val="0"/>
              <w:autoSpaceDE w:val="0"/>
              <w:autoSpaceDN w:val="0"/>
              <w:adjustRightInd w:val="0"/>
              <w:spacing w:line="480" w:lineRule="auto"/>
              <w:rPr>
                <w:rFonts w:ascii="Arial Unicode MS" w:eastAsia="Arial Unicode MS" w:hAnsi="Arial Unicode MS" w:cs="Arial Unicode MS"/>
                <w:lang w:val="es-ES_tradnl"/>
              </w:rPr>
            </w:pPr>
            <w:r w:rsidRPr="005F3FC9">
              <w:rPr>
                <w:rFonts w:ascii="Arial Unicode MS" w:eastAsia="Arial Unicode MS" w:hAnsi="Arial Unicode MS" w:cs="Arial Unicode MS"/>
                <w:lang w:val="es-ES_tradnl"/>
              </w:rPr>
              <w:t>Coeficiente entre el número de</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suspensiones de cardioversión y el volumen de pacientes que hayan manifestado</w:t>
            </w:r>
            <w:r w:rsidR="005F3FC9">
              <w:rPr>
                <w:rFonts w:ascii="Arial Unicode MS" w:eastAsia="Arial Unicode MS" w:hAnsi="Arial Unicode MS" w:cs="Arial Unicode MS"/>
                <w:lang w:val="es-ES_tradnl"/>
              </w:rPr>
              <w:t xml:space="preserve"> i</w:t>
            </w:r>
            <w:r w:rsidRPr="005F3FC9">
              <w:rPr>
                <w:rFonts w:ascii="Arial Unicode MS" w:eastAsia="Arial Unicode MS" w:hAnsi="Arial Unicode MS" w:cs="Arial Unicode MS"/>
                <w:lang w:val="es-ES_tradnl"/>
              </w:rPr>
              <w:t>ncumplimiento terapéutico</w:t>
            </w:r>
            <w:r w:rsidR="005F3FC9">
              <w:rPr>
                <w:rFonts w:ascii="Arial Unicode MS" w:eastAsia="Arial Unicode MS" w:hAnsi="Arial Unicode MS" w:cs="Arial Unicode MS"/>
                <w:lang w:val="es-ES_tradnl"/>
              </w:rPr>
              <w:t>.</w:t>
            </w:r>
          </w:p>
          <w:p w14:paraId="17D4528A" w14:textId="1B761956" w:rsidR="005F3FC9" w:rsidRDefault="006E77E5" w:rsidP="006E77E5">
            <w:pPr>
              <w:widowControl w:val="0"/>
              <w:autoSpaceDE w:val="0"/>
              <w:autoSpaceDN w:val="0"/>
              <w:adjustRightInd w:val="0"/>
              <w:spacing w:line="480" w:lineRule="auto"/>
              <w:rPr>
                <w:rFonts w:ascii="Arial Unicode MS" w:eastAsia="Arial Unicode MS" w:hAnsi="Arial Unicode MS" w:cs="Arial Unicode MS"/>
                <w:lang w:val="es-ES_tradnl"/>
              </w:rPr>
            </w:pPr>
            <w:r w:rsidRPr="005F3FC9">
              <w:rPr>
                <w:rFonts w:ascii="Arial Unicode MS" w:eastAsia="Arial Unicode MS" w:hAnsi="Arial Unicode MS" w:cs="Arial Unicode MS"/>
                <w:lang w:val="es-ES_tradnl"/>
              </w:rPr>
              <w:t>En el denominador de la fórmula se contabilizan pacientes tratados con ACOD e indicación de</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cardioversión, se produzca esta o no por incumplimiento terapéutico del paciente. Deben</w:t>
            </w:r>
            <w:r w:rsidR="005F3FC9">
              <w:rPr>
                <w:rFonts w:ascii="Arial Unicode MS" w:eastAsia="Arial Unicode MS" w:hAnsi="Arial Unicode MS" w:cs="Arial Unicode MS"/>
                <w:lang w:val="es-ES_tradnl"/>
              </w:rPr>
              <w:t xml:space="preserve"> </w:t>
            </w:r>
            <w:r w:rsidRPr="005F3FC9">
              <w:rPr>
                <w:rFonts w:ascii="Arial Unicode MS" w:eastAsia="Arial Unicode MS" w:hAnsi="Arial Unicode MS" w:cs="Arial Unicode MS"/>
                <w:lang w:val="es-ES_tradnl"/>
              </w:rPr>
              <w:t>excluirse otros motivos de anulación de la intervención si los hubiera.</w:t>
            </w:r>
          </w:p>
          <w:p w14:paraId="634C2AF9" w14:textId="476F38CC" w:rsidR="006E77E5" w:rsidRPr="00B31444" w:rsidRDefault="006E77E5" w:rsidP="006E77E5">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6E77E5" w14:paraId="39C03303" w14:textId="77777777" w:rsidTr="0009754A">
        <w:tc>
          <w:tcPr>
            <w:tcW w:w="9110" w:type="dxa"/>
            <w:gridSpan w:val="2"/>
          </w:tcPr>
          <w:p w14:paraId="76F1EA8E" w14:textId="77777777" w:rsidR="006E77E5" w:rsidRPr="003673A7"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6E77E5" w:rsidRPr="00DC62AE" w14:paraId="3063BF96" w14:textId="77777777" w:rsidTr="0009754A">
        <w:tc>
          <w:tcPr>
            <w:tcW w:w="9110" w:type="dxa"/>
            <w:gridSpan w:val="2"/>
          </w:tcPr>
          <w:p w14:paraId="1D71C372" w14:textId="59178E7E" w:rsidR="006E77E5" w:rsidRPr="00DC62AE" w:rsidRDefault="006E77E5" w:rsidP="0009754A">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&lt; 5</w:t>
            </w:r>
            <w:r w:rsidRPr="00B31444">
              <w:rPr>
                <w:rFonts w:ascii="Arial Unicode MS" w:eastAsia="Arial Unicode MS" w:hAnsi="Arial Unicode MS" w:cs="Arial Unicode MS"/>
                <w:lang w:val="es-ES_tradnl"/>
              </w:rPr>
              <w:t>%</w:t>
            </w:r>
          </w:p>
        </w:tc>
      </w:tr>
      <w:tr w:rsidR="006E77E5" w:rsidRPr="00DC62AE" w14:paraId="568D62A4" w14:textId="77777777" w:rsidTr="0009754A">
        <w:tc>
          <w:tcPr>
            <w:tcW w:w="9110" w:type="dxa"/>
            <w:gridSpan w:val="2"/>
          </w:tcPr>
          <w:p w14:paraId="7DB9A8CB" w14:textId="10F0895E" w:rsidR="006E77E5" w:rsidRPr="00DC62AE" w:rsidRDefault="006E77E5" w:rsidP="0009754A">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005F3FC9" w:rsidRPr="0064603D">
              <w:rPr>
                <w:rFonts w:ascii="Arial Unicode MS" w:eastAsia="Arial Unicode MS" w:hAnsi="Arial Unicode MS" w:cs="Arial Unicode MS"/>
                <w:lang w:val="es-ES_tradnl"/>
              </w:rPr>
              <w:fldChar w:fldCharType="begin" w:fldLock="1"/>
            </w:r>
            <w:r w:rsidR="00595004">
              <w:rPr>
                <w:rFonts w:ascii="Arial Unicode MS" w:eastAsia="Arial Unicode MS" w:hAnsi="Arial Unicode MS" w:cs="Arial Unicode MS"/>
                <w:lang w:val="es-ES_tradnl"/>
              </w:rPr>
              <w:instrText>ADDIN CSL_CITATION { "citationItems" : [ { "id" : "ITEM-1", "itemData" : { "DOI" : "10.1161/CIRCULATIONAHA.107.750000", "ISSN" : "0009-7322", "author" : [ { "dropping-particle" : "", "family" : "Connolly", "given" : "S. J.", "non-dropping-particle" : "", "parse-names" : false, "suffix" : "" }, { "dropping-particle" : "", "family" : "Pogue", "given" : "J.", "non-dropping-particle" : "", "parse-names" : false, "suffix" : "" }, { "dropping-particle" : "", "family" : "Eikelboom", "given" : "J.", "non-dropping-particle" : "", "parse-names" : false, "suffix" : "" }, { "dropping-particle" : "", "family" : "Flaker", "given" : "G.", "non-dropping-particle" : "", "parse-names" : false, "suffix" : "" }, { "dropping-particle" : "", "family" : "Commerford", "given" : "P.", "non-dropping-particle" : "", "parse-names" : false, "suffix" : "" }, { "dropping-particle" : "", "family" : "Franzosi", "given" : "M. G.", "non-dropping-particle" : "", "parse-names" : false, "suffix" : "" }, { "dropping-particle" : "", "family" : "Healey", "given" : "J. S.", "non-dropping-particle" : "", "parse-names" : false, "suffix" : "" }, { "dropping-particle" : "", "family" : "Yusuf", "given" : "S.", "non-dropping-particle" : "", "parse-names" : false, "suffix" : "" } ], "container-title" : "Circulation", "id" : "ITEM-1", "issue" : "20", "issued" : { "date-parts" : [ [ "2008", "11", "11" ] ] }, "page" : "2029-2037", "title" : "Benefit of Oral Anticoagulant Over Antiplatelet Therapy in Atrial Fibrillation Depends on the Quality of International Normalized Ratio Control Achieved by Centers and Countries as Measured by Time in Therapeutic Range", "type" : "article-journal", "volume" : "118" }, "uris" : [ "http://www.mendeley.com/documents/?uuid=2ef811de-002e-49c8-9333-e051e7352db1" ] }, { "id" : "ITEM-2", "itemData" : { "DOI" : "10.1016/j.ahj.2015.03.017", "ISSN" : "00028703", "author" : [ { "dropping-particle" : "", "family" : "Pokorney", "given" : "Sean D.", "non-dropping-particle" : "", "parse-names" : false, "suffix" : "" }, { "dropping-particle" : "", "family" : "Simon", "given" : "DaJuanicia N.", "non-dropping-particle" : "", "parse-names" : false, "suffix" : "" }, { "dropping-particle" : "", "family" : "Thomas", "given" : "Laine", "non-dropping-particle" : "", "parse-names" : false, "suffix" : "" }, { "dropping-particle" : "", "family" : "Fonarow", "given" : "Gregg C.", "non-dropping-particle" : "", "parse-names" : false, "suffix" : "" }, { "dropping-particle" : "", "family" : "Kowey", "given" : "Peter R.", "non-dropping-particle" : "", "parse-names" : false, "suffix" : "" }, { "dropping-particle" : "", "family" : "Chang", "given" : "Paul", "non-dropping-particle" : "", "parse-names" : false, "suffix" : "" }, { "dropping-particle" : "", "family" : "Singer", "given" : "Daniel E.", "non-dropping-particle" : "", "parse-names" : false, "suffix" : "" }, { "dropping-particle" : "", "family" : "Ansell", "given" : "Jack", "non-dropping-particle" : "", "parse-names" : false, "suffix" : "" }, { "dropping-particle" : "", "family" : "Blanco", "given" : "Rosalia G.", "non-dropping-particle" : "", "parse-names" : false, "suffix" : "" }, { "dropping-particle" : "", "family" : "Gersh", "given" : "Bernard", "non-dropping-particle" : "", "parse-names" : false, "suffix" : "" }, { "dropping-particle" : "", "family" : "Mahaffey", "given" : "Kenneth W.", "non-dropping-particle" : "", "parse-names" : false, "suffix" : "" }, { "dropping-particle" : "", "family" : "Hylek", "given" : "Elaine M.", "non-dropping-particle" : "", "parse-names" : false, "suffix" : "" }, { "dropping-particle" : "", "family" : "Go", "given" : "Alan S.", "non-dropping-particle" : "", "parse-names" : false, "suffix" : "" }, { "dropping-particle" : "", "family" : "Piccini", "given" : "Jonathan P.", "non-dropping-particle" : "", "parse-names" : false, "suffix" : "" }, { "dropping-particle" : "", "family" : "Peterson", "given" : "Eric D.", "non-dropping-particle" : "", "parse-names" : false, "suffix" : "" } ], "container-title" : "American Heart Journal", "id" : "ITEM-2", "issue" : "1", "issued" : { "date-parts" : [ [ "2015", "7" ] ] }, "page" : "141-148.e1", "title" : "Patients\u2019 time in therapeutic range on warfarin among US patients with atrial fibrillation: Results from ORBIT-AF registry", "type" : "article-journal", "volume" : "170" }, "uris" : [ "http://www.mendeley.com/documents/?uuid=bf964385-f80d-420a-907e-cc48c619890e" ] } ], "mendeley" : { "formattedCitation" : "(9,10)", "plainTextFormattedCitation" : "(9,10)", "previouslyFormattedCitation" : "(9,10)" }, "properties" : { "noteIndex" : 0 }, "schema" : "https://github.com/citation-style-language/schema/raw/master/csl-citation.json" }</w:instrText>
            </w:r>
            <w:r w:rsidR="005F3FC9" w:rsidRPr="0064603D">
              <w:rPr>
                <w:rFonts w:ascii="Arial Unicode MS" w:eastAsia="Arial Unicode MS" w:hAnsi="Arial Unicode MS" w:cs="Arial Unicode MS"/>
                <w:lang w:val="es-ES_tradnl"/>
              </w:rPr>
              <w:fldChar w:fldCharType="separate"/>
            </w:r>
            <w:r w:rsidR="005F3FC9" w:rsidRPr="005F3FC9">
              <w:rPr>
                <w:rFonts w:ascii="Arial Unicode MS" w:eastAsia="Arial Unicode MS" w:hAnsi="Arial Unicode MS" w:cs="Arial Unicode MS"/>
                <w:noProof/>
                <w:lang w:val="es-ES_tradnl"/>
              </w:rPr>
              <w:t>(9,10)</w:t>
            </w:r>
            <w:r w:rsidR="005F3FC9" w:rsidRPr="0064603D">
              <w:rPr>
                <w:rFonts w:ascii="Arial Unicode MS" w:eastAsia="Arial Unicode MS" w:hAnsi="Arial Unicode MS" w:cs="Arial Unicode MS"/>
                <w:lang w:val="es-ES_tradnl"/>
              </w:rPr>
              <w:fldChar w:fldCharType="end"/>
            </w:r>
          </w:p>
        </w:tc>
      </w:tr>
    </w:tbl>
    <w:p w14:paraId="455F85AF" w14:textId="3DD42C52" w:rsidR="00085AD2" w:rsidRDefault="003B0122">
      <w:pPr>
        <w:rPr>
          <w:rFonts w:ascii="Arial Unicode MS" w:eastAsia="Arial Unicode MS" w:hAnsi="Arial Unicode MS" w:cs="Arial Unicode MS"/>
          <w:lang w:val="es-ES_tradnl"/>
        </w:rPr>
      </w:pPr>
      <w:r w:rsidRPr="003B0122">
        <w:rPr>
          <w:rFonts w:ascii="Arial Unicode MS" w:eastAsia="Arial Unicode MS" w:hAnsi="Arial Unicode MS" w:cs="Arial Unicode MS"/>
          <w:lang w:val="es-ES_tradnl"/>
        </w:rPr>
        <w:t>ACOD: an</w:t>
      </w:r>
      <w:r w:rsidR="00595004">
        <w:rPr>
          <w:rFonts w:ascii="Arial Unicode MS" w:eastAsia="Arial Unicode MS" w:hAnsi="Arial Unicode MS" w:cs="Arial Unicode MS"/>
          <w:lang w:val="es-ES_tradnl"/>
        </w:rPr>
        <w:t>ticoagulantes de acción directa.</w:t>
      </w:r>
    </w:p>
    <w:p w14:paraId="7E484379" w14:textId="77777777" w:rsidR="00F52006" w:rsidRDefault="00DF45E8">
      <w:pPr>
        <w:rPr>
          <w:rFonts w:ascii="Arial Unicode MS" w:eastAsia="Arial Unicode MS" w:hAnsi="Arial Unicode MS" w:cs="Arial Unicode MS"/>
          <w:lang w:val="es-ES_tradnl"/>
        </w:rPr>
      </w:pPr>
      <w:r>
        <w:rPr>
          <w:rFonts w:ascii="Arial Unicode MS" w:eastAsia="Arial Unicode MS" w:hAnsi="Arial Unicode MS" w:cs="Arial Unicode MS"/>
          <w:lang w:val="es-ES_tradnl"/>
        </w:rPr>
        <w:br w:type="page"/>
      </w:r>
    </w:p>
    <w:tbl>
      <w:tblPr>
        <w:tblStyle w:val="Tablaconcuadrcula"/>
        <w:tblW w:w="9110" w:type="dxa"/>
        <w:tblLook w:val="04A0" w:firstRow="1" w:lastRow="0" w:firstColumn="1" w:lastColumn="0" w:noHBand="0" w:noVBand="1"/>
      </w:tblPr>
      <w:tblGrid>
        <w:gridCol w:w="7857"/>
        <w:gridCol w:w="1253"/>
      </w:tblGrid>
      <w:tr w:rsidR="00F52006" w14:paraId="2F8B395F" w14:textId="77777777" w:rsidTr="00F52006">
        <w:tc>
          <w:tcPr>
            <w:tcW w:w="7857" w:type="dxa"/>
          </w:tcPr>
          <w:p w14:paraId="35516F45" w14:textId="18EB9406" w:rsidR="00F52006" w:rsidRPr="00071003"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lastRenderedPageBreak/>
              <w:t>DENOMINACIÓN DEL INDICADOR</w:t>
            </w:r>
            <w:r w:rsidRPr="003673A7">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b/>
                <w:lang w:val="es-ES_tradnl"/>
              </w:rPr>
              <w:t>Educación sanitaria.</w:t>
            </w:r>
          </w:p>
        </w:tc>
        <w:tc>
          <w:tcPr>
            <w:tcW w:w="1253" w:type="dxa"/>
          </w:tcPr>
          <w:p w14:paraId="10267CB7" w14:textId="16ADEF4D" w:rsidR="00F52006" w:rsidRDefault="00F52006" w:rsidP="00F52006">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AC04</w:t>
            </w:r>
          </w:p>
        </w:tc>
      </w:tr>
      <w:tr w:rsidR="00F52006" w14:paraId="1994FBAB" w14:textId="77777777" w:rsidTr="00F52006">
        <w:tc>
          <w:tcPr>
            <w:tcW w:w="9110" w:type="dxa"/>
            <w:gridSpan w:val="2"/>
          </w:tcPr>
          <w:p w14:paraId="0B24B088" w14:textId="1744B359" w:rsidR="00F52006" w:rsidRPr="00B31444"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F52006">
              <w:rPr>
                <w:rFonts w:ascii="Arial Unicode MS" w:eastAsia="Arial Unicode MS" w:hAnsi="Arial Unicode MS" w:cs="Arial Unicode MS"/>
                <w:lang w:val="es-ES_tradnl"/>
              </w:rPr>
              <w:t>Los pacientes en tratamiento anticoagulante deben recibir documentación con</w:t>
            </w:r>
            <w:r>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lang w:val="es-ES_tradnl"/>
              </w:rPr>
              <w:t>información sobre el tratamiento, su importancia para el control de la enfermedad, así como</w:t>
            </w:r>
            <w:r>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lang w:val="es-ES_tradnl"/>
              </w:rPr>
              <w:t>efectos secundarios u otro tipo de interacciones</w:t>
            </w:r>
            <w:r>
              <w:rPr>
                <w:rFonts w:ascii="Arial Unicode MS" w:eastAsia="Arial Unicode MS" w:hAnsi="Arial Unicode MS" w:cs="Arial Unicode MS"/>
                <w:lang w:val="es-ES_tradnl"/>
              </w:rPr>
              <w:t>.</w:t>
            </w:r>
          </w:p>
        </w:tc>
      </w:tr>
      <w:tr w:rsidR="00F52006" w14:paraId="03395BC6" w14:textId="77777777" w:rsidTr="00F52006">
        <w:tc>
          <w:tcPr>
            <w:tcW w:w="9110" w:type="dxa"/>
            <w:gridSpan w:val="2"/>
          </w:tcPr>
          <w:p w14:paraId="038793AF" w14:textId="47756FB3" w:rsidR="00F52006" w:rsidRPr="002A3DDD"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lang w:val="es-ES_tradnl"/>
              </w:rPr>
              <w:t>Número de pacientes con FA en tratamiento con AVK o con ACOD a quienes se</w:t>
            </w:r>
            <w:r>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lang w:val="es-ES_tradnl"/>
              </w:rPr>
              <w:t>entrega documento con indicaciones terapéuticas y plan tratamiento / Número total de</w:t>
            </w:r>
            <w:r>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lang w:val="es-ES_tradnl"/>
              </w:rPr>
              <w:t>pacientes en tratamiento con AVK o con ACOD X 100</w:t>
            </w:r>
            <w:r>
              <w:rPr>
                <w:rFonts w:ascii="Arial Unicode MS" w:eastAsia="Arial Unicode MS" w:hAnsi="Arial Unicode MS" w:cs="Arial Unicode MS"/>
                <w:lang w:val="es-ES_tradnl"/>
              </w:rPr>
              <w:t>.</w:t>
            </w:r>
          </w:p>
        </w:tc>
      </w:tr>
      <w:tr w:rsidR="00F52006" w14:paraId="05ECBED3" w14:textId="77777777" w:rsidTr="00F52006">
        <w:tc>
          <w:tcPr>
            <w:tcW w:w="9110" w:type="dxa"/>
            <w:gridSpan w:val="2"/>
          </w:tcPr>
          <w:p w14:paraId="4A825B13" w14:textId="77777777" w:rsidR="00F52006" w:rsidRPr="0043448B"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Proceso.</w:t>
            </w:r>
          </w:p>
        </w:tc>
      </w:tr>
      <w:tr w:rsidR="00F52006" w14:paraId="11554BAD" w14:textId="77777777" w:rsidTr="00F52006">
        <w:tc>
          <w:tcPr>
            <w:tcW w:w="9110" w:type="dxa"/>
            <w:gridSpan w:val="2"/>
          </w:tcPr>
          <w:p w14:paraId="666163BD" w14:textId="77777777" w:rsidR="00F52006" w:rsidRPr="003B0122" w:rsidRDefault="00F52006" w:rsidP="00F52006">
            <w:pPr>
              <w:widowControl w:val="0"/>
              <w:autoSpaceDE w:val="0"/>
              <w:autoSpaceDN w:val="0"/>
              <w:adjustRightInd w:val="0"/>
              <w:spacing w:line="480" w:lineRule="auto"/>
              <w:rPr>
                <w:rFonts w:ascii="Arial Unicode MS" w:eastAsia="Arial Unicode MS" w:hAnsi="Arial Unicode MS" w:cs="Arial Unicode MS"/>
                <w:b/>
                <w:lang w:val="es-ES_tradnl"/>
              </w:rPr>
            </w:pPr>
            <w:r w:rsidRPr="003B0122">
              <w:rPr>
                <w:rFonts w:ascii="Arial Unicode MS" w:eastAsia="Arial Unicode MS" w:hAnsi="Arial Unicode MS" w:cs="Arial Unicode MS"/>
                <w:b/>
                <w:lang w:val="es-ES_tradnl"/>
              </w:rPr>
              <w:t>JUSTIFICACIÓN, EXCLUSIONES o ACLARACIONES:</w:t>
            </w:r>
          </w:p>
          <w:p w14:paraId="0057BCB1" w14:textId="51E1CFEA" w:rsidR="00F52006" w:rsidRPr="00F52006"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F52006">
              <w:rPr>
                <w:rFonts w:ascii="Arial Unicode MS" w:eastAsia="Arial Unicode MS" w:hAnsi="Arial Unicode MS" w:cs="Arial Unicode MS"/>
                <w:lang w:val="es-ES_tradnl"/>
              </w:rPr>
              <w:t>Toda recomendación terapéutica con AVK debe de incluir las interacciones farmacológicas y</w:t>
            </w:r>
            <w:r>
              <w:rPr>
                <w:rFonts w:ascii="Arial Unicode MS" w:eastAsia="Arial Unicode MS" w:hAnsi="Arial Unicode MS" w:cs="Arial Unicode MS"/>
                <w:lang w:val="es-ES_tradnl"/>
              </w:rPr>
              <w:t xml:space="preserve"> </w:t>
            </w:r>
            <w:r w:rsidRPr="00F52006">
              <w:rPr>
                <w:rFonts w:ascii="Arial Unicode MS" w:eastAsia="Arial Unicode MS" w:hAnsi="Arial Unicode MS" w:cs="Arial Unicode MS"/>
                <w:lang w:val="es-ES_tradnl"/>
              </w:rPr>
              <w:t>alimenticias así como la recomendación de INR en la que se debe mantener</w:t>
            </w:r>
            <w:r>
              <w:rPr>
                <w:rFonts w:ascii="Arial Unicode MS" w:eastAsia="Arial Unicode MS" w:hAnsi="Arial Unicode MS" w:cs="Arial Unicode MS"/>
                <w:lang w:val="es-ES_tradnl"/>
              </w:rPr>
              <w:t>.</w:t>
            </w:r>
          </w:p>
          <w:p w14:paraId="40EE82EE" w14:textId="5EF22603" w:rsidR="00F52006" w:rsidRPr="00F52006"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F52006">
              <w:rPr>
                <w:rFonts w:ascii="Arial Unicode MS" w:eastAsia="Arial Unicode MS" w:hAnsi="Arial Unicode MS" w:cs="Arial Unicode MS"/>
                <w:lang w:val="es-ES_tradnl"/>
              </w:rPr>
              <w:t>Importancia de la adherencia en ambos casos</w:t>
            </w:r>
            <w:r>
              <w:rPr>
                <w:rFonts w:ascii="Arial Unicode MS" w:eastAsia="Arial Unicode MS" w:hAnsi="Arial Unicode MS" w:cs="Arial Unicode MS"/>
                <w:lang w:val="es-ES_tradnl"/>
              </w:rPr>
              <w:t>.</w:t>
            </w:r>
          </w:p>
          <w:p w14:paraId="18320A27" w14:textId="77777777" w:rsidR="00F52006"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F52006">
              <w:rPr>
                <w:rFonts w:ascii="Arial Unicode MS" w:eastAsia="Arial Unicode MS" w:hAnsi="Arial Unicode MS" w:cs="Arial Unicode MS"/>
                <w:lang w:val="es-ES_tradnl"/>
              </w:rPr>
              <w:t>Debe ser realizado por el especialista de referencia del paciente.</w:t>
            </w:r>
          </w:p>
          <w:p w14:paraId="409438D6" w14:textId="52BC2AB8" w:rsidR="00F52006" w:rsidRPr="00B31444"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F52006" w14:paraId="3F8B4A0E" w14:textId="77777777" w:rsidTr="00F52006">
        <w:tc>
          <w:tcPr>
            <w:tcW w:w="9110" w:type="dxa"/>
            <w:gridSpan w:val="2"/>
          </w:tcPr>
          <w:p w14:paraId="1044EED6" w14:textId="77777777" w:rsidR="00F52006" w:rsidRPr="003673A7"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F52006" w:rsidRPr="00DC62AE" w14:paraId="161C4A32" w14:textId="77777777" w:rsidTr="00F52006">
        <w:tc>
          <w:tcPr>
            <w:tcW w:w="9110" w:type="dxa"/>
            <w:gridSpan w:val="2"/>
          </w:tcPr>
          <w:p w14:paraId="5DA4CB68" w14:textId="0F324FF4" w:rsidR="00F52006" w:rsidRPr="00DC62AE" w:rsidRDefault="00F52006" w:rsidP="00F52006">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&gt; 95</w:t>
            </w:r>
            <w:r w:rsidRPr="00B31444">
              <w:rPr>
                <w:rFonts w:ascii="Arial Unicode MS" w:eastAsia="Arial Unicode MS" w:hAnsi="Arial Unicode MS" w:cs="Arial Unicode MS"/>
                <w:lang w:val="es-ES_tradnl"/>
              </w:rPr>
              <w:t>%</w:t>
            </w:r>
          </w:p>
        </w:tc>
      </w:tr>
      <w:tr w:rsidR="00F52006" w:rsidRPr="00DC62AE" w14:paraId="6939C27A" w14:textId="77777777" w:rsidTr="00F52006">
        <w:tc>
          <w:tcPr>
            <w:tcW w:w="9110" w:type="dxa"/>
            <w:gridSpan w:val="2"/>
          </w:tcPr>
          <w:p w14:paraId="56572BD7" w14:textId="75633C25" w:rsidR="00F52006" w:rsidRPr="00DC62AE" w:rsidRDefault="00F52006"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Pr>
                <w:rFonts w:ascii="Arial Unicode MS" w:eastAsia="Arial Unicode MS" w:hAnsi="Arial Unicode MS" w:cs="Arial Unicode MS"/>
                <w:lang w:val="es-ES_tradnl"/>
              </w:rPr>
              <w:instrText>ADDIN CSL_CITATION { "citationItems" : [ { "id" : "ITEM-1", "itemData" : { "ISBN" : "9788461609673", "URL" : "http://www.sadeca.es/opencms75/export/sites/sadeca/galerias/descargas/Indicadores_de_calidad_y_seguridad_TAO.pdf", "accessed" : { "date-parts" : [ [ "2016", "8", "16" ] ] }, "author" : [ { "dropping-particle" : "", "family" : "Sociedad Andaluza de Calidad Asistencial (SADECA) Sociedad Espa\u00f1ola de Trombosis y hemostasia (SETH)", "given" : "", "non-dropping-particle" : "", "parse-names" : false, "suffix" : "" } ], "id" : "ITEM-1", "issued" : { "date-parts" : [ [ "2012" ] ] }, "title" : "Indicadores de calidad y seguridad para la atenci\u00f3n a pacientes con tratamiento anticoagulante oral", "type" : "webpage" }, "uris" : [ "http://www.mendeley.com/documents/?uuid=8c84b500-ade8-4351-9402-3a1426aeeb26" ] }, { "id" : "ITEM-2", "itemData" : { "DOI" : "10.1093/eurheartj/eht134", "ISSN" : "0195-668X", "author" : [ { "dropping-particle" : "", "family" : "Heidbuchel", "given" : "H.", "non-dropping-particle" : "", "parse-names" : false, "suffix" : "" }, { "dropping-particle" : "", "family" : "Verhamme", "given" : "P.", "non-dropping-particle" : "", "parse-names" : false, "suffix" : "" }, { "dropping-particle" : "", "family" : "Alings", "given" : "M.", "non-dropping-particle" : "", "parse-names" : false, "suffix" : "" }, { "dropping-particle" : "", "family" : "Antz", "given" : "M.", "non-dropping-particle" : "", "parse-names" : false, "suffix" : "" }, { "dropping-particle" : "", "family" : "Hacke", "given" : "W.", "non-dropping-particle" : "", "parse-names" : false, "suffix" : "" }, { "dropping-particle" : "", "family" : "Oldgren", "given" : "J.", "non-dropping-particle" : "", "parse-names" : false, "suffix" : "" }, { "dropping-particle" : "", "family" : "Sinnaeve", "given" : "P.", "non-dropping-particle" : "", "parse-names" : false, "suffix" : "" }, { "dropping-particle" : "", "family" : "Camm", "given" : "A. J.", "non-dropping-particle" : "", "parse-names" : false, "suffix" : "" }, { "dropping-particle" : "", "family" : "Kirchhof", "given" : "P.", "non-dropping-particle" : "", "parse-names" : false, "suffix" : "" } ], "container-title" : "European Heart Journal", "id" : "ITEM-2", "issue" : "27", "issued" : { "date-parts" : [ [ "2013", "7", "1" ] ] }, "page" : "2094-2106", "title" : "EHRA Practical Guide on the use of new oral anticoagulants in patients with non-valvular atrial fibrillation: executive summary", "type" : "article-journal", "volume" : "34" }, "uris" : [ "http://www.mendeley.com/documents/?uuid=1fa89bb7-bf24-40df-9d5c-6852233fcb7f" ] }, { "id" : "ITEM-3", "itemData" : { "PMID" : "25340239", "abstract" : "Atrial fibrillation (AF) is a very common problem. In England alone, approximately 835,000 people have AF.321 Through its effects on rate and rhythm, it is a major cause of morbidity. Through increasing susceptibility to stroke, it is a major cause of both morbidity and mortality. Despite the fact that AF is a major population problem, it is not necessarily well managed. Anecdotally, people with AF often describe the inadequate explanations they have been given at the time of first diagnosis both concerning the nature of the problem and the treatment options which are open to them. This may partly reflect the fact that many doctors, particularly those working in primary care, do not feel confident in AF management. Anticoagulation is a case in point. The 2006 atrial fibrillation NICE Guideline laid down criteria for anticoagulation \u2013 yet amongst patients with known AF, only 55% of those fulfilling the 2006 criteria for anticoagulant therapy currently receive it. Research into the shortfall in anticoagulant uptake indicates that it cannot be adequately explained by either bleeding risk or co-morbidities. The attitude of healthcare professionals and the perceived risk of anticoagulation could also be major factors limiting uptake. The shortfall in the prescribing of anticoagulants to patients with AF was clearly seen in the Sentinel Stroke National Audit Programme of the Royal College of Physicians. Of 11,939 patients admitted with stroke to hospitals in England, Wales and Northern Ireland in the first 3 months of 2013, approximately one fifth were in AF on admission. Of these only 36% were receiving an anticoagulant. Yet 38% were on an antiplatelet drug as sole antithrombotic therapy and 26 % were on no antithrombotic treatment. The rate and rhythm management of AF is also often perceived to be difficult. In discussions informing the scope of this guideline, the classification of AF into paroxysmal, persistent and permanent was considered to be a barrier to implementation of rate and rhythm care. While this classification is a natural sub-division which does help to inform management, it is important that it should not obscure the common underlying principles of heart rate and rhythm care which apply to the generality of AF patients. This guideline seeks to address these issues. The question of how best to provide a patient with a focussed care package including patient information and treatment options is considered. Stroke prevention is considered in d\u2026", "author" : [ { "dropping-particle" : "", "family" : "National Clinical Guideline Centre (UK)", "given" : "", "non-dropping-particle" : "", "parse-names" : false, "suffix" : "" } ], "id" : "ITEM-3", "issued" : { "date-parts" : [ [ "2014" ] ] }, "publisher-place" : "London", "title" : "Atrial Fibrillation: The Management of Atrial Fibrillarion", "type" : "report" }, "uris" : [ "http://www.mendeley.com/documents/?uuid=04e205f0-2d50-4577-8645-c6561da9106b" ] } ], "mendeley" : { "formattedCitation" : "(4,5,11)", "plainTextFormattedCitation" : "(4,5,11)", "previouslyFormattedCitation" : "(4,5)"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Pr="00F52006">
              <w:rPr>
                <w:rFonts w:ascii="Arial Unicode MS" w:eastAsia="Arial Unicode MS" w:hAnsi="Arial Unicode MS" w:cs="Arial Unicode MS"/>
                <w:noProof/>
                <w:lang w:val="es-ES_tradnl"/>
              </w:rPr>
              <w:t>(4,5,11)</w:t>
            </w:r>
            <w:r w:rsidRPr="0064603D">
              <w:rPr>
                <w:rFonts w:ascii="Arial Unicode MS" w:eastAsia="Arial Unicode MS" w:hAnsi="Arial Unicode MS" w:cs="Arial Unicode MS"/>
                <w:lang w:val="es-ES_tradnl"/>
              </w:rPr>
              <w:fldChar w:fldCharType="end"/>
            </w:r>
          </w:p>
        </w:tc>
      </w:tr>
    </w:tbl>
    <w:p w14:paraId="05A25569" w14:textId="4A8C2A86" w:rsidR="00F52006" w:rsidRDefault="00F52006">
      <w:pPr>
        <w:rPr>
          <w:rFonts w:ascii="Arial Unicode MS" w:eastAsia="Arial Unicode MS" w:hAnsi="Arial Unicode MS" w:cs="Arial Unicode MS"/>
          <w:lang w:val="es-ES_tradnl"/>
        </w:rPr>
      </w:pPr>
      <w:r>
        <w:rPr>
          <w:rFonts w:ascii="Arial Unicode MS" w:eastAsia="Arial Unicode MS" w:hAnsi="Arial Unicode MS" w:cs="Arial Unicode MS"/>
          <w:lang w:val="es-ES_tradnl"/>
        </w:rPr>
        <w:br w:type="page"/>
      </w:r>
    </w:p>
    <w:p w14:paraId="3D9CFC69" w14:textId="77777777" w:rsidR="00DF45E8" w:rsidRDefault="00DF45E8">
      <w:pPr>
        <w:rPr>
          <w:rFonts w:ascii="Arial Unicode MS" w:eastAsia="Arial Unicode MS" w:hAnsi="Arial Unicode MS" w:cs="Arial Unicode MS"/>
          <w:lang w:val="es-ES_tradnl"/>
        </w:rPr>
      </w:pPr>
    </w:p>
    <w:tbl>
      <w:tblPr>
        <w:tblStyle w:val="Tablaconcuadrcula"/>
        <w:tblW w:w="9110" w:type="dxa"/>
        <w:tblLook w:val="04A0" w:firstRow="1" w:lastRow="0" w:firstColumn="1" w:lastColumn="0" w:noHBand="0" w:noVBand="1"/>
      </w:tblPr>
      <w:tblGrid>
        <w:gridCol w:w="7857"/>
        <w:gridCol w:w="1253"/>
      </w:tblGrid>
      <w:tr w:rsidR="00DF45E8" w14:paraId="523A0BD0" w14:textId="77777777" w:rsidTr="00F52006">
        <w:tc>
          <w:tcPr>
            <w:tcW w:w="7857" w:type="dxa"/>
          </w:tcPr>
          <w:p w14:paraId="3FB35976" w14:textId="58A94D0F" w:rsidR="00DF45E8" w:rsidRPr="00071003" w:rsidRDefault="00DF45E8" w:rsidP="00DF45E8">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bookmarkStart w:id="0" w:name="_GoBack"/>
            <w:r w:rsidRPr="00F52006">
              <w:rPr>
                <w:rFonts w:ascii="Arial Unicode MS" w:eastAsia="Arial Unicode MS" w:hAnsi="Arial Unicode MS" w:cs="Arial Unicode MS"/>
                <w:b/>
                <w:lang w:val="es-ES_tradnl"/>
              </w:rPr>
              <w:t>Persistencia al tratamiento.</w:t>
            </w:r>
            <w:bookmarkEnd w:id="0"/>
          </w:p>
        </w:tc>
        <w:tc>
          <w:tcPr>
            <w:tcW w:w="1253" w:type="dxa"/>
          </w:tcPr>
          <w:p w14:paraId="5E7BE62C" w14:textId="7EA537D7" w:rsidR="00DF45E8" w:rsidRDefault="00DF45E8" w:rsidP="00F52006">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AC05</w:t>
            </w:r>
          </w:p>
        </w:tc>
      </w:tr>
      <w:tr w:rsidR="00DF45E8" w14:paraId="20AC5F0D" w14:textId="77777777" w:rsidTr="00F52006">
        <w:tc>
          <w:tcPr>
            <w:tcW w:w="9110" w:type="dxa"/>
            <w:gridSpan w:val="2"/>
          </w:tcPr>
          <w:p w14:paraId="17E3FEA3" w14:textId="16091C57" w:rsidR="00DF45E8" w:rsidRPr="00B31444" w:rsidRDefault="00DF45E8"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DE</w:t>
            </w:r>
            <w:r>
              <w:rPr>
                <w:rFonts w:ascii="Arial Unicode MS" w:eastAsia="Arial Unicode MS" w:hAnsi="Arial Unicode MS" w:cs="Arial Unicode MS"/>
                <w:b/>
                <w:lang w:val="es-ES_tradnl"/>
              </w:rPr>
              <w:t xml:space="preserve">FINICIÓN: </w:t>
            </w:r>
            <w:r w:rsidRPr="00DF45E8">
              <w:rPr>
                <w:rFonts w:ascii="Arial Unicode MS" w:eastAsia="Arial Unicode MS" w:hAnsi="Arial Unicode MS" w:cs="Arial Unicode MS"/>
                <w:lang w:val="es-ES_tradnl"/>
              </w:rPr>
              <w:t>Pacientes que tienen adherencia continuada al tratamiento.</w:t>
            </w:r>
          </w:p>
        </w:tc>
      </w:tr>
      <w:tr w:rsidR="00DF45E8" w14:paraId="6802A9FF" w14:textId="77777777" w:rsidTr="00F52006">
        <w:tc>
          <w:tcPr>
            <w:tcW w:w="9110" w:type="dxa"/>
            <w:gridSpan w:val="2"/>
          </w:tcPr>
          <w:p w14:paraId="0FC7332B" w14:textId="71FE2A1D" w:rsidR="00DF45E8" w:rsidRPr="002A3DDD" w:rsidRDefault="00DF45E8" w:rsidP="00DF45E8">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DF45E8">
              <w:rPr>
                <w:rFonts w:ascii="Arial Unicode MS" w:eastAsia="Arial Unicode MS" w:hAnsi="Arial Unicode MS" w:cs="Arial Unicode MS"/>
                <w:lang w:val="es-ES_tradnl"/>
              </w:rPr>
              <w:t>Número de pacientes con FA persistentes en el tratamiento con AVK o con ACOD</w:t>
            </w:r>
            <w:r>
              <w:rPr>
                <w:rFonts w:ascii="Arial Unicode MS" w:eastAsia="Arial Unicode MS" w:hAnsi="Arial Unicode MS" w:cs="Arial Unicode MS"/>
                <w:lang w:val="es-ES_tradnl"/>
              </w:rPr>
              <w:t xml:space="preserve"> </w:t>
            </w:r>
            <w:r w:rsidRPr="00DF45E8">
              <w:rPr>
                <w:rFonts w:ascii="Arial Unicode MS" w:eastAsia="Arial Unicode MS" w:hAnsi="Arial Unicode MS" w:cs="Arial Unicode MS"/>
                <w:lang w:val="es-ES_tradnl"/>
              </w:rPr>
              <w:t>/ Número total de pacientes con FA en tratamiento con AVK o con ACOD x 100</w:t>
            </w:r>
            <w:r>
              <w:rPr>
                <w:rFonts w:ascii="Arial Unicode MS" w:eastAsia="Arial Unicode MS" w:hAnsi="Arial Unicode MS" w:cs="Arial Unicode MS"/>
                <w:lang w:val="es-ES_tradnl"/>
              </w:rPr>
              <w:t>.</w:t>
            </w:r>
          </w:p>
        </w:tc>
      </w:tr>
      <w:tr w:rsidR="00DF45E8" w14:paraId="4CEF8C90" w14:textId="77777777" w:rsidTr="00F52006">
        <w:tc>
          <w:tcPr>
            <w:tcW w:w="9110" w:type="dxa"/>
            <w:gridSpan w:val="2"/>
          </w:tcPr>
          <w:p w14:paraId="49409060" w14:textId="77777777" w:rsidR="00DF45E8" w:rsidRPr="0043448B" w:rsidRDefault="00DF45E8"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Proceso.</w:t>
            </w:r>
          </w:p>
        </w:tc>
      </w:tr>
      <w:tr w:rsidR="00DF45E8" w14:paraId="0D0D189D" w14:textId="77777777" w:rsidTr="00F52006">
        <w:tc>
          <w:tcPr>
            <w:tcW w:w="9110" w:type="dxa"/>
            <w:gridSpan w:val="2"/>
          </w:tcPr>
          <w:p w14:paraId="1CF05A6A" w14:textId="77777777" w:rsidR="00DF45E8" w:rsidRPr="003B0122" w:rsidRDefault="00DF45E8" w:rsidP="00F52006">
            <w:pPr>
              <w:widowControl w:val="0"/>
              <w:autoSpaceDE w:val="0"/>
              <w:autoSpaceDN w:val="0"/>
              <w:adjustRightInd w:val="0"/>
              <w:spacing w:line="480" w:lineRule="auto"/>
              <w:rPr>
                <w:rFonts w:ascii="Arial Unicode MS" w:eastAsia="Arial Unicode MS" w:hAnsi="Arial Unicode MS" w:cs="Arial Unicode MS"/>
                <w:b/>
                <w:lang w:val="es-ES_tradnl"/>
              </w:rPr>
            </w:pPr>
            <w:r w:rsidRPr="003B0122">
              <w:rPr>
                <w:rFonts w:ascii="Arial Unicode MS" w:eastAsia="Arial Unicode MS" w:hAnsi="Arial Unicode MS" w:cs="Arial Unicode MS"/>
                <w:b/>
                <w:lang w:val="es-ES_tradnl"/>
              </w:rPr>
              <w:t>JUSTIFICACIÓN, EXCLUSIONES o ACLARACIONES:</w:t>
            </w:r>
          </w:p>
          <w:p w14:paraId="57EA2B98" w14:textId="59A87577" w:rsidR="00DF45E8" w:rsidRPr="00DF45E8" w:rsidRDefault="00DF45E8" w:rsidP="00DF45E8">
            <w:pPr>
              <w:widowControl w:val="0"/>
              <w:autoSpaceDE w:val="0"/>
              <w:autoSpaceDN w:val="0"/>
              <w:adjustRightInd w:val="0"/>
              <w:spacing w:line="480" w:lineRule="auto"/>
              <w:rPr>
                <w:rFonts w:ascii="Arial Unicode MS" w:eastAsia="Arial Unicode MS" w:hAnsi="Arial Unicode MS" w:cs="Arial Unicode MS"/>
                <w:lang w:val="es-ES_tradnl"/>
              </w:rPr>
            </w:pPr>
            <w:r w:rsidRPr="00DF45E8">
              <w:rPr>
                <w:rFonts w:ascii="Arial Unicode MS" w:eastAsia="Arial Unicode MS" w:hAnsi="Arial Unicode MS" w:cs="Arial Unicode MS"/>
                <w:lang w:val="es-ES_tradnl"/>
              </w:rPr>
              <w:t>Consideramos no persistente aquel que abandona el tratamiento por un periodo mayor de 30</w:t>
            </w:r>
            <w:r>
              <w:rPr>
                <w:rFonts w:ascii="Arial Unicode MS" w:eastAsia="Arial Unicode MS" w:hAnsi="Arial Unicode MS" w:cs="Arial Unicode MS"/>
                <w:lang w:val="es-ES_tradnl"/>
              </w:rPr>
              <w:t xml:space="preserve"> </w:t>
            </w:r>
            <w:r w:rsidRPr="00DF45E8">
              <w:rPr>
                <w:rFonts w:ascii="Arial Unicode MS" w:eastAsia="Arial Unicode MS" w:hAnsi="Arial Unicode MS" w:cs="Arial Unicode MS"/>
                <w:lang w:val="es-ES_tradnl"/>
              </w:rPr>
              <w:t>días.</w:t>
            </w:r>
          </w:p>
          <w:p w14:paraId="5EA2225C" w14:textId="4D974C92" w:rsidR="00DF45E8" w:rsidRPr="00B31444" w:rsidRDefault="00DF45E8" w:rsidP="00DF45E8">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DF45E8" w14:paraId="2A63D793" w14:textId="77777777" w:rsidTr="00F52006">
        <w:tc>
          <w:tcPr>
            <w:tcW w:w="9110" w:type="dxa"/>
            <w:gridSpan w:val="2"/>
          </w:tcPr>
          <w:p w14:paraId="4A75F5CF" w14:textId="77777777" w:rsidR="00DF45E8" w:rsidRPr="003673A7" w:rsidRDefault="00DF45E8"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DF45E8" w:rsidRPr="00DC62AE" w14:paraId="07081916" w14:textId="77777777" w:rsidTr="00F52006">
        <w:tc>
          <w:tcPr>
            <w:tcW w:w="9110" w:type="dxa"/>
            <w:gridSpan w:val="2"/>
          </w:tcPr>
          <w:p w14:paraId="5351DFEB" w14:textId="17E222A5" w:rsidR="00DF45E8" w:rsidRPr="00DC62AE" w:rsidRDefault="00DF45E8" w:rsidP="00F52006">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&gt; 90</w:t>
            </w:r>
            <w:r w:rsidRPr="00B31444">
              <w:rPr>
                <w:rFonts w:ascii="Arial Unicode MS" w:eastAsia="Arial Unicode MS" w:hAnsi="Arial Unicode MS" w:cs="Arial Unicode MS"/>
                <w:lang w:val="es-ES_tradnl"/>
              </w:rPr>
              <w:t>%</w:t>
            </w:r>
          </w:p>
        </w:tc>
      </w:tr>
      <w:tr w:rsidR="00DF45E8" w:rsidRPr="00DC62AE" w14:paraId="74432C2A" w14:textId="77777777" w:rsidTr="00F52006">
        <w:tc>
          <w:tcPr>
            <w:tcW w:w="9110" w:type="dxa"/>
            <w:gridSpan w:val="2"/>
          </w:tcPr>
          <w:p w14:paraId="5CB704E2" w14:textId="31CB0AEA" w:rsidR="00DF45E8" w:rsidRPr="00DC62AE" w:rsidRDefault="00DF45E8" w:rsidP="00F52006">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F52006">
              <w:rPr>
                <w:rFonts w:ascii="Arial Unicode MS" w:eastAsia="Arial Unicode MS" w:hAnsi="Arial Unicode MS" w:cs="Arial Unicode MS"/>
                <w:lang w:val="es-ES_tradnl"/>
              </w:rPr>
              <w:instrText>ADDIN CSL_CITATION { "citationItems" : [ { "id" : "ITEM-1", "itemData" : { "ISBN" : "9788461609673", "URL" : "http://www.sadeca.es/opencms75/export/sites/sadeca/galerias/descargas/Indicadores_de_calidad_y_seguridad_TAO.pdf", "accessed" : { "date-parts" : [ [ "2016", "8", "16" ] ] }, "author" : [ { "dropping-particle" : "", "family" : "Sociedad Andaluza de Calidad Asistencial (SADECA) Sociedad Espa\u00f1ola de Trombosis y hemostasia (SETH)", "given" : "", "non-dropping-particle" : "", "parse-names" : false, "suffix" : "" } ], "id" : "ITEM-1", "issued" : { "date-parts" : [ [ "2012" ] ] }, "title" : "Indicadores de calidad y seguridad para la atenci\u00f3n a pacientes con tratamiento anticoagulante oral", "type" : "webpage" }, "uris" : [ "http://www.mendeley.com/documents/?uuid=8c84b500-ade8-4351-9402-3a1426aeeb26" ] }, { "id" : "ITEM-2", "itemData" : { "DOI" : "10.2147/PPA.S6101", "ISBN" : "1177-889X", "ISSN" : "1177889X", "PMID" : "20361065", "abstract" : "Warfarin therapy reduces morbidity and mortality related to thromboembolism. Yet adherence to long-term warfarin therapy remains challenging due to the risks of anticoagulant-associated complications and the burden of monitoring. The aim of this paper is to review determinants of adherence and persistence on long-term anticoagulant therapy for atrial fibrillation and venous thromboembolism. We evaluate what the current literature reveals about the impact of warfarin on quality of life, examine warfarin trial data for patterns of adherence, and summarize known risk factors for warfarin discontinuation. Studies suggest only modest adverse effects of warfarin on quality of life, but highlight the variability of individual lifestyle experiences of patients on warfarin. Interestingly, clinical trials comparing anticoagulant adherence to alternatives (such as aspirin) show that discontinuation rates on warfarin are not consistently higher than in control arms. Observational studies link a number of risk factors to warfarin non-adherence including younger age, male sex, lower stroke risk, poor cognitive function, poverty, and higher educational attainment. In addition to differentiating the relative impact of warfarin-associated complications (such as bleeding) versus the lifestyle burdens of warfarin monitoring on adherence, future investigation should focus on optimizing patient education and enhancing models of physician-patient shared-decision making around anticoagulation.", "author" : [ { "dropping-particle" : "", "family" : "Kneeland", "given" : "Patrick P.", "non-dropping-particle" : "", "parse-names" : false, "suffix" : "" }, { "dropping-particle" : "", "family" : "Fang", "given" : "Margaret C.", "non-dropping-particle" : "", "parse-names" : false, "suffix" : "" } ], "container-title" : "Patient Preference and Adherence", "id" : "ITEM-2", "issued" : { "date-parts" : [ [ "2010" ] ] }, "page" : "51-60", "title" : "Current issues in patient adherence and persistence: Focus on anticoagulants for the treatment and prevention of thromboembolism", "type" : "article-journal", "volume" : "4" }, "uris" : [ "http://www.mendeley.com/documents/?uuid=650b5f16-7553-4212-a6a3-c26bd3cda4b0" ] } ], "mendeley" : { "formattedCitation" : "(5,12)", "plainTextFormattedCitation" : "(5,12)", "previouslyFormattedCitation" : "(5,11)"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00F52006" w:rsidRPr="00F52006">
              <w:rPr>
                <w:rFonts w:ascii="Arial Unicode MS" w:eastAsia="Arial Unicode MS" w:hAnsi="Arial Unicode MS" w:cs="Arial Unicode MS"/>
                <w:noProof/>
                <w:lang w:val="es-ES_tradnl"/>
              </w:rPr>
              <w:t>(5,12)</w:t>
            </w:r>
            <w:r w:rsidRPr="0064603D">
              <w:rPr>
                <w:rFonts w:ascii="Arial Unicode MS" w:eastAsia="Arial Unicode MS" w:hAnsi="Arial Unicode MS" w:cs="Arial Unicode MS"/>
                <w:lang w:val="es-ES_tradnl"/>
              </w:rPr>
              <w:fldChar w:fldCharType="end"/>
            </w:r>
          </w:p>
        </w:tc>
      </w:tr>
    </w:tbl>
    <w:p w14:paraId="755B750D" w14:textId="3001CFA3" w:rsidR="0096667C" w:rsidRDefault="00DF45E8" w:rsidP="00DF45E8">
      <w:pPr>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lang w:val="es-ES_tradnl"/>
        </w:rPr>
        <w:t>ACOD: an</w:t>
      </w:r>
      <w:r>
        <w:rPr>
          <w:rFonts w:ascii="Arial Unicode MS" w:eastAsia="Arial Unicode MS" w:hAnsi="Arial Unicode MS" w:cs="Arial Unicode MS"/>
          <w:lang w:val="es-ES_tradnl"/>
        </w:rPr>
        <w:t xml:space="preserve">ticoagulantes de acción directa; </w:t>
      </w:r>
      <w:r w:rsidRPr="005C1154">
        <w:rPr>
          <w:rFonts w:ascii="Arial Unicode MS" w:eastAsia="Arial Unicode MS" w:hAnsi="Arial Unicode MS" w:cs="Arial Unicode MS"/>
          <w:lang w:val="es-ES_tradnl"/>
        </w:rPr>
        <w:t>AVK</w:t>
      </w:r>
      <w:r>
        <w:rPr>
          <w:rFonts w:ascii="Arial Unicode MS" w:eastAsia="Arial Unicode MS" w:hAnsi="Arial Unicode MS" w:cs="Arial Unicode MS"/>
          <w:lang w:val="es-ES_tradnl"/>
        </w:rPr>
        <w:t>: antagonistas de la vitamina K; FA: fibrilación auricular.</w:t>
      </w:r>
      <w:r w:rsidR="0096667C">
        <w:rPr>
          <w:rFonts w:ascii="Arial Unicode MS" w:eastAsia="Arial Unicode MS" w:hAnsi="Arial Unicode MS" w:cs="Arial Unicode MS"/>
          <w:lang w:val="es-ES_tradnl"/>
        </w:rPr>
        <w:br w:type="page"/>
      </w:r>
    </w:p>
    <w:p w14:paraId="71A479F5" w14:textId="77777777" w:rsidR="0096667C" w:rsidRPr="0096667C" w:rsidRDefault="0096667C" w:rsidP="0096667C">
      <w:pPr>
        <w:widowControl w:val="0"/>
        <w:autoSpaceDE w:val="0"/>
        <w:autoSpaceDN w:val="0"/>
        <w:adjustRightInd w:val="0"/>
        <w:spacing w:line="480" w:lineRule="auto"/>
        <w:rPr>
          <w:rFonts w:ascii="Arial Unicode MS" w:eastAsia="Arial Unicode MS" w:hAnsi="Arial Unicode MS" w:cs="Arial Unicode MS"/>
          <w:b/>
          <w:lang w:val="es-ES_tradnl"/>
        </w:rPr>
      </w:pPr>
      <w:r w:rsidRPr="0096667C">
        <w:rPr>
          <w:rFonts w:ascii="Arial Unicode MS" w:eastAsia="Arial Unicode MS" w:hAnsi="Arial Unicode MS" w:cs="Arial Unicode MS"/>
          <w:b/>
          <w:lang w:val="es-ES_tradnl"/>
        </w:rPr>
        <w:lastRenderedPageBreak/>
        <w:t>RESULTADOS DE LA INTERVENCIÓN EN EL PACIENTE</w:t>
      </w:r>
    </w:p>
    <w:p w14:paraId="1A7856EB" w14:textId="3AFEAC68" w:rsidR="0096667C" w:rsidRDefault="0096667C" w:rsidP="0096667C">
      <w:pPr>
        <w:widowControl w:val="0"/>
        <w:autoSpaceDE w:val="0"/>
        <w:autoSpaceDN w:val="0"/>
        <w:adjustRightInd w:val="0"/>
        <w:spacing w:line="480" w:lineRule="auto"/>
        <w:rPr>
          <w:rFonts w:ascii="Arial Unicode MS" w:eastAsia="Arial Unicode MS" w:hAnsi="Arial Unicode MS" w:cs="Arial Unicode MS"/>
          <w:lang w:val="es-ES_tradnl"/>
        </w:rPr>
      </w:pPr>
      <w:r w:rsidRPr="0096667C">
        <w:rPr>
          <w:rFonts w:ascii="Arial Unicode MS" w:eastAsia="Arial Unicode MS" w:hAnsi="Arial Unicode MS" w:cs="Arial Unicode MS"/>
          <w:lang w:val="es-ES_tradnl"/>
        </w:rPr>
        <w:t>Este conjunto de indicadores de resultado reflejan la efectividad y eficiencia terapéuticas y permiten</w:t>
      </w:r>
      <w:r>
        <w:rPr>
          <w:rFonts w:ascii="Arial Unicode MS" w:eastAsia="Arial Unicode MS" w:hAnsi="Arial Unicode MS" w:cs="Arial Unicode MS"/>
          <w:lang w:val="es-ES_tradnl"/>
        </w:rPr>
        <w:t xml:space="preserve"> </w:t>
      </w:r>
      <w:r w:rsidRPr="0096667C">
        <w:rPr>
          <w:rFonts w:ascii="Arial Unicode MS" w:eastAsia="Arial Unicode MS" w:hAnsi="Arial Unicode MS" w:cs="Arial Unicode MS"/>
          <w:lang w:val="es-ES_tradnl"/>
        </w:rPr>
        <w:t>realizar comparaciones entre centros dentro del sistema de benchmarking definido.</w:t>
      </w:r>
    </w:p>
    <w:tbl>
      <w:tblPr>
        <w:tblStyle w:val="Tablaconcuadrcula"/>
        <w:tblW w:w="9110" w:type="dxa"/>
        <w:tblLook w:val="04A0" w:firstRow="1" w:lastRow="0" w:firstColumn="1" w:lastColumn="0" w:noHBand="0" w:noVBand="1"/>
      </w:tblPr>
      <w:tblGrid>
        <w:gridCol w:w="7857"/>
        <w:gridCol w:w="1253"/>
      </w:tblGrid>
      <w:tr w:rsidR="0096667C" w14:paraId="1A05778A" w14:textId="77777777" w:rsidTr="0096667C">
        <w:tc>
          <w:tcPr>
            <w:tcW w:w="7857" w:type="dxa"/>
          </w:tcPr>
          <w:p w14:paraId="41465361" w14:textId="3D2AE7E0" w:rsidR="0096667C" w:rsidRPr="00071003" w:rsidRDefault="0096667C" w:rsidP="0096667C">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B26AED">
              <w:rPr>
                <w:rFonts w:ascii="Arial Unicode MS" w:eastAsia="Arial Unicode MS" w:hAnsi="Arial Unicode MS" w:cs="Arial Unicode MS"/>
                <w:b/>
                <w:lang w:val="es-ES_tradnl"/>
              </w:rPr>
              <w:t>Adecuación del tratamiento con AVK o con ACOD.</w:t>
            </w:r>
          </w:p>
        </w:tc>
        <w:tc>
          <w:tcPr>
            <w:tcW w:w="1253" w:type="dxa"/>
          </w:tcPr>
          <w:p w14:paraId="41F974DF" w14:textId="4ABC60FB" w:rsidR="0096667C" w:rsidRDefault="00595004" w:rsidP="0096667C">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RS01</w:t>
            </w:r>
          </w:p>
        </w:tc>
      </w:tr>
      <w:tr w:rsidR="0096667C" w14:paraId="2D0BE49C" w14:textId="77777777" w:rsidTr="0096667C">
        <w:tc>
          <w:tcPr>
            <w:tcW w:w="9110" w:type="dxa"/>
            <w:gridSpan w:val="2"/>
          </w:tcPr>
          <w:p w14:paraId="4BDA96B4" w14:textId="77777777" w:rsidR="0096667C" w:rsidRPr="00595004" w:rsidRDefault="0096667C"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DEFINICIÓN:</w:t>
            </w:r>
            <w:r w:rsidRPr="00595004">
              <w:rPr>
                <w:rFonts w:ascii="Arial Unicode MS" w:eastAsia="Arial Unicode MS" w:hAnsi="Arial Unicode MS" w:cs="Arial Unicode MS"/>
                <w:lang w:val="es-ES_tradnl"/>
              </w:rPr>
              <w:t xml:space="preserve"> Los pacientes con riesgo tromboembólico deben recibir tratamiento</w:t>
            </w:r>
          </w:p>
          <w:p w14:paraId="5EC7AB85" w14:textId="2E9A957A" w:rsidR="0096667C" w:rsidRPr="00B31444" w:rsidRDefault="0096667C"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lang w:val="es-ES_tradnl"/>
              </w:rPr>
              <w:t>Anticoagulante.</w:t>
            </w:r>
          </w:p>
        </w:tc>
      </w:tr>
      <w:tr w:rsidR="0096667C" w14:paraId="17538300" w14:textId="77777777" w:rsidTr="0096667C">
        <w:tc>
          <w:tcPr>
            <w:tcW w:w="9110" w:type="dxa"/>
            <w:gridSpan w:val="2"/>
          </w:tcPr>
          <w:p w14:paraId="3C4DFF9A" w14:textId="38271025" w:rsidR="0096667C" w:rsidRPr="002A3DDD" w:rsidRDefault="0096667C"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Número de pacientes con indicación de anticoagulación que están siendo</w:t>
            </w:r>
            <w:r w:rsidR="00595004">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tratados con AVK o con ACOD / Número total de pacientes diagnosticados de FANV X 100</w:t>
            </w:r>
            <w:r w:rsidR="00595004">
              <w:rPr>
                <w:rFonts w:ascii="Arial Unicode MS" w:eastAsia="Arial Unicode MS" w:hAnsi="Arial Unicode MS" w:cs="Arial Unicode MS"/>
                <w:lang w:val="es-ES_tradnl"/>
              </w:rPr>
              <w:t>.</w:t>
            </w:r>
          </w:p>
        </w:tc>
      </w:tr>
      <w:tr w:rsidR="0096667C" w14:paraId="08B083D0" w14:textId="77777777" w:rsidTr="0096667C">
        <w:tc>
          <w:tcPr>
            <w:tcW w:w="9110" w:type="dxa"/>
            <w:gridSpan w:val="2"/>
          </w:tcPr>
          <w:p w14:paraId="79D5587C" w14:textId="77777777" w:rsidR="0096667C" w:rsidRPr="0043448B" w:rsidRDefault="0096667C"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Proceso.</w:t>
            </w:r>
          </w:p>
        </w:tc>
      </w:tr>
      <w:tr w:rsidR="0096667C" w14:paraId="3655A26A" w14:textId="77777777" w:rsidTr="0096667C">
        <w:tc>
          <w:tcPr>
            <w:tcW w:w="9110" w:type="dxa"/>
            <w:gridSpan w:val="2"/>
          </w:tcPr>
          <w:p w14:paraId="76BD724A" w14:textId="77777777" w:rsidR="0096667C" w:rsidRPr="00595004" w:rsidRDefault="0096667C" w:rsidP="00595004">
            <w:pPr>
              <w:widowControl w:val="0"/>
              <w:autoSpaceDE w:val="0"/>
              <w:autoSpaceDN w:val="0"/>
              <w:adjustRightInd w:val="0"/>
              <w:spacing w:line="480" w:lineRule="auto"/>
              <w:rPr>
                <w:rFonts w:ascii="Arial Unicode MS" w:eastAsia="Arial Unicode MS" w:hAnsi="Arial Unicode MS" w:cs="Arial Unicode MS"/>
                <w:b/>
                <w:lang w:val="es-ES_tradnl"/>
              </w:rPr>
            </w:pPr>
            <w:r w:rsidRPr="00595004">
              <w:rPr>
                <w:rFonts w:ascii="Arial Unicode MS" w:eastAsia="Arial Unicode MS" w:hAnsi="Arial Unicode MS" w:cs="Arial Unicode MS"/>
                <w:b/>
                <w:lang w:val="es-ES_tradnl"/>
              </w:rPr>
              <w:t>JUSTIFICACIÓN, EXCLUSIONES o ACLARACIONES:</w:t>
            </w:r>
          </w:p>
          <w:p w14:paraId="7C614C38" w14:textId="4E2393D7" w:rsidR="00595004" w:rsidRPr="00595004"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lang w:val="es-ES_tradnl"/>
              </w:rPr>
              <w:t>Las guías de prácticas clínica recomiendan anticoagulación en pacientes con FANV y con</w:t>
            </w:r>
            <w:r>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CHA2DS2‐VASc ≥ 1</w:t>
            </w:r>
            <w:r>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Se excluyen mujeres &lt; 65 años sin otros factores de riesgo tromboembólico asociados</w:t>
            </w:r>
            <w:r>
              <w:rPr>
                <w:rFonts w:ascii="Arial Unicode MS" w:eastAsia="Arial Unicode MS" w:hAnsi="Arial Unicode MS" w:cs="Arial Unicode MS"/>
                <w:lang w:val="es-ES_tradnl"/>
              </w:rPr>
              <w:t>.</w:t>
            </w:r>
          </w:p>
          <w:p w14:paraId="496EAFA8" w14:textId="45EB87A1" w:rsidR="0096667C" w:rsidRPr="00B31444"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96667C" w14:paraId="7560277F" w14:textId="77777777" w:rsidTr="0096667C">
        <w:tc>
          <w:tcPr>
            <w:tcW w:w="9110" w:type="dxa"/>
            <w:gridSpan w:val="2"/>
          </w:tcPr>
          <w:p w14:paraId="0E4482F2" w14:textId="77777777" w:rsidR="0096667C" w:rsidRPr="003673A7" w:rsidRDefault="0096667C"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96667C" w:rsidRPr="00DC62AE" w14:paraId="741F8EF8" w14:textId="77777777" w:rsidTr="0096667C">
        <w:tc>
          <w:tcPr>
            <w:tcW w:w="9110" w:type="dxa"/>
            <w:gridSpan w:val="2"/>
          </w:tcPr>
          <w:p w14:paraId="04D82C13" w14:textId="2351A218" w:rsidR="0096667C" w:rsidRPr="00DC62AE" w:rsidRDefault="0096667C" w:rsidP="00595004">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sidR="00595004">
              <w:rPr>
                <w:rFonts w:ascii="Arial Unicode MS" w:eastAsia="Arial Unicode MS" w:hAnsi="Arial Unicode MS" w:cs="Arial Unicode MS"/>
                <w:lang w:val="es-ES_tradnl"/>
              </w:rPr>
              <w:t xml:space="preserve"> 9</w:t>
            </w:r>
            <w:r>
              <w:rPr>
                <w:rFonts w:ascii="Arial Unicode MS" w:eastAsia="Arial Unicode MS" w:hAnsi="Arial Unicode MS" w:cs="Arial Unicode MS"/>
                <w:lang w:val="es-ES_tradnl"/>
              </w:rPr>
              <w:t>5</w:t>
            </w:r>
            <w:r w:rsidRPr="00B31444">
              <w:rPr>
                <w:rFonts w:ascii="Arial Unicode MS" w:eastAsia="Arial Unicode MS" w:hAnsi="Arial Unicode MS" w:cs="Arial Unicode MS"/>
                <w:lang w:val="es-ES_tradnl"/>
              </w:rPr>
              <w:t>%</w:t>
            </w:r>
          </w:p>
        </w:tc>
      </w:tr>
      <w:tr w:rsidR="0096667C" w:rsidRPr="00DC62AE" w14:paraId="57D9A490" w14:textId="77777777" w:rsidTr="0096667C">
        <w:tc>
          <w:tcPr>
            <w:tcW w:w="9110" w:type="dxa"/>
            <w:gridSpan w:val="2"/>
          </w:tcPr>
          <w:p w14:paraId="79BCB787" w14:textId="142811FE" w:rsidR="0096667C" w:rsidRPr="00DC62AE" w:rsidRDefault="0096667C"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D8622A">
              <w:rPr>
                <w:rFonts w:ascii="Arial Unicode MS" w:eastAsia="Arial Unicode MS" w:hAnsi="Arial Unicode MS" w:cs="Arial Unicode MS"/>
                <w:lang w:val="es-ES_tradnl"/>
              </w:rPr>
              <w:instrText>ADDIN CSL_CITATION { "citationItems" : [ { "id" : "ITEM-1",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"ITEM-1",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"mendeley" : { "formattedCitation" : "(2)", "plainTextFormattedCitation" : "(2)", "previouslyFormattedCitation" : "(2)"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00595004" w:rsidRPr="00595004">
              <w:rPr>
                <w:rFonts w:ascii="Arial Unicode MS" w:eastAsia="Arial Unicode MS" w:hAnsi="Arial Unicode MS" w:cs="Arial Unicode MS"/>
                <w:noProof/>
                <w:lang w:val="es-ES_tradnl"/>
              </w:rPr>
              <w:t>(2)</w:t>
            </w:r>
            <w:r w:rsidRPr="0064603D">
              <w:rPr>
                <w:rFonts w:ascii="Arial Unicode MS" w:eastAsia="Arial Unicode MS" w:hAnsi="Arial Unicode MS" w:cs="Arial Unicode MS"/>
                <w:lang w:val="es-ES_tradnl"/>
              </w:rPr>
              <w:fldChar w:fldCharType="end"/>
            </w:r>
          </w:p>
        </w:tc>
      </w:tr>
    </w:tbl>
    <w:p w14:paraId="538AFF27" w14:textId="4F2C802F" w:rsidR="0096667C" w:rsidRPr="00B26AED" w:rsidRDefault="0096667C" w:rsidP="00B26AED">
      <w:pPr>
        <w:spacing w:line="480" w:lineRule="auto"/>
        <w:rPr>
          <w:rFonts w:ascii="Arial Unicode MS" w:eastAsia="Arial Unicode MS" w:hAnsi="Arial Unicode MS" w:cs="Arial Unicode MS"/>
          <w:b/>
          <w:lang w:val="es-ES_tradnl"/>
        </w:rPr>
      </w:pPr>
      <w:r w:rsidRPr="003B0122">
        <w:rPr>
          <w:rFonts w:ascii="Arial Unicode MS" w:eastAsia="Arial Unicode MS" w:hAnsi="Arial Unicode MS" w:cs="Arial Unicode MS"/>
          <w:lang w:val="es-ES_tradnl"/>
        </w:rPr>
        <w:t>ACOD: anticoagulantes de acción directa.</w:t>
      </w:r>
      <w:r w:rsidR="00595004">
        <w:rPr>
          <w:rFonts w:ascii="Arial Unicode MS" w:eastAsia="Arial Unicode MS" w:hAnsi="Arial Unicode MS" w:cs="Arial Unicode MS"/>
          <w:lang w:val="es-ES_tradnl"/>
        </w:rPr>
        <w:t xml:space="preserve"> </w:t>
      </w:r>
      <w:r w:rsidR="00595004" w:rsidRPr="005C1154">
        <w:rPr>
          <w:rFonts w:ascii="Arial Unicode MS" w:eastAsia="Arial Unicode MS" w:hAnsi="Arial Unicode MS" w:cs="Arial Unicode MS"/>
          <w:lang w:val="es-ES_tradnl"/>
        </w:rPr>
        <w:t>AVK</w:t>
      </w:r>
      <w:r w:rsidR="00595004">
        <w:rPr>
          <w:rFonts w:ascii="Arial Unicode MS" w:eastAsia="Arial Unicode MS" w:hAnsi="Arial Unicode MS" w:cs="Arial Unicode MS"/>
          <w:lang w:val="es-ES_tradnl"/>
        </w:rPr>
        <w:t>: antagonistas de la vitamina K</w:t>
      </w:r>
      <w:r w:rsidR="00B26AED">
        <w:rPr>
          <w:rFonts w:ascii="Arial Unicode MS" w:eastAsia="Arial Unicode MS" w:hAnsi="Arial Unicode MS" w:cs="Arial Unicode MS"/>
          <w:lang w:val="es-ES_tradnl"/>
        </w:rPr>
        <w:t xml:space="preserve">; </w:t>
      </w:r>
      <w:r w:rsidR="00B26AED" w:rsidRPr="00595004">
        <w:rPr>
          <w:rFonts w:ascii="Arial Unicode MS" w:eastAsia="Arial Unicode MS" w:hAnsi="Arial Unicode MS" w:cs="Arial Unicode MS"/>
          <w:lang w:val="es-ES_tradnl"/>
        </w:rPr>
        <w:t>CHA2DS2‐VASc ≥ 1</w:t>
      </w:r>
      <w:r w:rsidR="00B26AED">
        <w:rPr>
          <w:rFonts w:ascii="Arial Unicode MS" w:eastAsia="Arial Unicode MS" w:hAnsi="Arial Unicode MS" w:cs="Arial Unicode MS"/>
          <w:lang w:val="es-ES_tradnl"/>
        </w:rPr>
        <w:t>: escala de riesgo tromboembólico; FANV: fibrilación auricular no valvular.</w:t>
      </w:r>
    </w:p>
    <w:p w14:paraId="5CB5B0A3" w14:textId="37E15321" w:rsidR="00595004" w:rsidRDefault="00595004" w:rsidP="00B26AED">
      <w:pPr>
        <w:spacing w:line="480" w:lineRule="auto"/>
        <w:rPr>
          <w:rFonts w:ascii="Arial Unicode MS" w:eastAsia="Arial Unicode MS" w:hAnsi="Arial Unicode MS" w:cs="Arial Unicode MS"/>
          <w:lang w:val="es-ES_tradnl"/>
        </w:rPr>
      </w:pPr>
      <w:r>
        <w:rPr>
          <w:rFonts w:ascii="Arial Unicode MS" w:eastAsia="Arial Unicode MS" w:hAnsi="Arial Unicode MS" w:cs="Arial Unicode MS"/>
          <w:lang w:val="es-ES_tradnl"/>
        </w:rPr>
        <w:br w:type="page"/>
      </w:r>
    </w:p>
    <w:tbl>
      <w:tblPr>
        <w:tblStyle w:val="Tablaconcuadrcula"/>
        <w:tblW w:w="9110" w:type="dxa"/>
        <w:tblLook w:val="04A0" w:firstRow="1" w:lastRow="0" w:firstColumn="1" w:lastColumn="0" w:noHBand="0" w:noVBand="1"/>
      </w:tblPr>
      <w:tblGrid>
        <w:gridCol w:w="7857"/>
        <w:gridCol w:w="1253"/>
      </w:tblGrid>
      <w:tr w:rsidR="00595004" w14:paraId="0464056A" w14:textId="77777777" w:rsidTr="00595004">
        <w:tc>
          <w:tcPr>
            <w:tcW w:w="7857" w:type="dxa"/>
          </w:tcPr>
          <w:p w14:paraId="382DCC45" w14:textId="0B16D632" w:rsidR="00595004" w:rsidRPr="00071003"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b/>
                <w:lang w:val="es-ES_tradnl"/>
              </w:rPr>
              <w:t>Capacidad de respuesta para iniciar tratamiento.</w:t>
            </w:r>
          </w:p>
        </w:tc>
        <w:tc>
          <w:tcPr>
            <w:tcW w:w="1253" w:type="dxa"/>
          </w:tcPr>
          <w:p w14:paraId="5002542C" w14:textId="0AED1155" w:rsidR="00595004" w:rsidRDefault="00595004" w:rsidP="00595004">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RS02</w:t>
            </w:r>
          </w:p>
        </w:tc>
      </w:tr>
      <w:tr w:rsidR="00595004" w14:paraId="33180AE6" w14:textId="77777777" w:rsidTr="00595004">
        <w:tc>
          <w:tcPr>
            <w:tcW w:w="9110" w:type="dxa"/>
            <w:gridSpan w:val="2"/>
          </w:tcPr>
          <w:p w14:paraId="35705FCD" w14:textId="6DE3E22D" w:rsidR="00595004" w:rsidRPr="00B31444"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DEFINICIÓN:</w:t>
            </w:r>
            <w:r w:rsidRPr="00595004">
              <w:rPr>
                <w:rFonts w:ascii="Arial Unicode MS" w:eastAsia="Arial Unicode MS" w:hAnsi="Arial Unicode MS" w:cs="Arial Unicode MS"/>
                <w:lang w:val="es-ES_tradnl"/>
              </w:rPr>
              <w:t xml:space="preserve"> El tiempo transcurrido desde que se tiene un primer contacto con el pacientes</w:t>
            </w:r>
            <w:r>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hasta que se inicia el tratamiento con anticoagulantes</w:t>
            </w:r>
            <w:r>
              <w:rPr>
                <w:rFonts w:ascii="Arial Unicode MS" w:eastAsia="Arial Unicode MS" w:hAnsi="Arial Unicode MS" w:cs="Arial Unicode MS"/>
                <w:lang w:val="es-ES_tradnl"/>
              </w:rPr>
              <w:t>.</w:t>
            </w:r>
          </w:p>
        </w:tc>
      </w:tr>
      <w:tr w:rsidR="00595004" w14:paraId="51EDD9E2" w14:textId="77777777" w:rsidTr="00595004">
        <w:tc>
          <w:tcPr>
            <w:tcW w:w="9110" w:type="dxa"/>
            <w:gridSpan w:val="2"/>
          </w:tcPr>
          <w:p w14:paraId="3C66E1B6" w14:textId="15AFCA7D" w:rsidR="00595004" w:rsidRPr="002A3DDD"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Número de pacientes con FANV que inician tratamiento antes de las 72 horas</w:t>
            </w:r>
            <w:r>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desde el primer contacto/ Número total de pacientes con FANV en tratamiento con</w:t>
            </w:r>
            <w:r>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anticoagulantes X 100</w:t>
            </w:r>
            <w:r>
              <w:rPr>
                <w:rFonts w:ascii="Arial Unicode MS" w:eastAsia="Arial Unicode MS" w:hAnsi="Arial Unicode MS" w:cs="Arial Unicode MS"/>
                <w:lang w:val="es-ES_tradnl"/>
              </w:rPr>
              <w:t>.</w:t>
            </w:r>
          </w:p>
        </w:tc>
      </w:tr>
      <w:tr w:rsidR="00595004" w14:paraId="403BF4B8" w14:textId="77777777" w:rsidTr="00595004">
        <w:tc>
          <w:tcPr>
            <w:tcW w:w="9110" w:type="dxa"/>
            <w:gridSpan w:val="2"/>
          </w:tcPr>
          <w:p w14:paraId="2CCC99FB" w14:textId="298892FA" w:rsidR="00595004" w:rsidRPr="0043448B"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595004" w14:paraId="408AE5D7" w14:textId="77777777" w:rsidTr="00595004">
        <w:tc>
          <w:tcPr>
            <w:tcW w:w="9110" w:type="dxa"/>
            <w:gridSpan w:val="2"/>
          </w:tcPr>
          <w:p w14:paraId="57281C12" w14:textId="77777777" w:rsidR="00595004" w:rsidRPr="00595004" w:rsidRDefault="00595004" w:rsidP="00595004">
            <w:pPr>
              <w:widowControl w:val="0"/>
              <w:autoSpaceDE w:val="0"/>
              <w:autoSpaceDN w:val="0"/>
              <w:adjustRightInd w:val="0"/>
              <w:spacing w:line="480" w:lineRule="auto"/>
              <w:rPr>
                <w:rFonts w:ascii="Arial Unicode MS" w:eastAsia="Arial Unicode MS" w:hAnsi="Arial Unicode MS" w:cs="Arial Unicode MS"/>
                <w:b/>
                <w:lang w:val="es-ES_tradnl"/>
              </w:rPr>
            </w:pPr>
            <w:r w:rsidRPr="00595004">
              <w:rPr>
                <w:rFonts w:ascii="Arial Unicode MS" w:eastAsia="Arial Unicode MS" w:hAnsi="Arial Unicode MS" w:cs="Arial Unicode MS"/>
                <w:b/>
                <w:lang w:val="es-ES_tradnl"/>
              </w:rPr>
              <w:t>JUSTIFICACIÓN, EXCLUSIONES o ACLARACIONES:</w:t>
            </w:r>
          </w:p>
          <w:p w14:paraId="7F123CFC" w14:textId="5271DF2D" w:rsidR="00595004" w:rsidRPr="00595004"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lang w:val="es-ES_tradnl"/>
              </w:rPr>
              <w:t>La fórmula indica el tiempo en horas trascurrido desde que tiene lugar el primer contacto con</w:t>
            </w:r>
            <w:r>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lang w:val="es-ES_tradnl"/>
              </w:rPr>
              <w:t>ese paciente hasta que se inicia el tratamiento con anticoagulantes.</w:t>
            </w:r>
          </w:p>
          <w:p w14:paraId="79BA9CB5" w14:textId="77777777" w:rsidR="00595004" w:rsidRPr="00595004"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lang w:val="es-ES_tradnl"/>
              </w:rPr>
              <w:t>El tiempo máximo recomendado es de 72 horas.</w:t>
            </w:r>
          </w:p>
          <w:p w14:paraId="2FFAB8A9" w14:textId="13F7DCA7" w:rsidR="00595004" w:rsidRPr="00B31444"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lang w:val="es-ES_tradnl"/>
              </w:rPr>
              <w:t>Periodo de Cálculo: se recomiendan mediciones anuales</w:t>
            </w:r>
            <w:r>
              <w:rPr>
                <w:rFonts w:ascii="Arial Unicode MS" w:eastAsia="Arial Unicode MS" w:hAnsi="Arial Unicode MS" w:cs="Arial Unicode MS"/>
                <w:lang w:val="es-ES_tradnl"/>
              </w:rPr>
              <w:t>.</w:t>
            </w:r>
          </w:p>
        </w:tc>
      </w:tr>
      <w:tr w:rsidR="00595004" w14:paraId="3C5DA4CC" w14:textId="77777777" w:rsidTr="00595004">
        <w:tc>
          <w:tcPr>
            <w:tcW w:w="9110" w:type="dxa"/>
            <w:gridSpan w:val="2"/>
          </w:tcPr>
          <w:p w14:paraId="2BA036A8" w14:textId="77777777" w:rsidR="00595004" w:rsidRPr="003673A7"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595004" w:rsidRPr="00DC62AE" w14:paraId="4D2E3913" w14:textId="77777777" w:rsidTr="00595004">
        <w:tc>
          <w:tcPr>
            <w:tcW w:w="9110" w:type="dxa"/>
            <w:gridSpan w:val="2"/>
          </w:tcPr>
          <w:p w14:paraId="6F87F0CF" w14:textId="2B45B9C9" w:rsidR="00595004" w:rsidRPr="00DC62AE" w:rsidRDefault="00595004" w:rsidP="00595004">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&gt;95</w:t>
            </w:r>
            <w:r w:rsidRPr="00B31444">
              <w:rPr>
                <w:rFonts w:ascii="Arial Unicode MS" w:eastAsia="Arial Unicode MS" w:hAnsi="Arial Unicode MS" w:cs="Arial Unicode MS"/>
                <w:lang w:val="es-ES_tradnl"/>
              </w:rPr>
              <w:t>%</w:t>
            </w:r>
          </w:p>
        </w:tc>
      </w:tr>
      <w:tr w:rsidR="00595004" w:rsidRPr="00DC62AE" w14:paraId="02DCCA64" w14:textId="77777777" w:rsidTr="00595004">
        <w:tc>
          <w:tcPr>
            <w:tcW w:w="9110" w:type="dxa"/>
            <w:gridSpan w:val="2"/>
          </w:tcPr>
          <w:p w14:paraId="01505BC2" w14:textId="6B88477F" w:rsidR="00595004" w:rsidRPr="00DC62AE" w:rsidRDefault="00595004" w:rsidP="00595004">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D8622A">
              <w:rPr>
                <w:rFonts w:ascii="Arial Unicode MS" w:eastAsia="Arial Unicode MS" w:hAnsi="Arial Unicode MS" w:cs="Arial Unicode MS"/>
                <w:lang w:val="es-ES_tradnl"/>
              </w:rPr>
              <w:instrText>ADDIN CSL_CITATION { "citationItems" : [ { "id" : "ITEM-1",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"ITEM-1",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"id" : "ITEM-2", "itemData" : { "DOI" : "10.1016/j.jacc.2014.03.021", "ISSN" : "07351097", "author" : [ { "dropping-particle" : "", "family" : "January", "given" : "Craig T.", "non-dropping-particle" : "", "parse-names" : false, "suffix" : "" }, { "dropping-particle" : "", "family" : "Wann", "given" : "L. Samuel", "non-dropping-particle" : "", "parse-names" : false, "suffix" : "" }, { "dropping-particle" : "", "family" : "Alpert", "given" : "Joseph S.", "non-dropping-particle" : "", "parse-names" : false, "suffix" : "" }, { "dropping-particle" : "", "family" : "Calkins", "given" : "Hugh", "non-dropping-particle" : "", "parse-names" : false, "suffix" : "" }, { "dropping-particle" : "", "family" : "Cigarroa", "given" : "Joaquin E.", "non-dropping-particle" : "", "parse-names" : false, "suffix" : "" }, { "dropping-particle" : "", "family" : "Cleveland", "given" : "Joseph C.", "non-dropping-particle" : "", "parse-names" : false, "suffix" : "" }, { "dropping-particle" : "", "family" : "Conti", "given" : "Jamie B.", "non-dropping-particle" : "", "parse-names" : false, "suffix" : "" }, { "dropping-particle" : "", "family" : "Ellinor", "given" : "Patrick T.", "non-dropping-particle" : "", "parse-names" : false, "suffix" : "" }, { "dropping-particle" : "", "family" : "Ezekowitz", "given" : "Michael D.", "non-dropping-particle" : "", "parse-names" : false, "suffix" : "" }, { "dropping-particle" : "", "family" : "Field", "given" : "Michael E.", "non-dropping-particle" : "", "parse-names" : false, "suffix" : "" }, { "dropping-particle" : "", "family" : "Murray", "given" : "Katherine T.", "non-dropping-particle" : "", "parse-names" : false, "suffix" : "" }, { "dropping-particle" : "", "family" : "Sacco", "given" : "Ralph L.", "non-dropping-particle" : "", "parse-names" : false, "suffix" : "" }, { "dropping-particle" : "", "family" : "Stevenson", "given" : "William G.", "non-dropping-particle" : "", "parse-names" : false, "suffix" : "" }, { "dropping-particle" : "", "family" : "Tchou", "given" : "Patrick J.", "non-dropping-particle" : "", "parse-names" : false, "suffix" : "" }, { "dropping-particle" : "", "family" : "Tracy", "given" : "Cynthia M.", "non-dropping-particle" : "", "parse-names" : false, "suffix" : "" }, { "dropping-particle" : "", "family" : "Yancy", "given" : "Clyde W.", "non-dropping-particle" : "", "parse-names" : false, "suffix" : "" } ], "container-title" : "Journal of the American College of Cardiology", "id" : "ITEM-2", "issue" : "21", "issued" : { "date-parts" : [ [ "2014", "12" ] ] }, "page" : "2246-2280", "title" : "2014 AHA/ACC/HRS Guideline for the Management of Patients With Atrial Fibrillation: Executive Summary", "type" : "article-journal", "volume" : "64" }, "uris" : [ "http://www.mendeley.com/documents/?uuid=19453107-e60d-46ef-b6aa-fbb462aa1cfb" ] }, { "id" : "ITEM-3", "itemData" : { "DOI" : "10.1093/eurheartj/eht134", "ISSN" : "0195-668X", "author" : [ { "dropping-particle" : "", "family" : "Heidbuchel", "given" : "H.", "non-dropping-particle" : "", "parse-names" : false, "suffix" : "" }, { "dropping-particle" : "", "family" : "Verhamme", "given" : "P.", "non-dropping-particle" : "", "parse-names" : false, "suffix" : "" }, { "dropping-particle" : "", "family" : "Alings", "given" : "M.", "non-dropping-particle" : "", "parse-names" : false, "suffix" : "" }, { "dropping-particle" : "", "family" : "Antz", "given" : "M.", "non-dropping-particle" : "", "parse-names" : false, "suffix" : "" }, { "dropping-particle" : "", "family" : "Hacke", "given" : "W.", "non-dropping-particle" : "", "parse-names" : false, "suffix" : "" }, { "dropping-particle" : "", "family" : "Oldgren", "given" : "J.", "non-dropping-particle" : "", "parse-names" : false, "suffix" : "" }, { "dropping-particle" : "", "family" : "Sinnaeve", "given" : "P.", "non-dropping-particle" : "", "parse-names" : false, "suffix" : "" }, { "dropping-particle" : "", "family" : "Camm", "given" : "A. J.", "non-dropping-particle" : "", "parse-names" : false, "suffix" : "" }, { "dropping-particle" : "", "family" : "Kirchhof", "given" : "P.", "non-dropping-particle" : "", "parse-names" : false, "suffix" : "" } ], "container-title" : "European Heart Journal", "id" : "ITEM-3", "issue" : "27", "issued" : { "date-parts" : [ [ "2013", "7", "1" ] ] }, "page" : "2094-2106", "title" : "EHRA Practical Guide on the use of new oral anticoagulants in patients with non-valvular atrial fibrillation: executive summary", "type" : "article-journal", "volume" : "34" }, "uris" : [ "http://www.mendeley.com/documents/?uuid=1fa89bb7-bf24-40df-9d5c-6852233fcb7f" ] } ], "mendeley" : { "formattedCitation" : "(2,4,7)", "plainTextFormattedCitation" : "(2,4,7)", "previouslyFormattedCitation" : "(2,4,7)"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00D8622A" w:rsidRPr="00D8622A">
              <w:rPr>
                <w:rFonts w:ascii="Arial Unicode MS" w:eastAsia="Arial Unicode MS" w:hAnsi="Arial Unicode MS" w:cs="Arial Unicode MS"/>
                <w:noProof/>
                <w:lang w:val="es-ES_tradnl"/>
              </w:rPr>
              <w:t>(2,4,7)</w:t>
            </w:r>
            <w:r w:rsidRPr="0064603D">
              <w:rPr>
                <w:rFonts w:ascii="Arial Unicode MS" w:eastAsia="Arial Unicode MS" w:hAnsi="Arial Unicode MS" w:cs="Arial Unicode MS"/>
                <w:lang w:val="es-ES_tradnl"/>
              </w:rPr>
              <w:fldChar w:fldCharType="end"/>
            </w:r>
          </w:p>
        </w:tc>
      </w:tr>
    </w:tbl>
    <w:p w14:paraId="55809017" w14:textId="77777777" w:rsidR="00B65145" w:rsidRPr="00B26AED" w:rsidRDefault="00B65145" w:rsidP="00B65145">
      <w:pPr>
        <w:spacing w:line="480" w:lineRule="auto"/>
        <w:rPr>
          <w:rFonts w:ascii="Arial Unicode MS" w:eastAsia="Arial Unicode MS" w:hAnsi="Arial Unicode MS" w:cs="Arial Unicode MS"/>
          <w:b/>
          <w:lang w:val="es-ES_tradnl"/>
        </w:rPr>
      </w:pPr>
      <w:r w:rsidRPr="00595004">
        <w:rPr>
          <w:rFonts w:ascii="Arial Unicode MS" w:eastAsia="Arial Unicode MS" w:hAnsi="Arial Unicode MS" w:cs="Arial Unicode MS"/>
          <w:lang w:val="es-ES_tradnl"/>
        </w:rPr>
        <w:t>FANV</w:t>
      </w:r>
      <w:r>
        <w:rPr>
          <w:rFonts w:ascii="Arial Unicode MS" w:eastAsia="Arial Unicode MS" w:hAnsi="Arial Unicode MS" w:cs="Arial Unicode MS"/>
          <w:lang w:val="es-ES_tradnl"/>
        </w:rPr>
        <w:t>: fibrilación auricular no valvular.</w:t>
      </w:r>
    </w:p>
    <w:p w14:paraId="5A3ED993" w14:textId="56F02321" w:rsidR="00D8622A" w:rsidRDefault="00D8622A" w:rsidP="0096667C">
      <w:pPr>
        <w:widowControl w:val="0"/>
        <w:autoSpaceDE w:val="0"/>
        <w:autoSpaceDN w:val="0"/>
        <w:adjustRightInd w:val="0"/>
        <w:spacing w:line="480" w:lineRule="auto"/>
        <w:rPr>
          <w:rFonts w:ascii="Arial Unicode MS" w:eastAsia="Arial Unicode MS" w:hAnsi="Arial Unicode MS" w:cs="Arial Unicode MS"/>
          <w:lang w:val="es-ES_tradnl"/>
        </w:rPr>
      </w:pPr>
    </w:p>
    <w:p w14:paraId="77FE97B6" w14:textId="77777777" w:rsidR="00D8622A" w:rsidRDefault="00D8622A">
      <w:pPr>
        <w:rPr>
          <w:rFonts w:ascii="Arial Unicode MS" w:eastAsia="Arial Unicode MS" w:hAnsi="Arial Unicode MS" w:cs="Arial Unicode MS"/>
          <w:lang w:val="es-ES_tradnl"/>
        </w:rPr>
      </w:pPr>
      <w:r>
        <w:rPr>
          <w:rFonts w:ascii="Arial Unicode MS" w:eastAsia="Arial Unicode MS" w:hAnsi="Arial Unicode MS" w:cs="Arial Unicode MS"/>
          <w:lang w:val="es-ES_tradnl"/>
        </w:rPr>
        <w:br w:type="page"/>
      </w:r>
    </w:p>
    <w:tbl>
      <w:tblPr>
        <w:tblStyle w:val="Tablaconcuadrcula"/>
        <w:tblW w:w="9110" w:type="dxa"/>
        <w:tblLook w:val="04A0" w:firstRow="1" w:lastRow="0" w:firstColumn="1" w:lastColumn="0" w:noHBand="0" w:noVBand="1"/>
      </w:tblPr>
      <w:tblGrid>
        <w:gridCol w:w="7857"/>
        <w:gridCol w:w="1253"/>
      </w:tblGrid>
      <w:tr w:rsidR="00D8622A" w14:paraId="09956AC2" w14:textId="77777777" w:rsidTr="00662D27">
        <w:tc>
          <w:tcPr>
            <w:tcW w:w="7857" w:type="dxa"/>
          </w:tcPr>
          <w:p w14:paraId="7D0F09A4" w14:textId="14AA9DBF" w:rsidR="00D8622A" w:rsidRPr="00071003" w:rsidRDefault="00D8622A" w:rsidP="00662D27">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595004">
              <w:rPr>
                <w:rFonts w:ascii="Arial Unicode MS" w:eastAsia="Arial Unicode MS" w:hAnsi="Arial Unicode MS" w:cs="Arial Unicode MS"/>
                <w:b/>
                <w:lang w:val="es-ES_tradnl"/>
              </w:rPr>
              <w:t>Capacidad de re</w:t>
            </w:r>
            <w:r>
              <w:rPr>
                <w:rFonts w:ascii="Arial Unicode MS" w:eastAsia="Arial Unicode MS" w:hAnsi="Arial Unicode MS" w:cs="Arial Unicode MS"/>
                <w:b/>
                <w:lang w:val="es-ES_tradnl"/>
              </w:rPr>
              <w:t>spuesta para cardioversión</w:t>
            </w:r>
            <w:r w:rsidRPr="00595004">
              <w:rPr>
                <w:rFonts w:ascii="Arial Unicode MS" w:eastAsia="Arial Unicode MS" w:hAnsi="Arial Unicode MS" w:cs="Arial Unicode MS"/>
                <w:b/>
                <w:lang w:val="es-ES_tradnl"/>
              </w:rPr>
              <w:t>.</w:t>
            </w:r>
          </w:p>
        </w:tc>
        <w:tc>
          <w:tcPr>
            <w:tcW w:w="1253" w:type="dxa"/>
          </w:tcPr>
          <w:p w14:paraId="44F1C167" w14:textId="6D3B2A77" w:rsidR="00D8622A" w:rsidRDefault="00D8622A" w:rsidP="00662D27">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RS03</w:t>
            </w:r>
          </w:p>
        </w:tc>
      </w:tr>
      <w:tr w:rsidR="00D8622A" w14:paraId="165F6223" w14:textId="77777777" w:rsidTr="00662D27">
        <w:tc>
          <w:tcPr>
            <w:tcW w:w="9110" w:type="dxa"/>
            <w:gridSpan w:val="2"/>
          </w:tcPr>
          <w:p w14:paraId="442D3BE4" w14:textId="62DDD724" w:rsidR="00D8622A" w:rsidRPr="00B31444"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DEFINICIÓN:</w:t>
            </w:r>
            <w:r w:rsidRPr="00595004">
              <w:rPr>
                <w:rFonts w:ascii="Arial Unicode MS" w:eastAsia="Arial Unicode MS" w:hAnsi="Arial Unicode MS" w:cs="Arial Unicode MS"/>
                <w:lang w:val="es-ES_tradnl"/>
              </w:rPr>
              <w:t xml:space="preserve"> </w:t>
            </w:r>
            <w:r w:rsidRPr="006B1894">
              <w:rPr>
                <w:rFonts w:ascii="Arial Unicode MS" w:eastAsia="Arial Unicode MS" w:hAnsi="Arial Unicode MS" w:cs="Arial Unicode MS"/>
                <w:lang w:val="es-ES_tradnl"/>
              </w:rPr>
              <w:t>El tiempo transcurrido desde que se realiza la indicación para cardioversión</w:t>
            </w:r>
            <w:r w:rsidR="006B1894">
              <w:rPr>
                <w:rFonts w:ascii="Arial Unicode MS" w:eastAsia="Arial Unicode MS" w:hAnsi="Arial Unicode MS" w:cs="Arial Unicode MS"/>
                <w:lang w:val="es-ES_tradnl"/>
              </w:rPr>
              <w:t xml:space="preserve"> </w:t>
            </w:r>
            <w:r w:rsidRPr="006B1894">
              <w:rPr>
                <w:rFonts w:ascii="Arial Unicode MS" w:eastAsia="Arial Unicode MS" w:hAnsi="Arial Unicode MS" w:cs="Arial Unicode MS"/>
                <w:lang w:val="es-ES_tradnl"/>
              </w:rPr>
              <w:t>hasta que se produces la intervención</w:t>
            </w:r>
            <w:r w:rsidR="006B1894">
              <w:rPr>
                <w:rFonts w:ascii="Arial Unicode MS" w:eastAsia="Arial Unicode MS" w:hAnsi="Arial Unicode MS" w:cs="Arial Unicode MS"/>
                <w:lang w:val="es-ES_tradnl"/>
              </w:rPr>
              <w:t>.</w:t>
            </w:r>
          </w:p>
        </w:tc>
      </w:tr>
      <w:tr w:rsidR="00D8622A" w14:paraId="3663D2B9" w14:textId="77777777" w:rsidTr="00662D27">
        <w:tc>
          <w:tcPr>
            <w:tcW w:w="9110" w:type="dxa"/>
            <w:gridSpan w:val="2"/>
          </w:tcPr>
          <w:p w14:paraId="6444970E" w14:textId="73937018" w:rsidR="00D8622A" w:rsidRPr="002A3DDD"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6B1894">
              <w:rPr>
                <w:rFonts w:ascii="Arial Unicode MS" w:eastAsia="Arial Unicode MS" w:hAnsi="Arial Unicode MS" w:cs="Arial Unicode MS"/>
                <w:lang w:val="es-ES_tradnl"/>
              </w:rPr>
              <w:t>Número de pacientes a los que se le realiza cardioversión antes de 45 días desde</w:t>
            </w:r>
            <w:r w:rsidR="006B1894">
              <w:rPr>
                <w:rFonts w:ascii="Arial Unicode MS" w:eastAsia="Arial Unicode MS" w:hAnsi="Arial Unicode MS" w:cs="Arial Unicode MS"/>
                <w:lang w:val="es-ES_tradnl"/>
              </w:rPr>
              <w:t xml:space="preserve"> </w:t>
            </w:r>
            <w:r w:rsidRPr="006B1894">
              <w:rPr>
                <w:rFonts w:ascii="Arial Unicode MS" w:eastAsia="Arial Unicode MS" w:hAnsi="Arial Unicode MS" w:cs="Arial Unicode MS"/>
                <w:lang w:val="es-ES_tradnl"/>
              </w:rPr>
              <w:t>su indicación / Número total de pacientes con indicación de cardioversión X 100</w:t>
            </w:r>
            <w:r w:rsidR="006B1894">
              <w:rPr>
                <w:rFonts w:ascii="Arial Unicode MS" w:eastAsia="Arial Unicode MS" w:hAnsi="Arial Unicode MS" w:cs="Arial Unicode MS"/>
                <w:lang w:val="es-ES_tradnl"/>
              </w:rPr>
              <w:t>.</w:t>
            </w:r>
          </w:p>
        </w:tc>
      </w:tr>
      <w:tr w:rsidR="00D8622A" w14:paraId="0FA6ADF6" w14:textId="77777777" w:rsidTr="00662D27">
        <w:tc>
          <w:tcPr>
            <w:tcW w:w="9110" w:type="dxa"/>
            <w:gridSpan w:val="2"/>
          </w:tcPr>
          <w:p w14:paraId="2E97C67E" w14:textId="77777777" w:rsidR="00D8622A" w:rsidRPr="0043448B" w:rsidRDefault="00D8622A" w:rsidP="00662D27">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D8622A" w14:paraId="4C176FED" w14:textId="77777777" w:rsidTr="00662D27">
        <w:tc>
          <w:tcPr>
            <w:tcW w:w="9110" w:type="dxa"/>
            <w:gridSpan w:val="2"/>
          </w:tcPr>
          <w:p w14:paraId="086C7636" w14:textId="77777777" w:rsidR="00D8622A" w:rsidRPr="00595004" w:rsidRDefault="00D8622A" w:rsidP="00662D27">
            <w:pPr>
              <w:widowControl w:val="0"/>
              <w:autoSpaceDE w:val="0"/>
              <w:autoSpaceDN w:val="0"/>
              <w:adjustRightInd w:val="0"/>
              <w:spacing w:line="480" w:lineRule="auto"/>
              <w:rPr>
                <w:rFonts w:ascii="Arial Unicode MS" w:eastAsia="Arial Unicode MS" w:hAnsi="Arial Unicode MS" w:cs="Arial Unicode MS"/>
                <w:b/>
                <w:lang w:val="es-ES_tradnl"/>
              </w:rPr>
            </w:pPr>
            <w:r w:rsidRPr="00595004">
              <w:rPr>
                <w:rFonts w:ascii="Arial Unicode MS" w:eastAsia="Arial Unicode MS" w:hAnsi="Arial Unicode MS" w:cs="Arial Unicode MS"/>
                <w:b/>
                <w:lang w:val="es-ES_tradnl"/>
              </w:rPr>
              <w:t>JUSTIFICACIÓN, EXCLUSIONES o ACLARACIONES:</w:t>
            </w:r>
          </w:p>
          <w:p w14:paraId="4817C4D5" w14:textId="78A9E1B9" w:rsidR="00D8622A" w:rsidRPr="006B1894" w:rsidRDefault="00D8622A" w:rsidP="006B1894">
            <w:pPr>
              <w:widowControl w:val="0"/>
              <w:autoSpaceDE w:val="0"/>
              <w:autoSpaceDN w:val="0"/>
              <w:adjustRightInd w:val="0"/>
              <w:spacing w:line="480" w:lineRule="auto"/>
              <w:rPr>
                <w:rFonts w:ascii="Arial Unicode MS" w:eastAsia="Arial Unicode MS" w:hAnsi="Arial Unicode MS" w:cs="Arial Unicode MS"/>
                <w:lang w:val="es-ES_tradnl"/>
              </w:rPr>
            </w:pPr>
            <w:r w:rsidRPr="006B1894">
              <w:rPr>
                <w:rFonts w:ascii="Arial Unicode MS" w:eastAsia="Arial Unicode MS" w:hAnsi="Arial Unicode MS" w:cs="Arial Unicode MS"/>
                <w:lang w:val="es-ES_tradnl"/>
              </w:rPr>
              <w:t>La fórmula indica el tiempo en días trascurrido desde que tiene lugar la indicación de</w:t>
            </w:r>
            <w:r w:rsidR="006B1894">
              <w:rPr>
                <w:rFonts w:ascii="Arial Unicode MS" w:eastAsia="Arial Unicode MS" w:hAnsi="Arial Unicode MS" w:cs="Arial Unicode MS"/>
                <w:lang w:val="es-ES_tradnl"/>
              </w:rPr>
              <w:t xml:space="preserve"> </w:t>
            </w:r>
            <w:r w:rsidRPr="006B1894">
              <w:rPr>
                <w:rFonts w:ascii="Arial Unicode MS" w:eastAsia="Arial Unicode MS" w:hAnsi="Arial Unicode MS" w:cs="Arial Unicode MS"/>
                <w:lang w:val="es-ES_tradnl"/>
              </w:rPr>
              <w:t>cardioversión con ese paciente hasta que se realiza la intervención.</w:t>
            </w:r>
          </w:p>
          <w:p w14:paraId="52E70CB3" w14:textId="77777777" w:rsidR="00D8622A" w:rsidRPr="006B1894" w:rsidRDefault="00D8622A" w:rsidP="006B1894">
            <w:pPr>
              <w:widowControl w:val="0"/>
              <w:autoSpaceDE w:val="0"/>
              <w:autoSpaceDN w:val="0"/>
              <w:adjustRightInd w:val="0"/>
              <w:spacing w:line="480" w:lineRule="auto"/>
              <w:rPr>
                <w:rFonts w:ascii="Arial Unicode MS" w:eastAsia="Arial Unicode MS" w:hAnsi="Arial Unicode MS" w:cs="Arial Unicode MS"/>
                <w:lang w:val="es-ES_tradnl"/>
              </w:rPr>
            </w:pPr>
            <w:r w:rsidRPr="006B1894">
              <w:rPr>
                <w:rFonts w:ascii="Arial Unicode MS" w:eastAsia="Arial Unicode MS" w:hAnsi="Arial Unicode MS" w:cs="Arial Unicode MS"/>
                <w:lang w:val="es-ES_tradnl"/>
              </w:rPr>
              <w:t>El tiempo máximo recomendado es de 45 días.</w:t>
            </w:r>
          </w:p>
          <w:p w14:paraId="04DF0965" w14:textId="77777777" w:rsidR="00D8622A" w:rsidRPr="006B1894" w:rsidRDefault="00D8622A" w:rsidP="006B1894">
            <w:pPr>
              <w:widowControl w:val="0"/>
              <w:autoSpaceDE w:val="0"/>
              <w:autoSpaceDN w:val="0"/>
              <w:adjustRightInd w:val="0"/>
              <w:spacing w:line="480" w:lineRule="auto"/>
              <w:rPr>
                <w:rFonts w:ascii="Arial Unicode MS" w:eastAsia="Arial Unicode MS" w:hAnsi="Arial Unicode MS" w:cs="Arial Unicode MS"/>
                <w:lang w:val="es-ES_tradnl"/>
              </w:rPr>
            </w:pPr>
            <w:r w:rsidRPr="006B1894">
              <w:rPr>
                <w:rFonts w:ascii="Arial Unicode MS" w:eastAsia="Arial Unicode MS" w:hAnsi="Arial Unicode MS" w:cs="Arial Unicode MS"/>
                <w:lang w:val="es-ES_tradnl"/>
              </w:rPr>
              <w:t>El porcentaje de éxito de cardioversión es menor cuanto más tiempo transcurra</w:t>
            </w:r>
          </w:p>
          <w:p w14:paraId="3033BE47" w14:textId="7B781D69" w:rsidR="00D8622A" w:rsidRPr="00B31444" w:rsidRDefault="00D8622A" w:rsidP="006B1894">
            <w:pPr>
              <w:widowControl w:val="0"/>
              <w:autoSpaceDE w:val="0"/>
              <w:autoSpaceDN w:val="0"/>
              <w:adjustRightInd w:val="0"/>
              <w:spacing w:line="480" w:lineRule="auto"/>
              <w:rPr>
                <w:rFonts w:ascii="Arial Unicode MS" w:eastAsia="Arial Unicode MS" w:hAnsi="Arial Unicode MS" w:cs="Arial Unicode MS"/>
                <w:lang w:val="es-ES_tradnl"/>
              </w:rPr>
            </w:pPr>
            <w:r w:rsidRPr="006B1894">
              <w:rPr>
                <w:rFonts w:ascii="Arial Unicode MS" w:eastAsia="Arial Unicode MS" w:hAnsi="Arial Unicode MS" w:cs="Arial Unicode MS"/>
                <w:lang w:val="es-ES_tradnl"/>
              </w:rPr>
              <w:t>Periodo de Cálculo: se recomiendan mediciones anuales</w:t>
            </w:r>
          </w:p>
        </w:tc>
      </w:tr>
      <w:tr w:rsidR="00D8622A" w14:paraId="0600B7D4" w14:textId="77777777" w:rsidTr="00662D27">
        <w:tc>
          <w:tcPr>
            <w:tcW w:w="9110" w:type="dxa"/>
            <w:gridSpan w:val="2"/>
          </w:tcPr>
          <w:p w14:paraId="3A2DB189" w14:textId="77777777" w:rsidR="00D8622A" w:rsidRPr="003673A7" w:rsidRDefault="00D8622A" w:rsidP="00662D27">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D8622A" w:rsidRPr="00DC62AE" w14:paraId="5B7FB1E9" w14:textId="77777777" w:rsidTr="00662D27">
        <w:tc>
          <w:tcPr>
            <w:tcW w:w="9110" w:type="dxa"/>
            <w:gridSpan w:val="2"/>
          </w:tcPr>
          <w:p w14:paraId="6498F86F" w14:textId="7B86095A" w:rsidR="00D8622A" w:rsidRPr="00DC62AE" w:rsidRDefault="00D8622A" w:rsidP="00662D27">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&gt;90</w:t>
            </w:r>
            <w:r w:rsidRPr="00B31444">
              <w:rPr>
                <w:rFonts w:ascii="Arial Unicode MS" w:eastAsia="Arial Unicode MS" w:hAnsi="Arial Unicode MS" w:cs="Arial Unicode MS"/>
                <w:lang w:val="es-ES_tradnl"/>
              </w:rPr>
              <w:t>%</w:t>
            </w:r>
          </w:p>
        </w:tc>
      </w:tr>
      <w:tr w:rsidR="00D8622A" w:rsidRPr="00DC62AE" w14:paraId="3DEB1A72" w14:textId="77777777" w:rsidTr="00662D27">
        <w:tc>
          <w:tcPr>
            <w:tcW w:w="9110" w:type="dxa"/>
            <w:gridSpan w:val="2"/>
          </w:tcPr>
          <w:p w14:paraId="4CD90D96" w14:textId="0947F019" w:rsidR="00D8622A" w:rsidRPr="00DC62AE" w:rsidRDefault="00D8622A" w:rsidP="00662D27">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Pr>
                <w:rFonts w:ascii="Arial Unicode MS" w:eastAsia="Arial Unicode MS" w:hAnsi="Arial Unicode MS" w:cs="Arial Unicode MS"/>
                <w:lang w:val="es-ES_tradnl"/>
              </w:rPr>
              <w:instrText>ADDIN CSL_CITATION { "citationItems" : [ { "id" : "ITEM-1", "itemData" : { "DOI" : "10.1093/eurheartj/ehs253", "ISSN" : "0195-668X", "author" : [ { "dropping-particle" : "", "family" : "Camm", "given" : "A. J.", "non-dropping-particle" : "", "parse-names" : false, "suffix" : "" }, { "dropping-particle" : "", "family" : "Lip", "given" : "G. Y. H.", "non-dropping-particle" : "", "parse-names" : false, "suffix" : "" }, { "dropping-particle" : "", "family" : "Caterina", "given" : "R.", "non-dropping-particle" : "De", "parse-names" : false, "suffix" : "" }, { "dropping-particle" : "", "family" : "Savelieva", "given" : "I.", "non-dropping-particle" : "", "parse-names" : false, "suffix" : "" }, { "dropping-particle" : "", "family" : "Atar", "given" : "D.", "non-dropping-particle" : "", "parse-names" : false, "suffix" : "" }, { "dropping-particle" : "", "family" : "Hohnloser", "given" : "S. H.", "non-dropping-particle" : "", "parse-names" : false, "suffix" : "" }, { "dropping-particle" : "", "family" : "Hindricks", "given" : "G.", "non-dropping-particle" : "", "parse-names" : false, "suffix" : "" }, { "dropping-particle" : "", "family" : "Kirchhof", "given" : "P.", "non-dropping-particle" : "", "parse-names" : false, "suffix" : "" }, { "dropping-particle" : "", "family" : "Bax", "given" : "J. J.", "non-dropping-particle" : "", "parse-names" : false, "suffix" : "" }, { "dropping-particle" : "", "family" : "Baumgartner", "given" : "H.", "non-dropping-particle" : "", "parse-names" : false, "suffix" : "" }, { "dropping-particle" : "", "family" : "Ceconi", "given" : "C.", "non-dropping-particle" : "", "parse-names" : false, "suffix" : "" }, { "dropping-particle" : "", "family" : "Dean", "given" : "V.", "non-dropping-particle" : "", "parse-names" : false, "suffix" : "" }, { "dropping-particle" : "", "family" : "Deaton", "given" : "C.", "non-dropping-particle" : "", "parse-names" : false, "suffix" : "" }, { "dropping-particle" : "", "family" : "Fagard", "given" : "R.", "non-dropping-particle" : "", "parse-names" : false, "suffix" : "" }, { "dropping-particle" : "", "family" : "Funck-Brentano", "given" : "C.", "non-dropping-particle" : "", "parse-names" : false, "suffix" : "" }, { "dropping-particle" : "", "family" : "Hasdai", "given" : "D.", "non-dropping-particle" : "", "parse-names" : false, "suffix" : "" }, { "dropping-particle" : "", "family" : "Hoes", "given" : "A.", "non-dropping-particle" : "", "parse-names" : false, "suffix" : "" }, { "dropping-particle" : "", "family" : "Kirchhof", "given" : "P.", "non-dropping-particle" : "", "parse-names" : false, "suffix" : "" }, { "dropping-particle" : "", "family" : "Knuuti", "given" : "J.", "non-dropping-particle" : "", "parse-names" : false, "suffix" : "" }, { "dropping-particle" : "", "family" : "Kolh", "given" : "P.", "non-dropping-particle" : "", "parse-names" : false, "suffix" : "" }, { "dropping-particle" : "", "family" : "McDonagh", "given" : "T.", "non-dropping-particle" : "", "parse-names" : false, "suffix" : "" }, { "dropping-particle" : "", "family" : "Moulin", "given" : "C.", "non-dropping-particle" : "", "parse-names" : false, "suffix" : "" }, { "dropping-particle" : "", "family" : "Popescu", "given" : "B. A.", "non-dropping-particle" : "", "parse-names" : false, "suffix" : "" }, { "dropping-particle" : "", "family" : "Reiner", "given" : "Z.", "non-dropping-particle" : "", "parse-names" : false, "suffix" : "" }, { "dropping-particle" : "", "family" : "Sechtem", "given" : "U.", "non-dropping-particle" : "", "parse-names" : false, "suffix" : "" }, { "dropping-particle" : "", "family" : "Sirnes", "given" : "P. A.", "non-dropping-particle" : "", "parse-names" : false, "suffix" : "" }, { "dropping-particle" : "", "family" : "Tendera", "given" : "M.", "non-dropping-particle" : "", "parse-names" : false, "suffix" : "" }, { "dropping-particle" : "", "family" : "Torbicki", "given" : "A.", "non-dropping-particle" : "", "parse-names" : false, "suffix" : "" }, { "dropping-particle" : "", "family" : "Vahanian", "given" : "A.", "non-dropping-particle" : "", "parse-names" : false, "suffix" : "" }, { "dropping-particle" : "", "family" : "Windecker", "given" : "S.", "non-dropping-particle" : "", "parse-names" : false, "suffix" : "" }, { "dropping-particle" : "", "family" : "Vardas", "given" : "P.", "non-dropping-particle" : "", "parse-names" : false, "suffix" : "" }, { "dropping-particle" : "", "family" : "Al-Attar", "given" : "N.", "non-dropping-particle" : "", "parse-names" : false, "suffix" : "" }, { "dropping-particle" : "", "family" : "Alfieri", "given" : "O.", "non-dropping-particle" : "", "parse-names" : false, "suffix" : "" }, { "dropping-particle" : "", "family" : "Angelini", "given" : "A.", "non-dropping-particle" : "", "parse-names" : false, "suffix" : "" }, { "dropping-particle" : "", "family" : "Blomstrom-Lundqvist", "given" : "C.", "non-dropping-particle" : "", "parse-names" : false, "suffix" : "" }, { "dropping-particle" : "", "family" : "Colonna", "given" : "P.", "non-dropping-particle" : "", "parse-names" : false, "suffix" : "" }, { "dropping-particle" : "", "family" : "Sutter", "given" : "J.", "non-dropping-particle" : "De", "parse-names" : false, "suffix" : "" }, { "dropping-particle" : "", "family" : "Ernst", "given" : "S.", "non-dropping-particle" : "", "parse-names" : false, "suffix" : "" }, { "dropping-particle" : "", "family" : "Goette", "given" : "A.", "non-dropping-particle" : "", "parse-names" : false, "suffix" : "" }, { "dropping-particle" : "", "family" : "Gorenek", "given" : "B.", "non-dropping-particle" : "", "parse-names" : false, "suffix" : "" }, { "dropping-particle" : "", "family" : "Hatala", "given" : "R.", "non-dropping-particle" : "", "parse-names" : false, "suffix" : "" }, { "dropping-particle" : "", "family" : "Heidbuchel", "given" : "H.", "non-dropping-particle" : "", "parse-names" : false, "suffix" : "" }, { "dropping-particle" : "", "family" : "Heldal", "given" : "M.", "non-dropping-particle" : "", "parse-names" : false, "suffix" : "" }, { "dropping-particle" : "", "family" : "Kristensen", "given" : "S. D.", "non-dropping-particle" : "", "parse-names" : false, "suffix" : "" }, { "dropping-particle" : "", "family" : "Kolh", "given" : "P.", "non-dropping-particle" : "", "parse-names" : false, "suffix" : "" }, { "dropping-particle" : "", "family" : "Heuzey", "given" : "J.-Y.", "non-dropping-particle" : "Le", "parse-names" : false, "suffix" : "" }, { "dropping-particle" : "", "family" : "Mavrakis", "given" : "H.", "non-dropping-particle" : "", "parse-names" : false, "suffix" : "" }, { "dropping-particle" : "", "family" : "Mont", "given" : "L.", "non-dropping-particle" : "", "parse-names" : false, "suffix" : "" }, { "dropping-particle" : "", "family" : "Filardi", "given" : "P. P.", "non-dropping-particle" : "", "parse-names" : false, "suffix" : "" }, { "dropping-particle" : "", "family" : "Ponikowski", "given" : "P.", "non-dropping-particle" : "", "parse-names" : false, "suffix" : "" }, { "dropping-particle" : "", "family" : "Prendergast", "given" : "B.", "non-dropping-particle" : "", "parse-names" : false, "suffix" : "" }, { "dropping-particle" : "", "family" : "Rutten", "given" : "F. H.", "non-dropping-particle" : "", "parse-names" : false, "suffix" : "" }, { "dropping-particle" : "", "family" : "Schotten", "given" : "U.", "non-dropping-particle" : "", "parse-names" : false, "suffix" : "" }, { "dropping-particle" : "", "family" : "Gelder", "given" : "I. C.", "non-dropping-particle" : "Van", "parse-names" : false, "suffix" : "" }, { "dropping-particle" : "", "family" : "Verheugt", "given" : "F. W. A.", "non-dropping-particle" : "", "parse-names" : false, "suffix" : "" } ], "container-title" : "European Heart Journal", "id" : "ITEM-1", "issue" : "21", "issued" : { "date-parts" : [ [ "2012", "11", "1" ] ] }, "page" : "2719-2747", "title" : "2012 focused update of the ESC Guidelines for the management of atrial fibrillation: An update of the 2010 ESC Guidelines for the management of atrial fibrillation * Developed with the special contribution of the European Heart Rhythm Association", "type" : "article-journal", "volume" : "33" }, "uris" : [ "http://www.mendeley.com/documents/?uuid=9ea566e3-e088-47e0-885f-f081c0e3ded9" ] }, { "id" : "ITEM-2", "itemData" : { "DOI" : "10.1016/j.jacc.2014.03.021", "ISSN" : "07351097", "author" : [ { "dropping-particle" : "", "family" : "January", "given" : "Craig T.", "non-dropping-particle" : "", "parse-names" : false, "suffix" : "" }, { "dropping-particle" : "", "family" : "Wann", "given" : "L. Samuel", "non-dropping-particle" : "", "parse-names" : false, "suffix" : "" }, { "dropping-particle" : "", "family" : "Alpert", "given" : "Joseph S.", "non-dropping-particle" : "", "parse-names" : false, "suffix" : "" }, { "dropping-particle" : "", "family" : "Calkins", "given" : "Hugh", "non-dropping-particle" : "", "parse-names" : false, "suffix" : "" }, { "dropping-particle" : "", "family" : "Cigarroa", "given" : "Joaquin E.", "non-dropping-particle" : "", "parse-names" : false, "suffix" : "" }, { "dropping-particle" : "", "family" : "Cleveland", "given" : "Joseph C.", "non-dropping-particle" : "", "parse-names" : false, "suffix" : "" }, { "dropping-particle" : "", "family" : "Conti", "given" : "Jamie B.", "non-dropping-particle" : "", "parse-names" : false, "suffix" : "" }, { "dropping-particle" : "", "family" : "Ellinor", "given" : "Patrick T.", "non-dropping-particle" : "", "parse-names" : false, "suffix" : "" }, { "dropping-particle" : "", "family" : "Ezekowitz", "given" : "Michael D.", "non-dropping-particle" : "", "parse-names" : false, "suffix" : "" }, { "dropping-particle" : "", "family" : "Field", "given" : "Michael E.", "non-dropping-particle" : "", "parse-names" : false, "suffix" : "" }, { "dropping-particle" : "", "family" : "Murray", "given" : "Katherine T.", "non-dropping-particle" : "", "parse-names" : false, "suffix" : "" }, { "dropping-particle" : "", "family" : "Sacco", "given" : "Ralph L.", "non-dropping-particle" : "", "parse-names" : false, "suffix" : "" }, { "dropping-particle" : "", "family" : "Stevenson", "given" : "William G.", "non-dropping-particle" : "", "parse-names" : false, "suffix" : "" }, { "dropping-particle" : "", "family" : "Tchou", "given" : "Patrick J.", "non-dropping-particle" : "", "parse-names" : false, "suffix" : "" }, { "dropping-particle" : "", "family" : "Tracy", "given" : "Cynthia M.", "non-dropping-particle" : "", "parse-names" : false, "suffix" : "" }, { "dropping-particle" : "", "family" : "Yancy", "given" : "Clyde W.", "non-dropping-particle" : "", "parse-names" : false, "suffix" : "" } ], "container-title" : "Journal of the American College of Cardiology", "id" : "ITEM-2", "issue" : "21", "issued" : { "date-parts" : [ [ "2014", "12" ] ] }, "page" : "2246-2280", "title" : "2014 AHA/ACC/HRS Guideline for the Management of Patients With Atrial Fibrillation: Executive Summary", "type" : "article-journal", "volume" : "64" }, "uris" : [ "http://www.mendeley.com/documents/?uuid=19453107-e60d-46ef-b6aa-fbb462aa1cfb" ] }, { "id" : "ITEM-3", "itemData" : { "DOI" : "10.1093/eurheartj/eht134", "ISSN" : "0195-668X", "author" : [ { "dropping-particle" : "", "family" : "Heidbuchel", "given" : "H.", "non-dropping-particle" : "", "parse-names" : false, "suffix" : "" }, { "dropping-particle" : "", "family" : "Verhamme", "given" : "P.", "non-dropping-particle" : "", "parse-names" : false, "suffix" : "" }, { "dropping-particle" : "", "family" : "Alings", "given" : "M.", "non-dropping-particle" : "", "parse-names" : false, "suffix" : "" }, { "dropping-particle" : "", "family" : "Antz", "given" : "M.", "non-dropping-particle" : "", "parse-names" : false, "suffix" : "" }, { "dropping-particle" : "", "family" : "Hacke", "given" : "W.", "non-dropping-particle" : "", "parse-names" : false, "suffix" : "" }, { "dropping-particle" : "", "family" : "Oldgren", "given" : "J.", "non-dropping-particle" : "", "parse-names" : false, "suffix" : "" }, { "dropping-particle" : "", "family" : "Sinnaeve", "given" : "P.", "non-dropping-particle" : "", "parse-names" : false, "suffix" : "" }, { "dropping-particle" : "", "family" : "Camm", "given" : "A. J.", "non-dropping-particle" : "", "parse-names" : false, "suffix" : "" }, { "dropping-particle" : "", "family" : "Kirchhof", "given" : "P.", "non-dropping-particle" : "", "parse-names" : false, "suffix" : "" } ], "container-title" : "European Heart Journal", "id" : "ITEM-3", "issue" : "27", "issued" : { "date-parts" : [ [ "2013", "7", "1" ] ] }, "page" : "2094-2106", "title" : "EHRA Practical Guide on the use of new oral anticoagulants in patients with non-valvular atrial fibrillation: executive summary", "type" : "article-journal", "volume" : "34" }, "uris" : [ "http://www.mendeley.com/documents/?uuid=1fa89bb7-bf24-40df-9d5c-6852233fcb7f" ] } ], "mendeley" : { "formattedCitation" : "(2,4,7)", "plainTextFormattedCitation" : "(2,4,7)", "previouslyFormattedCitation" : "(2,4,7)"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Pr="00D8622A">
              <w:rPr>
                <w:rFonts w:ascii="Arial Unicode MS" w:eastAsia="Arial Unicode MS" w:hAnsi="Arial Unicode MS" w:cs="Arial Unicode MS"/>
                <w:noProof/>
                <w:lang w:val="es-ES_tradnl"/>
              </w:rPr>
              <w:t>(2,4,7)</w:t>
            </w:r>
            <w:r w:rsidRPr="0064603D">
              <w:rPr>
                <w:rFonts w:ascii="Arial Unicode MS" w:eastAsia="Arial Unicode MS" w:hAnsi="Arial Unicode MS" w:cs="Arial Unicode MS"/>
                <w:lang w:val="es-ES_tradnl"/>
              </w:rPr>
              <w:fldChar w:fldCharType="end"/>
            </w:r>
          </w:p>
        </w:tc>
      </w:tr>
    </w:tbl>
    <w:p w14:paraId="1B504157" w14:textId="45B31CD9" w:rsidR="00D8622A" w:rsidRDefault="00D8622A" w:rsidP="0096667C">
      <w:pPr>
        <w:widowControl w:val="0"/>
        <w:autoSpaceDE w:val="0"/>
        <w:autoSpaceDN w:val="0"/>
        <w:adjustRightInd w:val="0"/>
        <w:spacing w:line="480" w:lineRule="auto"/>
        <w:rPr>
          <w:rFonts w:ascii="Arial Unicode MS" w:eastAsia="Arial Unicode MS" w:hAnsi="Arial Unicode MS" w:cs="Arial Unicode MS"/>
          <w:lang w:val="es-ES_tradnl"/>
        </w:rPr>
      </w:pPr>
    </w:p>
    <w:p w14:paraId="036685A8" w14:textId="77777777" w:rsidR="00D8622A" w:rsidRDefault="00D8622A">
      <w:pPr>
        <w:rPr>
          <w:rFonts w:ascii="Arial Unicode MS" w:eastAsia="Arial Unicode MS" w:hAnsi="Arial Unicode MS" w:cs="Arial Unicode MS"/>
          <w:lang w:val="es-ES_tradnl"/>
        </w:rPr>
      </w:pPr>
      <w:r>
        <w:rPr>
          <w:rFonts w:ascii="Arial Unicode MS" w:eastAsia="Arial Unicode MS" w:hAnsi="Arial Unicode MS" w:cs="Arial Unicode MS"/>
          <w:lang w:val="es-ES_tradnl"/>
        </w:rPr>
        <w:br w:type="page"/>
      </w:r>
    </w:p>
    <w:tbl>
      <w:tblPr>
        <w:tblStyle w:val="Tablaconcuadrcula"/>
        <w:tblW w:w="9110" w:type="dxa"/>
        <w:tblLook w:val="04A0" w:firstRow="1" w:lastRow="0" w:firstColumn="1" w:lastColumn="0" w:noHBand="0" w:noVBand="1"/>
      </w:tblPr>
      <w:tblGrid>
        <w:gridCol w:w="7857"/>
        <w:gridCol w:w="1253"/>
      </w:tblGrid>
      <w:tr w:rsidR="00D8622A" w14:paraId="024F5361" w14:textId="77777777" w:rsidTr="00662D27">
        <w:tc>
          <w:tcPr>
            <w:tcW w:w="7857" w:type="dxa"/>
          </w:tcPr>
          <w:p w14:paraId="0F2222D3" w14:textId="3BAB98B5" w:rsidR="00D8622A" w:rsidRPr="00071003"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6B1894">
              <w:rPr>
                <w:rFonts w:ascii="Arial Unicode MS" w:eastAsia="Arial Unicode MS" w:hAnsi="Arial Unicode MS" w:cs="Arial Unicode MS"/>
                <w:b/>
                <w:lang w:val="es-ES_tradnl"/>
              </w:rPr>
              <w:t>Nivel de control de pacientes con AVK</w:t>
            </w:r>
          </w:p>
        </w:tc>
        <w:tc>
          <w:tcPr>
            <w:tcW w:w="1253" w:type="dxa"/>
          </w:tcPr>
          <w:p w14:paraId="2B9EB33F" w14:textId="37BDCA2E" w:rsidR="00D8622A" w:rsidRDefault="00D8622A" w:rsidP="00662D27">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RS04</w:t>
            </w:r>
          </w:p>
        </w:tc>
      </w:tr>
      <w:tr w:rsidR="00D8622A" w14:paraId="36701FB3" w14:textId="77777777" w:rsidTr="00662D27">
        <w:tc>
          <w:tcPr>
            <w:tcW w:w="9110" w:type="dxa"/>
            <w:gridSpan w:val="2"/>
          </w:tcPr>
          <w:p w14:paraId="4B452382" w14:textId="37874DF5" w:rsidR="00D8622A" w:rsidRPr="00B31444"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DEFINICIÓN:</w:t>
            </w:r>
            <w:r w:rsidRPr="00595004">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Porcentaje de permanencia del INR en rango terapéutico en pacientes en</w:t>
            </w:r>
            <w:r>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tratamiento con AVK</w:t>
            </w:r>
          </w:p>
        </w:tc>
      </w:tr>
      <w:tr w:rsidR="00D8622A" w14:paraId="0DE7D50F" w14:textId="77777777" w:rsidTr="00662D27">
        <w:tc>
          <w:tcPr>
            <w:tcW w:w="9110" w:type="dxa"/>
            <w:gridSpan w:val="2"/>
          </w:tcPr>
          <w:p w14:paraId="7E75F292" w14:textId="483B5CAC" w:rsidR="00D8622A" w:rsidRPr="002A3DDD"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Número de pacientes en tratamiento con AVK con permanencia en rango</w:t>
            </w:r>
            <w:r>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terapéutico (INR) / Número de pacientes en tratamiento con AVK X 100</w:t>
            </w:r>
          </w:p>
        </w:tc>
      </w:tr>
      <w:tr w:rsidR="00D8622A" w14:paraId="292FD5F9" w14:textId="77777777" w:rsidTr="00662D27">
        <w:tc>
          <w:tcPr>
            <w:tcW w:w="9110" w:type="dxa"/>
            <w:gridSpan w:val="2"/>
          </w:tcPr>
          <w:p w14:paraId="11E56A68" w14:textId="77777777" w:rsidR="00D8622A" w:rsidRPr="0043448B"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D8622A" w14:paraId="0CE98A12" w14:textId="77777777" w:rsidTr="00662D27">
        <w:tc>
          <w:tcPr>
            <w:tcW w:w="9110" w:type="dxa"/>
            <w:gridSpan w:val="2"/>
          </w:tcPr>
          <w:p w14:paraId="2B308228" w14:textId="77777777" w:rsidR="00D8622A" w:rsidRPr="00D8622A"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D8622A">
              <w:rPr>
                <w:rFonts w:ascii="Arial Unicode MS" w:eastAsia="Arial Unicode MS" w:hAnsi="Arial Unicode MS" w:cs="Arial Unicode MS"/>
                <w:lang w:val="es-ES_tradnl"/>
              </w:rPr>
              <w:t>JUSTIFICACIÓN, EXCLUSIONES o ACLARACIONES:</w:t>
            </w:r>
          </w:p>
          <w:p w14:paraId="45AB582C" w14:textId="285F12D8" w:rsidR="00D8622A" w:rsidRPr="00D8622A"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D8622A">
              <w:rPr>
                <w:rFonts w:ascii="Arial Unicode MS" w:eastAsia="Arial Unicode MS" w:hAnsi="Arial Unicode MS" w:cs="Arial Unicode MS"/>
                <w:lang w:val="es-ES_tradnl"/>
              </w:rPr>
              <w:t xml:space="preserve">Según </w:t>
            </w:r>
            <w:proofErr w:type="spellStart"/>
            <w:r w:rsidRPr="00D8622A">
              <w:rPr>
                <w:rFonts w:ascii="Arial Unicode MS" w:eastAsia="Arial Unicode MS" w:hAnsi="Arial Unicode MS" w:cs="Arial Unicode MS"/>
                <w:lang w:val="es-ES_tradnl"/>
              </w:rPr>
              <w:t>Rosendaal</w:t>
            </w:r>
            <w:proofErr w:type="spellEnd"/>
            <w:r w:rsidRPr="00D8622A">
              <w:rPr>
                <w:rFonts w:ascii="Arial Unicode MS" w:eastAsia="Arial Unicode MS" w:hAnsi="Arial Unicode MS" w:cs="Arial Unicode MS"/>
                <w:lang w:val="es-ES_tradnl"/>
              </w:rPr>
              <w:t xml:space="preserve"> se considera permanencia en rango aquel paciente cuyas determinaciones</w:t>
            </w:r>
            <w:r>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presentan un INR en niveles adecuados el 65% o más del tiempo de tratamiento</w:t>
            </w:r>
            <w:r>
              <w:rPr>
                <w:rFonts w:ascii="Arial Unicode MS" w:eastAsia="Arial Unicode MS" w:hAnsi="Arial Unicode MS" w:cs="Arial Unicode MS"/>
                <w:lang w:val="es-ES_tradnl"/>
              </w:rPr>
              <w:t>.</w:t>
            </w:r>
          </w:p>
          <w:p w14:paraId="66CE218A" w14:textId="6262B292" w:rsidR="00D8622A" w:rsidRPr="00B31444"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D8622A">
              <w:rPr>
                <w:rFonts w:ascii="Arial Unicode MS" w:eastAsia="Arial Unicode MS" w:hAnsi="Arial Unicode MS" w:cs="Arial Unicode MS"/>
                <w:lang w:val="es-ES_tradnl"/>
              </w:rPr>
              <w:t>Periodo de Cálculo: se recomiendan mediciones cuatrimestrales</w:t>
            </w:r>
            <w:r>
              <w:rPr>
                <w:rFonts w:ascii="Arial Unicode MS" w:eastAsia="Arial Unicode MS" w:hAnsi="Arial Unicode MS" w:cs="Arial Unicode MS"/>
                <w:lang w:val="es-ES_tradnl"/>
              </w:rPr>
              <w:t>.</w:t>
            </w:r>
          </w:p>
        </w:tc>
      </w:tr>
      <w:tr w:rsidR="00D8622A" w14:paraId="3DD4E9F1" w14:textId="77777777" w:rsidTr="00662D27">
        <w:tc>
          <w:tcPr>
            <w:tcW w:w="9110" w:type="dxa"/>
            <w:gridSpan w:val="2"/>
          </w:tcPr>
          <w:p w14:paraId="76628D55" w14:textId="77777777" w:rsidR="00D8622A" w:rsidRPr="003673A7"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D8622A" w:rsidRPr="00DC62AE" w14:paraId="55D621F2" w14:textId="77777777" w:rsidTr="00662D27">
        <w:tc>
          <w:tcPr>
            <w:tcW w:w="9110" w:type="dxa"/>
            <w:gridSpan w:val="2"/>
          </w:tcPr>
          <w:p w14:paraId="2C1FAA54" w14:textId="0ACA341E" w:rsidR="00D8622A" w:rsidRPr="00DC62AE" w:rsidRDefault="00D8622A" w:rsidP="00D8622A">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w:t>
            </w:r>
            <w:r>
              <w:rPr>
                <w:rFonts w:ascii="0∂_ˇ" w:hAnsi="0∂_ˇ" w:cs="0∂_ˇ"/>
                <w:sz w:val="22"/>
                <w:szCs w:val="22"/>
                <w:lang w:val="es-ES"/>
              </w:rPr>
              <w:t>≥75%</w:t>
            </w:r>
          </w:p>
        </w:tc>
      </w:tr>
      <w:tr w:rsidR="00D8622A" w:rsidRPr="00DC62AE" w14:paraId="60D7AF44" w14:textId="77777777" w:rsidTr="00662D27">
        <w:tc>
          <w:tcPr>
            <w:tcW w:w="9110" w:type="dxa"/>
            <w:gridSpan w:val="2"/>
          </w:tcPr>
          <w:p w14:paraId="12E11B0E" w14:textId="65F66915" w:rsidR="00D8622A" w:rsidRPr="00DC62AE"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F52006">
              <w:rPr>
                <w:rFonts w:ascii="Arial Unicode MS" w:eastAsia="Arial Unicode MS" w:hAnsi="Arial Unicode MS" w:cs="Arial Unicode MS"/>
                <w:lang w:val="es-ES_tradnl"/>
              </w:rPr>
              <w:instrText>ADDIN CSL_CITATION { "citationItems" : [ { "id" : "ITEM-1", "itemData" : { "ISBN" : "9788461609673", "URL" : "http://www.sadeca.es/opencms75/export/sites/sadeca/galerias/descargas/Indicadores_de_calidad_y_seguridad_TAO.pdf", "accessed" : { "date-parts" : [ [ "2016", "8", "16" ] ] }, "author" : [ { "dropping-particle" : "", "family" : "Sociedad Andaluza de Calidad Asistencial (SADECA) Sociedad Espa\u00f1ola de Trombosis y hemostasia (SETH)", "given" : "", "non-dropping-particle" : "", "parse-names" : false, "suffix" : "" } ], "id" : "ITEM-1", "issued" : { "date-parts" : [ [ "2012" ] ] }, "title" : "Indicadores de calidad y seguridad para la atenci\u00f3n a pacientes con tratamiento anticoagulante oral", "type" : "webpage" }, "uris" : [ "http://www.mendeley.com/documents/?uuid=8c84b500-ade8-4351-9402-3a1426aeeb26" ] }, { "id" : "ITEM-2", "itemData" : { "DOI" : "10.1016/j.ahj.2015.03.017", "ISSN" : "00028703", "author" : [ { "dropping-particle" : "", "family" : "Pokorney", "given" : "Sean D.", "non-dropping-particle" : "", "parse-names" : false, "suffix" : "" }, { "dropping-particle" : "", "family" : "Simon", "given" : "DaJuanicia N.", "non-dropping-particle" : "", "parse-names" : false, "suffix" : "" }, { "dropping-particle" : "", "family" : "Thomas", "given" : "Laine", "non-dropping-particle" : "", "parse-names" : false, "suffix" : "" }, { "dropping-particle" : "", "family" : "Fonarow", "given" : "Gregg C.", "non-dropping-particle" : "", "parse-names" : false, "suffix" : "" }, { "dropping-particle" : "", "family" : "Kowey", "given" : "Peter R.", "non-dropping-particle" : "", "parse-names" : false, "suffix" : "" }, { "dropping-particle" : "", "family" : "Chang", "given" : "Paul", "non-dropping-particle" : "", "parse-names" : false, "suffix" : "" }, { "dropping-particle" : "", "family" : "Singer", "given" : "Daniel E.", "non-dropping-particle" : "", "parse-names" : false, "suffix" : "" }, { "dropping-particle" : "", "family" : "Ansell", "given" : "Jack", "non-dropping-particle" : "", "parse-names" : false, "suffix" : "" }, { "dropping-particle" : "", "family" : "Blanco", "given" : "Rosalia G.", "non-dropping-particle" : "", "parse-names" : false, "suffix" : "" }, { "dropping-particle" : "", "family" : "Gersh", "given" : "Bernard", "non-dropping-particle" : "", "parse-names" : false, "suffix" : "" }, { "dropping-particle" : "", "family" : "Mahaffey", "given" : "Kenneth W.", "non-dropping-particle" : "", "parse-names" : false, "suffix" : "" }, { "dropping-particle" : "", "family" : "Hylek", "given" : "Elaine M.", "non-dropping-particle" : "", "parse-names" : false, "suffix" : "" }, { "dropping-particle" : "", "family" : "Go", "given" : "Alan S.", "non-dropping-particle" : "", "parse-names" : false, "suffix" : "" }, { "dropping-particle" : "", "family" : "Piccini", "given" : "Jonathan P.", "non-dropping-particle" : "", "parse-names" : false, "suffix" : "" }, { "dropping-particle" : "", "family" : "Peterson", "given" : "Eric D.", "non-dropping-particle" : "", "parse-names" : false, "suffix" : "" } ], "container-title" : "American Heart Journal", "id" : "ITEM-2", "issue" : "1", "issued" : { "date-parts" : [ [ "2015", "7" ] ] }, "page" : "141-148.e1", "title" : "Patients\u2019 time in therapeutic range on warfarin among US patients with atrial fibrillation: Results from ORBIT-AF registry", "type" : "article-journal", "volume" : "170" }, "uris" : [ "http://www.mendeley.com/documents/?uuid=bf964385-f80d-420a-907e-cc48c619890e" ] }, { "id" : "ITEM-3", "itemData" : { "PMID" : "8470047", "author" : [ { "dropping-particle" : "", "family" : "Rosendaal", "given" : "FR", "non-dropping-particle" : "", "parse-names" : false, "suffix" : "" }, { "dropping-particle" : "", "family" : "Cannegieter", "given" : "SC", "non-dropping-particle" : "", "parse-names" : false, "suffix" : "" }, { "dropping-particle" : "", "family" : "Meer", "given" : "FJ", "non-dropping-particle" : "van der", "parse-names" : false, "suffix" : "" }, { "dropping-particle" : "", "family" : "Bri\u00ebt", "given" : "E", "non-dropping-particle" : "", "parse-names" : false, "suffix" : "" } ], "container-title" : "Thromb Haemost", "id" : "ITEM-3", "issue" : "3", "issued" : { "date-parts" : [ [ "1993" ] ] }, "page" : "236-9", "title" : "A method to determine the optimal intensity of oral anticoagulant therapy", "type" : "article-journal", "volume" : "69" }, "uris" : [ "http://www.mendeley.com/documents/?uuid=3476ee35-fd70-487f-b42d-21e268701e26" ] } ], "mendeley" : { "formattedCitation" : "(5,10,13)", "plainTextFormattedCitation" : "(5,10,13)", "previouslyFormattedCitation" : "(5,10,12)"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00F52006" w:rsidRPr="00F52006">
              <w:rPr>
                <w:rFonts w:ascii="Arial Unicode MS" w:eastAsia="Arial Unicode MS" w:hAnsi="Arial Unicode MS" w:cs="Arial Unicode MS"/>
                <w:noProof/>
                <w:lang w:val="es-ES_tradnl"/>
              </w:rPr>
              <w:t>(5,10,13)</w:t>
            </w:r>
            <w:r w:rsidRPr="0064603D">
              <w:rPr>
                <w:rFonts w:ascii="Arial Unicode MS" w:eastAsia="Arial Unicode MS" w:hAnsi="Arial Unicode MS" w:cs="Arial Unicode MS"/>
                <w:lang w:val="es-ES_tradnl"/>
              </w:rPr>
              <w:fldChar w:fldCharType="end"/>
            </w:r>
          </w:p>
        </w:tc>
      </w:tr>
    </w:tbl>
    <w:p w14:paraId="49B0E42F" w14:textId="77777777" w:rsidR="00B65145" w:rsidRPr="006276DB" w:rsidRDefault="00B65145" w:rsidP="00B65145">
      <w:pPr>
        <w:spacing w:line="480" w:lineRule="auto"/>
        <w:rPr>
          <w:rFonts w:ascii="Arial Unicode MS" w:eastAsia="Arial Unicode MS" w:hAnsi="Arial Unicode MS" w:cs="Arial Unicode MS"/>
          <w:lang w:val="es-ES_tradnl"/>
        </w:rPr>
      </w:pPr>
      <w:r w:rsidRPr="005C1154">
        <w:rPr>
          <w:rFonts w:ascii="Arial Unicode MS" w:eastAsia="Arial Unicode MS" w:hAnsi="Arial Unicode MS" w:cs="Arial Unicode MS"/>
          <w:lang w:val="es-ES_tradnl"/>
        </w:rPr>
        <w:t>AVK</w:t>
      </w:r>
      <w:r>
        <w:rPr>
          <w:rFonts w:ascii="Arial Unicode MS" w:eastAsia="Arial Unicode MS" w:hAnsi="Arial Unicode MS" w:cs="Arial Unicode MS"/>
          <w:lang w:val="es-ES_tradnl"/>
        </w:rPr>
        <w:t xml:space="preserve">: antagonistas de la vitamina K; INR: International </w:t>
      </w:r>
      <w:proofErr w:type="spellStart"/>
      <w:r>
        <w:rPr>
          <w:rFonts w:ascii="Arial Unicode MS" w:eastAsia="Arial Unicode MS" w:hAnsi="Arial Unicode MS" w:cs="Arial Unicode MS"/>
          <w:lang w:val="es-ES_tradnl"/>
        </w:rPr>
        <w:t>Normalized</w:t>
      </w:r>
      <w:proofErr w:type="spellEnd"/>
      <w:r>
        <w:rPr>
          <w:rFonts w:ascii="Arial Unicode MS" w:eastAsia="Arial Unicode MS" w:hAnsi="Arial Unicode MS" w:cs="Arial Unicode MS"/>
          <w:lang w:val="es-ES_tradnl"/>
        </w:rPr>
        <w:t xml:space="preserve"> Ratio</w:t>
      </w:r>
      <w:r>
        <w:rPr>
          <w:rFonts w:ascii="Arial Unicode MS" w:eastAsia="Arial Unicode MS" w:hAnsi="Arial Unicode MS" w:cs="Arial Unicode MS"/>
          <w:b/>
          <w:lang w:val="es-ES_tradnl"/>
        </w:rPr>
        <w:t>.</w:t>
      </w:r>
    </w:p>
    <w:p w14:paraId="289A6220" w14:textId="4850B3B8" w:rsidR="00D8622A" w:rsidRDefault="00D8622A" w:rsidP="0096667C">
      <w:pPr>
        <w:widowControl w:val="0"/>
        <w:autoSpaceDE w:val="0"/>
        <w:autoSpaceDN w:val="0"/>
        <w:adjustRightInd w:val="0"/>
        <w:spacing w:line="480" w:lineRule="auto"/>
        <w:rPr>
          <w:rFonts w:ascii="Arial Unicode MS" w:eastAsia="Arial Unicode MS" w:hAnsi="Arial Unicode MS" w:cs="Arial Unicode MS"/>
          <w:lang w:val="es-ES_tradnl"/>
        </w:rPr>
      </w:pPr>
    </w:p>
    <w:p w14:paraId="5B0B67FE" w14:textId="77777777" w:rsidR="00D8622A" w:rsidRDefault="00D8622A">
      <w:pPr>
        <w:rPr>
          <w:rFonts w:ascii="Arial Unicode MS" w:eastAsia="Arial Unicode MS" w:hAnsi="Arial Unicode MS" w:cs="Arial Unicode MS"/>
          <w:lang w:val="es-ES_tradnl"/>
        </w:rPr>
      </w:pPr>
      <w:r>
        <w:rPr>
          <w:rFonts w:ascii="Arial Unicode MS" w:eastAsia="Arial Unicode MS" w:hAnsi="Arial Unicode MS" w:cs="Arial Unicode MS"/>
          <w:lang w:val="es-ES_tradnl"/>
        </w:rPr>
        <w:br w:type="page"/>
      </w:r>
    </w:p>
    <w:tbl>
      <w:tblPr>
        <w:tblStyle w:val="Tablaconcuadrcula"/>
        <w:tblW w:w="9110" w:type="dxa"/>
        <w:tblLook w:val="04A0" w:firstRow="1" w:lastRow="0" w:firstColumn="1" w:lastColumn="0" w:noHBand="0" w:noVBand="1"/>
      </w:tblPr>
      <w:tblGrid>
        <w:gridCol w:w="7857"/>
        <w:gridCol w:w="1253"/>
      </w:tblGrid>
      <w:tr w:rsidR="00D8622A" w14:paraId="1A835664" w14:textId="77777777" w:rsidTr="00662D27">
        <w:tc>
          <w:tcPr>
            <w:tcW w:w="7857" w:type="dxa"/>
          </w:tcPr>
          <w:p w14:paraId="5FA1666B" w14:textId="3F13ED0F" w:rsidR="00D8622A" w:rsidRPr="00071003"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0D3B4E">
              <w:rPr>
                <w:rFonts w:ascii="Arial Unicode MS" w:eastAsia="Arial Unicode MS" w:hAnsi="Arial Unicode MS" w:cs="Arial Unicode MS"/>
                <w:b/>
                <w:lang w:val="es-ES_tradnl"/>
              </w:rPr>
              <w:t>DENOMINACIÓN DEL INDICADOR</w:t>
            </w:r>
            <w:r w:rsidRPr="003673A7">
              <w:rPr>
                <w:rFonts w:ascii="Arial Unicode MS" w:eastAsia="Arial Unicode MS" w:hAnsi="Arial Unicode MS" w:cs="Arial Unicode MS"/>
                <w:lang w:val="es-ES_tradnl"/>
              </w:rPr>
              <w:t xml:space="preserve">: </w:t>
            </w:r>
            <w:r w:rsidRPr="00B65145">
              <w:rPr>
                <w:rFonts w:ascii="Arial Unicode MS" w:eastAsia="Arial Unicode MS" w:hAnsi="Arial Unicode MS" w:cs="Arial Unicode MS"/>
                <w:b/>
                <w:lang w:val="es-ES_tradnl"/>
              </w:rPr>
              <w:t>Satisfacción del paciente</w:t>
            </w:r>
          </w:p>
        </w:tc>
        <w:tc>
          <w:tcPr>
            <w:tcW w:w="1253" w:type="dxa"/>
          </w:tcPr>
          <w:p w14:paraId="4DE30D55" w14:textId="47164C4E" w:rsidR="00D8622A" w:rsidRDefault="00D8622A" w:rsidP="00662D27">
            <w:pPr>
              <w:spacing w:line="480" w:lineRule="auto"/>
              <w:jc w:val="center"/>
              <w:rPr>
                <w:rFonts w:ascii="Arial Unicode MS" w:eastAsia="Arial Unicode MS" w:hAnsi="Arial Unicode MS" w:cs="Arial Unicode MS"/>
                <w:b/>
                <w:lang w:val="es-ES_tradnl"/>
              </w:rPr>
            </w:pPr>
            <w:r>
              <w:rPr>
                <w:rFonts w:ascii="Arial Unicode MS" w:eastAsia="Arial Unicode MS" w:hAnsi="Arial Unicode MS" w:cs="Arial Unicode MS"/>
                <w:b/>
                <w:lang w:val="es-ES_tradnl"/>
              </w:rPr>
              <w:t>RS05</w:t>
            </w:r>
          </w:p>
        </w:tc>
      </w:tr>
      <w:tr w:rsidR="00D8622A" w14:paraId="6B356C3D" w14:textId="77777777" w:rsidTr="00662D27">
        <w:tc>
          <w:tcPr>
            <w:tcW w:w="9110" w:type="dxa"/>
            <w:gridSpan w:val="2"/>
          </w:tcPr>
          <w:p w14:paraId="018BCC9E" w14:textId="5F2325AB" w:rsidR="00D8622A" w:rsidRPr="00B31444"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DEFINICIÓN:</w:t>
            </w:r>
            <w:r w:rsidRPr="00595004">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Satisfacción con respecto a la atención recibida del paciente en tratamiento con</w:t>
            </w:r>
            <w:r>
              <w:rPr>
                <w:rFonts w:ascii="Arial Unicode MS" w:eastAsia="Arial Unicode MS" w:hAnsi="Arial Unicode MS" w:cs="Arial Unicode MS"/>
                <w:lang w:val="es-ES_tradnl"/>
              </w:rPr>
              <w:t xml:space="preserve"> ACOD</w:t>
            </w:r>
          </w:p>
        </w:tc>
      </w:tr>
      <w:tr w:rsidR="00D8622A" w14:paraId="49F4CB1F" w14:textId="77777777" w:rsidTr="00662D27">
        <w:tc>
          <w:tcPr>
            <w:tcW w:w="9110" w:type="dxa"/>
            <w:gridSpan w:val="2"/>
          </w:tcPr>
          <w:p w14:paraId="6A15308F" w14:textId="6F54CA52" w:rsidR="00D8622A" w:rsidRPr="002A3DDD"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FÓRMULA:</w:t>
            </w:r>
            <w:r w:rsidRPr="0043448B">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Número de pacientes satisfechos con la atención y resultado del tratamiento</w:t>
            </w:r>
            <w:r>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(cardioversión, tratamiento con fármacos AVK o ACOD) recibido / Número total de pacientes</w:t>
            </w:r>
            <w:r>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en tratamiento x 100</w:t>
            </w:r>
          </w:p>
        </w:tc>
      </w:tr>
      <w:tr w:rsidR="00D8622A" w14:paraId="4755B444" w14:textId="77777777" w:rsidTr="00662D27">
        <w:tc>
          <w:tcPr>
            <w:tcW w:w="9110" w:type="dxa"/>
            <w:gridSpan w:val="2"/>
          </w:tcPr>
          <w:p w14:paraId="4F2130B0" w14:textId="77777777" w:rsidR="00D8622A" w:rsidRPr="0043448B"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595004">
              <w:rPr>
                <w:rFonts w:ascii="Arial Unicode MS" w:eastAsia="Arial Unicode MS" w:hAnsi="Arial Unicode MS" w:cs="Arial Unicode MS"/>
                <w:b/>
                <w:lang w:val="es-ES_tradnl"/>
              </w:rPr>
              <w:t>INDICADOR DE:</w:t>
            </w:r>
            <w:r w:rsidRPr="0043448B">
              <w:rPr>
                <w:rFonts w:ascii="Arial Unicode MS" w:eastAsia="Arial Unicode MS" w:hAnsi="Arial Unicode MS" w:cs="Arial Unicode MS"/>
                <w:lang w:val="es-ES_tradnl"/>
              </w:rPr>
              <w:t xml:space="preserve"> </w:t>
            </w:r>
            <w:r>
              <w:rPr>
                <w:rFonts w:ascii="Arial Unicode MS" w:eastAsia="Arial Unicode MS" w:hAnsi="Arial Unicode MS" w:cs="Arial Unicode MS"/>
                <w:lang w:val="es-ES_tradnl"/>
              </w:rPr>
              <w:t>Resultado.</w:t>
            </w:r>
          </w:p>
        </w:tc>
      </w:tr>
      <w:tr w:rsidR="00D8622A" w14:paraId="5486DD23" w14:textId="77777777" w:rsidTr="00662D27">
        <w:tc>
          <w:tcPr>
            <w:tcW w:w="9110" w:type="dxa"/>
            <w:gridSpan w:val="2"/>
          </w:tcPr>
          <w:p w14:paraId="3DF176DC" w14:textId="77777777" w:rsidR="00D8622A" w:rsidRPr="00595004" w:rsidRDefault="00D8622A" w:rsidP="00D8622A">
            <w:pPr>
              <w:widowControl w:val="0"/>
              <w:autoSpaceDE w:val="0"/>
              <w:autoSpaceDN w:val="0"/>
              <w:adjustRightInd w:val="0"/>
              <w:spacing w:line="480" w:lineRule="auto"/>
              <w:rPr>
                <w:rFonts w:ascii="Arial Unicode MS" w:eastAsia="Arial Unicode MS" w:hAnsi="Arial Unicode MS" w:cs="Arial Unicode MS"/>
                <w:b/>
                <w:lang w:val="es-ES_tradnl"/>
              </w:rPr>
            </w:pPr>
            <w:r w:rsidRPr="00595004">
              <w:rPr>
                <w:rFonts w:ascii="Arial Unicode MS" w:eastAsia="Arial Unicode MS" w:hAnsi="Arial Unicode MS" w:cs="Arial Unicode MS"/>
                <w:b/>
                <w:lang w:val="es-ES_tradnl"/>
              </w:rPr>
              <w:t>JUSTIFICACIÓN, EXCLUSIONES o ACLARACIONES:</w:t>
            </w:r>
          </w:p>
          <w:p w14:paraId="21EDDEDB" w14:textId="6C716681" w:rsidR="00D8622A" w:rsidRPr="00D8622A"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D8622A">
              <w:rPr>
                <w:rFonts w:ascii="Arial Unicode MS" w:eastAsia="Arial Unicode MS" w:hAnsi="Arial Unicode MS" w:cs="Arial Unicode MS"/>
                <w:lang w:val="es-ES_tradnl"/>
              </w:rPr>
              <w:t>Se considera paciente satisfecho si la Encuesta de satisfacción SAFUCA tiene un resultado</w:t>
            </w:r>
            <w:r>
              <w:rPr>
                <w:rFonts w:ascii="Arial Unicode MS" w:eastAsia="Arial Unicode MS" w:hAnsi="Arial Unicode MS" w:cs="Arial Unicode MS"/>
                <w:lang w:val="es-ES_tradnl"/>
              </w:rPr>
              <w:t xml:space="preserve"> </w:t>
            </w:r>
            <w:r w:rsidRPr="00D8622A">
              <w:rPr>
                <w:rFonts w:ascii="Arial Unicode MS" w:eastAsia="Arial Unicode MS" w:hAnsi="Arial Unicode MS" w:cs="Arial Unicode MS"/>
                <w:lang w:val="es-ES_tradnl"/>
              </w:rPr>
              <w:t>positivo</w:t>
            </w:r>
          </w:p>
          <w:p w14:paraId="38E8C2D3" w14:textId="3D8B32AD" w:rsidR="00D8622A" w:rsidRPr="00B31444" w:rsidRDefault="00D8622A" w:rsidP="00D8622A">
            <w:pPr>
              <w:widowControl w:val="0"/>
              <w:autoSpaceDE w:val="0"/>
              <w:autoSpaceDN w:val="0"/>
              <w:adjustRightInd w:val="0"/>
              <w:spacing w:line="480" w:lineRule="auto"/>
              <w:rPr>
                <w:rFonts w:ascii="Arial Unicode MS" w:eastAsia="Arial Unicode MS" w:hAnsi="Arial Unicode MS" w:cs="Arial Unicode MS"/>
                <w:lang w:val="es-ES_tradnl"/>
              </w:rPr>
            </w:pPr>
            <w:r w:rsidRPr="00D8622A">
              <w:rPr>
                <w:rFonts w:ascii="Arial Unicode MS" w:eastAsia="Arial Unicode MS" w:hAnsi="Arial Unicode MS" w:cs="Arial Unicode MS"/>
                <w:lang w:val="es-ES_tradnl"/>
              </w:rPr>
              <w:t>Periodo de Cálculo: se recomiendan mediciones anuales</w:t>
            </w:r>
          </w:p>
        </w:tc>
      </w:tr>
      <w:tr w:rsidR="00D8622A" w14:paraId="726E14F6" w14:textId="77777777" w:rsidTr="00662D27">
        <w:tc>
          <w:tcPr>
            <w:tcW w:w="9110" w:type="dxa"/>
            <w:gridSpan w:val="2"/>
          </w:tcPr>
          <w:p w14:paraId="54DE624D" w14:textId="77777777" w:rsidR="00D8622A" w:rsidRPr="003673A7" w:rsidRDefault="00D8622A" w:rsidP="00662D27">
            <w:pPr>
              <w:widowControl w:val="0"/>
              <w:autoSpaceDE w:val="0"/>
              <w:autoSpaceDN w:val="0"/>
              <w:adjustRightInd w:val="0"/>
              <w:spacing w:line="480" w:lineRule="auto"/>
              <w:rPr>
                <w:rFonts w:ascii="Arial Unicode MS" w:eastAsia="Arial Unicode MS" w:hAnsi="Arial Unicode MS" w:cs="Arial Unicode MS"/>
                <w:lang w:val="es-ES_tradnl"/>
              </w:rPr>
            </w:pPr>
            <w:r w:rsidRPr="003673A7">
              <w:rPr>
                <w:rFonts w:ascii="Arial Unicode MS" w:eastAsia="Arial Unicode MS" w:hAnsi="Arial Unicode MS" w:cs="Arial Unicode MS"/>
                <w:b/>
                <w:lang w:val="es-ES_tradnl"/>
              </w:rPr>
              <w:t xml:space="preserve">FUENTE INFORMACIÓN: </w:t>
            </w:r>
            <w:r w:rsidRPr="003673A7">
              <w:rPr>
                <w:rFonts w:ascii="Arial Unicode MS" w:eastAsia="Arial Unicode MS" w:hAnsi="Arial Unicode MS" w:cs="Arial Unicode MS"/>
                <w:lang w:val="es-ES_tradnl"/>
              </w:rPr>
              <w:t>Documentación clínica.</w:t>
            </w:r>
          </w:p>
        </w:tc>
      </w:tr>
      <w:tr w:rsidR="00D8622A" w:rsidRPr="00DC62AE" w14:paraId="6BC13579" w14:textId="77777777" w:rsidTr="00662D27">
        <w:tc>
          <w:tcPr>
            <w:tcW w:w="9110" w:type="dxa"/>
            <w:gridSpan w:val="2"/>
          </w:tcPr>
          <w:p w14:paraId="04271E47" w14:textId="1FA42CCA" w:rsidR="00D8622A" w:rsidRPr="00DC62AE" w:rsidRDefault="00D8622A" w:rsidP="00662D27">
            <w:pPr>
              <w:widowControl w:val="0"/>
              <w:autoSpaceDE w:val="0"/>
              <w:autoSpaceDN w:val="0"/>
              <w:adjustRightInd w:val="0"/>
              <w:spacing w:line="480" w:lineRule="auto"/>
              <w:rPr>
                <w:rFonts w:ascii="Arial Unicode MS" w:eastAsia="Arial Unicode MS" w:hAnsi="Arial Unicode MS" w:cs="Arial Unicode MS"/>
                <w:b/>
                <w:lang w:val="es-ES_tradnl"/>
              </w:rPr>
            </w:pPr>
            <w:r w:rsidRPr="00B31444">
              <w:rPr>
                <w:rFonts w:ascii="Arial Unicode MS" w:eastAsia="Arial Unicode MS" w:hAnsi="Arial Unicode MS" w:cs="Arial Unicode MS"/>
                <w:b/>
                <w:lang w:val="es-ES_tradnl"/>
              </w:rPr>
              <w:t>NIVEL OBJETIVO O ACEPTABLE:</w:t>
            </w:r>
            <w:r>
              <w:rPr>
                <w:rFonts w:ascii="Arial Unicode MS" w:eastAsia="Arial Unicode MS" w:hAnsi="Arial Unicode MS" w:cs="Arial Unicode MS"/>
                <w:lang w:val="es-ES_tradnl"/>
              </w:rPr>
              <w:t xml:space="preserve"> </w:t>
            </w:r>
            <w:r>
              <w:rPr>
                <w:rFonts w:ascii="0∂_ˇ" w:hAnsi="0∂_ˇ" w:cs="0∂_ˇ"/>
                <w:sz w:val="22"/>
                <w:szCs w:val="22"/>
                <w:lang w:val="es-ES"/>
              </w:rPr>
              <w:t>≥70%</w:t>
            </w:r>
          </w:p>
        </w:tc>
      </w:tr>
      <w:tr w:rsidR="00D8622A" w:rsidRPr="00DC62AE" w14:paraId="5DA99492" w14:textId="77777777" w:rsidTr="00662D27">
        <w:tc>
          <w:tcPr>
            <w:tcW w:w="9110" w:type="dxa"/>
            <w:gridSpan w:val="2"/>
          </w:tcPr>
          <w:p w14:paraId="6E2D5F30" w14:textId="6448BE69" w:rsidR="00D8622A" w:rsidRPr="00DC62AE" w:rsidRDefault="00D8622A" w:rsidP="00662D27">
            <w:pPr>
              <w:widowControl w:val="0"/>
              <w:autoSpaceDE w:val="0"/>
              <w:autoSpaceDN w:val="0"/>
              <w:adjustRightInd w:val="0"/>
              <w:spacing w:line="480" w:lineRule="auto"/>
              <w:rPr>
                <w:rFonts w:ascii="Arial Unicode MS" w:eastAsia="Arial Unicode MS" w:hAnsi="Arial Unicode MS" w:cs="Arial Unicode MS"/>
                <w:lang w:val="es-ES_tradnl"/>
              </w:rPr>
            </w:pPr>
            <w:r w:rsidRPr="00DC62AE">
              <w:rPr>
                <w:rFonts w:ascii="Arial Unicode MS" w:eastAsia="Arial Unicode MS" w:hAnsi="Arial Unicode MS" w:cs="Arial Unicode MS"/>
                <w:b/>
                <w:lang w:val="es-ES_tradnl"/>
              </w:rPr>
              <w:t>BIBLIOGRAFÍA</w:t>
            </w:r>
            <w:r w:rsidRPr="00DC62AE">
              <w:rPr>
                <w:rFonts w:ascii="Arial Unicode MS" w:eastAsia="Arial Unicode MS" w:hAnsi="Arial Unicode MS" w:cs="Arial Unicode MS"/>
                <w:lang w:val="es-ES_tradnl"/>
              </w:rPr>
              <w:t xml:space="preserve">: </w:t>
            </w:r>
            <w:r w:rsidRPr="0064603D">
              <w:rPr>
                <w:rFonts w:ascii="Arial Unicode MS" w:eastAsia="Arial Unicode MS" w:hAnsi="Arial Unicode MS" w:cs="Arial Unicode MS"/>
                <w:lang w:val="es-ES_tradnl"/>
              </w:rPr>
              <w:fldChar w:fldCharType="begin" w:fldLock="1"/>
            </w:r>
            <w:r w:rsidR="00F52006">
              <w:rPr>
                <w:rFonts w:ascii="Arial Unicode MS" w:eastAsia="Arial Unicode MS" w:hAnsi="Arial Unicode MS" w:cs="Arial Unicode MS"/>
                <w:lang w:val="es-ES_tradnl"/>
              </w:rPr>
              <w:instrText>ADDIN CSL_CITATION { "citationItems" : [ { "id" : "ITEM-1", "itemData" : { "ISBN" : "9788461609673", "URL" : "http://www.sadeca.es/opencms75/export/sites/sadeca/galerias/descargas/Indicadores_de_calidad_y_seguridad_TAO.pdf", "accessed" : { "date-parts" : [ [ "2016", "8", "16" ] ] }, "author" : [ { "dropping-particle" : "", "family" : "Sociedad Andaluza de Calidad Asistencial (SADECA) Sociedad Espa\u00f1ola de Trombosis y hemostasia (SETH)", "given" : "", "non-dropping-particle" : "", "parse-names" : false, "suffix" : "" } ], "id" : "ITEM-1", "issued" : { "date-parts" : [ [ "2012" ] ] }, "title" : "Indicadores de calidad y seguridad para la atenci\u00f3n a pacientes con tratamiento anticoagulante oral", "type" : "webpage" }, "uris" : [ "http://www.mendeley.com/documents/?uuid=8c84b500-ade8-4351-9402-3a1426aeeb26" ] }, { "id" : "ITEM-2", "itemData" : { "author" : [ { "dropping-particle" : "", "family" : "S\u00e1nchez Gonz\u00e1lez", "given" : "R", "non-dropping-particle" : "", "parse-names" : false, "suffix" : "" }, { "dropping-particle" : "", "family" : "\u00c1lvarez Nido", "given" : "R", "non-dropping-particle" : "", "parse-names" : false, "suffix" : "" }, { "dropping-particle" : "", "family" : "Yanes Baonza", "given" : "M", "non-dropping-particle" : "", "parse-names" : false, "suffix" : "" }, { "dropping-particle" : "", "family" : "Cabrera Majada", "given" : "A", "non-dropping-particle" : "", "parse-names" : false, "suffix" : "" }, { "dropping-particle" : "", "family" : "Ferrer Garc\u00eda-Borr\u00e1s", "given" : "JM", "non-dropping-particle" : "", "parse-names" : false, "suffix" : "" }, { "dropping-particle" : "", "family" : "Barrera Linares", "given" : "E", "non-dropping-particle" : "", "parse-names" : false, "suffix" : "" } ], "container-title" : "Aten Primaria", "id" : "ITEM-2", "issue" : "7", "issued" : { "date-parts" : [ [ "2004" ] ] }, "page" : "353-359", "title" : "Adaptaci\u00f3n transcultural de un cuestionario para medir la calidad de vida de los pacientes con anticoagulaci\u00f3n oral", "type" : "article-journal", "volume" : "34" }, "uris" : [ "http://www.mendeley.com/documents/?uuid=9aca3c9b-7cd3-4460-ba0f-d4640f01af01" ] } ], "mendeley" : { "formattedCitation" : "(5,14)", "plainTextFormattedCitation" : "(5,14)", "previouslyFormattedCitation" : "(5,13)" }, "properties" : { "noteIndex" : 0 }, "schema" : "https://github.com/citation-style-language/schema/raw/master/csl-citation.json" }</w:instrText>
            </w:r>
            <w:r w:rsidRPr="0064603D">
              <w:rPr>
                <w:rFonts w:ascii="Arial Unicode MS" w:eastAsia="Arial Unicode MS" w:hAnsi="Arial Unicode MS" w:cs="Arial Unicode MS"/>
                <w:lang w:val="es-ES_tradnl"/>
              </w:rPr>
              <w:fldChar w:fldCharType="separate"/>
            </w:r>
            <w:r w:rsidR="00F52006" w:rsidRPr="00F52006">
              <w:rPr>
                <w:rFonts w:ascii="Arial Unicode MS" w:eastAsia="Arial Unicode MS" w:hAnsi="Arial Unicode MS" w:cs="Arial Unicode MS"/>
                <w:noProof/>
                <w:lang w:val="es-ES_tradnl"/>
              </w:rPr>
              <w:t>(5,14)</w:t>
            </w:r>
            <w:r w:rsidRPr="0064603D">
              <w:rPr>
                <w:rFonts w:ascii="Arial Unicode MS" w:eastAsia="Arial Unicode MS" w:hAnsi="Arial Unicode MS" w:cs="Arial Unicode MS"/>
                <w:lang w:val="es-ES_tradnl"/>
              </w:rPr>
              <w:fldChar w:fldCharType="end"/>
            </w:r>
          </w:p>
        </w:tc>
      </w:tr>
    </w:tbl>
    <w:p w14:paraId="62148575" w14:textId="047C016E" w:rsidR="0096667C" w:rsidRPr="003B0122" w:rsidRDefault="00B65145" w:rsidP="0096667C">
      <w:pPr>
        <w:widowControl w:val="0"/>
        <w:autoSpaceDE w:val="0"/>
        <w:autoSpaceDN w:val="0"/>
        <w:adjustRightInd w:val="0"/>
        <w:spacing w:line="480" w:lineRule="auto"/>
        <w:rPr>
          <w:rFonts w:ascii="Arial Unicode MS" w:eastAsia="Arial Unicode MS" w:hAnsi="Arial Unicode MS" w:cs="Arial Unicode MS"/>
          <w:lang w:val="es-ES_tradnl"/>
        </w:rPr>
      </w:pPr>
      <w:r w:rsidRPr="003B0122">
        <w:rPr>
          <w:rFonts w:ascii="Arial Unicode MS" w:eastAsia="Arial Unicode MS" w:hAnsi="Arial Unicode MS" w:cs="Arial Unicode MS"/>
          <w:lang w:val="es-ES_tradnl"/>
        </w:rPr>
        <w:t>ACOD: anticoagulantes de acción directa.</w:t>
      </w:r>
      <w:r>
        <w:rPr>
          <w:rFonts w:ascii="Arial Unicode MS" w:eastAsia="Arial Unicode MS" w:hAnsi="Arial Unicode MS" w:cs="Arial Unicode MS"/>
          <w:lang w:val="es-ES_tradnl"/>
        </w:rPr>
        <w:t xml:space="preserve"> </w:t>
      </w:r>
      <w:r w:rsidRPr="005C1154">
        <w:rPr>
          <w:rFonts w:ascii="Arial Unicode MS" w:eastAsia="Arial Unicode MS" w:hAnsi="Arial Unicode MS" w:cs="Arial Unicode MS"/>
          <w:lang w:val="es-ES_tradnl"/>
        </w:rPr>
        <w:t>AVK</w:t>
      </w:r>
      <w:r>
        <w:rPr>
          <w:rFonts w:ascii="Arial Unicode MS" w:eastAsia="Arial Unicode MS" w:hAnsi="Arial Unicode MS" w:cs="Arial Unicode MS"/>
          <w:lang w:val="es-ES_tradnl"/>
        </w:rPr>
        <w:t>: antagonistas de la vitamina K.</w:t>
      </w:r>
    </w:p>
    <w:sectPr w:rsidR="0096667C" w:rsidRPr="003B0122" w:rsidSect="00D24204">
      <w:pgSz w:w="11900" w:h="16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2AA86" w15:done="0"/>
  <w15:commentEx w15:paraId="27944BF4" w15:paraIdParent="01B2AA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0∂_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Campos">
    <w15:presenceInfo w15:providerId="AD" w15:userId="S-1-5-21-2000478354-583907252-839522115-7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56"/>
    <w:rsid w:val="00003656"/>
    <w:rsid w:val="00071003"/>
    <w:rsid w:val="00085AD2"/>
    <w:rsid w:val="000903AF"/>
    <w:rsid w:val="0009754A"/>
    <w:rsid w:val="001214B3"/>
    <w:rsid w:val="0025231D"/>
    <w:rsid w:val="003B0122"/>
    <w:rsid w:val="003D2F56"/>
    <w:rsid w:val="00400636"/>
    <w:rsid w:val="0043448B"/>
    <w:rsid w:val="00480682"/>
    <w:rsid w:val="00595004"/>
    <w:rsid w:val="005C1154"/>
    <w:rsid w:val="005F3FC9"/>
    <w:rsid w:val="006276DB"/>
    <w:rsid w:val="00662D27"/>
    <w:rsid w:val="006B1894"/>
    <w:rsid w:val="006E77E5"/>
    <w:rsid w:val="0077187D"/>
    <w:rsid w:val="007C24F4"/>
    <w:rsid w:val="0096667C"/>
    <w:rsid w:val="00AA02E9"/>
    <w:rsid w:val="00AA0B14"/>
    <w:rsid w:val="00B26AED"/>
    <w:rsid w:val="00B31444"/>
    <w:rsid w:val="00B65145"/>
    <w:rsid w:val="00B75021"/>
    <w:rsid w:val="00BF20CB"/>
    <w:rsid w:val="00C326C9"/>
    <w:rsid w:val="00CE23E1"/>
    <w:rsid w:val="00D24204"/>
    <w:rsid w:val="00D8622A"/>
    <w:rsid w:val="00DA523D"/>
    <w:rsid w:val="00DA7CA5"/>
    <w:rsid w:val="00DF45E8"/>
    <w:rsid w:val="00E34088"/>
    <w:rsid w:val="00E4240F"/>
    <w:rsid w:val="00E847D2"/>
    <w:rsid w:val="00F5200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0DF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44"/>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1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34088"/>
    <w:rPr>
      <w:sz w:val="18"/>
      <w:szCs w:val="18"/>
    </w:rPr>
  </w:style>
  <w:style w:type="paragraph" w:styleId="Textocomentario">
    <w:name w:val="annotation text"/>
    <w:basedOn w:val="Normal"/>
    <w:link w:val="TextocomentarioCar"/>
    <w:uiPriority w:val="99"/>
    <w:semiHidden/>
    <w:unhideWhenUsed/>
    <w:rsid w:val="00E34088"/>
  </w:style>
  <w:style w:type="character" w:customStyle="1" w:styleId="TextocomentarioCar">
    <w:name w:val="Texto comentario Car"/>
    <w:basedOn w:val="Fuentedeprrafopredeter"/>
    <w:link w:val="Textocomentario"/>
    <w:uiPriority w:val="99"/>
    <w:semiHidden/>
    <w:rsid w:val="00E34088"/>
    <w:rPr>
      <w:lang w:val="de-DE"/>
    </w:rPr>
  </w:style>
  <w:style w:type="paragraph" w:styleId="Asuntodelcomentario">
    <w:name w:val="annotation subject"/>
    <w:basedOn w:val="Textocomentario"/>
    <w:next w:val="Textocomentario"/>
    <w:link w:val="AsuntodelcomentarioCar"/>
    <w:uiPriority w:val="99"/>
    <w:semiHidden/>
    <w:unhideWhenUsed/>
    <w:rsid w:val="00E34088"/>
    <w:rPr>
      <w:b/>
      <w:bCs/>
      <w:sz w:val="20"/>
      <w:szCs w:val="20"/>
    </w:rPr>
  </w:style>
  <w:style w:type="character" w:customStyle="1" w:styleId="AsuntodelcomentarioCar">
    <w:name w:val="Asunto del comentario Car"/>
    <w:basedOn w:val="TextocomentarioCar"/>
    <w:link w:val="Asuntodelcomentario"/>
    <w:uiPriority w:val="99"/>
    <w:semiHidden/>
    <w:rsid w:val="00E34088"/>
    <w:rPr>
      <w:b/>
      <w:bCs/>
      <w:sz w:val="20"/>
      <w:szCs w:val="20"/>
      <w:lang w:val="de-DE"/>
    </w:rPr>
  </w:style>
  <w:style w:type="paragraph" w:styleId="Textodeglobo">
    <w:name w:val="Balloon Text"/>
    <w:basedOn w:val="Normal"/>
    <w:link w:val="TextodegloboCar"/>
    <w:uiPriority w:val="99"/>
    <w:semiHidden/>
    <w:unhideWhenUsed/>
    <w:rsid w:val="00E3408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34088"/>
    <w:rPr>
      <w:rFonts w:ascii="Lucida Grande" w:hAnsi="Lucida Grande" w:cs="Lucida Grande"/>
      <w:sz w:val="18"/>
      <w:szCs w:val="18"/>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44"/>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1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34088"/>
    <w:rPr>
      <w:sz w:val="18"/>
      <w:szCs w:val="18"/>
    </w:rPr>
  </w:style>
  <w:style w:type="paragraph" w:styleId="Textocomentario">
    <w:name w:val="annotation text"/>
    <w:basedOn w:val="Normal"/>
    <w:link w:val="TextocomentarioCar"/>
    <w:uiPriority w:val="99"/>
    <w:semiHidden/>
    <w:unhideWhenUsed/>
    <w:rsid w:val="00E34088"/>
  </w:style>
  <w:style w:type="character" w:customStyle="1" w:styleId="TextocomentarioCar">
    <w:name w:val="Texto comentario Car"/>
    <w:basedOn w:val="Fuentedeprrafopredeter"/>
    <w:link w:val="Textocomentario"/>
    <w:uiPriority w:val="99"/>
    <w:semiHidden/>
    <w:rsid w:val="00E34088"/>
    <w:rPr>
      <w:lang w:val="de-DE"/>
    </w:rPr>
  </w:style>
  <w:style w:type="paragraph" w:styleId="Asuntodelcomentario">
    <w:name w:val="annotation subject"/>
    <w:basedOn w:val="Textocomentario"/>
    <w:next w:val="Textocomentario"/>
    <w:link w:val="AsuntodelcomentarioCar"/>
    <w:uiPriority w:val="99"/>
    <w:semiHidden/>
    <w:unhideWhenUsed/>
    <w:rsid w:val="00E34088"/>
    <w:rPr>
      <w:b/>
      <w:bCs/>
      <w:sz w:val="20"/>
      <w:szCs w:val="20"/>
    </w:rPr>
  </w:style>
  <w:style w:type="character" w:customStyle="1" w:styleId="AsuntodelcomentarioCar">
    <w:name w:val="Asunto del comentario Car"/>
    <w:basedOn w:val="TextocomentarioCar"/>
    <w:link w:val="Asuntodelcomentario"/>
    <w:uiPriority w:val="99"/>
    <w:semiHidden/>
    <w:rsid w:val="00E34088"/>
    <w:rPr>
      <w:b/>
      <w:bCs/>
      <w:sz w:val="20"/>
      <w:szCs w:val="20"/>
      <w:lang w:val="de-DE"/>
    </w:rPr>
  </w:style>
  <w:style w:type="paragraph" w:styleId="Textodeglobo">
    <w:name w:val="Balloon Text"/>
    <w:basedOn w:val="Normal"/>
    <w:link w:val="TextodegloboCar"/>
    <w:uiPriority w:val="99"/>
    <w:semiHidden/>
    <w:unhideWhenUsed/>
    <w:rsid w:val="00E3408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34088"/>
    <w:rPr>
      <w:rFonts w:ascii="Lucida Grande" w:hAnsi="Lucida Grande" w:cs="Lucida Grande"/>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21</Pages>
  <Words>20874</Words>
  <Characters>114807</Characters>
  <Application>Microsoft Macintosh Word</Application>
  <DocSecurity>0</DocSecurity>
  <Lines>956</Lines>
  <Paragraphs>270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135411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Santoro</dc:creator>
  <cp:keywords/>
  <dc:description/>
  <cp:lastModifiedBy>Familia Santoro</cp:lastModifiedBy>
  <cp:revision>15</cp:revision>
  <dcterms:created xsi:type="dcterms:W3CDTF">2017-02-03T09:25:00Z</dcterms:created>
  <dcterms:modified xsi:type="dcterms:W3CDTF">2017-08-31T19:47:00Z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1f1082a8-2522-3f79-8534-5ff9efb3f23c</vt:lpwstr>
  </property>
</Properties>
</file>