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87" w:rsidRDefault="00663A87" w:rsidP="00663A87">
      <w:pPr>
        <w:rPr>
          <w:rFonts w:ascii="Calibri" w:hAnsi="Calibri"/>
          <w:sz w:val="22"/>
          <w:lang w:val="en-US"/>
        </w:rPr>
      </w:pPr>
      <w:r w:rsidRPr="00663A87">
        <w:rPr>
          <w:rFonts w:ascii="Calibri" w:hAnsi="Calibri"/>
          <w:b/>
          <w:sz w:val="22"/>
          <w:lang w:val="en-US"/>
        </w:rPr>
        <w:t>Additional material a</w:t>
      </w:r>
      <w:r>
        <w:rPr>
          <w:rFonts w:ascii="Calibri" w:hAnsi="Calibri"/>
          <w:sz w:val="22"/>
          <w:lang w:val="en-US"/>
        </w:rPr>
        <w:t>: Odds ratio from logistic regression with which individuals have performed</w:t>
      </w:r>
      <w:r w:rsidRPr="006A18A7">
        <w:rPr>
          <w:rFonts w:ascii="Calibri" w:hAnsi="Calibri"/>
          <w:sz w:val="22"/>
          <w:lang w:val="en-US"/>
        </w:rPr>
        <w:t xml:space="preserve"> the test</w:t>
      </w:r>
      <w:r>
        <w:rPr>
          <w:rFonts w:ascii="Calibri" w:hAnsi="Calibri"/>
          <w:sz w:val="22"/>
          <w:lang w:val="en-US"/>
        </w:rPr>
        <w:t>s</w:t>
      </w:r>
      <w:r w:rsidRPr="006A18A7">
        <w:rPr>
          <w:rFonts w:ascii="Calibri" w:hAnsi="Calibri"/>
          <w:sz w:val="22"/>
          <w:lang w:val="en-US"/>
        </w:rPr>
        <w:t xml:space="preserve"> and </w:t>
      </w:r>
      <w:r>
        <w:rPr>
          <w:rFonts w:ascii="Calibri" w:hAnsi="Calibri"/>
          <w:sz w:val="22"/>
          <w:lang w:val="en-US"/>
        </w:rPr>
        <w:t xml:space="preserve">which </w:t>
      </w:r>
      <w:r w:rsidRPr="006A18A7">
        <w:rPr>
          <w:rFonts w:ascii="Calibri" w:hAnsi="Calibri"/>
          <w:sz w:val="22"/>
          <w:lang w:val="en-US"/>
        </w:rPr>
        <w:t>patients reached the targets values</w:t>
      </w:r>
      <w:r>
        <w:rPr>
          <w:rFonts w:ascii="Calibri" w:hAnsi="Calibri"/>
          <w:sz w:val="22"/>
          <w:lang w:val="en-US"/>
        </w:rPr>
        <w:t xml:space="preserve"> as dependent variables.</w:t>
      </w:r>
      <w:r w:rsidRPr="006A18A7">
        <w:rPr>
          <w:rFonts w:ascii="Calibri" w:hAnsi="Calibri"/>
          <w:sz w:val="22"/>
          <w:lang w:val="en-US"/>
        </w:rPr>
        <w:t xml:space="preserve">  </w:t>
      </w:r>
    </w:p>
    <w:p w:rsidR="00663A87" w:rsidRPr="00632848" w:rsidRDefault="00663A87" w:rsidP="00663A87">
      <w:pPr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942"/>
        <w:gridCol w:w="1043"/>
        <w:gridCol w:w="1058"/>
        <w:gridCol w:w="1064"/>
        <w:gridCol w:w="892"/>
        <w:gridCol w:w="957"/>
        <w:gridCol w:w="928"/>
        <w:gridCol w:w="1064"/>
      </w:tblGrid>
      <w:tr w:rsidR="00C50320" w:rsidRPr="00C50320" w:rsidTr="00C50320">
        <w:trPr>
          <w:trHeight w:val="300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center"/>
              <w:rPr>
                <w:rFonts w:ascii="Calibri" w:hAnsi="Calibri"/>
                <w:sz w:val="22"/>
                <w:szCs w:val="22"/>
                <w:lang w:val="en-US" w:eastAsia="es-ES"/>
              </w:rPr>
            </w:pPr>
          </w:p>
        </w:tc>
        <w:tc>
          <w:tcPr>
            <w:tcW w:w="410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50320" w:rsidRPr="006A18A7" w:rsidRDefault="00C50320" w:rsidP="00C503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n-US" w:eastAsia="es-ES"/>
              </w:rPr>
              <w:t xml:space="preserve">Dependent variable: the test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s-ES"/>
              </w:rPr>
              <w:t xml:space="preserve">has been performed </w:t>
            </w:r>
            <w:r w:rsidRPr="006A18A7">
              <w:rPr>
                <w:rFonts w:ascii="Calibri" w:hAnsi="Calibri"/>
                <w:color w:val="000000"/>
                <w:sz w:val="22"/>
                <w:szCs w:val="22"/>
                <w:lang w:val="en-US" w:eastAsia="es-ES"/>
              </w:rPr>
              <w:t>(yes or no)</w:t>
            </w:r>
          </w:p>
        </w:tc>
        <w:tc>
          <w:tcPr>
            <w:tcW w:w="384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50320" w:rsidRPr="006A18A7" w:rsidRDefault="00C50320" w:rsidP="00C503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n-US" w:eastAsia="es-ES"/>
              </w:rPr>
              <w:t xml:space="preserve">Dependent variable: patients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s-ES"/>
              </w:rPr>
              <w:t xml:space="preserve">have </w:t>
            </w:r>
            <w:r w:rsidRPr="006A18A7">
              <w:rPr>
                <w:rFonts w:ascii="Calibri" w:hAnsi="Calibri"/>
                <w:color w:val="000000"/>
                <w:sz w:val="22"/>
                <w:szCs w:val="22"/>
                <w:lang w:val="en-US" w:eastAsia="es-ES"/>
              </w:rPr>
              <w:t>reached the target values (yes or no)</w:t>
            </w:r>
          </w:p>
        </w:tc>
      </w:tr>
      <w:tr w:rsidR="00C50320" w:rsidRPr="006A18A7" w:rsidTr="00C50320">
        <w:trPr>
          <w:trHeight w:val="300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D33838">
            <w:pPr>
              <w:rPr>
                <w:rFonts w:ascii="Calibri" w:hAnsi="Calibri"/>
                <w:color w:val="000000"/>
                <w:sz w:val="22"/>
                <w:szCs w:val="22"/>
                <w:lang w:val="en-US" w:eastAsia="es-ES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BMI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HbA</w:t>
            </w:r>
            <w:r w:rsidRPr="00C50320">
              <w:rPr>
                <w:rFonts w:ascii="Calibri" w:hAnsi="Calibri"/>
                <w:color w:val="000000"/>
                <w:sz w:val="22"/>
                <w:szCs w:val="22"/>
                <w:vertAlign w:val="subscript"/>
                <w:lang w:val="es-ES" w:eastAsia="es-ES"/>
              </w:rPr>
              <w:t>1c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LDLc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BP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BMI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HbA</w:t>
            </w:r>
            <w:r w:rsidRPr="00C50320">
              <w:rPr>
                <w:rFonts w:ascii="Calibri" w:hAnsi="Calibri"/>
                <w:color w:val="000000"/>
                <w:sz w:val="22"/>
                <w:szCs w:val="22"/>
                <w:vertAlign w:val="subscript"/>
                <w:lang w:val="es-ES" w:eastAsia="es-ES"/>
              </w:rPr>
              <w:t>1c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LDLc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BP</w:t>
            </w:r>
          </w:p>
        </w:tc>
      </w:tr>
      <w:tr w:rsidR="00C50320" w:rsidRPr="006A18A7" w:rsidTr="00C50320">
        <w:trPr>
          <w:trHeight w:val="300"/>
        </w:trPr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D3383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Characteristics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OR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OR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OR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OR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OR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OR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OR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OR</w:t>
            </w:r>
          </w:p>
        </w:tc>
      </w:tr>
      <w:tr w:rsidR="00C50320" w:rsidRPr="006A18A7" w:rsidTr="00C50320">
        <w:trPr>
          <w:trHeight w:val="300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D3383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Sex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</w:p>
        </w:tc>
      </w:tr>
      <w:tr w:rsidR="00C50320" w:rsidRPr="006A18A7" w:rsidTr="00C50320">
        <w:trPr>
          <w:trHeight w:val="300"/>
        </w:trPr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D3383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Males (</w:t>
            </w:r>
            <w:proofErr w:type="spellStart"/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ref</w:t>
            </w:r>
            <w:proofErr w:type="spellEnd"/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)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</w:tr>
      <w:tr w:rsidR="00C50320" w:rsidRPr="006A18A7" w:rsidTr="00C50320">
        <w:trPr>
          <w:trHeight w:val="300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D3383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Females</w:t>
            </w:r>
            <w:proofErr w:type="spellEnd"/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1.1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1.1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0.7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0.9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50320" w:rsidRPr="002D2F3C" w:rsidRDefault="00C50320" w:rsidP="00C5032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</w:pPr>
            <w:r w:rsidRPr="002D2F3C"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</w:tr>
      <w:tr w:rsidR="00C50320" w:rsidRPr="006A18A7" w:rsidTr="00C50320">
        <w:trPr>
          <w:trHeight w:val="300"/>
        </w:trPr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D3383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Age</w:t>
            </w:r>
            <w:proofErr w:type="spellEnd"/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bands</w:t>
            </w:r>
            <w:proofErr w:type="spellEnd"/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</w:p>
        </w:tc>
      </w:tr>
      <w:tr w:rsidR="00C50320" w:rsidRPr="006A18A7" w:rsidTr="00C50320">
        <w:trPr>
          <w:trHeight w:val="300"/>
        </w:trPr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D3383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35-39 (</w:t>
            </w:r>
            <w:proofErr w:type="spellStart"/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ref</w:t>
            </w:r>
            <w:proofErr w:type="spellEnd"/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)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</w:tr>
      <w:tr w:rsidR="00C50320" w:rsidRPr="006A18A7" w:rsidTr="00C50320">
        <w:trPr>
          <w:trHeight w:val="300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D3383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40-44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50320" w:rsidRPr="005D02FC" w:rsidRDefault="00C50320" w:rsidP="00C5032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</w:pPr>
            <w:r w:rsidRPr="005D02FC"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  <w:t>1.2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50320" w:rsidRPr="002D2F3C" w:rsidRDefault="00C50320" w:rsidP="00C5032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</w:pPr>
            <w:r w:rsidRPr="002D2F3C"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  <w:t>1.1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2D2F3C" w:rsidRDefault="00C50320" w:rsidP="00C5032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</w:pPr>
            <w:r w:rsidRPr="002D2F3C"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50320" w:rsidRPr="002D2F3C" w:rsidRDefault="00C50320" w:rsidP="00C5032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</w:pPr>
            <w:r w:rsidRPr="002D2F3C"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  <w:t>1.2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C50320" w:rsidRPr="002D2F3C" w:rsidRDefault="00C50320" w:rsidP="00C5032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</w:pPr>
            <w:r w:rsidRPr="002D2F3C"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  <w:t>0.9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50320" w:rsidRPr="002D2F3C" w:rsidRDefault="00C50320" w:rsidP="00C5032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</w:pPr>
            <w:r w:rsidRPr="002D2F3C"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  <w:t>0.9</w:t>
            </w:r>
          </w:p>
        </w:tc>
      </w:tr>
      <w:tr w:rsidR="00C50320" w:rsidRPr="006A18A7" w:rsidTr="00C50320">
        <w:trPr>
          <w:trHeight w:val="300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D3383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45-49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1.2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1.8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C50320" w:rsidRPr="002D2F3C" w:rsidRDefault="00C50320" w:rsidP="00C5032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</w:pPr>
            <w:r w:rsidRPr="002D2F3C"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  <w:t>0.9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50320" w:rsidRPr="002D2F3C" w:rsidRDefault="00C50320" w:rsidP="00C5032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</w:pPr>
            <w:r w:rsidRPr="002D2F3C"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  <w:t>0.9</w:t>
            </w:r>
          </w:p>
        </w:tc>
      </w:tr>
      <w:tr w:rsidR="00C50320" w:rsidRPr="006A18A7" w:rsidTr="00C50320">
        <w:trPr>
          <w:trHeight w:val="300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D3383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50-54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2.0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1.3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2.2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C50320" w:rsidRPr="002D2F3C" w:rsidRDefault="00C50320" w:rsidP="00C5032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</w:pPr>
            <w:r w:rsidRPr="002D2F3C"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50320" w:rsidRPr="002D2F3C" w:rsidRDefault="00C50320" w:rsidP="00C5032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</w:pPr>
            <w:r w:rsidRPr="002D2F3C"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</w:tr>
      <w:tr w:rsidR="00C50320" w:rsidRPr="006A18A7" w:rsidTr="00C50320">
        <w:trPr>
          <w:trHeight w:val="300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D3383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55-59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2.2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1.4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2.6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C50320" w:rsidRPr="002D2F3C" w:rsidRDefault="00C50320" w:rsidP="00C5032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</w:pPr>
            <w:r w:rsidRPr="002D2F3C"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  <w:t>1.1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50320" w:rsidRPr="002D2F3C" w:rsidRDefault="00C50320" w:rsidP="00C5032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</w:pPr>
            <w:r w:rsidRPr="002D2F3C"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  <w:t>1.1</w:t>
            </w:r>
          </w:p>
        </w:tc>
      </w:tr>
      <w:tr w:rsidR="00C50320" w:rsidRPr="006A18A7" w:rsidTr="00C50320">
        <w:trPr>
          <w:trHeight w:val="300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D3383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60-64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2.7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1.6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3.1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2.0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1.3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1.3</w:t>
            </w:r>
          </w:p>
        </w:tc>
      </w:tr>
      <w:tr w:rsidR="00C50320" w:rsidRPr="006A18A7" w:rsidTr="00C50320">
        <w:trPr>
          <w:trHeight w:val="300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D3383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65-69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3.3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1.7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4.0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2.5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1.4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1.5</w:t>
            </w:r>
          </w:p>
        </w:tc>
      </w:tr>
      <w:tr w:rsidR="00C50320" w:rsidRPr="006A18A7" w:rsidTr="00C50320">
        <w:trPr>
          <w:trHeight w:val="300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D3383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70-74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3.5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1.6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4.5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2.9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1.7</w:t>
            </w:r>
          </w:p>
        </w:tc>
      </w:tr>
      <w:tr w:rsidR="00C50320" w:rsidRPr="006A18A7" w:rsidTr="00C50320">
        <w:trPr>
          <w:trHeight w:val="300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D3383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75-79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3.1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1.5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3.9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3.0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1.6</w:t>
            </w:r>
          </w:p>
        </w:tc>
      </w:tr>
      <w:tr w:rsidR="00C50320" w:rsidRPr="006A18A7" w:rsidTr="00C50320">
        <w:trPr>
          <w:trHeight w:val="300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D3383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80-84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2.3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50320" w:rsidRPr="005D02FC" w:rsidRDefault="00C50320" w:rsidP="00C5032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</w:pPr>
            <w:r w:rsidRPr="005D02FC"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1.3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3.1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3.0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1.4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1.6</w:t>
            </w:r>
          </w:p>
        </w:tc>
      </w:tr>
      <w:tr w:rsidR="00C50320" w:rsidRPr="006A18A7" w:rsidTr="00C50320">
        <w:trPr>
          <w:trHeight w:val="300"/>
        </w:trPr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D33838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85+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5D02FC" w:rsidRDefault="00C50320" w:rsidP="00C5032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</w:pPr>
            <w:r w:rsidRPr="005D02FC"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  <w:t>1.1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0.6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0.8</w:t>
            </w: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1.6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2.2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2D2F3C" w:rsidRDefault="00C50320" w:rsidP="00C5032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</w:pPr>
            <w:r w:rsidRPr="002D2F3C"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  <w:t>1.1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2D2F3C" w:rsidRDefault="00C50320" w:rsidP="00C5032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</w:pPr>
            <w:r w:rsidRPr="002D2F3C">
              <w:rPr>
                <w:rFonts w:ascii="Calibri" w:hAnsi="Calibri"/>
                <w:b/>
                <w:color w:val="000000"/>
                <w:sz w:val="22"/>
                <w:szCs w:val="22"/>
                <w:lang w:val="es-ES" w:eastAsia="es-ES"/>
              </w:rPr>
              <w:t>1.0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20" w:rsidRPr="006A18A7" w:rsidRDefault="00C50320" w:rsidP="00C503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6A18A7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1.3</w:t>
            </w:r>
          </w:p>
        </w:tc>
      </w:tr>
    </w:tbl>
    <w:p w:rsidR="00663A87" w:rsidRPr="006A18A7" w:rsidRDefault="00663A87" w:rsidP="00663A87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OR</w:t>
      </w:r>
      <w:r w:rsidRPr="006A18A7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mean</w:t>
      </w:r>
      <w:r w:rsidRPr="006A18A7">
        <w:rPr>
          <w:rFonts w:ascii="Calibri" w:hAnsi="Calibri"/>
          <w:sz w:val="22"/>
          <w:szCs w:val="22"/>
          <w:lang w:val="en-GB"/>
        </w:rPr>
        <w:t xml:space="preserve">s </w:t>
      </w:r>
      <w:r>
        <w:rPr>
          <w:rFonts w:ascii="Calibri" w:hAnsi="Calibri"/>
          <w:sz w:val="22"/>
          <w:szCs w:val="22"/>
          <w:lang w:val="en-GB"/>
        </w:rPr>
        <w:t>odds ratio. In bold are marked those OR which are not statistically significant at 5%</w:t>
      </w:r>
      <w:r w:rsidRPr="006A18A7">
        <w:rPr>
          <w:rFonts w:ascii="Calibri" w:hAnsi="Calibri"/>
          <w:sz w:val="22"/>
          <w:szCs w:val="22"/>
          <w:lang w:val="en-GB"/>
        </w:rPr>
        <w:t>.</w:t>
      </w:r>
    </w:p>
    <w:p w:rsidR="00663A87" w:rsidRPr="006A18A7" w:rsidRDefault="00663A87" w:rsidP="00663A87">
      <w:pPr>
        <w:jc w:val="both"/>
        <w:rPr>
          <w:rFonts w:ascii="Calibri" w:hAnsi="Calibri"/>
          <w:sz w:val="22"/>
          <w:szCs w:val="22"/>
          <w:lang w:val="en-GB"/>
        </w:rPr>
      </w:pPr>
      <w:bookmarkStart w:id="0" w:name="_GoBack"/>
      <w:bookmarkEnd w:id="0"/>
    </w:p>
    <w:p w:rsidR="00B65B6A" w:rsidRPr="00663A87" w:rsidRDefault="00B65B6A">
      <w:pPr>
        <w:rPr>
          <w:lang w:val="en-GB"/>
        </w:rPr>
      </w:pPr>
    </w:p>
    <w:sectPr w:rsidR="00B65B6A" w:rsidRPr="00663A87" w:rsidSect="00C5032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87"/>
    <w:rsid w:val="00663A87"/>
    <w:rsid w:val="00B65B6A"/>
    <w:rsid w:val="00C5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B6299-BB12-4928-ACF3-BF5FD4A2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87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2015-01-08T16:57:00Z</dcterms:created>
  <dcterms:modified xsi:type="dcterms:W3CDTF">2015-01-08T16:57:00Z</dcterms:modified>
</cp:coreProperties>
</file>