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D3" w:rsidRPr="004F2774" w:rsidRDefault="00BC41D3" w:rsidP="00BC41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>Appendix A</w:t>
      </w:r>
    </w:p>
    <w:p w:rsidR="00BC41D3" w:rsidRPr="004F2774" w:rsidRDefault="00BC41D3" w:rsidP="00BC41D3">
      <w:pPr>
        <w:rPr>
          <w:rFonts w:ascii="Times New Roman" w:hAnsi="Times New Roman" w:cs="Times New Roman"/>
          <w:sz w:val="24"/>
          <w:szCs w:val="24"/>
        </w:rPr>
      </w:pPr>
    </w:p>
    <w:p w:rsidR="00BC41D3" w:rsidRPr="004F2774" w:rsidRDefault="00BC41D3" w:rsidP="00BC41D3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>Search Strategy</w:t>
      </w:r>
    </w:p>
    <w:p w:rsidR="00BC41D3" w:rsidRPr="004F2774" w:rsidRDefault="00BC41D3" w:rsidP="00BC41D3">
      <w:pPr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 xml:space="preserve">Search carried out in MEDLINE, EMBASE, </w:t>
      </w:r>
      <w:proofErr w:type="spellStart"/>
      <w:r w:rsidRPr="004F2774">
        <w:rPr>
          <w:rFonts w:ascii="Times New Roman" w:hAnsi="Times New Roman" w:cs="Times New Roman"/>
          <w:sz w:val="24"/>
          <w:szCs w:val="24"/>
        </w:rPr>
        <w:t>PsycINFO</w:t>
      </w:r>
      <w:proofErr w:type="spellEnd"/>
      <w:r w:rsidRPr="004F2774">
        <w:rPr>
          <w:rFonts w:ascii="Times New Roman" w:hAnsi="Times New Roman" w:cs="Times New Roman"/>
          <w:sz w:val="24"/>
          <w:szCs w:val="24"/>
        </w:rPr>
        <w:t>, CINAHL and the Cochrane Library. Date of Search 7</w:t>
      </w:r>
      <w:r w:rsidRPr="004F27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F2774">
        <w:rPr>
          <w:rFonts w:ascii="Times New Roman" w:hAnsi="Times New Roman" w:cs="Times New Roman"/>
          <w:sz w:val="24"/>
          <w:szCs w:val="24"/>
        </w:rPr>
        <w:t xml:space="preserve"> February 2019. Built-in limiters: adult participants, human participants, any journal type, journals published in the English language and published after the year 2000.  </w:t>
      </w:r>
    </w:p>
    <w:p w:rsidR="00BC41D3" w:rsidRPr="004F2774" w:rsidRDefault="00BC41D3" w:rsidP="00BC41D3">
      <w:pPr>
        <w:rPr>
          <w:rFonts w:ascii="Times New Roman" w:hAnsi="Times New Roman" w:cs="Times New Roman"/>
          <w:sz w:val="24"/>
          <w:szCs w:val="24"/>
        </w:rPr>
      </w:pPr>
    </w:p>
    <w:p w:rsidR="00BC41D3" w:rsidRPr="004F2774" w:rsidRDefault="00BC41D3" w:rsidP="00BC41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 xml:space="preserve">      </w:t>
      </w:r>
      <w:r w:rsidRPr="004F2774">
        <w:rPr>
          <w:rFonts w:ascii="Times New Roman" w:hAnsi="Times New Roman" w:cs="Times New Roman"/>
          <w:b/>
          <w:bCs/>
          <w:sz w:val="24"/>
          <w:szCs w:val="24"/>
        </w:rPr>
        <w:t>#     Searches</w:t>
      </w:r>
    </w:p>
    <w:tbl>
      <w:tblPr>
        <w:tblW w:w="5042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9"/>
      </w:tblGrid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bookmarkStart w:id="0" w:name="_Hlk18260774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"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behavi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* 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therap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*"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"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behavi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* intervention*"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"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behavi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* program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"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behavi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* management </w:t>
            </w:r>
          </w:p>
        </w:tc>
      </w:tr>
      <w:tr w:rsidR="00BC41D3" w:rsidRPr="004F2774" w:rsidTr="00746F2B">
        <w:trPr>
          <w:trHeight w:val="445"/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"cognitive 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therap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*"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"cognitive intervention*"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"cognitive program*"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"cognitive management"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"CBT".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"psychological intervention*"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"psychosocial intervention*"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"cognitive 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behavi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* 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therap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*"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"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self help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"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"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self management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"relaxation"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"mindfulness"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"psycho-educational 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therap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*"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"talking 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therap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*"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lastRenderedPageBreak/>
              <w:t>"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behavi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* 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tratement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"cognitive treatment"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"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behavi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* activation"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"CT"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1 or 2 or 3 or 4 or 5 or 6 or 7 or 8 or 9 or 10 or 11 or 12 or 13 or 14 or 15 or 16 or 17 or 18 or 19 or 20 or 21 or 22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"heart disease"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"coronary heart disease"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"CHD"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"coronary artery disease"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"angina"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"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myocard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* infarct*"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"cardiac disease"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"cardiovascular disease”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"COPD"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"chronic obstructive pulmonary disease"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"pulmonary disease"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"respiratory disease"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"asthma"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"MUS"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"medically unexplained symptoms"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"somatoform disorders"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"chronic fatigue syndrome"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"CFS"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"irritable bowel syndrome"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"IBS"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lastRenderedPageBreak/>
              <w:t xml:space="preserve">"fibromyalgia"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"</w:t>
            </w:r>
            <w:proofErr w:type="spellStart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>diabet</w:t>
            </w:r>
            <w:proofErr w:type="spellEnd"/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*"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24 or 25 or 26 or 27 or 28 or 29 or 30 or 31 or 32 or 33 or 34 or 35 or 36 or 37 or 38 or 39 or 40 or 41 or 42 or 43 or 44 or 45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"mental disorders”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"mental health"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"depress*"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"anxiety*"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"co-morbid psychological distress"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"psychological morbidity"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"stress"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"adjustment"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"coping"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"psychopathology"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"low mood"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"panic"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shd w:val="clear" w:color="auto" w:fill="FFFFFF" w:themeFill="background1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47 or 48 or 49 or 50 or 51 or 52 or 53 or 54 or 55 or 56 or 57 or 58 </w:t>
            </w:r>
          </w:p>
        </w:tc>
      </w:tr>
      <w:tr w:rsidR="00BC41D3" w:rsidRPr="004F2774" w:rsidTr="00746F2B">
        <w:trPr>
          <w:tblCellSpacing w:w="7" w:type="dxa"/>
        </w:trPr>
        <w:tc>
          <w:tcPr>
            <w:tcW w:w="4986" w:type="pct"/>
            <w:shd w:val="clear" w:color="auto" w:fill="FFFFFF" w:themeFill="background1"/>
            <w:vAlign w:val="center"/>
            <w:hideMark/>
          </w:tcPr>
          <w:p w:rsidR="00BC41D3" w:rsidRPr="004F2774" w:rsidRDefault="00BC41D3" w:rsidP="00BC41D3">
            <w:pPr>
              <w:pStyle w:val="ListParagraph"/>
              <w:numPr>
                <w:ilvl w:val="0"/>
                <w:numId w:val="1"/>
              </w:numPr>
              <w:spacing w:before="45" w:after="45" w:line="360" w:lineRule="atLeast"/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</w:pPr>
            <w:r w:rsidRPr="004F2774">
              <w:rPr>
                <w:rFonts w:ascii="Times New Roman" w:eastAsia="Times New Roman" w:hAnsi="Times New Roman"/>
                <w:color w:val="0A0905"/>
                <w:sz w:val="24"/>
                <w:szCs w:val="24"/>
                <w:lang w:eastAsia="en-GB"/>
              </w:rPr>
              <w:t xml:space="preserve">23 and 46 and 59 </w:t>
            </w:r>
          </w:p>
        </w:tc>
      </w:tr>
      <w:bookmarkEnd w:id="0"/>
    </w:tbl>
    <w:p w:rsidR="00BC41D3" w:rsidRPr="004F2774" w:rsidRDefault="00BC41D3" w:rsidP="00BC41D3">
      <w:pPr>
        <w:rPr>
          <w:rFonts w:ascii="Times New Roman" w:hAnsi="Times New Roman" w:cs="Times New Roman"/>
          <w:sz w:val="24"/>
          <w:szCs w:val="24"/>
        </w:rPr>
      </w:pPr>
    </w:p>
    <w:p w:rsidR="00BC41D3" w:rsidRPr="004F2774" w:rsidRDefault="00BC41D3" w:rsidP="00BC41D3">
      <w:pPr>
        <w:rPr>
          <w:rFonts w:ascii="Times New Roman" w:hAnsi="Times New Roman" w:cs="Times New Roman"/>
          <w:sz w:val="24"/>
          <w:szCs w:val="24"/>
        </w:rPr>
      </w:pPr>
    </w:p>
    <w:p w:rsidR="00BC41D3" w:rsidRPr="004F2774" w:rsidRDefault="00BC41D3" w:rsidP="00BC41D3">
      <w:pPr>
        <w:rPr>
          <w:rFonts w:ascii="Times New Roman" w:hAnsi="Times New Roman" w:cs="Times New Roman"/>
          <w:sz w:val="24"/>
          <w:szCs w:val="24"/>
        </w:rPr>
      </w:pPr>
    </w:p>
    <w:p w:rsidR="00BC41D3" w:rsidRPr="004F2774" w:rsidRDefault="00BC41D3" w:rsidP="00BC41D3">
      <w:pPr>
        <w:rPr>
          <w:rFonts w:ascii="Times New Roman" w:hAnsi="Times New Roman" w:cs="Times New Roman"/>
          <w:sz w:val="24"/>
          <w:szCs w:val="24"/>
        </w:rPr>
      </w:pPr>
    </w:p>
    <w:p w:rsidR="00BC6217" w:rsidRDefault="00BC6217">
      <w:bookmarkStart w:id="1" w:name="_GoBack"/>
      <w:bookmarkEnd w:id="1"/>
    </w:p>
    <w:sectPr w:rsidR="00BC6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4CD6"/>
    <w:multiLevelType w:val="hybridMultilevel"/>
    <w:tmpl w:val="068A2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D3"/>
    <w:rsid w:val="00BC41D3"/>
    <w:rsid w:val="00BC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2DC5E-BC6B-49F5-ACBF-10C13EFE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D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1D3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2020-08-14T05:20:00Z</dcterms:created>
  <dcterms:modified xsi:type="dcterms:W3CDTF">2020-08-14T05:21:00Z</dcterms:modified>
</cp:coreProperties>
</file>