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FC4D" w14:textId="77777777" w:rsidR="00C36312" w:rsidRPr="00945D76" w:rsidRDefault="00737DC1">
      <w:pPr>
        <w:rPr>
          <w:b/>
          <w:sz w:val="22"/>
          <w:lang w:val="en-US"/>
        </w:rPr>
      </w:pPr>
      <w:r w:rsidRPr="00945D76">
        <w:rPr>
          <w:b/>
          <w:sz w:val="22"/>
          <w:lang w:val="en-US"/>
        </w:rPr>
        <w:t>Supplementary material</w:t>
      </w:r>
    </w:p>
    <w:p w14:paraId="5BFAFA27" w14:textId="77777777" w:rsidR="00737DC1" w:rsidRPr="00945D76" w:rsidRDefault="00737DC1">
      <w:pPr>
        <w:rPr>
          <w:b/>
          <w:sz w:val="22"/>
          <w:lang w:val="en-US"/>
        </w:rPr>
      </w:pPr>
    </w:p>
    <w:p w14:paraId="465B7E63" w14:textId="77777777" w:rsidR="00737DC1" w:rsidRPr="00945D76" w:rsidRDefault="00737DC1" w:rsidP="00F4709F">
      <w:pPr>
        <w:spacing w:line="360" w:lineRule="auto"/>
        <w:jc w:val="both"/>
        <w:rPr>
          <w:b/>
          <w:sz w:val="22"/>
          <w:lang w:val="en-US"/>
        </w:rPr>
      </w:pPr>
      <w:r w:rsidRPr="00945D76">
        <w:rPr>
          <w:sz w:val="22"/>
          <w:lang w:val="en-US"/>
        </w:rPr>
        <w:tab/>
        <w:t xml:space="preserve">Primers and probes used in this study targeted the genes UL34 and UL80.5. </w:t>
      </w:r>
      <w:r w:rsidR="00ED238D" w:rsidRPr="00945D76">
        <w:rPr>
          <w:sz w:val="22"/>
          <w:lang w:val="en-US"/>
        </w:rPr>
        <w:t>Sequences are shown below.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5275"/>
      </w:tblGrid>
      <w:tr w:rsidR="00ED238D" w:rsidRPr="00945D76" w14:paraId="2362E06F" w14:textId="77777777" w:rsidTr="00ED238D">
        <w:trPr>
          <w:trHeight w:val="243"/>
        </w:trPr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14:paraId="3F0C7C19" w14:textId="77777777" w:rsidR="00ED238D" w:rsidRPr="00945D76" w:rsidRDefault="00ED238D">
            <w:pPr>
              <w:rPr>
                <w:b/>
                <w:sz w:val="22"/>
                <w:lang w:val="en-US"/>
              </w:rPr>
            </w:pPr>
            <w:r w:rsidRPr="00945D76">
              <w:rPr>
                <w:b/>
                <w:sz w:val="22"/>
                <w:lang w:val="en-US"/>
              </w:rPr>
              <w:t>Genes</w:t>
            </w:r>
          </w:p>
        </w:tc>
        <w:tc>
          <w:tcPr>
            <w:tcW w:w="5275" w:type="dxa"/>
            <w:tcBorders>
              <w:top w:val="single" w:sz="4" w:space="0" w:color="auto"/>
              <w:bottom w:val="single" w:sz="4" w:space="0" w:color="auto"/>
            </w:tcBorders>
          </w:tcPr>
          <w:p w14:paraId="5D01A6A5" w14:textId="77777777" w:rsidR="00ED238D" w:rsidRPr="00945D76" w:rsidRDefault="00ED238D">
            <w:pPr>
              <w:rPr>
                <w:b/>
                <w:sz w:val="22"/>
                <w:lang w:val="en-US"/>
              </w:rPr>
            </w:pPr>
            <w:r w:rsidRPr="00945D76">
              <w:rPr>
                <w:b/>
                <w:sz w:val="22"/>
                <w:lang w:val="en-US"/>
              </w:rPr>
              <w:t>Sequences (5’-3’)</w:t>
            </w:r>
          </w:p>
        </w:tc>
      </w:tr>
      <w:tr w:rsidR="00ED238D" w:rsidRPr="00945D76" w14:paraId="03FA40DC" w14:textId="77777777" w:rsidTr="00ED238D">
        <w:trPr>
          <w:trHeight w:val="155"/>
        </w:trPr>
        <w:tc>
          <w:tcPr>
            <w:tcW w:w="3061" w:type="dxa"/>
            <w:vMerge w:val="restart"/>
          </w:tcPr>
          <w:p w14:paraId="2348C9A8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UL34</w:t>
            </w:r>
          </w:p>
        </w:tc>
        <w:tc>
          <w:tcPr>
            <w:tcW w:w="5275" w:type="dxa"/>
          </w:tcPr>
          <w:p w14:paraId="3A6D08E0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F- TGAACTTCATCATCACCACCCGAGACT</w:t>
            </w:r>
          </w:p>
        </w:tc>
      </w:tr>
      <w:tr w:rsidR="00ED238D" w:rsidRPr="00945D76" w14:paraId="7D6011FE" w14:textId="77777777" w:rsidTr="00ED238D">
        <w:trPr>
          <w:trHeight w:val="155"/>
        </w:trPr>
        <w:tc>
          <w:tcPr>
            <w:tcW w:w="3061" w:type="dxa"/>
            <w:vMerge/>
          </w:tcPr>
          <w:p w14:paraId="3296F657" w14:textId="77777777" w:rsidR="00ED238D" w:rsidRPr="00945D76" w:rsidRDefault="00ED238D">
            <w:pPr>
              <w:rPr>
                <w:sz w:val="22"/>
                <w:lang w:val="en-US"/>
              </w:rPr>
            </w:pPr>
          </w:p>
        </w:tc>
        <w:tc>
          <w:tcPr>
            <w:tcW w:w="5275" w:type="dxa"/>
          </w:tcPr>
          <w:p w14:paraId="647526D8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R- CCTTGTACGCTTTGGAAATCGAGCCTG</w:t>
            </w:r>
          </w:p>
        </w:tc>
      </w:tr>
      <w:tr w:rsidR="00ED238D" w:rsidRPr="00945D76" w14:paraId="379EB284" w14:textId="77777777" w:rsidTr="00ED238D">
        <w:trPr>
          <w:trHeight w:val="155"/>
        </w:trPr>
        <w:tc>
          <w:tcPr>
            <w:tcW w:w="3061" w:type="dxa"/>
            <w:vMerge/>
          </w:tcPr>
          <w:p w14:paraId="699F4232" w14:textId="77777777" w:rsidR="00ED238D" w:rsidRPr="00945D76" w:rsidRDefault="00ED238D">
            <w:pPr>
              <w:rPr>
                <w:sz w:val="22"/>
                <w:lang w:val="en-US"/>
              </w:rPr>
            </w:pPr>
          </w:p>
        </w:tc>
        <w:tc>
          <w:tcPr>
            <w:tcW w:w="5275" w:type="dxa"/>
          </w:tcPr>
          <w:p w14:paraId="1DBB5AFF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P- FAM-CGACGATTCAGTCCTGCGAGCC-QSY</w:t>
            </w:r>
          </w:p>
        </w:tc>
      </w:tr>
      <w:tr w:rsidR="00ED238D" w:rsidRPr="00945D76" w14:paraId="38459CCB" w14:textId="77777777" w:rsidTr="00ED238D">
        <w:trPr>
          <w:trHeight w:val="243"/>
        </w:trPr>
        <w:tc>
          <w:tcPr>
            <w:tcW w:w="3061" w:type="dxa"/>
            <w:vMerge w:val="restart"/>
          </w:tcPr>
          <w:p w14:paraId="5E334F89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UL 80.5</w:t>
            </w:r>
          </w:p>
        </w:tc>
        <w:tc>
          <w:tcPr>
            <w:tcW w:w="5275" w:type="dxa"/>
          </w:tcPr>
          <w:p w14:paraId="717F35F3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F- CGGCTAGTGTCGTGTTAGC</w:t>
            </w:r>
          </w:p>
        </w:tc>
      </w:tr>
      <w:tr w:rsidR="00ED238D" w:rsidRPr="00945D76" w14:paraId="5FBBAF26" w14:textId="77777777" w:rsidTr="00ED238D">
        <w:trPr>
          <w:trHeight w:val="155"/>
        </w:trPr>
        <w:tc>
          <w:tcPr>
            <w:tcW w:w="3061" w:type="dxa"/>
            <w:vMerge/>
          </w:tcPr>
          <w:p w14:paraId="619CF8C7" w14:textId="77777777" w:rsidR="00ED238D" w:rsidRPr="00945D76" w:rsidRDefault="00ED238D">
            <w:pPr>
              <w:rPr>
                <w:b/>
                <w:sz w:val="22"/>
                <w:lang w:val="en-US"/>
              </w:rPr>
            </w:pPr>
          </w:p>
        </w:tc>
        <w:tc>
          <w:tcPr>
            <w:tcW w:w="5275" w:type="dxa"/>
          </w:tcPr>
          <w:p w14:paraId="5E00CCBF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R- CACAAAAATCCGCCGATTCAGATC</w:t>
            </w:r>
          </w:p>
        </w:tc>
      </w:tr>
      <w:tr w:rsidR="00ED238D" w:rsidRPr="00945D76" w14:paraId="6D5EDBE3" w14:textId="77777777" w:rsidTr="00ED238D">
        <w:trPr>
          <w:trHeight w:val="155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14:paraId="3E3B36FF" w14:textId="77777777" w:rsidR="00ED238D" w:rsidRPr="00945D76" w:rsidRDefault="00ED238D">
            <w:pPr>
              <w:rPr>
                <w:b/>
                <w:sz w:val="22"/>
                <w:lang w:val="en-US"/>
              </w:rPr>
            </w:pP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00B9A796" w14:textId="77777777" w:rsidR="00ED238D" w:rsidRPr="00945D76" w:rsidRDefault="00ED238D">
            <w:pPr>
              <w:rPr>
                <w:sz w:val="22"/>
                <w:lang w:val="en-US"/>
              </w:rPr>
            </w:pPr>
            <w:r w:rsidRPr="00945D76">
              <w:rPr>
                <w:sz w:val="22"/>
                <w:lang w:val="en-US"/>
              </w:rPr>
              <w:t>P- VIC-AAGCCGCCGCAGCTTCCCAG-QSY</w:t>
            </w:r>
          </w:p>
        </w:tc>
      </w:tr>
    </w:tbl>
    <w:p w14:paraId="6B268EB9" w14:textId="77777777" w:rsidR="00737DC1" w:rsidRPr="00945D76" w:rsidRDefault="00737DC1">
      <w:pPr>
        <w:rPr>
          <w:b/>
          <w:sz w:val="22"/>
          <w:lang w:val="en-US"/>
        </w:rPr>
      </w:pPr>
    </w:p>
    <w:p w14:paraId="413E2CF1" w14:textId="5FDF0F61" w:rsidR="000D634B" w:rsidRPr="00945D76" w:rsidRDefault="000D634B" w:rsidP="000D634B">
      <w:pPr>
        <w:spacing w:line="480" w:lineRule="auto"/>
        <w:ind w:firstLine="708"/>
        <w:jc w:val="both"/>
        <w:rPr>
          <w:rFonts w:cs="Arial"/>
          <w:color w:val="000000"/>
          <w:sz w:val="22"/>
          <w:lang w:val="en-US"/>
        </w:rPr>
      </w:pPr>
      <w:r w:rsidRPr="00945D76">
        <w:rPr>
          <w:rFonts w:cs="Arial"/>
          <w:sz w:val="22"/>
          <w:lang w:val="en-US"/>
        </w:rPr>
        <w:t xml:space="preserve">The sequence of the plasmid used for the standard curve is shown below. Primers and probes are shown in bold for UL34 </w:t>
      </w:r>
      <w:r w:rsidR="00B32931" w:rsidRPr="00945D76">
        <w:rPr>
          <w:rFonts w:cs="Arial"/>
          <w:sz w:val="22"/>
          <w:lang w:val="en-US"/>
        </w:rPr>
        <w:t>gene and</w:t>
      </w:r>
      <w:r w:rsidRPr="00945D76">
        <w:rPr>
          <w:rFonts w:cs="Arial"/>
          <w:sz w:val="22"/>
          <w:lang w:val="en-US"/>
        </w:rPr>
        <w:t xml:space="preserve"> underlined for UL80.5 gene:</w:t>
      </w:r>
    </w:p>
    <w:p w14:paraId="094EFC63" w14:textId="77777777" w:rsidR="000D634B" w:rsidRPr="00945D76" w:rsidRDefault="000D634B" w:rsidP="000D634B">
      <w:pPr>
        <w:spacing w:line="480" w:lineRule="auto"/>
        <w:jc w:val="both"/>
        <w:rPr>
          <w:rFonts w:cs="Arial"/>
          <w:sz w:val="22"/>
          <w:lang w:val="en-US"/>
        </w:rPr>
      </w:pPr>
      <w:r w:rsidRPr="00945D76">
        <w:rPr>
          <w:rFonts w:cs="Arial"/>
          <w:sz w:val="22"/>
        </w:rPr>
        <w:t>CCCCACCGCCGTCGTCGTCA</w:t>
      </w:r>
      <w:r w:rsidRPr="00945D76">
        <w:rPr>
          <w:rFonts w:cs="Arial"/>
          <w:b/>
          <w:sz w:val="22"/>
        </w:rPr>
        <w:t>TGAACTTCATCATCACCACCCGAGACT</w:t>
      </w:r>
      <w:r w:rsidRPr="00945D76">
        <w:rPr>
          <w:rFonts w:cs="Arial"/>
          <w:sz w:val="22"/>
        </w:rPr>
        <w:t>TCTCCAA</w:t>
      </w:r>
      <w:r w:rsidRPr="00945D76">
        <w:rPr>
          <w:rFonts w:cs="Arial"/>
          <w:b/>
          <w:sz w:val="22"/>
        </w:rPr>
        <w:t>CGACGATTCAGTCCTGCGAGCC</w:t>
      </w:r>
      <w:r w:rsidRPr="00945D76">
        <w:rPr>
          <w:rFonts w:cs="Arial"/>
          <w:sz w:val="22"/>
        </w:rPr>
        <w:t>GCCGAGATGCGTGACAACGTGG</w:t>
      </w:r>
      <w:r w:rsidRPr="00945D76">
        <w:rPr>
          <w:rFonts w:cs="Arial"/>
          <w:b/>
          <w:sz w:val="22"/>
        </w:rPr>
        <w:t>CAGGCTCGATTTCCAAAGCGTACAAGG</w:t>
      </w:r>
      <w:r w:rsidRPr="00945D76">
        <w:rPr>
          <w:rFonts w:cs="Arial"/>
          <w:sz w:val="22"/>
        </w:rPr>
        <w:t>GCACGGTACGCGCCGAAGGCTTTTTGGCAGGTTCTTCTTCCTGCC</w:t>
      </w:r>
      <w:r w:rsidRPr="00945D76">
        <w:rPr>
          <w:rFonts w:cs="Arial"/>
          <w:sz w:val="22"/>
          <w:u w:val="single"/>
        </w:rPr>
        <w:t>CGGCTAGTGTCGTGTTAGC</w:t>
      </w:r>
      <w:r w:rsidRPr="00945D76">
        <w:rPr>
          <w:rFonts w:cs="Arial"/>
          <w:sz w:val="22"/>
        </w:rPr>
        <w:t>CGCCGCTGCTGCCC</w:t>
      </w:r>
      <w:r w:rsidRPr="00945D76">
        <w:rPr>
          <w:rFonts w:cs="Arial"/>
          <w:sz w:val="22"/>
          <w:u w:val="single"/>
        </w:rPr>
        <w:t>AAGCCGCCGCAGCTTCCCAG</w:t>
      </w:r>
      <w:r w:rsidRPr="00945D76">
        <w:rPr>
          <w:rFonts w:cs="Arial"/>
          <w:sz w:val="22"/>
        </w:rPr>
        <w:t>AGCCCGCCCAAAGACATGGTA</w:t>
      </w:r>
      <w:r w:rsidRPr="00945D76">
        <w:rPr>
          <w:rFonts w:cs="Arial"/>
          <w:sz w:val="22"/>
          <w:u w:val="single"/>
        </w:rPr>
        <w:t>GATCTGAATCGGCGGATTTTTGTG</w:t>
      </w:r>
      <w:r w:rsidRPr="00945D76">
        <w:rPr>
          <w:rFonts w:cs="Arial"/>
          <w:sz w:val="22"/>
        </w:rPr>
        <w:t>GCTGCGCTCAATAAGCTCGA</w:t>
      </w:r>
    </w:p>
    <w:p w14:paraId="3635057B" w14:textId="77777777" w:rsidR="000D634B" w:rsidRPr="00737DC1" w:rsidRDefault="000D634B">
      <w:pPr>
        <w:rPr>
          <w:b/>
          <w:lang w:val="en-US"/>
        </w:rPr>
      </w:pPr>
    </w:p>
    <w:sectPr w:rsidR="000D634B" w:rsidRPr="00737DC1" w:rsidSect="00C36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DC1"/>
    <w:rsid w:val="00020ED1"/>
    <w:rsid w:val="0006213D"/>
    <w:rsid w:val="00095108"/>
    <w:rsid w:val="000D634B"/>
    <w:rsid w:val="000F2DE5"/>
    <w:rsid w:val="00264A1E"/>
    <w:rsid w:val="00310919"/>
    <w:rsid w:val="003335B9"/>
    <w:rsid w:val="00395C1D"/>
    <w:rsid w:val="00443D7C"/>
    <w:rsid w:val="00450822"/>
    <w:rsid w:val="00541864"/>
    <w:rsid w:val="00576E35"/>
    <w:rsid w:val="00710C2E"/>
    <w:rsid w:val="00737DC1"/>
    <w:rsid w:val="00773FDD"/>
    <w:rsid w:val="00793B4A"/>
    <w:rsid w:val="007B2FDA"/>
    <w:rsid w:val="007C0105"/>
    <w:rsid w:val="007F76A4"/>
    <w:rsid w:val="008E5107"/>
    <w:rsid w:val="00945D76"/>
    <w:rsid w:val="00A63954"/>
    <w:rsid w:val="00AE5B7A"/>
    <w:rsid w:val="00B32931"/>
    <w:rsid w:val="00BC420F"/>
    <w:rsid w:val="00C36312"/>
    <w:rsid w:val="00CE3A10"/>
    <w:rsid w:val="00E075DA"/>
    <w:rsid w:val="00E374E7"/>
    <w:rsid w:val="00ED238D"/>
    <w:rsid w:val="00F4709F"/>
    <w:rsid w:val="00F51354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B4E4"/>
  <w15:docId w15:val="{9110CF9D-55EA-40E0-89B7-963BCB21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23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F673-EE1A-4C3C-8911-41FEFD08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Cássia Caurio</cp:lastModifiedBy>
  <cp:revision>6</cp:revision>
  <dcterms:created xsi:type="dcterms:W3CDTF">2019-08-29T14:02:00Z</dcterms:created>
  <dcterms:modified xsi:type="dcterms:W3CDTF">2020-05-25T01:03:00Z</dcterms:modified>
</cp:coreProperties>
</file>