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9C" w:rsidRPr="00740C9B" w:rsidRDefault="00740C9B">
      <w:pPr>
        <w:rPr>
          <w:rFonts w:ascii="Arial" w:hAnsi="Arial" w:cs="Arial"/>
          <w:b/>
          <w:sz w:val="18"/>
          <w:szCs w:val="18"/>
        </w:rPr>
      </w:pPr>
      <w:proofErr w:type="spellStart"/>
      <w:r w:rsidRPr="00740C9B">
        <w:rPr>
          <w:rFonts w:ascii="Arial" w:hAnsi="Arial" w:cs="Arial"/>
          <w:b/>
          <w:sz w:val="18"/>
          <w:szCs w:val="18"/>
        </w:rPr>
        <w:t>Supplementary</w:t>
      </w:r>
      <w:proofErr w:type="spellEnd"/>
      <w:r w:rsidRPr="00740C9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740C9B">
        <w:rPr>
          <w:rFonts w:ascii="Arial" w:hAnsi="Arial" w:cs="Arial"/>
          <w:b/>
          <w:sz w:val="18"/>
          <w:szCs w:val="18"/>
        </w:rPr>
        <w:t>Table</w:t>
      </w:r>
      <w:proofErr w:type="spellEnd"/>
      <w:r w:rsidRPr="00740C9B">
        <w:rPr>
          <w:rFonts w:ascii="Arial" w:hAnsi="Arial" w:cs="Arial"/>
          <w:b/>
          <w:sz w:val="18"/>
          <w:szCs w:val="18"/>
        </w:rPr>
        <w:t xml:space="preserve">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1516"/>
        <w:gridCol w:w="473"/>
        <w:gridCol w:w="1173"/>
        <w:gridCol w:w="188"/>
        <w:gridCol w:w="745"/>
        <w:gridCol w:w="473"/>
        <w:gridCol w:w="1208"/>
      </w:tblGrid>
      <w:tr w:rsidR="00740C9B" w:rsidRPr="00740C9B" w:rsidTr="00740C9B">
        <w:trPr>
          <w:trHeight w:val="315"/>
        </w:trPr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16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Death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Intubation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or Death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OR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(95% IC)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OR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(95% IC)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Treatment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Tocilizumab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Corticosteroids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2.03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0.10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(0.87 - 4.71)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54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04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- 6.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16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Tocilizumab</w:t>
            </w:r>
            <w:proofErr w:type="spellEnd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Corticosteroids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3.08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0.20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(0.54 - 17.39)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78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0.54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29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–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11.18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Pre-exhisting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Sex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M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F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0.69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0.37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(0.3 - 1.55)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98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48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- 2.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04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Age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1.10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(1.06 - 1.15)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(1.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- 1.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Ischemic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disease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No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Yes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2.81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1.69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(0.87 - 9.14)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bookmarkStart w:id="0" w:name="_GoBack"/>
        <w:bookmarkEnd w:id="0"/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Missing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0.42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0.27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(0.12 - 1.5)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Obesity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No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Yes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2.12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0.10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(0.86 - 5.21)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1.87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8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5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- 4.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09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Missing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0.89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(0.39 - 2.26)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58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0.34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(0.2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- 1.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76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Cardiac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arrhythmia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No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Yes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66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- 7.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34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Missing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-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1.59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Myalgia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asthenia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No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Yes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0.27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(0.28 - 1.45)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Missing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0.8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86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(0.16 - 4.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51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Anticoagulants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home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No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Yes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1.20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81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7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-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5.22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Missing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70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(0.7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- 3.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83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Disease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Time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symptom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onset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and treatment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0.43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(0.91 - 1.04)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89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- 1.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Lung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involvement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&lt;20%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20-40%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0.33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(0.1 - 1.02)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 w:rsidRPr="00740C9B" w:rsidDel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14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2 - 1.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03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40-60%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0.76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0.59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(0.28 - 2.08)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51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20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- 1.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30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&gt;60%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(0.33 - 2.94)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="00740C9B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23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-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1.71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Missing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1.62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0.70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(0.14 - 19.47)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99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09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-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11.52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Maximum body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temparature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increase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per 1 C°)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(0.97 - 2.24)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0.97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- 2.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12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spO2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0.94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(0.89 - 0.99)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CRP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1.02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0.30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(0.98 - 1.07)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FF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FF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FF0000"/>
                <w:sz w:val="17"/>
                <w:szCs w:val="17"/>
                <w:lang w:eastAsia="it-IT"/>
              </w:rPr>
              <w:t> 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LDH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&lt;465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465-586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1.32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0.62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(0.44 - 3.99)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79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28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-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2.21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586-739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4.47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(1.48 - 13.47)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4.09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(1.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54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-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10.87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0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&gt;739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4.47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(1.49 - 13.4)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3.23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104442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0.02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1.18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- 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8.83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Respiratory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Frequency</w:t>
            </w:r>
            <w:proofErr w:type="spellEnd"/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1.10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(1.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3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- 1.16)</w:t>
            </w:r>
          </w:p>
        </w:tc>
      </w:tr>
      <w:tr w:rsidR="00740C9B" w:rsidRPr="00740C9B" w:rsidTr="00740C9B">
        <w:trPr>
          <w:trHeight w:val="315"/>
        </w:trPr>
        <w:tc>
          <w:tcPr>
            <w:tcW w:w="20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Propensity</w:t>
            </w:r>
            <w:proofErr w:type="spellEnd"/>
            <w:r w:rsidRPr="00740C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 xml:space="preserve"> score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(0.96 - 1.03)</w:t>
            </w:r>
          </w:p>
        </w:tc>
        <w:tc>
          <w:tcPr>
            <w:tcW w:w="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74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0.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0C9B" w:rsidRPr="00740C9B" w:rsidRDefault="00740C9B" w:rsidP="00104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</w:pP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(0.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9</w:t>
            </w:r>
            <w:r w:rsidR="00104442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6</w:t>
            </w:r>
            <w:r w:rsidR="00104442"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740C9B">
              <w:rPr>
                <w:rFonts w:ascii="Arial" w:eastAsia="Times New Roman" w:hAnsi="Arial" w:cs="Arial"/>
                <w:color w:val="000000"/>
                <w:sz w:val="17"/>
                <w:szCs w:val="17"/>
                <w:lang w:eastAsia="it-IT"/>
              </w:rPr>
              <w:t>- 1.03)</w:t>
            </w:r>
          </w:p>
        </w:tc>
      </w:tr>
    </w:tbl>
    <w:p w:rsidR="00740C9B" w:rsidRPr="004A70D0" w:rsidRDefault="00740C9B" w:rsidP="00740C9B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4A70D0">
        <w:rPr>
          <w:rFonts w:ascii="Calibri" w:eastAsia="Times New Roman" w:hAnsi="Calibri" w:cs="Calibri"/>
          <w:color w:val="000000"/>
          <w:lang w:eastAsia="it-IT"/>
        </w:rPr>
        <w:t xml:space="preserve">Model are </w:t>
      </w:r>
      <w:proofErr w:type="spellStart"/>
      <w:r w:rsidRPr="004A70D0">
        <w:rPr>
          <w:rFonts w:ascii="Calibri" w:eastAsia="Times New Roman" w:hAnsi="Calibri" w:cs="Calibri"/>
          <w:color w:val="000000"/>
          <w:lang w:eastAsia="it-IT"/>
        </w:rPr>
        <w:t>also</w:t>
      </w:r>
      <w:proofErr w:type="spellEnd"/>
      <w:r w:rsidRPr="004A70D0"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spellStart"/>
      <w:r w:rsidRPr="004A70D0">
        <w:rPr>
          <w:rFonts w:ascii="Calibri" w:eastAsia="Times New Roman" w:hAnsi="Calibri" w:cs="Calibri"/>
          <w:color w:val="000000"/>
          <w:lang w:eastAsia="it-IT"/>
        </w:rPr>
        <w:t>adjusted</w:t>
      </w:r>
      <w:proofErr w:type="spellEnd"/>
      <w:r w:rsidRPr="004A70D0">
        <w:rPr>
          <w:rFonts w:ascii="Calibri" w:eastAsia="Times New Roman" w:hAnsi="Calibri" w:cs="Calibri"/>
          <w:color w:val="000000"/>
          <w:lang w:eastAsia="it-IT"/>
        </w:rPr>
        <w:t xml:space="preserve"> for </w:t>
      </w:r>
      <w:proofErr w:type="spellStart"/>
      <w:r w:rsidRPr="004A70D0">
        <w:rPr>
          <w:rFonts w:ascii="Calibri" w:eastAsia="Times New Roman" w:hAnsi="Calibri" w:cs="Calibri"/>
          <w:color w:val="000000"/>
          <w:lang w:eastAsia="it-IT"/>
        </w:rPr>
        <w:t>calendar</w:t>
      </w:r>
      <w:proofErr w:type="spellEnd"/>
      <w:r w:rsidRPr="004A70D0">
        <w:rPr>
          <w:rFonts w:ascii="Calibri" w:eastAsia="Times New Roman" w:hAnsi="Calibri" w:cs="Calibri"/>
          <w:color w:val="000000"/>
          <w:lang w:eastAsia="it-IT"/>
        </w:rPr>
        <w:t xml:space="preserve"> time. </w:t>
      </w:r>
    </w:p>
    <w:p w:rsidR="00740C9B" w:rsidRDefault="00740C9B"/>
    <w:sectPr w:rsidR="00740C9B" w:rsidSect="00740C9B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9B"/>
    <w:rsid w:val="00104442"/>
    <w:rsid w:val="004E32E6"/>
    <w:rsid w:val="00740C9B"/>
    <w:rsid w:val="0096169C"/>
    <w:rsid w:val="00A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Mancuso Pamela</cp:lastModifiedBy>
  <cp:revision>4</cp:revision>
  <dcterms:created xsi:type="dcterms:W3CDTF">2021-03-30T12:53:00Z</dcterms:created>
  <dcterms:modified xsi:type="dcterms:W3CDTF">2021-03-30T14:16:00Z</dcterms:modified>
</cp:coreProperties>
</file>