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672FD" w14:textId="77777777" w:rsidR="00645B02" w:rsidRPr="00FA5D5F" w:rsidRDefault="00645B02" w:rsidP="00645B0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US"/>
        </w:rPr>
        <w:t>Supplementary material</w:t>
      </w:r>
    </w:p>
    <w:p w14:paraId="55263C10" w14:textId="77777777" w:rsidR="009B7257" w:rsidRPr="00FA5D5F" w:rsidRDefault="00255BB1" w:rsidP="00A56167">
      <w:pPr>
        <w:spacing w:line="480" w:lineRule="auto"/>
        <w:ind w:right="-1"/>
        <w:jc w:val="both"/>
        <w:rPr>
          <w:rFonts w:ascii="Times New Roman" w:hAnsi="Times New Roman" w:cs="Times New Roman"/>
          <w:b/>
          <w:lang w:val="en-US"/>
        </w:rPr>
      </w:pPr>
      <w:r w:rsidRPr="00FA5D5F">
        <w:rPr>
          <w:rFonts w:ascii="Times New Roman" w:hAnsi="Times New Roman" w:cs="Times New Roman"/>
          <w:b/>
          <w:bCs/>
          <w:lang w:val="en-US"/>
        </w:rPr>
        <w:t>PREOPERATIVE</w:t>
      </w:r>
      <w:r w:rsidR="0046307D" w:rsidRPr="00FA5D5F">
        <w:rPr>
          <w:rFonts w:ascii="Times New Roman" w:hAnsi="Times New Roman" w:cs="Times New Roman"/>
          <w:b/>
          <w:bCs/>
          <w:lang w:val="en-US"/>
        </w:rPr>
        <w:t xml:space="preserve"> BODY WEIGHT AND ALBUMIN PRIOR TO THORACOTOMY PREDICT SURVIVAL IN PATIENTS WITH </w:t>
      </w:r>
      <w:r w:rsidR="009B7257" w:rsidRPr="00FA5D5F">
        <w:rPr>
          <w:rFonts w:ascii="Times New Roman" w:hAnsi="Times New Roman" w:cs="Times New Roman"/>
          <w:b/>
          <w:bCs/>
          <w:lang w:val="en-US"/>
        </w:rPr>
        <w:t>RESECTABLE</w:t>
      </w:r>
      <w:r w:rsidR="0046307D" w:rsidRPr="00FA5D5F">
        <w:rPr>
          <w:rFonts w:ascii="Times New Roman" w:hAnsi="Times New Roman" w:cs="Times New Roman"/>
          <w:b/>
          <w:bCs/>
          <w:lang w:val="en-US"/>
        </w:rPr>
        <w:t xml:space="preserve"> LUNG NEOPLASMS: ROLE OF COPD</w:t>
      </w:r>
    </w:p>
    <w:p w14:paraId="36DB0EB9" w14:textId="77777777" w:rsidR="0046307D" w:rsidRPr="00FA5D5F" w:rsidRDefault="0046307D">
      <w:pPr>
        <w:rPr>
          <w:lang w:val="en-US"/>
        </w:rPr>
      </w:pPr>
    </w:p>
    <w:p w14:paraId="0CD0B20A" w14:textId="77777777" w:rsidR="00A56167" w:rsidRPr="00FA5D5F" w:rsidRDefault="00A56167">
      <w:pPr>
        <w:rPr>
          <w:lang w:val="en-US"/>
        </w:rPr>
      </w:pPr>
    </w:p>
    <w:p w14:paraId="3D4AF383" w14:textId="77777777" w:rsidR="00A56167" w:rsidRPr="00FA5D5F" w:rsidRDefault="00A56167">
      <w:pPr>
        <w:rPr>
          <w:lang w:val="en-US"/>
        </w:rPr>
      </w:pPr>
    </w:p>
    <w:p w14:paraId="7F6CC62C" w14:textId="77777777" w:rsidR="00A56167" w:rsidRPr="00FA5D5F" w:rsidRDefault="00A56167">
      <w:pPr>
        <w:rPr>
          <w:lang w:val="en-US"/>
        </w:rPr>
      </w:pPr>
    </w:p>
    <w:p w14:paraId="0AFB812C" w14:textId="77777777" w:rsidR="00A56167" w:rsidRPr="00FA5D5F" w:rsidRDefault="00A56167">
      <w:pPr>
        <w:rPr>
          <w:lang w:val="en-US"/>
        </w:rPr>
      </w:pPr>
    </w:p>
    <w:p w14:paraId="6D9719C6" w14:textId="77777777" w:rsidR="00A56167" w:rsidRPr="00FA5D5F" w:rsidRDefault="00A56167">
      <w:pPr>
        <w:rPr>
          <w:lang w:val="en-US"/>
        </w:rPr>
      </w:pPr>
    </w:p>
    <w:p w14:paraId="58C4A1E3" w14:textId="77777777" w:rsidR="00A56167" w:rsidRPr="00FA5D5F" w:rsidRDefault="00A56167">
      <w:pPr>
        <w:rPr>
          <w:lang w:val="en-US"/>
        </w:rPr>
      </w:pPr>
    </w:p>
    <w:p w14:paraId="0A835D1B" w14:textId="77777777" w:rsidR="00A56167" w:rsidRPr="00FA5D5F" w:rsidRDefault="00A56167">
      <w:pPr>
        <w:rPr>
          <w:lang w:val="en-US"/>
        </w:rPr>
      </w:pPr>
    </w:p>
    <w:p w14:paraId="6C978DE7" w14:textId="77777777" w:rsidR="00A56167" w:rsidRPr="00FA5D5F" w:rsidRDefault="00A56167">
      <w:pPr>
        <w:rPr>
          <w:lang w:val="en-US"/>
        </w:rPr>
      </w:pPr>
    </w:p>
    <w:p w14:paraId="0D2BC07F" w14:textId="77777777" w:rsidR="00A56167" w:rsidRPr="00FA5D5F" w:rsidRDefault="00A56167">
      <w:pPr>
        <w:rPr>
          <w:lang w:val="en-US"/>
        </w:rPr>
      </w:pPr>
    </w:p>
    <w:p w14:paraId="62847910" w14:textId="77777777" w:rsidR="00A56167" w:rsidRPr="00FA5D5F" w:rsidRDefault="00A56167">
      <w:pPr>
        <w:rPr>
          <w:lang w:val="en-US"/>
        </w:rPr>
      </w:pPr>
    </w:p>
    <w:p w14:paraId="0F254C1B" w14:textId="77777777" w:rsidR="00A56167" w:rsidRPr="00FA5D5F" w:rsidRDefault="00A56167">
      <w:pPr>
        <w:rPr>
          <w:lang w:val="en-US"/>
        </w:rPr>
      </w:pPr>
    </w:p>
    <w:p w14:paraId="24E573DD" w14:textId="77777777" w:rsidR="00A56167" w:rsidRPr="00FA5D5F" w:rsidRDefault="00A56167">
      <w:pPr>
        <w:rPr>
          <w:lang w:val="en-US"/>
        </w:rPr>
      </w:pPr>
    </w:p>
    <w:p w14:paraId="119AA6C7" w14:textId="77777777" w:rsidR="00A56167" w:rsidRPr="00FA5D5F" w:rsidRDefault="00A56167">
      <w:pPr>
        <w:rPr>
          <w:lang w:val="en-US"/>
        </w:rPr>
      </w:pPr>
    </w:p>
    <w:p w14:paraId="74FCCA53" w14:textId="77777777" w:rsidR="00A56167" w:rsidRPr="00FA5D5F" w:rsidRDefault="00A56167">
      <w:pPr>
        <w:rPr>
          <w:lang w:val="en-US"/>
        </w:rPr>
      </w:pPr>
    </w:p>
    <w:p w14:paraId="20EACE89" w14:textId="77777777" w:rsidR="00A56167" w:rsidRPr="00FA5D5F" w:rsidRDefault="00A56167">
      <w:pPr>
        <w:rPr>
          <w:lang w:val="en-US"/>
        </w:rPr>
      </w:pPr>
    </w:p>
    <w:p w14:paraId="6B022553" w14:textId="77777777" w:rsidR="00A56167" w:rsidRPr="00FA5D5F" w:rsidRDefault="00A56167">
      <w:pPr>
        <w:rPr>
          <w:lang w:val="en-US"/>
        </w:rPr>
      </w:pPr>
    </w:p>
    <w:p w14:paraId="4C5ECCE6" w14:textId="77777777" w:rsidR="00A56167" w:rsidRPr="00FA5D5F" w:rsidRDefault="00A56167">
      <w:pPr>
        <w:rPr>
          <w:lang w:val="en-US"/>
        </w:rPr>
      </w:pPr>
    </w:p>
    <w:p w14:paraId="6BE7752F" w14:textId="77777777" w:rsidR="00A56167" w:rsidRPr="00FA5D5F" w:rsidRDefault="00A56167">
      <w:pPr>
        <w:rPr>
          <w:lang w:val="en-US"/>
        </w:rPr>
      </w:pPr>
    </w:p>
    <w:p w14:paraId="29877FEA" w14:textId="77777777" w:rsidR="00A56167" w:rsidRPr="00FA5D5F" w:rsidRDefault="00A56167">
      <w:pPr>
        <w:rPr>
          <w:lang w:val="en-US"/>
        </w:rPr>
      </w:pPr>
    </w:p>
    <w:p w14:paraId="4E4306F4" w14:textId="77777777" w:rsidR="00562D41" w:rsidRPr="00FA5D5F" w:rsidRDefault="00562D41">
      <w:pPr>
        <w:rPr>
          <w:lang w:val="en-US"/>
        </w:rPr>
      </w:pPr>
    </w:p>
    <w:p w14:paraId="7C6E9B66" w14:textId="77777777" w:rsidR="005E25AA" w:rsidRPr="00FA5D5F" w:rsidRDefault="005E25AA" w:rsidP="00562D41">
      <w:pPr>
        <w:spacing w:line="48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A4C9350" w14:textId="77777777" w:rsidR="005E25AA" w:rsidRPr="00FA5D5F" w:rsidRDefault="005E25AA" w:rsidP="00562D41">
      <w:pPr>
        <w:spacing w:line="48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6BC3643" w14:textId="77777777" w:rsidR="00393D07" w:rsidRPr="00FA5D5F" w:rsidRDefault="00FA5D5F" w:rsidP="00562D41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sz w:val="24"/>
          <w:szCs w:val="24"/>
          <w:lang w:val="en-US"/>
        </w:rPr>
        <w:lastRenderedPageBreak/>
        <w:pict w14:anchorId="3134F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.75pt">
            <v:imagedata r:id="rId4" o:title="Diapositiva1"/>
          </v:shape>
        </w:pic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pict w14:anchorId="2876FD6B">
          <v:shape id="_x0000_i1026" type="#_x0000_t75" style="width:424.5pt;height:318.75pt">
            <v:imagedata r:id="rId5" o:title="Diapositiva2"/>
          </v:shape>
        </w:pic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lastRenderedPageBreak/>
        <w:pict w14:anchorId="4A30C2D8">
          <v:shape id="_x0000_i1027" type="#_x0000_t75" style="width:424.5pt;height:318.75pt">
            <v:imagedata r:id="rId6" o:title="Diapositiva3"/>
          </v:shape>
        </w:pic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pict w14:anchorId="4AC297EB">
          <v:shape id="_x0000_i1028" type="#_x0000_t75" style="width:424.5pt;height:318.75pt">
            <v:imagedata r:id="rId7" o:title="Diapositiva4"/>
          </v:shape>
        </w:pic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lastRenderedPageBreak/>
        <w:pict w14:anchorId="2030BA1A">
          <v:shape id="_x0000_i1029" type="#_x0000_t75" style="width:424.5pt;height:318.75pt">
            <v:imagedata r:id="rId8" o:title="Diapositiva5"/>
          </v:shape>
        </w:pic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pict w14:anchorId="7CBBDD58">
          <v:shape id="_x0000_i1030" type="#_x0000_t75" style="width:424.5pt;height:318.75pt">
            <v:imagedata r:id="rId9" o:title="Diapositiva6"/>
          </v:shape>
        </w:pic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lastRenderedPageBreak/>
        <w:pict w14:anchorId="15C6C411">
          <v:shape id="_x0000_i1031" type="#_x0000_t75" style="width:424.5pt;height:318.75pt">
            <v:imagedata r:id="rId10" o:title="Diapositiva7"/>
          </v:shape>
        </w:pic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pict w14:anchorId="63D50500">
          <v:shape id="_x0000_i1032" type="#_x0000_t75" style="width:424.5pt;height:318.75pt">
            <v:imagedata r:id="rId11" o:title="Diapositiva8"/>
          </v:shape>
        </w:pict>
      </w:r>
    </w:p>
    <w:p w14:paraId="3ADFD62E" w14:textId="77777777" w:rsidR="005E25AA" w:rsidRPr="00FA5D5F" w:rsidRDefault="005E25A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8287E80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LEGENDS TO FIGURES</w:t>
      </w:r>
    </w:p>
    <w:p w14:paraId="0489BB89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S1: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(A) Kaplan-Meier survival curves for OS in non-smokers (never-smokers + ex-smokers) of LC patients based on the cut-off value of the BMI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21.5 kg/m</w:t>
      </w:r>
      <w:r w:rsidRPr="00FA5D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). (B) Kaplan-Meier survival curves for OS in non-smokers (never-smokers + ex-smokers) of LC patients with and without COPD based on the cut-off value of the BMI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21.5 kg/m</w:t>
      </w:r>
      <w:r w:rsidRPr="00FA5D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). This information was not available in one patient. Definition of abbreviations: BMI, body mass index; LC, lung cancer; COPD, chronic obstructive pulmonary disease; Hi, high level (above cut-off value); Lo, low level (below cut-off value).</w:t>
      </w:r>
    </w:p>
    <w:p w14:paraId="32EC31BD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S2: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(A) Kaplan-Meier survival curves for OS in non-smokers (never-smokers + ex-smokers) of LC patients based on the cut-off value of the albumin level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3.55 g/dL) in blood. (B) Kaplan-Meier survival curves for OS in non-smokers (never-smokers + ex-smokers) of LC patients with and without COPD based on the cut-off value of the albumin level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3.55 g/dL) in blood. This information was not available in two patients. Definition of abbreviations: LC, lung cancer; COPD, chronic obstructive pulmonary disease; Hi, high level (above cut-off value); Lo, low level (below cut-off value).</w:t>
      </w:r>
    </w:p>
    <w:p w14:paraId="2A3CF7A1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S3: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(A) Kaplan-Meier survival curves for OS in non-smokers (never-smokers + ex-smokers) of LC patients based on the cut-off value of the total protein level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5.65 g/dL) in blood. (B) Kaplan-Meier survival curves for OS in non-smokers (never-smokers + ex-smokers) of LC patients with and without COPD based on the cut-off value of protein levels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5.65 g/dL) in blood. This information was not available in two patients. Definition of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lastRenderedPageBreak/>
        <w:t>abbreviations: LC, lung cancer; COPD, chronic obstructive pulmonary disease; Hi, high level (above cut-off value); Lo, low level (below cut-off value).</w:t>
      </w:r>
    </w:p>
    <w:p w14:paraId="7FF49867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S4: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(A) Kaplan-Meier survival curves for OS in non-smokers (never-smokers + ex-smokers) of LC patients based on the cut-off value of cigarette smoking burden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48 packs-year). (B) Kaplan-Meier survival curves for OS in non-smokers (never-smokers + ex-smokers) of LC patients with and without COPD based on the cut-off value of cigarette smoking burden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48 packs-year). This information was not available in three patients. Definition of abbreviations: LC, lung cancer; COPD, chronic obstructive pulmonary disease; </w:t>
      </w:r>
      <w:r w:rsidRPr="00FA5D5F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CS,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A5D5F">
        <w:rPr>
          <w:rFonts w:ascii="Times New Roman" w:hAnsi="Times New Roman" w:cs="Times New Roman" w:hint="eastAsia"/>
          <w:sz w:val="24"/>
          <w:szCs w:val="24"/>
          <w:lang w:val="en-US"/>
        </w:rPr>
        <w:t>igarette smoking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; Hi, high level (above cut-off value); Lo, low level (below cut-off value).</w:t>
      </w:r>
    </w:p>
    <w:p w14:paraId="65879B1B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t>Figure S5: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 Kaplan-Meier survival curves for OS in non-smokers (never-smokers + ex-smokers) of LC patients according to the presence of underlying COPD. This information was not available in one patient. Definition of abbreviations: LC, lung cancer; COPD, chronic obstructive pulmonary disease.</w:t>
      </w:r>
    </w:p>
    <w:p w14:paraId="1E564609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S6: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(A) Kaplan-Meier survival curves for OS in non-smokers (never-smokers + ex-smokers) based on the cut-off value of FEV</w:t>
      </w:r>
      <w:r w:rsidRPr="00FA5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82.5%). (B) Kaplan-Meier survival curves for OS in non-smokers (never-smokers + ex-smokers) with and without COPD based on the cut-off value of FEV</w:t>
      </w:r>
      <w:r w:rsidRPr="00FA5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82.5%). This information was not available in one patient. Definition of abbreviations: LC, lung cancer; COPD, chronic obstructive pulmonary disease; FEV</w:t>
      </w:r>
      <w:r w:rsidRPr="00FA5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A5D5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FA5D5F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forced expiratory volume in one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second</w:t>
      </w:r>
      <w:r w:rsidRPr="00FA5D5F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;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 Hi, high level (above cut-off value); Lo, low level (below cut-off value).</w:t>
      </w:r>
    </w:p>
    <w:p w14:paraId="6EC977F8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Figure S7: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(A) Kaplan-Meier survival curves for OS in non-smokers (never-smokers + ex-smokers) of LC patients based on the cut-off value of DL</w:t>
      </w:r>
      <w:r w:rsidRPr="00FA5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83.5%). (B) Kaplan-Meier survival curves for OS in non-smokers (never-smokers + ex-smokers) of LC patients with and without COPD based on the cut-off value of DL</w:t>
      </w:r>
      <w:r w:rsidRPr="00FA5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 (above and below the cut-off value:</w:t>
      </w:r>
      <w:r w:rsidRPr="00FA5D5F">
        <w:rPr>
          <w:rFonts w:ascii="Times New Roman" w:hAnsi="Times New Roman" w:cs="Times New Roman"/>
          <w:b/>
          <w:bCs/>
          <w:kern w:val="24"/>
          <w:sz w:val="24"/>
          <w:szCs w:val="24"/>
          <w:lang w:val="en-GB"/>
        </w:rPr>
        <w:t xml:space="preserve"> 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83.5%). This information was not available in two patients. Definition of abbreviations: LC, lung cancer; COPD, chronic obstructive pulmonary disease; DL</w:t>
      </w:r>
      <w:r w:rsidRPr="00FA5D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CO</w:t>
      </w:r>
      <w:r w:rsidRPr="00FA5D5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FA5D5F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transfer factor of the lung for carbon monoxide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>; Hi, high level (above cut-off value); Lo, low level (below cut-off value).</w:t>
      </w:r>
    </w:p>
    <w:p w14:paraId="420C67D8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D5F">
        <w:rPr>
          <w:rFonts w:ascii="Times New Roman" w:hAnsi="Times New Roman" w:cs="Times New Roman"/>
          <w:b/>
          <w:sz w:val="24"/>
          <w:szCs w:val="24"/>
          <w:lang w:val="en-GB"/>
        </w:rPr>
        <w:t>Figure S8:</w:t>
      </w:r>
      <w:r w:rsidRPr="00FA5D5F">
        <w:rPr>
          <w:rFonts w:ascii="Times New Roman" w:hAnsi="Times New Roman" w:cs="Times New Roman"/>
          <w:sz w:val="24"/>
          <w:szCs w:val="24"/>
          <w:lang w:val="en-US"/>
        </w:rPr>
        <w:t xml:space="preserve"> Kaplan-Meier survival curves for OS in non-smokers (never-smokers + ex-smokers) of LC patients based on the presence or absence of administration of adjuvant therapy to all patients together (LC and LC-COPD). This information was not available in one patient. Definition of abbreviations: LC, lung cancer; COPD, chronic obstructive pulmonary disease.</w:t>
      </w:r>
      <w:bookmarkStart w:id="0" w:name="_GoBack"/>
      <w:bookmarkEnd w:id="0"/>
    </w:p>
    <w:p w14:paraId="70F8A1F5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6A21B4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9BA6DF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5D807E" w14:textId="77777777" w:rsidR="005E25AA" w:rsidRPr="00FA5D5F" w:rsidRDefault="005E25AA" w:rsidP="005E25AA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17468D" w14:textId="77777777" w:rsidR="00562D41" w:rsidRPr="00FA5D5F" w:rsidRDefault="00562D4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562D41" w:rsidRPr="00FA5D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17BC"/>
    <w:rsid w:val="000D3D97"/>
    <w:rsid w:val="001377C3"/>
    <w:rsid w:val="00160FB8"/>
    <w:rsid w:val="00205CF4"/>
    <w:rsid w:val="00255BB1"/>
    <w:rsid w:val="002568D0"/>
    <w:rsid w:val="00393D07"/>
    <w:rsid w:val="003D48D2"/>
    <w:rsid w:val="0046307D"/>
    <w:rsid w:val="00484ED7"/>
    <w:rsid w:val="00494473"/>
    <w:rsid w:val="004F4650"/>
    <w:rsid w:val="00562D41"/>
    <w:rsid w:val="005917BC"/>
    <w:rsid w:val="005E25AA"/>
    <w:rsid w:val="00626B93"/>
    <w:rsid w:val="00645B02"/>
    <w:rsid w:val="007138D4"/>
    <w:rsid w:val="007452CC"/>
    <w:rsid w:val="00764BF9"/>
    <w:rsid w:val="00780FC8"/>
    <w:rsid w:val="0081048F"/>
    <w:rsid w:val="00890224"/>
    <w:rsid w:val="009B7257"/>
    <w:rsid w:val="00A56167"/>
    <w:rsid w:val="00A67935"/>
    <w:rsid w:val="00B429B4"/>
    <w:rsid w:val="00C03ABF"/>
    <w:rsid w:val="00CD1D75"/>
    <w:rsid w:val="00CD5C0A"/>
    <w:rsid w:val="00D25118"/>
    <w:rsid w:val="00D8153C"/>
    <w:rsid w:val="00DC16B0"/>
    <w:rsid w:val="00E07A69"/>
    <w:rsid w:val="00E943C0"/>
    <w:rsid w:val="00EA3E45"/>
    <w:rsid w:val="00EB2898"/>
    <w:rsid w:val="00FA5D5F"/>
    <w:rsid w:val="00FB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2D532F7"/>
  <w15:docId w15:val="{B0D5B211-EB14-4A82-8DA1-5FA12696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0F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737</Words>
  <Characters>4069</Characters>
  <Application>Microsoft Office Word</Application>
  <DocSecurity>0</DocSecurity>
  <Lines>508</Lines>
  <Paragraphs>480</Paragraphs>
  <ScaleCrop>false</ScaleCrop>
  <Company>FIMIM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, Jun</dc:creator>
  <cp:keywords/>
  <dc:description/>
  <cp:lastModifiedBy>VALERO, MONTSERRAT (ELS-BCL)</cp:lastModifiedBy>
  <cp:revision>59</cp:revision>
  <dcterms:created xsi:type="dcterms:W3CDTF">2020-06-17T08:23:00Z</dcterms:created>
  <dcterms:modified xsi:type="dcterms:W3CDTF">2020-08-21T10:17:00Z</dcterms:modified>
</cp:coreProperties>
</file>