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9C7" w:rsidRDefault="00EE49C7" w:rsidP="00EE49C7">
      <w:pPr>
        <w:pStyle w:val="Ttulo2"/>
        <w:spacing w:before="0" w:after="240" w:line="240" w:lineRule="auto"/>
        <w:rPr>
          <w:b/>
          <w:color w:val="7F7F7F" w:themeColor="text1" w:themeTint="80"/>
          <w:sz w:val="22"/>
          <w:szCs w:val="22"/>
        </w:rPr>
      </w:pPr>
      <w:bookmarkStart w:id="0" w:name="_GoBack"/>
      <w:bookmarkEnd w:id="0"/>
      <w:r w:rsidRPr="00EE49C7">
        <w:rPr>
          <w:b/>
          <w:color w:val="7F7F7F" w:themeColor="text1" w:themeTint="80"/>
          <w:sz w:val="22"/>
          <w:szCs w:val="22"/>
        </w:rPr>
        <w:t xml:space="preserve">ANEXO 1. PREGUNTAS </w:t>
      </w:r>
      <w:r>
        <w:rPr>
          <w:b/>
          <w:color w:val="7F7F7F" w:themeColor="text1" w:themeTint="80"/>
          <w:sz w:val="22"/>
          <w:szCs w:val="22"/>
        </w:rPr>
        <w:t>DE INVESTIGACIÓN</w:t>
      </w:r>
    </w:p>
    <w:tbl>
      <w:tblPr>
        <w:tblW w:w="7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9"/>
        <w:gridCol w:w="1814"/>
      </w:tblGrid>
      <w:tr w:rsidR="00EE49C7" w:rsidRPr="00EE49C7" w:rsidTr="00EE49C7">
        <w:tc>
          <w:tcPr>
            <w:tcW w:w="5949" w:type="dxa"/>
          </w:tcPr>
          <w:p w:rsidR="00EE49C7" w:rsidRPr="00EE49C7" w:rsidRDefault="00EE49C7" w:rsidP="0055189E">
            <w:pPr>
              <w:spacing w:before="40" w:after="40"/>
              <w:rPr>
                <w:b/>
                <w:sz w:val="18"/>
                <w:szCs w:val="18"/>
              </w:rPr>
            </w:pPr>
            <w:r w:rsidRPr="00EE49C7">
              <w:rPr>
                <w:b/>
                <w:sz w:val="18"/>
                <w:szCs w:val="18"/>
              </w:rPr>
              <w:t>PREGUNTA</w:t>
            </w:r>
          </w:p>
        </w:tc>
        <w:tc>
          <w:tcPr>
            <w:tcW w:w="1814" w:type="dxa"/>
          </w:tcPr>
          <w:p w:rsidR="00EE49C7" w:rsidRPr="00EE49C7" w:rsidRDefault="00EE49C7" w:rsidP="0055189E">
            <w:pPr>
              <w:spacing w:before="40" w:after="40"/>
              <w:rPr>
                <w:b/>
                <w:sz w:val="18"/>
                <w:szCs w:val="18"/>
              </w:rPr>
            </w:pPr>
            <w:r w:rsidRPr="00EE49C7">
              <w:rPr>
                <w:b/>
                <w:sz w:val="18"/>
                <w:szCs w:val="18"/>
              </w:rPr>
              <w:t>PUNTUACION (1-9)</w:t>
            </w:r>
          </w:p>
        </w:tc>
      </w:tr>
      <w:tr w:rsidR="00EE49C7" w:rsidRPr="00EE49C7" w:rsidTr="0055189E">
        <w:tc>
          <w:tcPr>
            <w:tcW w:w="7763" w:type="dxa"/>
            <w:gridSpan w:val="2"/>
            <w:shd w:val="clear" w:color="auto" w:fill="F2F2F2"/>
          </w:tcPr>
          <w:p w:rsidR="00EE49C7" w:rsidRPr="00EE49C7" w:rsidRDefault="00EE49C7" w:rsidP="0055189E">
            <w:pPr>
              <w:spacing w:before="40" w:after="40"/>
              <w:rPr>
                <w:b/>
                <w:sz w:val="18"/>
                <w:szCs w:val="18"/>
              </w:rPr>
            </w:pPr>
            <w:r w:rsidRPr="00EE49C7">
              <w:rPr>
                <w:b/>
                <w:sz w:val="18"/>
                <w:szCs w:val="18"/>
              </w:rPr>
              <w:t>POBLACION</w:t>
            </w:r>
          </w:p>
        </w:tc>
      </w:tr>
      <w:tr w:rsidR="00EE49C7" w:rsidRPr="00EE49C7" w:rsidTr="00EE49C7">
        <w:tc>
          <w:tcPr>
            <w:tcW w:w="5949" w:type="dxa"/>
          </w:tcPr>
          <w:p w:rsidR="00EE49C7" w:rsidRPr="00EE49C7" w:rsidRDefault="00EE49C7" w:rsidP="0055189E">
            <w:pPr>
              <w:spacing w:before="80" w:after="80"/>
              <w:rPr>
                <w:sz w:val="18"/>
                <w:szCs w:val="18"/>
              </w:rPr>
            </w:pPr>
            <w:r w:rsidRPr="00EE49C7">
              <w:rPr>
                <w:sz w:val="18"/>
                <w:szCs w:val="18"/>
              </w:rPr>
              <w:t>¿En qué pacientes está indicada la RIR?</w:t>
            </w:r>
          </w:p>
        </w:tc>
        <w:tc>
          <w:tcPr>
            <w:tcW w:w="1814" w:type="dxa"/>
          </w:tcPr>
          <w:p w:rsidR="00EE49C7" w:rsidRPr="00EE49C7" w:rsidRDefault="00EE49C7" w:rsidP="0055189E">
            <w:pPr>
              <w:spacing w:before="80" w:after="80"/>
              <w:rPr>
                <w:sz w:val="18"/>
                <w:szCs w:val="18"/>
              </w:rPr>
            </w:pPr>
            <w:r w:rsidRPr="00EE49C7">
              <w:rPr>
                <w:sz w:val="18"/>
                <w:szCs w:val="18"/>
                <w:u w:val="single"/>
              </w:rPr>
              <w:t>&gt;</w:t>
            </w:r>
            <w:r w:rsidRPr="00EE49C7">
              <w:rPr>
                <w:sz w:val="18"/>
                <w:szCs w:val="18"/>
              </w:rPr>
              <w:t xml:space="preserve"> 7→ CLAVE</w:t>
            </w:r>
          </w:p>
        </w:tc>
      </w:tr>
      <w:tr w:rsidR="00EE49C7" w:rsidRPr="00EE49C7" w:rsidTr="00EE49C7">
        <w:trPr>
          <w:trHeight w:val="334"/>
        </w:trPr>
        <w:tc>
          <w:tcPr>
            <w:tcW w:w="5949" w:type="dxa"/>
          </w:tcPr>
          <w:p w:rsidR="00EE49C7" w:rsidRPr="00EE49C7" w:rsidRDefault="00EE49C7" w:rsidP="0055189E">
            <w:pPr>
              <w:spacing w:before="80" w:after="80"/>
              <w:rPr>
                <w:sz w:val="18"/>
                <w:szCs w:val="18"/>
              </w:rPr>
            </w:pPr>
            <w:r w:rsidRPr="00EE49C7">
              <w:rPr>
                <w:sz w:val="18"/>
                <w:szCs w:val="18"/>
              </w:rPr>
              <w:t>¿En qué pacientes está contraindicada la RIR?</w:t>
            </w:r>
          </w:p>
        </w:tc>
        <w:tc>
          <w:tcPr>
            <w:tcW w:w="1814" w:type="dxa"/>
          </w:tcPr>
          <w:p w:rsidR="00EE49C7" w:rsidRPr="00EE49C7" w:rsidRDefault="00EE49C7" w:rsidP="0055189E">
            <w:pPr>
              <w:spacing w:before="80" w:after="80"/>
              <w:rPr>
                <w:sz w:val="18"/>
                <w:szCs w:val="18"/>
              </w:rPr>
            </w:pPr>
            <w:r w:rsidRPr="00EE49C7">
              <w:rPr>
                <w:sz w:val="18"/>
                <w:szCs w:val="18"/>
                <w:u w:val="single"/>
              </w:rPr>
              <w:t>&gt;</w:t>
            </w:r>
            <w:r w:rsidRPr="00EE49C7">
              <w:rPr>
                <w:sz w:val="18"/>
                <w:szCs w:val="18"/>
              </w:rPr>
              <w:t xml:space="preserve"> 7→ CLAVE</w:t>
            </w:r>
          </w:p>
        </w:tc>
      </w:tr>
      <w:tr w:rsidR="00EE49C7" w:rsidRPr="00EE49C7" w:rsidTr="0055189E">
        <w:tc>
          <w:tcPr>
            <w:tcW w:w="7763" w:type="dxa"/>
            <w:gridSpan w:val="2"/>
            <w:shd w:val="clear" w:color="auto" w:fill="F2F2F2"/>
          </w:tcPr>
          <w:p w:rsidR="00EE49C7" w:rsidRPr="00EE49C7" w:rsidRDefault="003E3F92" w:rsidP="003E3F92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INTERVENCION </w:t>
            </w:r>
          </w:p>
        </w:tc>
      </w:tr>
      <w:tr w:rsidR="00EE49C7" w:rsidRPr="00EE49C7" w:rsidTr="00EE49C7">
        <w:tc>
          <w:tcPr>
            <w:tcW w:w="5949" w:type="dxa"/>
          </w:tcPr>
          <w:p w:rsidR="00EE49C7" w:rsidRPr="00EE49C7" w:rsidRDefault="00EE49C7" w:rsidP="0055189E">
            <w:pPr>
              <w:spacing w:before="80" w:after="80"/>
              <w:rPr>
                <w:sz w:val="18"/>
                <w:szCs w:val="18"/>
              </w:rPr>
            </w:pPr>
            <w:r w:rsidRPr="00EE49C7">
              <w:rPr>
                <w:sz w:val="18"/>
                <w:szCs w:val="18"/>
              </w:rPr>
              <w:t>¿A qué ritmo de infusión se debe administrar la RIR?</w:t>
            </w:r>
          </w:p>
        </w:tc>
        <w:tc>
          <w:tcPr>
            <w:tcW w:w="1814" w:type="dxa"/>
          </w:tcPr>
          <w:p w:rsidR="00EE49C7" w:rsidRPr="00EE49C7" w:rsidRDefault="00EE49C7" w:rsidP="0055189E">
            <w:pPr>
              <w:spacing w:before="40" w:after="40"/>
              <w:rPr>
                <w:sz w:val="18"/>
                <w:szCs w:val="18"/>
              </w:rPr>
            </w:pPr>
            <w:r w:rsidRPr="00EE49C7">
              <w:rPr>
                <w:sz w:val="18"/>
                <w:szCs w:val="18"/>
                <w:u w:val="single"/>
              </w:rPr>
              <w:t>&gt;</w:t>
            </w:r>
            <w:r w:rsidRPr="00EE49C7">
              <w:rPr>
                <w:sz w:val="18"/>
                <w:szCs w:val="18"/>
              </w:rPr>
              <w:t xml:space="preserve"> 7→ CLAVE</w:t>
            </w:r>
          </w:p>
        </w:tc>
      </w:tr>
      <w:tr w:rsidR="00EE49C7" w:rsidRPr="00EE49C7" w:rsidTr="00EE49C7">
        <w:tc>
          <w:tcPr>
            <w:tcW w:w="5949" w:type="dxa"/>
          </w:tcPr>
          <w:p w:rsidR="00EE49C7" w:rsidRPr="00EE49C7" w:rsidRDefault="00EE49C7" w:rsidP="0055189E">
            <w:pPr>
              <w:spacing w:before="80" w:after="80"/>
              <w:rPr>
                <w:sz w:val="18"/>
                <w:szCs w:val="18"/>
              </w:rPr>
            </w:pPr>
            <w:r w:rsidRPr="00EE49C7">
              <w:rPr>
                <w:sz w:val="18"/>
                <w:szCs w:val="18"/>
              </w:rPr>
              <w:t>¿Durante cuánto tiempo se debe mantener la RIR?</w:t>
            </w:r>
          </w:p>
        </w:tc>
        <w:tc>
          <w:tcPr>
            <w:tcW w:w="1814" w:type="dxa"/>
          </w:tcPr>
          <w:p w:rsidR="00EE49C7" w:rsidRPr="00EE49C7" w:rsidRDefault="00EE49C7" w:rsidP="0055189E">
            <w:pPr>
              <w:spacing w:before="40" w:after="40"/>
              <w:rPr>
                <w:sz w:val="18"/>
                <w:szCs w:val="18"/>
              </w:rPr>
            </w:pPr>
            <w:r w:rsidRPr="00EE49C7">
              <w:rPr>
                <w:sz w:val="18"/>
                <w:szCs w:val="18"/>
                <w:u w:val="single"/>
              </w:rPr>
              <w:t>&gt;</w:t>
            </w:r>
            <w:r w:rsidRPr="00EE49C7">
              <w:rPr>
                <w:sz w:val="18"/>
                <w:szCs w:val="18"/>
              </w:rPr>
              <w:t xml:space="preserve"> 7→ CLAVE</w:t>
            </w:r>
          </w:p>
        </w:tc>
      </w:tr>
      <w:tr w:rsidR="003E3F92" w:rsidRPr="00EE49C7" w:rsidTr="00EE49C7">
        <w:tc>
          <w:tcPr>
            <w:tcW w:w="5949" w:type="dxa"/>
          </w:tcPr>
          <w:p w:rsidR="003E3F92" w:rsidRPr="00EE49C7" w:rsidRDefault="003E3F92" w:rsidP="003E3F92">
            <w:pPr>
              <w:spacing w:before="80" w:after="80"/>
              <w:rPr>
                <w:sz w:val="18"/>
                <w:szCs w:val="18"/>
              </w:rPr>
            </w:pPr>
            <w:r w:rsidRPr="00EE49C7">
              <w:rPr>
                <w:sz w:val="18"/>
                <w:szCs w:val="18"/>
              </w:rPr>
              <w:t>¿Qué tipo de suero se debe utilizar para realizar la RIR?</w:t>
            </w:r>
          </w:p>
        </w:tc>
        <w:tc>
          <w:tcPr>
            <w:tcW w:w="1814" w:type="dxa"/>
          </w:tcPr>
          <w:p w:rsidR="003E3F92" w:rsidRPr="00EE49C7" w:rsidRDefault="003E3F92" w:rsidP="003E3F92">
            <w:pPr>
              <w:spacing w:before="80" w:after="80"/>
              <w:rPr>
                <w:sz w:val="18"/>
                <w:szCs w:val="18"/>
              </w:rPr>
            </w:pPr>
            <w:r w:rsidRPr="00EE49C7">
              <w:rPr>
                <w:sz w:val="18"/>
                <w:szCs w:val="18"/>
                <w:u w:val="single"/>
              </w:rPr>
              <w:t>&gt;</w:t>
            </w:r>
            <w:r w:rsidRPr="00EE49C7">
              <w:rPr>
                <w:sz w:val="18"/>
                <w:szCs w:val="18"/>
              </w:rPr>
              <w:t xml:space="preserve"> 7→ CLAVE</w:t>
            </w:r>
          </w:p>
        </w:tc>
      </w:tr>
      <w:tr w:rsidR="003E3F92" w:rsidRPr="00EE49C7" w:rsidTr="00EE49C7">
        <w:tc>
          <w:tcPr>
            <w:tcW w:w="5949" w:type="dxa"/>
          </w:tcPr>
          <w:p w:rsidR="003E3F92" w:rsidRPr="00EE49C7" w:rsidRDefault="003E3F92" w:rsidP="003E3F92">
            <w:pPr>
              <w:spacing w:before="80" w:after="80"/>
              <w:rPr>
                <w:sz w:val="18"/>
                <w:szCs w:val="18"/>
              </w:rPr>
            </w:pPr>
            <w:r w:rsidRPr="00EE49C7">
              <w:rPr>
                <w:sz w:val="18"/>
                <w:szCs w:val="18"/>
              </w:rPr>
              <w:t>¿Es necesario añadir glucosa al suero para realizar la RIR?</w:t>
            </w:r>
          </w:p>
        </w:tc>
        <w:tc>
          <w:tcPr>
            <w:tcW w:w="1814" w:type="dxa"/>
          </w:tcPr>
          <w:p w:rsidR="003E3F92" w:rsidRPr="00EE49C7" w:rsidRDefault="003E3F92" w:rsidP="003E3F92">
            <w:pPr>
              <w:spacing w:before="80" w:after="80"/>
              <w:rPr>
                <w:sz w:val="18"/>
                <w:szCs w:val="18"/>
              </w:rPr>
            </w:pPr>
            <w:r w:rsidRPr="00EE49C7">
              <w:rPr>
                <w:sz w:val="18"/>
                <w:szCs w:val="18"/>
                <w:u w:val="single"/>
              </w:rPr>
              <w:t>&gt;</w:t>
            </w:r>
            <w:r w:rsidRPr="00EE49C7">
              <w:rPr>
                <w:sz w:val="18"/>
                <w:szCs w:val="18"/>
              </w:rPr>
              <w:t xml:space="preserve"> 7→ CLAVE</w:t>
            </w:r>
          </w:p>
        </w:tc>
      </w:tr>
      <w:tr w:rsidR="00EE49C7" w:rsidRPr="00EE49C7" w:rsidTr="0055189E">
        <w:tc>
          <w:tcPr>
            <w:tcW w:w="7763" w:type="dxa"/>
            <w:gridSpan w:val="2"/>
            <w:shd w:val="clear" w:color="auto" w:fill="F2F2F2"/>
          </w:tcPr>
          <w:p w:rsidR="00EE49C7" w:rsidRPr="00EE49C7" w:rsidRDefault="00EE49C7" w:rsidP="0055189E">
            <w:pPr>
              <w:spacing w:before="40" w:after="40"/>
              <w:rPr>
                <w:b/>
                <w:sz w:val="18"/>
                <w:szCs w:val="18"/>
              </w:rPr>
            </w:pPr>
            <w:r w:rsidRPr="00EE49C7">
              <w:rPr>
                <w:b/>
                <w:sz w:val="18"/>
                <w:szCs w:val="18"/>
              </w:rPr>
              <w:t>CONTROLES</w:t>
            </w:r>
          </w:p>
        </w:tc>
      </w:tr>
      <w:tr w:rsidR="003E3F92" w:rsidRPr="00EE49C7" w:rsidTr="00ED0E7B">
        <w:tc>
          <w:tcPr>
            <w:tcW w:w="5949" w:type="dxa"/>
            <w:vAlign w:val="center"/>
          </w:tcPr>
          <w:p w:rsidR="003E3F92" w:rsidRPr="00A72E24" w:rsidRDefault="003E3F92" w:rsidP="003E3F92">
            <w:pPr>
              <w:spacing w:before="80" w:after="80"/>
              <w:rPr>
                <w:rFonts w:cstheme="minorHAnsi"/>
                <w:sz w:val="16"/>
                <w:szCs w:val="16"/>
              </w:rPr>
            </w:pPr>
            <w:r w:rsidRPr="003E3F92">
              <w:rPr>
                <w:sz w:val="18"/>
                <w:szCs w:val="18"/>
              </w:rPr>
              <w:t>¿Es necesario realizar algún control analítico antes de iniciar la RIR?</w:t>
            </w:r>
            <w:r w:rsidRPr="00A72E24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814" w:type="dxa"/>
          </w:tcPr>
          <w:p w:rsidR="003E3F92" w:rsidRPr="00EE49C7" w:rsidRDefault="003E3F92" w:rsidP="003E3F92">
            <w:pPr>
              <w:spacing w:before="40" w:after="40"/>
              <w:rPr>
                <w:sz w:val="18"/>
                <w:szCs w:val="18"/>
                <w:u w:val="single"/>
              </w:rPr>
            </w:pPr>
            <w:r w:rsidRPr="00EE49C7">
              <w:rPr>
                <w:sz w:val="18"/>
                <w:szCs w:val="18"/>
                <w:u w:val="single"/>
              </w:rPr>
              <w:t>&gt;</w:t>
            </w:r>
            <w:r w:rsidRPr="00EE49C7">
              <w:rPr>
                <w:sz w:val="18"/>
                <w:szCs w:val="18"/>
              </w:rPr>
              <w:t xml:space="preserve"> 7→ CLAVE</w:t>
            </w:r>
          </w:p>
        </w:tc>
      </w:tr>
      <w:tr w:rsidR="003E3F92" w:rsidRPr="00EE49C7" w:rsidTr="00EE49C7">
        <w:tc>
          <w:tcPr>
            <w:tcW w:w="5949" w:type="dxa"/>
          </w:tcPr>
          <w:p w:rsidR="003E3F92" w:rsidRPr="00EE49C7" w:rsidRDefault="003E3F92" w:rsidP="003E3F92">
            <w:pPr>
              <w:spacing w:before="80" w:after="80"/>
              <w:rPr>
                <w:sz w:val="18"/>
                <w:szCs w:val="18"/>
              </w:rPr>
            </w:pPr>
            <w:r w:rsidRPr="00EE49C7">
              <w:rPr>
                <w:sz w:val="18"/>
                <w:szCs w:val="18"/>
              </w:rPr>
              <w:t>¿Qué controles clínicos se deben realizar durante la RIR?</w:t>
            </w:r>
          </w:p>
        </w:tc>
        <w:tc>
          <w:tcPr>
            <w:tcW w:w="1814" w:type="dxa"/>
          </w:tcPr>
          <w:p w:rsidR="003E3F92" w:rsidRPr="00EE49C7" w:rsidRDefault="003E3F92" w:rsidP="003E3F92">
            <w:pPr>
              <w:spacing w:before="40" w:after="40"/>
              <w:rPr>
                <w:sz w:val="18"/>
                <w:szCs w:val="18"/>
              </w:rPr>
            </w:pPr>
            <w:r w:rsidRPr="00EE49C7">
              <w:rPr>
                <w:sz w:val="18"/>
                <w:szCs w:val="18"/>
                <w:u w:val="single"/>
              </w:rPr>
              <w:t>&gt;</w:t>
            </w:r>
            <w:r w:rsidRPr="00EE49C7">
              <w:rPr>
                <w:sz w:val="18"/>
                <w:szCs w:val="18"/>
              </w:rPr>
              <w:t xml:space="preserve"> 7→ CLAVE</w:t>
            </w:r>
          </w:p>
        </w:tc>
      </w:tr>
      <w:tr w:rsidR="003E3F92" w:rsidRPr="00EE49C7" w:rsidTr="00EE49C7">
        <w:tc>
          <w:tcPr>
            <w:tcW w:w="5949" w:type="dxa"/>
          </w:tcPr>
          <w:p w:rsidR="003E3F92" w:rsidRPr="00EE49C7" w:rsidRDefault="003E3F92" w:rsidP="003E3F92">
            <w:pPr>
              <w:spacing w:before="80" w:after="80"/>
              <w:rPr>
                <w:sz w:val="18"/>
                <w:szCs w:val="18"/>
              </w:rPr>
            </w:pPr>
            <w:r w:rsidRPr="003E3F92">
              <w:rPr>
                <w:sz w:val="18"/>
                <w:szCs w:val="18"/>
              </w:rPr>
              <w:t>¿Se debe realizar algún control analítico tras finalizar la RIR?</w:t>
            </w:r>
          </w:p>
        </w:tc>
        <w:tc>
          <w:tcPr>
            <w:tcW w:w="1814" w:type="dxa"/>
          </w:tcPr>
          <w:p w:rsidR="003E3F92" w:rsidRPr="00EE49C7" w:rsidRDefault="003E3F92" w:rsidP="003E3F92">
            <w:pPr>
              <w:spacing w:before="40" w:after="40"/>
              <w:rPr>
                <w:sz w:val="18"/>
                <w:szCs w:val="18"/>
              </w:rPr>
            </w:pPr>
            <w:r w:rsidRPr="00EE49C7">
              <w:rPr>
                <w:sz w:val="18"/>
                <w:szCs w:val="18"/>
              </w:rPr>
              <w:t>4-6--&gt;</w:t>
            </w:r>
            <w:r>
              <w:rPr>
                <w:sz w:val="18"/>
                <w:szCs w:val="18"/>
              </w:rPr>
              <w:t xml:space="preserve"> RELEVANTE</w:t>
            </w:r>
          </w:p>
        </w:tc>
      </w:tr>
      <w:tr w:rsidR="003E3F92" w:rsidRPr="00EE49C7" w:rsidTr="0055189E">
        <w:tc>
          <w:tcPr>
            <w:tcW w:w="7763" w:type="dxa"/>
            <w:gridSpan w:val="2"/>
            <w:shd w:val="clear" w:color="auto" w:fill="F2F2F2"/>
          </w:tcPr>
          <w:p w:rsidR="003E3F92" w:rsidRPr="00EE49C7" w:rsidRDefault="003E3F92" w:rsidP="003E3F92">
            <w:pPr>
              <w:spacing w:before="80" w:after="80"/>
              <w:rPr>
                <w:b/>
                <w:sz w:val="18"/>
                <w:szCs w:val="18"/>
              </w:rPr>
            </w:pPr>
            <w:r w:rsidRPr="00EE49C7">
              <w:rPr>
                <w:b/>
                <w:sz w:val="18"/>
                <w:szCs w:val="18"/>
              </w:rPr>
              <w:t>RESULTADOS</w:t>
            </w:r>
          </w:p>
        </w:tc>
      </w:tr>
      <w:tr w:rsidR="003E3F92" w:rsidRPr="00EE49C7" w:rsidTr="00EE49C7">
        <w:tc>
          <w:tcPr>
            <w:tcW w:w="5949" w:type="dxa"/>
          </w:tcPr>
          <w:p w:rsidR="003E3F92" w:rsidRPr="00EE49C7" w:rsidRDefault="003E3F92" w:rsidP="003E3F92">
            <w:pPr>
              <w:spacing w:before="80" w:after="80"/>
              <w:rPr>
                <w:sz w:val="18"/>
                <w:szCs w:val="18"/>
              </w:rPr>
            </w:pPr>
            <w:r w:rsidRPr="00EE49C7">
              <w:rPr>
                <w:sz w:val="18"/>
                <w:szCs w:val="18"/>
              </w:rPr>
              <w:t>¿Es segura la RIR?</w:t>
            </w:r>
          </w:p>
        </w:tc>
        <w:tc>
          <w:tcPr>
            <w:tcW w:w="1814" w:type="dxa"/>
          </w:tcPr>
          <w:p w:rsidR="003E3F92" w:rsidRPr="00EE49C7" w:rsidRDefault="003E3F92" w:rsidP="003E3F92">
            <w:pPr>
              <w:spacing w:before="40" w:after="40"/>
              <w:rPr>
                <w:sz w:val="18"/>
                <w:szCs w:val="18"/>
              </w:rPr>
            </w:pPr>
            <w:r w:rsidRPr="00EE49C7">
              <w:rPr>
                <w:sz w:val="18"/>
                <w:szCs w:val="18"/>
                <w:u w:val="single"/>
              </w:rPr>
              <w:t>&gt;</w:t>
            </w:r>
            <w:r w:rsidRPr="00EE49C7">
              <w:rPr>
                <w:sz w:val="18"/>
                <w:szCs w:val="18"/>
              </w:rPr>
              <w:t xml:space="preserve"> 7→ CLAVE</w:t>
            </w:r>
          </w:p>
        </w:tc>
      </w:tr>
    </w:tbl>
    <w:p w:rsidR="00EE49C7" w:rsidRPr="009D6517" w:rsidRDefault="009D6517" w:rsidP="00EE49C7">
      <w:pPr>
        <w:rPr>
          <w:color w:val="000000" w:themeColor="text1"/>
          <w:sz w:val="18"/>
          <w:szCs w:val="18"/>
          <w:lang w:eastAsia="es-ES"/>
        </w:rPr>
      </w:pPr>
      <w:r w:rsidRPr="009D6517">
        <w:rPr>
          <w:color w:val="000000" w:themeColor="text1"/>
          <w:sz w:val="18"/>
          <w:szCs w:val="18"/>
          <w:highlight w:val="red"/>
          <w:lang w:eastAsia="es-ES"/>
        </w:rPr>
        <w:t>RIR: Rehidratación intravenosa rápida</w:t>
      </w:r>
    </w:p>
    <w:p w:rsidR="00777CDB" w:rsidRPr="009D6517" w:rsidRDefault="00777CDB">
      <w:pPr>
        <w:rPr>
          <w:color w:val="FF0000"/>
        </w:rPr>
      </w:pPr>
    </w:p>
    <w:sectPr w:rsidR="00777CDB" w:rsidRPr="009D65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57"/>
    <w:rsid w:val="003E3F92"/>
    <w:rsid w:val="00777CDB"/>
    <w:rsid w:val="009D6517"/>
    <w:rsid w:val="00EE49C7"/>
    <w:rsid w:val="00F416DC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64B50-1613-4AC2-A720-D9B9370A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rsid w:val="00EE49C7"/>
    <w:pPr>
      <w:keepNext/>
      <w:keepLines/>
      <w:spacing w:before="40" w:after="0"/>
      <w:outlineLvl w:val="1"/>
    </w:pPr>
    <w:rPr>
      <w:rFonts w:ascii="Calibri" w:eastAsia="Calibri" w:hAnsi="Calibri" w:cs="Calibri"/>
      <w:color w:val="2E75B5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E49C7"/>
    <w:rPr>
      <w:rFonts w:ascii="Calibri" w:eastAsia="Calibri" w:hAnsi="Calibri" w:cs="Calibri"/>
      <w:color w:val="2E75B5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Andrea Mora</cp:lastModifiedBy>
  <cp:revision>2</cp:revision>
  <dcterms:created xsi:type="dcterms:W3CDTF">2021-04-26T16:56:00Z</dcterms:created>
  <dcterms:modified xsi:type="dcterms:W3CDTF">2021-04-26T16:56:00Z</dcterms:modified>
</cp:coreProperties>
</file>