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77479" w14:textId="17F25DDC" w:rsidR="00313A8F" w:rsidRPr="00313A8F" w:rsidRDefault="00313A8F" w:rsidP="00313A8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13A8F">
        <w:rPr>
          <w:rFonts w:ascii="Times New Roman" w:hAnsi="Times New Roman" w:cs="Times New Roman"/>
          <w:b/>
          <w:bCs/>
        </w:rPr>
        <w:t>BJORL-D-21-00194 – Supplementary Material</w:t>
      </w:r>
    </w:p>
    <w:p w14:paraId="48076DE1" w14:textId="600F29FA" w:rsidR="00313A8F" w:rsidRPr="00313A8F" w:rsidRDefault="00313A8F" w:rsidP="00313A8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A64EFF4" w14:textId="0B04BCB9" w:rsidR="00313A8F" w:rsidRPr="00FF7D44" w:rsidRDefault="00313A8F" w:rsidP="00313A8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D2001A">
        <w:rPr>
          <w:rFonts w:ascii="Times New Roman" w:hAnsi="Times New Roman" w:cs="Times New Roman"/>
          <w:b/>
          <w:bCs/>
        </w:rPr>
        <w:t>Apêndice 1</w:t>
      </w:r>
    </w:p>
    <w:p w14:paraId="7D562EDD" w14:textId="77777777" w:rsidR="00313A8F" w:rsidRPr="00FF7D44" w:rsidRDefault="00313A8F" w:rsidP="00313A8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FF7D44">
        <w:rPr>
          <w:noProof/>
        </w:rPr>
        <w:drawing>
          <wp:inline distT="0" distB="0" distL="0" distR="0" wp14:anchorId="251FB4F3" wp14:editId="4C6D8EDD">
            <wp:extent cx="3982720" cy="76962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6246"/>
                    <a:stretch/>
                  </pic:blipFill>
                  <pic:spPr bwMode="auto">
                    <a:xfrm>
                      <a:off x="0" y="0"/>
                      <a:ext cx="398272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C93DF" w14:textId="77777777" w:rsidR="00313A8F" w:rsidRDefault="00313A8F" w:rsidP="00313A8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118FF476" w14:textId="77777777" w:rsidR="00313A8F" w:rsidRPr="006B765A" w:rsidRDefault="00313A8F" w:rsidP="00313A8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B765A">
        <w:rPr>
          <w:rFonts w:ascii="Times New Roman" w:hAnsi="Times New Roman" w:cs="Times New Roman"/>
          <w:b/>
          <w:bCs/>
        </w:rPr>
        <w:lastRenderedPageBreak/>
        <w:t>Apêndice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13A8F" w:rsidRPr="00AF5D55" w14:paraId="141C782E" w14:textId="77777777" w:rsidTr="00F15A43">
        <w:trPr>
          <w:trHeight w:val="2918"/>
        </w:trPr>
        <w:tc>
          <w:tcPr>
            <w:tcW w:w="9480" w:type="dxa"/>
          </w:tcPr>
          <w:p w14:paraId="5AA20165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b/>
                <w:lang w:val="pt-PT"/>
              </w:rPr>
              <w:t xml:space="preserve">1. </w:t>
            </w:r>
            <w:r w:rsidRPr="006B765A">
              <w:rPr>
                <w:rFonts w:ascii="Times New Roman" w:eastAsia="Arial MT" w:hAnsi="Times New Roman" w:cs="Times New Roman"/>
                <w:b/>
                <w:lang w:val="pt-PT"/>
              </w:rPr>
              <w:t>Tarefa de repetição de números em ordem inversa (Capellini, Smythe e Silva,</w:t>
            </w:r>
            <w:r w:rsidRPr="006B765A">
              <w:rPr>
                <w:rFonts w:ascii="Times New Roman" w:eastAsia="Arial MT" w:hAnsi="Times New Roman" w:cs="Times New Roman"/>
                <w:b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lang w:val="pt-PT"/>
              </w:rPr>
              <w:t xml:space="preserve">2017):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este teste avalia a memória auditiva de trabalho, nele o examinador após enunciar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dois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exemplos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seria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atividade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criança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compreender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comando,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fala</w:t>
            </w:r>
            <w:r>
              <w:rPr>
                <w:rFonts w:ascii="Times New Roman" w:eastAsia="Arial MT" w:hAnsi="Times New Roman" w:cs="Times New Roman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dígitos com diferença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1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segundo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entre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eles,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em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sequências 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dois 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seis números,e pede que o entrevistado os repita em ordem inversa. Este teste é padronizado e possui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tabela de correção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por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ano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 escolaridade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da 1a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 5a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série do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ensino fundamental,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sendo classificado como “adequado” ou “sob atenção” de acordo com o número 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acertos.</w:t>
            </w:r>
          </w:p>
        </w:tc>
      </w:tr>
      <w:tr w:rsidR="00313A8F" w:rsidRPr="00AF5D55" w14:paraId="31276DF0" w14:textId="77777777" w:rsidTr="00F15A43">
        <w:tc>
          <w:tcPr>
            <w:tcW w:w="9480" w:type="dxa"/>
          </w:tcPr>
          <w:p w14:paraId="233B3330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b/>
                <w:spacing w:val="-1"/>
                <w:lang w:val="pt-PT"/>
              </w:rPr>
              <w:t xml:space="preserve">2. </w:t>
            </w:r>
            <w:r w:rsidRPr="006B765A">
              <w:rPr>
                <w:rFonts w:ascii="Times New Roman" w:eastAsia="Arial MT" w:hAnsi="Times New Roman" w:cs="Times New Roman"/>
                <w:b/>
                <w:spacing w:val="-1"/>
                <w:lang w:val="pt-PT"/>
              </w:rPr>
              <w:t>Cópia</w:t>
            </w:r>
            <w:r w:rsidRPr="006B765A">
              <w:rPr>
                <w:rFonts w:ascii="Times New Roman" w:eastAsia="Arial MT" w:hAnsi="Times New Roman" w:cs="Times New Roman"/>
                <w:b/>
                <w:spacing w:val="-1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spacing w:val="-1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b/>
                <w:spacing w:val="-1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spacing w:val="-1"/>
                <w:lang w:val="pt-PT"/>
              </w:rPr>
              <w:t>figuras</w:t>
            </w:r>
            <w:r w:rsidRPr="006B765A">
              <w:rPr>
                <w:rFonts w:ascii="Times New Roman" w:eastAsia="Arial MT" w:hAnsi="Times New Roman" w:cs="Times New Roman"/>
                <w:b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spacing w:val="-1"/>
                <w:lang w:val="pt-PT"/>
              </w:rPr>
              <w:t>(Santucci</w:t>
            </w:r>
            <w:r w:rsidRPr="006B765A">
              <w:rPr>
                <w:rFonts w:ascii="Times New Roman" w:eastAsia="Arial MT" w:hAnsi="Times New Roman" w:cs="Times New Roman"/>
                <w:b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lang w:val="pt-PT"/>
              </w:rPr>
              <w:t>&amp;</w:t>
            </w:r>
            <w:r w:rsidRPr="006B765A">
              <w:rPr>
                <w:rFonts w:ascii="Times New Roman" w:eastAsia="Arial MT" w:hAnsi="Times New Roman" w:cs="Times New Roman"/>
                <w:b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lang w:val="pt-PT"/>
              </w:rPr>
              <w:t>Pêcheux,</w:t>
            </w:r>
            <w:r w:rsidRPr="006B765A">
              <w:rPr>
                <w:rFonts w:ascii="Times New Roman" w:eastAsia="Arial MT" w:hAnsi="Times New Roman" w:cs="Times New Roman"/>
                <w:b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b/>
                <w:lang w:val="pt-PT"/>
              </w:rPr>
              <w:t>1981):</w:t>
            </w:r>
            <w:r w:rsidRPr="006B765A">
              <w:rPr>
                <w:rFonts w:ascii="Times New Roman" w:eastAsia="Arial MT" w:hAnsi="Times New Roman" w:cs="Times New Roman"/>
                <w:b/>
                <w:spacing w:val="-8"/>
                <w:lang w:val="pt-PT"/>
              </w:rPr>
              <w:t xml:space="preserve"> </w:t>
            </w:r>
            <w:r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ste</w:t>
            </w:r>
            <w:r w:rsidRPr="006B765A">
              <w:rPr>
                <w:rFonts w:ascii="Times New Roman" w:eastAsia="Arial MT" w:hAnsi="Times New Roman" w:cs="Times New Roman"/>
                <w:spacing w:val="-1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teste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avalia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organização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espacial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plano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gráfico,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nele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é solicitado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aluno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cópia 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5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figuras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geométricas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em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folha</w:t>
            </w:r>
          </w:p>
        </w:tc>
      </w:tr>
      <w:tr w:rsidR="00313A8F" w:rsidRPr="00AF5D55" w14:paraId="3F7734A6" w14:textId="77777777" w:rsidTr="00F15A43">
        <w:tc>
          <w:tcPr>
            <w:tcW w:w="9480" w:type="dxa"/>
          </w:tcPr>
          <w:p w14:paraId="50B15E30" w14:textId="77777777" w:rsidR="00313A8F" w:rsidRPr="006B765A" w:rsidRDefault="00313A8F" w:rsidP="00F15A4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tamanho A4 no sentido horizontal, baseado no Manual para Exame Psicológico da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Criança (1981), que apresenta resultado padronizado esperado por faixa etária de 6 a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14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anos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 idade.</w:t>
            </w:r>
          </w:p>
        </w:tc>
      </w:tr>
      <w:tr w:rsidR="00313A8F" w:rsidRPr="00AF5D55" w14:paraId="332545B3" w14:textId="77777777" w:rsidTr="00F15A43">
        <w:tc>
          <w:tcPr>
            <w:tcW w:w="9480" w:type="dxa"/>
          </w:tcPr>
          <w:p w14:paraId="5B2B9CA5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outlineLvl w:val="2"/>
              <w:rPr>
                <w:rFonts w:ascii="Times New Roman" w:eastAsia="Arial" w:hAnsi="Times New Roman" w:cs="Times New Roman"/>
                <w:b/>
                <w:bCs/>
                <w:lang w:val="pt-PT"/>
              </w:rPr>
            </w:pPr>
            <w:r>
              <w:rPr>
                <w:rFonts w:ascii="Times New Roman" w:eastAsia="Arial" w:hAnsi="Times New Roman" w:cs="Times New Roman"/>
                <w:b/>
                <w:bCs/>
                <w:lang w:val="pt-PT"/>
              </w:rPr>
              <w:t xml:space="preserve">3.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Prova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de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consciência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fonológica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por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produção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oral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(Seabra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&amp;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Capovilla,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2012):</w:t>
            </w:r>
          </w:p>
        </w:tc>
      </w:tr>
      <w:tr w:rsidR="00313A8F" w:rsidRPr="00AF5D55" w14:paraId="041CF645" w14:textId="77777777" w:rsidTr="00F15A43">
        <w:tc>
          <w:tcPr>
            <w:tcW w:w="9480" w:type="dxa"/>
          </w:tcPr>
          <w:p w14:paraId="37EFC31D" w14:textId="77777777" w:rsidR="00313A8F" w:rsidRPr="006B765A" w:rsidRDefault="00313A8F" w:rsidP="00F15A43">
            <w:pPr>
              <w:widowControl w:val="0"/>
              <w:tabs>
                <w:tab w:val="left" w:pos="120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3.</w:t>
            </w:r>
            <w:r>
              <w:rPr>
                <w:rFonts w:ascii="Times New Roman" w:eastAsia="Arial MT" w:hAnsi="Times New Roman" w:cs="Times New Roman"/>
                <w:lang w:val="pt-PT"/>
              </w:rPr>
              <w:t>1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 Síntese silábica: </w:t>
            </w:r>
            <w:r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 criança deve unir as sílabas falada pelo examinador dizendo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qual palavra resulta da união destas. São faladas ao todo 6 palavras, sendo destas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as duas primeiras para treino até que a criança compreenda o comando solicitado.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Este teste é padronizado e possui valores de correção para crianças de 3 a 14 anos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idade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classificado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como: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 baixo,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baixo,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média,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ou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alto.</w:t>
            </w:r>
          </w:p>
        </w:tc>
      </w:tr>
      <w:tr w:rsidR="00313A8F" w:rsidRPr="00AF5D55" w14:paraId="07094F22" w14:textId="77777777" w:rsidTr="00F15A43">
        <w:tc>
          <w:tcPr>
            <w:tcW w:w="9480" w:type="dxa"/>
          </w:tcPr>
          <w:p w14:paraId="66207A86" w14:textId="77777777" w:rsidR="00313A8F" w:rsidRPr="006B765A" w:rsidRDefault="00313A8F" w:rsidP="00F15A43">
            <w:pPr>
              <w:widowControl w:val="0"/>
              <w:tabs>
                <w:tab w:val="left" w:pos="120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3.2 Síntese fonêmica: </w:t>
            </w:r>
            <w:r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 criança deve unir os fonemas falado pelo examinador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dizendo qual palavra resulta da união destes. São verbalizadas ao todo 6 palavras,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sendo destas as duas primeiras para treino até que a criança compreenda 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comando solicitado. Este teste é padronizado e possui valores de correção para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crianças de 3 a 14 anos de idade e é classificado como: muito baixo, baixo, média,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ou muito alto.</w:t>
            </w:r>
          </w:p>
        </w:tc>
      </w:tr>
      <w:tr w:rsidR="00313A8F" w:rsidRPr="00AF5D55" w14:paraId="6C980EFA" w14:textId="77777777" w:rsidTr="00F15A43">
        <w:tc>
          <w:tcPr>
            <w:tcW w:w="9480" w:type="dxa"/>
          </w:tcPr>
          <w:p w14:paraId="0B2D86C6" w14:textId="77777777" w:rsidR="00313A8F" w:rsidRPr="006B765A" w:rsidRDefault="00313A8F" w:rsidP="00F15A43">
            <w:pPr>
              <w:widowControl w:val="0"/>
              <w:tabs>
                <w:tab w:val="left" w:pos="120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3.3. Rima: </w:t>
            </w:r>
            <w:r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valia a capacidade da criança em discriminar rimas, são verbalizadas 4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sequências de três palavras cada e a criança deve dizer quais são as duas que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terminam com o mesmo som. Este teste é padronizado e possui valores de correção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para crianças de 3 a 14 anos de idade e é classificado como: muito baixo, baixo,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média,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 ou muito alto.</w:t>
            </w:r>
          </w:p>
        </w:tc>
      </w:tr>
      <w:tr w:rsidR="00313A8F" w:rsidRPr="00AF5D55" w14:paraId="6F7B8B4E" w14:textId="77777777" w:rsidTr="00F15A43">
        <w:tc>
          <w:tcPr>
            <w:tcW w:w="9480" w:type="dxa"/>
          </w:tcPr>
          <w:p w14:paraId="20837DBD" w14:textId="77777777" w:rsidR="00313A8F" w:rsidRPr="006B765A" w:rsidRDefault="00313A8F" w:rsidP="00F15A43">
            <w:pPr>
              <w:widowControl w:val="0"/>
              <w:tabs>
                <w:tab w:val="left" w:pos="120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3.4 Manipulação fonêmica: </w:t>
            </w:r>
            <w:r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 criança deve adicionar ou subtrair letras de palavras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verbalizadas pelo examinador dizendo qual palavra foi formada a partir desta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lastRenderedPageBreak/>
              <w:t>manipulação. São faladas ao todo 6 palavras, sendo que destas as duas primeiras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eram para treino até que a criança compreenda o comando solicitado. Este teste é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padronizado e possui valores de correção para crianças de 3 a 14 anos de idade e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é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classificado como: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 baixo,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baixo,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média,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 ou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 alto.</w:t>
            </w:r>
          </w:p>
        </w:tc>
      </w:tr>
      <w:tr w:rsidR="00313A8F" w:rsidRPr="00AF5D55" w14:paraId="10542D66" w14:textId="77777777" w:rsidTr="00F15A43">
        <w:tc>
          <w:tcPr>
            <w:tcW w:w="9480" w:type="dxa"/>
          </w:tcPr>
          <w:p w14:paraId="719C32C2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outlineLvl w:val="2"/>
              <w:rPr>
                <w:rFonts w:ascii="Times New Roman" w:eastAsia="Arial" w:hAnsi="Times New Roman" w:cs="Times New Roman"/>
                <w:b/>
                <w:bCs/>
                <w:lang w:val="pt-PT"/>
              </w:rPr>
            </w:pPr>
            <w:r>
              <w:rPr>
                <w:rFonts w:ascii="Times New Roman" w:eastAsia="Arial" w:hAnsi="Times New Roman" w:cs="Times New Roman"/>
                <w:b/>
                <w:bCs/>
                <w:lang w:val="pt-PT"/>
              </w:rPr>
              <w:lastRenderedPageBreak/>
              <w:t xml:space="preserve">4.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Avaliação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de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leitura e</w:t>
            </w:r>
            <w:r w:rsidRPr="006B765A">
              <w:rPr>
                <w:rFonts w:ascii="Times New Roman" w:eastAsia="Arial" w:hAnsi="Times New Roman" w:cs="Times New Roman"/>
                <w:b/>
                <w:bCs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" w:hAnsi="Times New Roman" w:cs="Times New Roman"/>
                <w:b/>
                <w:bCs/>
                <w:lang w:val="pt-PT"/>
              </w:rPr>
              <w:t>escrita:</w:t>
            </w:r>
          </w:p>
        </w:tc>
      </w:tr>
      <w:tr w:rsidR="00313A8F" w:rsidRPr="00AF5D55" w14:paraId="194F708C" w14:textId="77777777" w:rsidTr="00F15A43">
        <w:trPr>
          <w:trHeight w:val="6653"/>
        </w:trPr>
        <w:tc>
          <w:tcPr>
            <w:tcW w:w="9480" w:type="dxa"/>
          </w:tcPr>
          <w:p w14:paraId="085E4B58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a) Tarefa de leitura com reconto: Foi entregue ao aluno um texto considerado 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dificuldade média por apresentar sentido figurado, escrito em letras maiúsculas do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tipo “Calibri” número 14, cujo título era “O Feixe de Varas”, foi solicitado inicialmente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 o aluno lesse o texto em voz alta, e depois ele era questionado sobre o que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havia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entendido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conteúdo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lido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ele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havia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compreendido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“moral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história”.Caso não conseguisse ler ou compreender a idéia principal do texto, o examinador relizava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leitura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para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criança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então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solicitava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aluno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tentasse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interpretar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havia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entendido.</w:t>
            </w:r>
          </w:p>
          <w:p w14:paraId="247D25AB" w14:textId="77777777" w:rsidR="00313A8F" w:rsidRPr="006B765A" w:rsidRDefault="00313A8F" w:rsidP="00F15A4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Durante esta avaliação foi observado também a fluência de leitura, e se o examinado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respeitava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pontuação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conferindo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à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leitura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correta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entonação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da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frase.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Este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teste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não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é padronizado, e foi atribuído nota de 0 a 10 pelo examinador para cada habilidade descrita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acima, sendo 0 (zero) para o pior desempenho e 10 (dez) caso não houvesse nenhum erro na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leitura.</w:t>
            </w:r>
          </w:p>
          <w:p w14:paraId="701ADB86" w14:textId="77777777" w:rsidR="00313A8F" w:rsidRPr="006B765A" w:rsidRDefault="00313A8F" w:rsidP="00F15A4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A classificação da nota se deu a partir da média das notas de todos os alunos avaliados 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foi considerado como classificação dentro da média um desvio padrão acima e um abaixo do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valor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encontrado,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para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2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desvios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padrão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acima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foi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atribuído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pontuação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“alta”,</w:t>
            </w:r>
            <w:r w:rsidRPr="006B765A">
              <w:rPr>
                <w:rFonts w:ascii="Times New Roman" w:eastAsia="Arial MT" w:hAnsi="Times New Roman" w:cs="Times New Roman"/>
                <w:spacing w:val="-8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foi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considerada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“baixa”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quando encontrado 2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desvios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abaixo da média.</w:t>
            </w:r>
          </w:p>
          <w:p w14:paraId="51648BAE" w14:textId="77777777" w:rsidR="00313A8F" w:rsidRPr="006B765A" w:rsidRDefault="00313A8F" w:rsidP="00F15A4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>Cada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aluno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foi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classificado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segundo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critérios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abaixo:</w:t>
            </w:r>
          </w:p>
        </w:tc>
      </w:tr>
      <w:tr w:rsidR="00313A8F" w:rsidRPr="00AF5D55" w14:paraId="0F29CD86" w14:textId="77777777" w:rsidTr="00F15A43">
        <w:tc>
          <w:tcPr>
            <w:tcW w:w="9480" w:type="dxa"/>
          </w:tcPr>
          <w:p w14:paraId="179D78A3" w14:textId="77777777" w:rsidR="00313A8F" w:rsidRPr="006B765A" w:rsidRDefault="00313A8F" w:rsidP="00F15A43">
            <w:pPr>
              <w:widowControl w:val="0"/>
              <w:tabs>
                <w:tab w:val="left" w:pos="1188"/>
                <w:tab w:val="left" w:pos="118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t xml:space="preserve">i.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Sujeitos que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não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conseguiram ler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texto.</w:t>
            </w:r>
          </w:p>
        </w:tc>
      </w:tr>
      <w:tr w:rsidR="00313A8F" w:rsidRPr="00AF5D55" w14:paraId="0C773A74" w14:textId="77777777" w:rsidTr="00F15A43">
        <w:tc>
          <w:tcPr>
            <w:tcW w:w="9480" w:type="dxa"/>
          </w:tcPr>
          <w:p w14:paraId="51BE4C05" w14:textId="77777777" w:rsidR="00313A8F" w:rsidRPr="006B765A" w:rsidRDefault="00313A8F" w:rsidP="00F15A43">
            <w:pPr>
              <w:widowControl w:val="0"/>
              <w:tabs>
                <w:tab w:val="left" w:pos="118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t xml:space="preserve">ii.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Sujeitos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leram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texto,</w:t>
            </w:r>
            <w:r w:rsidRPr="006B765A">
              <w:rPr>
                <w:rFonts w:ascii="Times New Roman" w:eastAsia="Arial MT" w:hAnsi="Times New Roman" w:cs="Times New Roman"/>
                <w:spacing w:val="-8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porém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não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conseguiram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recontar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nada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após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sua</w:t>
            </w:r>
            <w:r w:rsidRPr="006B765A">
              <w:rPr>
                <w:rFonts w:ascii="Times New Roman" w:eastAsia="Arial MT" w:hAnsi="Times New Roman" w:cs="Times New Roman"/>
                <w:spacing w:val="-5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própria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leitura e nem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após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 leitura 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examinador.</w:t>
            </w:r>
          </w:p>
        </w:tc>
      </w:tr>
      <w:tr w:rsidR="00313A8F" w:rsidRPr="00AF5D55" w14:paraId="03FD2EC9" w14:textId="77777777" w:rsidTr="00F15A43">
        <w:tc>
          <w:tcPr>
            <w:tcW w:w="9480" w:type="dxa"/>
          </w:tcPr>
          <w:p w14:paraId="550A376D" w14:textId="77777777" w:rsidR="00313A8F" w:rsidRPr="006B765A" w:rsidRDefault="00313A8F" w:rsidP="00F15A43">
            <w:pPr>
              <w:widowControl w:val="0"/>
              <w:tabs>
                <w:tab w:val="left" w:pos="118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t xml:space="preserve">iii.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Sujeitos que leram o texto e não conseguiram recontar nada do texto após sua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própria leitura, no entanto, após a leitura ser realizada pelo examinador, foram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capazes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recontar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conteúdo geral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texto,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recontar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detalhes.</w:t>
            </w:r>
          </w:p>
        </w:tc>
      </w:tr>
      <w:tr w:rsidR="00313A8F" w:rsidRPr="00AF5D55" w14:paraId="35738C79" w14:textId="77777777" w:rsidTr="00F15A43">
        <w:tc>
          <w:tcPr>
            <w:tcW w:w="9480" w:type="dxa"/>
          </w:tcPr>
          <w:p w14:paraId="22F894DC" w14:textId="77777777" w:rsidR="00313A8F" w:rsidRPr="006B765A" w:rsidRDefault="00313A8F" w:rsidP="00F15A43">
            <w:pPr>
              <w:widowControl w:val="0"/>
              <w:tabs>
                <w:tab w:val="left" w:pos="118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t xml:space="preserve">iv.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Sujeitos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leram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texto,</w:t>
            </w:r>
            <w:r w:rsidRPr="006B765A">
              <w:rPr>
                <w:rFonts w:ascii="Times New Roman" w:eastAsia="Arial MT" w:hAnsi="Times New Roman" w:cs="Times New Roman"/>
                <w:spacing w:val="-8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conseguiram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recontar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história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sem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detalhes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após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sua</w:t>
            </w:r>
            <w:r w:rsidRPr="006B765A">
              <w:rPr>
                <w:rFonts w:ascii="Times New Roman" w:eastAsia="Arial MT" w:hAnsi="Times New Roman" w:cs="Times New Roman"/>
                <w:spacing w:val="-5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própria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leitura.</w:t>
            </w:r>
          </w:p>
        </w:tc>
      </w:tr>
      <w:tr w:rsidR="00313A8F" w:rsidRPr="00AF5D55" w14:paraId="4487CF8A" w14:textId="77777777" w:rsidTr="00F15A43">
        <w:tc>
          <w:tcPr>
            <w:tcW w:w="9480" w:type="dxa"/>
          </w:tcPr>
          <w:p w14:paraId="2CE0BB8D" w14:textId="77777777" w:rsidR="00313A8F" w:rsidRPr="006B765A" w:rsidRDefault="00313A8F" w:rsidP="00F15A43">
            <w:pPr>
              <w:widowControl w:val="0"/>
              <w:tabs>
                <w:tab w:val="left" w:pos="118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t xml:space="preserve">v.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Sujeitos que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leram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conseguiram recontar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conteúdo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história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detalhes.</w:t>
            </w:r>
          </w:p>
        </w:tc>
      </w:tr>
      <w:tr w:rsidR="00313A8F" w:rsidRPr="00AF5D55" w14:paraId="70EAB624" w14:textId="77777777" w:rsidTr="00F15A43">
        <w:tc>
          <w:tcPr>
            <w:tcW w:w="9480" w:type="dxa"/>
          </w:tcPr>
          <w:p w14:paraId="2931A744" w14:textId="77777777" w:rsidR="00313A8F" w:rsidRPr="006B765A" w:rsidRDefault="00313A8F" w:rsidP="00F15A43">
            <w:pPr>
              <w:widowControl w:val="0"/>
              <w:tabs>
                <w:tab w:val="left" w:pos="829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 w:rsidRPr="006B765A">
              <w:rPr>
                <w:rFonts w:ascii="Times New Roman" w:eastAsia="Arial MT" w:hAnsi="Times New Roman" w:cs="Times New Roman"/>
                <w:lang w:val="pt-PT"/>
              </w:rPr>
              <w:t xml:space="preserve">b) Tarefa de ditado de palavras e pseudopalavras – versão reduzida – (Seabra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lastRenderedPageBreak/>
              <w:t>&amp;Capovilla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2012):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neste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teste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é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realizado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um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ditado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contendo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36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palavras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são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escritas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em</w:t>
            </w:r>
            <w:r w:rsidRPr="006B765A">
              <w:rPr>
                <w:rFonts w:ascii="Times New Roman" w:eastAsia="Arial MT" w:hAnsi="Times New Roman" w:cs="Times New Roman"/>
                <w:spacing w:val="-9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folha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pautada de forma a conter 3 palavras por linha, sendo as duas primeiras palavras 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cada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linha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compostas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palavras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existentes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variam em</w:t>
            </w:r>
            <w:r w:rsidRPr="006B765A">
              <w:rPr>
                <w:rFonts w:ascii="Times New Roman" w:eastAsia="Arial MT" w:hAnsi="Times New Roman" w:cs="Times New Roman"/>
                <w:spacing w:val="-4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função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-7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características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psicolinguísticas de lexicalidade, frequência, regularidade e comprimento, e a última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palavra da linha composta por uma pseudopalavra, no total são 24 palavras e 12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pseudopalavras. O teste tem pontuação padronizada para crianças de 6 a 11 anos 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idade, e para a correção das “palavras” são consideradas corretas palavras escritas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>ortograficamente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>corretas,</w:t>
            </w:r>
            <w:r w:rsidRPr="006B765A">
              <w:rPr>
                <w:rFonts w:ascii="Times New Roman" w:eastAsia="Arial MT" w:hAnsi="Times New Roman" w:cs="Times New Roman"/>
                <w:spacing w:val="-1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>e</w:t>
            </w:r>
            <w:r w:rsidRPr="006B765A">
              <w:rPr>
                <w:rFonts w:ascii="Times New Roman" w:eastAsia="Arial MT" w:hAnsi="Times New Roman" w:cs="Times New Roman"/>
                <w:spacing w:val="-1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>para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as</w:t>
            </w:r>
            <w:r w:rsidRPr="006B765A">
              <w:rPr>
                <w:rFonts w:ascii="Times New Roman" w:eastAsia="Arial MT" w:hAnsi="Times New Roman" w:cs="Times New Roman"/>
                <w:spacing w:val="-1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“pseudopalavras”</w:t>
            </w:r>
            <w:r w:rsidRPr="006B765A">
              <w:rPr>
                <w:rFonts w:ascii="Times New Roman" w:eastAsia="Arial MT" w:hAnsi="Times New Roman" w:cs="Times New Roman"/>
                <w:spacing w:val="-8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são</w:t>
            </w:r>
            <w:r w:rsidRPr="006B765A">
              <w:rPr>
                <w:rFonts w:ascii="Times New Roman" w:eastAsia="Arial MT" w:hAnsi="Times New Roman" w:cs="Times New Roman"/>
                <w:spacing w:val="-10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consideradas</w:t>
            </w:r>
            <w:r w:rsidRPr="006B765A">
              <w:rPr>
                <w:rFonts w:ascii="Times New Roman" w:eastAsia="Arial MT" w:hAnsi="Times New Roman" w:cs="Times New Roman"/>
                <w:spacing w:val="-8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acertos</w:t>
            </w:r>
            <w:r w:rsidRPr="006B765A">
              <w:rPr>
                <w:rFonts w:ascii="Times New Roman" w:eastAsia="Arial MT" w:hAnsi="Times New Roman" w:cs="Times New Roman"/>
                <w:spacing w:val="-1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quando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fonologicamente corretas, mesmo que com letras diferentes do gabarito. Classificação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desempenho em:</w:t>
            </w:r>
            <w:r w:rsidRPr="006B765A">
              <w:rPr>
                <w:rFonts w:ascii="Times New Roman" w:eastAsia="Arial MT" w:hAnsi="Times New Roman" w:cs="Times New Roman"/>
                <w:spacing w:val="2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 baixo,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baixo,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média,</w:t>
            </w:r>
            <w:r w:rsidRPr="006B765A">
              <w:rPr>
                <w:rFonts w:ascii="Times New Roman" w:eastAsia="Arial MT" w:hAnsi="Times New Roman" w:cs="Times New Roman"/>
                <w:spacing w:val="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 ou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muito alto.</w:t>
            </w:r>
          </w:p>
        </w:tc>
      </w:tr>
      <w:tr w:rsidR="00313A8F" w:rsidRPr="00AF5D55" w14:paraId="620D0549" w14:textId="77777777" w:rsidTr="00F15A43">
        <w:tc>
          <w:tcPr>
            <w:tcW w:w="9480" w:type="dxa"/>
          </w:tcPr>
          <w:p w14:paraId="775A6621" w14:textId="77777777" w:rsidR="00313A8F" w:rsidRPr="006B765A" w:rsidRDefault="00313A8F" w:rsidP="00F15A43">
            <w:pPr>
              <w:widowControl w:val="0"/>
              <w:tabs>
                <w:tab w:val="left" w:pos="887"/>
              </w:tabs>
              <w:autoSpaceDE w:val="0"/>
              <w:autoSpaceDN w:val="0"/>
              <w:spacing w:line="360" w:lineRule="auto"/>
              <w:jc w:val="both"/>
              <w:rPr>
                <w:rFonts w:ascii="Times New Roman" w:eastAsia="Arial MT" w:hAnsi="Times New Roman" w:cs="Times New Roman"/>
                <w:lang w:val="pt-PT"/>
              </w:rPr>
            </w:pPr>
            <w:r>
              <w:rPr>
                <w:rFonts w:ascii="Times New Roman" w:eastAsia="Arial MT" w:hAnsi="Times New Roman" w:cs="Times New Roman"/>
                <w:lang w:val="pt-PT"/>
              </w:rPr>
              <w:lastRenderedPageBreak/>
              <w:t xml:space="preserve">c)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Teste Infantil de Nomeação (Seabra et al, 2012): este teste padronizado avalia 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linguagem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expressiva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 memória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 longo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prazo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crianças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 3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 14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anos,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examinado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deve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nomear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verbalmente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60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figuras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que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lhe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são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apresentadas,</w:t>
            </w:r>
            <w:r w:rsidRPr="006B765A">
              <w:rPr>
                <w:rFonts w:ascii="Times New Roman" w:eastAsia="Arial MT" w:hAnsi="Times New Roman" w:cs="Times New Roman"/>
                <w:spacing w:val="-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uma</w:t>
            </w:r>
            <w:r w:rsidRPr="006B765A">
              <w:rPr>
                <w:rFonts w:ascii="Times New Roman" w:eastAsia="Arial MT" w:hAnsi="Times New Roman" w:cs="Times New Roman"/>
                <w:spacing w:val="-5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</w:t>
            </w:r>
            <w:r w:rsidRPr="006B765A">
              <w:rPr>
                <w:rFonts w:ascii="Times New Roman" w:eastAsia="Arial MT" w:hAnsi="Times New Roman" w:cs="Times New Roman"/>
                <w:spacing w:val="-6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uma.</w:t>
            </w:r>
            <w:r w:rsidRPr="006B765A">
              <w:rPr>
                <w:rFonts w:ascii="Times New Roman" w:eastAsia="Arial MT" w:hAnsi="Times New Roman" w:cs="Times New Roman"/>
                <w:spacing w:val="-53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Cada figura nomeada corretamente ou com uma palavra que seja o sinônimo desta é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pontuada com 1 ponto. Classificação do desempenho em: Muito baixo, baixo, média,</w:t>
            </w:r>
            <w:r w:rsidRPr="006B765A">
              <w:rPr>
                <w:rFonts w:ascii="Times New Roman" w:eastAsia="Arial MT" w:hAnsi="Times New Roman" w:cs="Times New Roman"/>
                <w:spacing w:val="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alto</w:t>
            </w:r>
            <w:r w:rsidRPr="006B765A">
              <w:rPr>
                <w:rFonts w:ascii="Times New Roman" w:eastAsia="Arial MT" w:hAnsi="Times New Roman" w:cs="Times New Roman"/>
                <w:spacing w:val="-1"/>
                <w:lang w:val="pt-PT"/>
              </w:rPr>
              <w:t xml:space="preserve"> </w:t>
            </w:r>
            <w:r w:rsidRPr="006B765A">
              <w:rPr>
                <w:rFonts w:ascii="Times New Roman" w:eastAsia="Arial MT" w:hAnsi="Times New Roman" w:cs="Times New Roman"/>
                <w:lang w:val="pt-PT"/>
              </w:rPr>
              <w:t>ou muito alto.</w:t>
            </w:r>
          </w:p>
        </w:tc>
      </w:tr>
    </w:tbl>
    <w:p w14:paraId="2890A0C1" w14:textId="77777777" w:rsidR="00313A8F" w:rsidRDefault="00313A8F" w:rsidP="00313A8F">
      <w:pPr>
        <w:pStyle w:val="ListParagraph"/>
        <w:rPr>
          <w:rFonts w:ascii="Times New Roman" w:eastAsia="Arial MT" w:hAnsi="Times New Roman" w:cs="Times New Roman"/>
          <w:lang w:val="pt-PT"/>
        </w:rPr>
      </w:pPr>
    </w:p>
    <w:p w14:paraId="3D37116B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  <w:lang w:val="pt-PT"/>
        </w:rPr>
      </w:pPr>
    </w:p>
    <w:p w14:paraId="04A41BED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26D015B6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17DDACF4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2E40CB35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06C07D6F" w14:textId="77777777" w:rsidR="00313A8F" w:rsidRP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67A45B7E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C7BC319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EBF8FDB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34FB361F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6469B438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67CEFC3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1EBA0978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36C7BB77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7F07761B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0428F5F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388E22B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7FDE6553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27D957D4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404A48A8" w14:textId="77777777" w:rsidR="00313A8F" w:rsidRDefault="00313A8F" w:rsidP="00313A8F">
      <w:pPr>
        <w:spacing w:after="0" w:line="360" w:lineRule="auto"/>
        <w:rPr>
          <w:rFonts w:ascii="Times New Roman" w:eastAsia="Arial MT" w:hAnsi="Times New Roman" w:cs="Times New Roman"/>
        </w:rPr>
      </w:pPr>
    </w:p>
    <w:p w14:paraId="7C60CA31" w14:textId="77777777" w:rsidR="00313A8F" w:rsidRPr="00FF7D44" w:rsidRDefault="00313A8F" w:rsidP="00313A8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F7D44">
        <w:rPr>
          <w:noProof/>
        </w:rPr>
        <w:drawing>
          <wp:inline distT="0" distB="0" distL="0" distR="0" wp14:anchorId="220EA428" wp14:editId="26BC4D47">
            <wp:extent cx="4318000" cy="6786880"/>
            <wp:effectExtent l="0" t="0" r="6350" b="0"/>
            <wp:docPr id="6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8333" r="13429" b="9198"/>
                    <a:stretch/>
                  </pic:blipFill>
                  <pic:spPr bwMode="auto">
                    <a:xfrm>
                      <a:off x="0" y="0"/>
                      <a:ext cx="4318000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621E8" w14:textId="648E4872" w:rsidR="00313A8F" w:rsidRPr="000E1C0B" w:rsidRDefault="00313A8F" w:rsidP="00313A8F">
      <w:pPr>
        <w:spacing w:after="0" w:line="360" w:lineRule="auto"/>
        <w:rPr>
          <w:rFonts w:ascii="Times New Roman" w:hAnsi="Times New Roman" w:cs="Times New Roman"/>
        </w:rPr>
      </w:pPr>
      <w:r w:rsidRPr="000E1C0B">
        <w:rPr>
          <w:rFonts w:ascii="Times New Roman" w:hAnsi="Times New Roman" w:cs="Times New Roman"/>
        </w:rPr>
        <w:br w:type="page"/>
      </w:r>
    </w:p>
    <w:p w14:paraId="50DF9460" w14:textId="77777777" w:rsidR="00313A8F" w:rsidRDefault="00313A8F" w:rsidP="00313A8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ED5FDB" wp14:editId="4D831DD7">
            <wp:extent cx="5039360" cy="6736080"/>
            <wp:effectExtent l="0" t="0" r="8890" b="7620"/>
            <wp:docPr id="7" name="Imagem 7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elula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8211" r="3829" b="9938"/>
                    <a:stretch/>
                  </pic:blipFill>
                  <pic:spPr bwMode="auto">
                    <a:xfrm>
                      <a:off x="0" y="0"/>
                      <a:ext cx="503936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A4279" w14:textId="77777777" w:rsidR="00313A8F" w:rsidRDefault="00313A8F"/>
    <w:sectPr w:rsidR="00313A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21752" w14:textId="77777777" w:rsidR="00313A8F" w:rsidRDefault="00313A8F" w:rsidP="00313A8F">
      <w:pPr>
        <w:spacing w:after="0" w:line="240" w:lineRule="auto"/>
      </w:pPr>
      <w:r>
        <w:separator/>
      </w:r>
    </w:p>
  </w:endnote>
  <w:endnote w:type="continuationSeparator" w:id="0">
    <w:p w14:paraId="7CA18F42" w14:textId="77777777" w:rsidR="00313A8F" w:rsidRDefault="00313A8F" w:rsidP="0031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3453D" w14:textId="77777777" w:rsidR="00313A8F" w:rsidRDefault="00313A8F" w:rsidP="00313A8F">
      <w:pPr>
        <w:spacing w:after="0" w:line="240" w:lineRule="auto"/>
      </w:pPr>
      <w:r>
        <w:separator/>
      </w:r>
    </w:p>
  </w:footnote>
  <w:footnote w:type="continuationSeparator" w:id="0">
    <w:p w14:paraId="10DCBCC8" w14:textId="77777777" w:rsidR="00313A8F" w:rsidRDefault="00313A8F" w:rsidP="00313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8F"/>
    <w:rsid w:val="0031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C00CC"/>
  <w15:chartTrackingRefBased/>
  <w15:docId w15:val="{FD779455-86A3-4E19-8BF1-871F17C9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3A8F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A8F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956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Ribeiro, Tayana R. (ELS-RIO)</dc:creator>
  <cp:keywords/>
  <dc:description/>
  <cp:lastModifiedBy>Ribeiro, Tayana R. (ELS-RIO)</cp:lastModifiedBy>
  <cp:revision>1</cp:revision>
  <dcterms:created xsi:type="dcterms:W3CDTF">2021-11-05T00:57:00Z</dcterms:created>
  <dcterms:modified xsi:type="dcterms:W3CDTF">2021-11-05T01:02:00Z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2021-11-05T00:57:10Z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1274b80a-1546-4fc1-b7e1-6a14afb9a964</vt:lpwstr>
  </property>
  <property fmtid="{D5CDD505-2E9C-101B-9397-08002B2CF9AE}" pid="8" name="MSIP_Label_549ac42a-3eb4-4074-b885-aea26bd6241e_ContentBits">
    <vt:lpwstr>0</vt:lpwstr>
  </property>
</Properties>
</file>