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41372" w14:textId="11B6034B" w:rsidR="00184A90" w:rsidRPr="00184A90" w:rsidRDefault="00184A9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184A90">
        <w:rPr>
          <w:rFonts w:ascii="Times New Roman" w:hAnsi="Times New Roman" w:cs="Times New Roman"/>
          <w:b/>
          <w:sz w:val="24"/>
          <w:szCs w:val="24"/>
          <w:lang w:val="en-US"/>
        </w:rPr>
        <w:t>BJORL-D-21-00270 – Supplementary Material</w:t>
      </w:r>
    </w:p>
    <w:p w14:paraId="0EA91523" w14:textId="079C9EBC" w:rsidR="00184A90" w:rsidRDefault="00184A90"/>
    <w:p w14:paraId="0559FE83" w14:textId="77777777" w:rsidR="00184A90" w:rsidRPr="0001687D" w:rsidRDefault="00184A90" w:rsidP="00184A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687D">
        <w:rPr>
          <w:rFonts w:ascii="Times New Roman" w:hAnsi="Times New Roman" w:cs="Times New Roman"/>
          <w:b/>
          <w:sz w:val="24"/>
          <w:szCs w:val="24"/>
          <w:lang w:val="en-US"/>
        </w:rPr>
        <w:t>Append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168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 1 </w:t>
      </w:r>
      <w:r w:rsidRPr="00101415">
        <w:rPr>
          <w:rFonts w:ascii="Times New Roman" w:hAnsi="Times New Roman" w:cs="Times New Roman"/>
          <w:bCs/>
          <w:sz w:val="24"/>
          <w:szCs w:val="24"/>
          <w:lang w:val="en-US"/>
        </w:rPr>
        <w:t>Questionnaire applied to the evaluators for each projected image.</w:t>
      </w: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564"/>
        <w:gridCol w:w="4111"/>
        <w:gridCol w:w="509"/>
        <w:gridCol w:w="3318"/>
      </w:tblGrid>
      <w:tr w:rsidR="00184A90" w:rsidRPr="0001687D" w14:paraId="69C2BF86" w14:textId="77777777" w:rsidTr="007A6E5A">
        <w:tc>
          <w:tcPr>
            <w:tcW w:w="8502" w:type="dxa"/>
            <w:gridSpan w:val="4"/>
          </w:tcPr>
          <w:p w14:paraId="6885A2C8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>N</w:t>
            </w:r>
            <w:r>
              <w:rPr>
                <w:rFonts w:eastAsiaTheme="minorHAnsi"/>
                <w:sz w:val="24"/>
                <w:szCs w:val="24"/>
              </w:rPr>
              <w:t>.</w:t>
            </w:r>
            <w:r w:rsidRPr="0001687D">
              <w:rPr>
                <w:rFonts w:eastAsiaTheme="minorHAns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of the</w:t>
            </w:r>
            <w:r w:rsidRPr="0001687D">
              <w:rPr>
                <w:rFonts w:eastAsiaTheme="minorHAnsi"/>
                <w:sz w:val="24"/>
                <w:szCs w:val="24"/>
              </w:rPr>
              <w:t xml:space="preserve"> image: ______</w:t>
            </w:r>
          </w:p>
        </w:tc>
      </w:tr>
      <w:tr w:rsidR="00184A90" w:rsidRPr="007E7C31" w14:paraId="30A5CFD2" w14:textId="77777777" w:rsidTr="007A6E5A">
        <w:tc>
          <w:tcPr>
            <w:tcW w:w="8502" w:type="dxa"/>
            <w:gridSpan w:val="4"/>
          </w:tcPr>
          <w:p w14:paraId="6F3A74F5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 xml:space="preserve">1 – </w:t>
            </w:r>
            <w:r w:rsidRPr="00101415">
              <w:rPr>
                <w:rFonts w:eastAsiaTheme="minorHAnsi"/>
                <w:sz w:val="24"/>
                <w:szCs w:val="24"/>
              </w:rPr>
              <w:t>Do you think this method was enough to infer the disease diagnosis through the projected image?</w:t>
            </w:r>
          </w:p>
        </w:tc>
      </w:tr>
      <w:tr w:rsidR="00184A90" w:rsidRPr="0001687D" w14:paraId="30D1EEAA" w14:textId="77777777" w:rsidTr="007A6E5A">
        <w:tc>
          <w:tcPr>
            <w:tcW w:w="564" w:type="dxa"/>
          </w:tcPr>
          <w:p w14:paraId="642265A8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bookmarkStart w:id="1" w:name="_Hlk84271049"/>
          </w:p>
        </w:tc>
        <w:tc>
          <w:tcPr>
            <w:tcW w:w="4111" w:type="dxa"/>
          </w:tcPr>
          <w:p w14:paraId="16A2CAFB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Yes</w:t>
            </w:r>
          </w:p>
        </w:tc>
        <w:tc>
          <w:tcPr>
            <w:tcW w:w="509" w:type="dxa"/>
          </w:tcPr>
          <w:p w14:paraId="7E51B6B4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18" w:type="dxa"/>
          </w:tcPr>
          <w:p w14:paraId="1FDB0816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>No</w:t>
            </w:r>
          </w:p>
        </w:tc>
      </w:tr>
      <w:bookmarkEnd w:id="1"/>
      <w:tr w:rsidR="00184A90" w:rsidRPr="0001687D" w14:paraId="0776979A" w14:textId="77777777" w:rsidTr="007A6E5A">
        <w:tc>
          <w:tcPr>
            <w:tcW w:w="8502" w:type="dxa"/>
            <w:gridSpan w:val="4"/>
          </w:tcPr>
          <w:p w14:paraId="00BDABDB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4A90" w:rsidRPr="007E7C31" w14:paraId="57245E97" w14:textId="77777777" w:rsidTr="007A6E5A">
        <w:tc>
          <w:tcPr>
            <w:tcW w:w="8502" w:type="dxa"/>
            <w:gridSpan w:val="4"/>
          </w:tcPr>
          <w:p w14:paraId="6BA29469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 xml:space="preserve">2 – </w:t>
            </w:r>
            <w:r w:rsidRPr="00101415">
              <w:rPr>
                <w:rFonts w:eastAsiaTheme="minorHAnsi"/>
                <w:sz w:val="24"/>
                <w:szCs w:val="24"/>
              </w:rPr>
              <w:t>Does the image allow the visualization of all anatomical references of an otoscopy?</w:t>
            </w:r>
          </w:p>
        </w:tc>
      </w:tr>
      <w:tr w:rsidR="00184A90" w:rsidRPr="0001687D" w14:paraId="4FE2A91A" w14:textId="77777777" w:rsidTr="007A6E5A">
        <w:tc>
          <w:tcPr>
            <w:tcW w:w="564" w:type="dxa"/>
          </w:tcPr>
          <w:p w14:paraId="294DB261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C0FFD1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Yes</w:t>
            </w:r>
          </w:p>
        </w:tc>
        <w:tc>
          <w:tcPr>
            <w:tcW w:w="509" w:type="dxa"/>
          </w:tcPr>
          <w:p w14:paraId="1B22C0D5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18" w:type="dxa"/>
          </w:tcPr>
          <w:p w14:paraId="1F4C5EEF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>No</w:t>
            </w:r>
          </w:p>
        </w:tc>
      </w:tr>
      <w:tr w:rsidR="00184A90" w:rsidRPr="0001687D" w14:paraId="12937E15" w14:textId="77777777" w:rsidTr="007A6E5A">
        <w:tc>
          <w:tcPr>
            <w:tcW w:w="8502" w:type="dxa"/>
            <w:gridSpan w:val="4"/>
          </w:tcPr>
          <w:p w14:paraId="457E1FB7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4A90" w:rsidRPr="007E7C31" w14:paraId="48F8DCA8" w14:textId="77777777" w:rsidTr="007A6E5A">
        <w:tc>
          <w:tcPr>
            <w:tcW w:w="8502" w:type="dxa"/>
            <w:gridSpan w:val="4"/>
          </w:tcPr>
          <w:p w14:paraId="3F58B3DC" w14:textId="77777777" w:rsidR="00184A90" w:rsidRPr="007E7C31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7E7C31">
              <w:rPr>
                <w:rFonts w:eastAsiaTheme="minorHAnsi"/>
                <w:sz w:val="24"/>
                <w:szCs w:val="24"/>
              </w:rPr>
              <w:t>3 – What is your diagnosis according to this image?</w:t>
            </w:r>
          </w:p>
        </w:tc>
      </w:tr>
      <w:tr w:rsidR="00184A90" w:rsidRPr="0001687D" w14:paraId="249B19F4" w14:textId="77777777" w:rsidTr="007A6E5A">
        <w:tc>
          <w:tcPr>
            <w:tcW w:w="564" w:type="dxa"/>
          </w:tcPr>
          <w:p w14:paraId="0E35FBCA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4809374B" w14:textId="77777777" w:rsidR="00184A90" w:rsidRPr="007E7C31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7E7C31">
              <w:rPr>
                <w:rFonts w:eastAsiaTheme="minorHAnsi"/>
                <w:sz w:val="24"/>
                <w:szCs w:val="24"/>
              </w:rPr>
              <w:t>Normal otoscopy</w:t>
            </w:r>
          </w:p>
        </w:tc>
      </w:tr>
      <w:tr w:rsidR="00184A90" w:rsidRPr="0001687D" w14:paraId="7DC4AB77" w14:textId="77777777" w:rsidTr="007A6E5A">
        <w:tc>
          <w:tcPr>
            <w:tcW w:w="564" w:type="dxa"/>
          </w:tcPr>
          <w:p w14:paraId="6D3F7A15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373B6CAB" w14:textId="77777777" w:rsidR="00184A90" w:rsidRPr="007E7C31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7E7C31">
              <w:rPr>
                <w:rFonts w:eastAsiaTheme="minorHAnsi"/>
                <w:sz w:val="24"/>
                <w:szCs w:val="24"/>
              </w:rPr>
              <w:t>AOM</w:t>
            </w:r>
          </w:p>
        </w:tc>
      </w:tr>
      <w:tr w:rsidR="00184A90" w:rsidRPr="0001687D" w14:paraId="2D38DCD6" w14:textId="77777777" w:rsidTr="007A6E5A">
        <w:tc>
          <w:tcPr>
            <w:tcW w:w="564" w:type="dxa"/>
          </w:tcPr>
          <w:p w14:paraId="7CF30224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11A6207C" w14:textId="77777777" w:rsidR="00184A90" w:rsidRPr="007E7C31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7E7C31">
              <w:rPr>
                <w:rFonts w:eastAsiaTheme="minorHAnsi"/>
                <w:sz w:val="24"/>
                <w:szCs w:val="24"/>
              </w:rPr>
              <w:t>SOM</w:t>
            </w:r>
          </w:p>
        </w:tc>
      </w:tr>
      <w:tr w:rsidR="00184A90" w:rsidRPr="007E7C31" w14:paraId="19E396AA" w14:textId="77777777" w:rsidTr="007A6E5A">
        <w:tc>
          <w:tcPr>
            <w:tcW w:w="564" w:type="dxa"/>
          </w:tcPr>
          <w:p w14:paraId="797CC286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423F8524" w14:textId="77777777" w:rsidR="00184A90" w:rsidRPr="007E7C31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7E7C31">
              <w:rPr>
                <w:rFonts w:eastAsiaTheme="minorHAnsi"/>
                <w:sz w:val="24"/>
                <w:szCs w:val="24"/>
              </w:rPr>
              <w:t>Simple COM (tympanic membrane perforation)</w:t>
            </w:r>
          </w:p>
        </w:tc>
      </w:tr>
      <w:tr w:rsidR="00184A90" w:rsidRPr="0001687D" w14:paraId="6B93D570" w14:textId="77777777" w:rsidTr="007A6E5A">
        <w:tc>
          <w:tcPr>
            <w:tcW w:w="564" w:type="dxa"/>
          </w:tcPr>
          <w:p w14:paraId="4B17B067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66D7458B" w14:textId="77777777" w:rsidR="00184A90" w:rsidRPr="007E7C31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7E7C31">
              <w:rPr>
                <w:rFonts w:eastAsiaTheme="minorHAnsi"/>
                <w:sz w:val="24"/>
                <w:szCs w:val="24"/>
              </w:rPr>
              <w:t>Cholesteatomatous</w:t>
            </w:r>
            <w:proofErr w:type="spellEnd"/>
            <w:r w:rsidRPr="007E7C31">
              <w:rPr>
                <w:rFonts w:eastAsiaTheme="minorHAnsi"/>
                <w:sz w:val="24"/>
                <w:szCs w:val="24"/>
              </w:rPr>
              <w:t xml:space="preserve"> COM </w:t>
            </w:r>
          </w:p>
        </w:tc>
      </w:tr>
      <w:tr w:rsidR="00184A90" w:rsidRPr="0001687D" w14:paraId="666073F7" w14:textId="77777777" w:rsidTr="007A6E5A">
        <w:tc>
          <w:tcPr>
            <w:tcW w:w="564" w:type="dxa"/>
          </w:tcPr>
          <w:p w14:paraId="217011C4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63664B37" w14:textId="77777777" w:rsidR="00184A90" w:rsidRPr="007E7C31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7E7C31">
              <w:rPr>
                <w:rFonts w:eastAsiaTheme="minorHAnsi"/>
                <w:sz w:val="24"/>
                <w:szCs w:val="24"/>
              </w:rPr>
              <w:t>Tympanosclerosis</w:t>
            </w:r>
          </w:p>
        </w:tc>
      </w:tr>
      <w:tr w:rsidR="00184A90" w:rsidRPr="007E7C31" w14:paraId="03EEDC95" w14:textId="77777777" w:rsidTr="007A6E5A">
        <w:tc>
          <w:tcPr>
            <w:tcW w:w="564" w:type="dxa"/>
          </w:tcPr>
          <w:p w14:paraId="1D4DB5A8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493EA939" w14:textId="77777777" w:rsidR="00184A90" w:rsidRPr="007E7C31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7E7C31">
              <w:rPr>
                <w:rFonts w:eastAsiaTheme="minorHAnsi"/>
                <w:sz w:val="24"/>
                <w:szCs w:val="24"/>
              </w:rPr>
              <w:t>Tympanic membrane retraction or atelectasis</w:t>
            </w:r>
          </w:p>
        </w:tc>
      </w:tr>
      <w:tr w:rsidR="00184A90" w:rsidRPr="007E7C31" w14:paraId="3C6E3806" w14:textId="77777777" w:rsidTr="007A6E5A">
        <w:tc>
          <w:tcPr>
            <w:tcW w:w="8502" w:type="dxa"/>
            <w:gridSpan w:val="4"/>
          </w:tcPr>
          <w:p w14:paraId="7D90F0AE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4A90" w:rsidRPr="007E7C31" w14:paraId="1476BD98" w14:textId="77777777" w:rsidTr="007A6E5A">
        <w:tc>
          <w:tcPr>
            <w:tcW w:w="8502" w:type="dxa"/>
            <w:gridSpan w:val="4"/>
          </w:tcPr>
          <w:p w14:paraId="6B681EE9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 xml:space="preserve">4 – </w:t>
            </w:r>
            <w:r w:rsidRPr="00101415">
              <w:rPr>
                <w:rFonts w:eastAsiaTheme="minorHAnsi"/>
                <w:sz w:val="24"/>
                <w:szCs w:val="24"/>
              </w:rPr>
              <w:t xml:space="preserve">On a scale of 1 to 5, how would you rate the quality </w:t>
            </w:r>
            <w:r>
              <w:rPr>
                <w:rFonts w:eastAsiaTheme="minorHAnsi"/>
                <w:sz w:val="24"/>
                <w:szCs w:val="24"/>
              </w:rPr>
              <w:t xml:space="preserve">of the </w:t>
            </w:r>
            <w:r w:rsidRPr="00101415">
              <w:rPr>
                <w:rFonts w:eastAsiaTheme="minorHAnsi"/>
                <w:sz w:val="24"/>
                <w:szCs w:val="24"/>
              </w:rPr>
              <w:t>resolution of this image (considering lighting and focus)?</w:t>
            </w:r>
          </w:p>
        </w:tc>
      </w:tr>
      <w:tr w:rsidR="00184A90" w:rsidRPr="0001687D" w14:paraId="6B742782" w14:textId="77777777" w:rsidTr="007A6E5A">
        <w:tc>
          <w:tcPr>
            <w:tcW w:w="564" w:type="dxa"/>
          </w:tcPr>
          <w:p w14:paraId="2A5427E4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798B2E17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 xml:space="preserve">1 – </w:t>
            </w:r>
            <w:r>
              <w:rPr>
                <w:rFonts w:eastAsiaTheme="minorHAnsi"/>
                <w:sz w:val="24"/>
                <w:szCs w:val="24"/>
              </w:rPr>
              <w:t>Very good</w:t>
            </w:r>
          </w:p>
        </w:tc>
      </w:tr>
      <w:tr w:rsidR="00184A90" w:rsidRPr="0001687D" w14:paraId="111BA552" w14:textId="77777777" w:rsidTr="007A6E5A">
        <w:tc>
          <w:tcPr>
            <w:tcW w:w="564" w:type="dxa"/>
          </w:tcPr>
          <w:p w14:paraId="621C8981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7BD40DA0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 xml:space="preserve">2 – </w:t>
            </w:r>
            <w:r>
              <w:rPr>
                <w:rFonts w:eastAsiaTheme="minorHAnsi"/>
                <w:sz w:val="24"/>
                <w:szCs w:val="24"/>
              </w:rPr>
              <w:t>Good</w:t>
            </w:r>
          </w:p>
        </w:tc>
      </w:tr>
      <w:tr w:rsidR="00184A90" w:rsidRPr="0001687D" w14:paraId="254EC67A" w14:textId="77777777" w:rsidTr="007A6E5A">
        <w:tc>
          <w:tcPr>
            <w:tcW w:w="564" w:type="dxa"/>
          </w:tcPr>
          <w:p w14:paraId="6CA1E75E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1A360447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 xml:space="preserve">3 – </w:t>
            </w:r>
            <w:r>
              <w:rPr>
                <w:rFonts w:eastAsiaTheme="minorHAnsi"/>
                <w:sz w:val="24"/>
                <w:szCs w:val="24"/>
              </w:rPr>
              <w:t>Average</w:t>
            </w:r>
          </w:p>
        </w:tc>
      </w:tr>
      <w:tr w:rsidR="00184A90" w:rsidRPr="0001687D" w14:paraId="12500EF9" w14:textId="77777777" w:rsidTr="007A6E5A">
        <w:tc>
          <w:tcPr>
            <w:tcW w:w="564" w:type="dxa"/>
          </w:tcPr>
          <w:p w14:paraId="5A20F004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3CA49E0C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 xml:space="preserve">4 – </w:t>
            </w:r>
            <w:r>
              <w:rPr>
                <w:rFonts w:eastAsiaTheme="minorHAnsi"/>
                <w:sz w:val="24"/>
                <w:szCs w:val="24"/>
              </w:rPr>
              <w:t>Bad</w:t>
            </w:r>
          </w:p>
        </w:tc>
      </w:tr>
      <w:tr w:rsidR="00184A90" w:rsidRPr="0001687D" w14:paraId="2755E81A" w14:textId="77777777" w:rsidTr="007A6E5A">
        <w:tc>
          <w:tcPr>
            <w:tcW w:w="564" w:type="dxa"/>
          </w:tcPr>
          <w:p w14:paraId="245B2D6B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58EA15DF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 xml:space="preserve">5 – </w:t>
            </w:r>
            <w:r>
              <w:rPr>
                <w:rFonts w:eastAsiaTheme="minorHAnsi"/>
                <w:sz w:val="24"/>
                <w:szCs w:val="24"/>
              </w:rPr>
              <w:t>Very bad</w:t>
            </w:r>
          </w:p>
        </w:tc>
      </w:tr>
      <w:tr w:rsidR="00184A90" w:rsidRPr="0001687D" w14:paraId="4EDE5FC2" w14:textId="77777777" w:rsidTr="007A6E5A">
        <w:tc>
          <w:tcPr>
            <w:tcW w:w="8502" w:type="dxa"/>
            <w:gridSpan w:val="4"/>
          </w:tcPr>
          <w:p w14:paraId="25B5E9FD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4A90" w:rsidRPr="007E7C31" w14:paraId="2C08E8BF" w14:textId="77777777" w:rsidTr="007A6E5A">
        <w:tc>
          <w:tcPr>
            <w:tcW w:w="8502" w:type="dxa"/>
            <w:gridSpan w:val="4"/>
          </w:tcPr>
          <w:p w14:paraId="440C6EF1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 xml:space="preserve">5 – </w:t>
            </w:r>
            <w:r w:rsidRPr="00101415">
              <w:rPr>
                <w:rFonts w:eastAsiaTheme="minorHAnsi"/>
                <w:sz w:val="24"/>
                <w:szCs w:val="24"/>
              </w:rPr>
              <w:t xml:space="preserve">Do you </w:t>
            </w:r>
            <w:r>
              <w:rPr>
                <w:rFonts w:eastAsiaTheme="minorHAnsi"/>
                <w:sz w:val="24"/>
                <w:szCs w:val="24"/>
              </w:rPr>
              <w:t>suppose</w:t>
            </w:r>
            <w:r w:rsidRPr="00101415">
              <w:rPr>
                <w:rFonts w:eastAsiaTheme="minorHAnsi"/>
                <w:sz w:val="24"/>
                <w:szCs w:val="24"/>
              </w:rPr>
              <w:t xml:space="preserve"> this image comes from a smartphone or rigid endoscopy?</w:t>
            </w:r>
          </w:p>
        </w:tc>
      </w:tr>
      <w:tr w:rsidR="00184A90" w:rsidRPr="0001687D" w14:paraId="38C0920F" w14:textId="77777777" w:rsidTr="007A6E5A">
        <w:tc>
          <w:tcPr>
            <w:tcW w:w="564" w:type="dxa"/>
          </w:tcPr>
          <w:p w14:paraId="6CD5AF04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5CA81F2B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1687D">
              <w:rPr>
                <w:rFonts w:eastAsiaTheme="minorHAnsi"/>
                <w:sz w:val="24"/>
                <w:szCs w:val="24"/>
              </w:rPr>
              <w:t>Smartphone</w:t>
            </w:r>
          </w:p>
        </w:tc>
      </w:tr>
      <w:tr w:rsidR="00184A90" w:rsidRPr="0001687D" w14:paraId="72CD3DA3" w14:textId="77777777" w:rsidTr="007A6E5A">
        <w:tc>
          <w:tcPr>
            <w:tcW w:w="564" w:type="dxa"/>
          </w:tcPr>
          <w:p w14:paraId="4EB01055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536F6046" w14:textId="77777777" w:rsidR="00184A90" w:rsidRPr="0001687D" w:rsidRDefault="00184A90" w:rsidP="007A6E5A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01687D">
              <w:rPr>
                <w:rFonts w:eastAsiaTheme="minorHAnsi"/>
                <w:sz w:val="24"/>
                <w:szCs w:val="24"/>
              </w:rPr>
              <w:t>Otoendoscop</w:t>
            </w:r>
            <w:r>
              <w:rPr>
                <w:rFonts w:eastAsiaTheme="minorHAnsi"/>
                <w:sz w:val="24"/>
                <w:szCs w:val="24"/>
              </w:rPr>
              <w:t>y</w:t>
            </w:r>
            <w:proofErr w:type="spellEnd"/>
          </w:p>
        </w:tc>
      </w:tr>
    </w:tbl>
    <w:p w14:paraId="46C278BF" w14:textId="77777777" w:rsidR="00184A90" w:rsidRPr="0001687D" w:rsidRDefault="00184A90" w:rsidP="00184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9F0BD5" w14:textId="77777777" w:rsidR="00184A90" w:rsidRPr="0001687D" w:rsidRDefault="00184A90" w:rsidP="00184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823C8F" w14:textId="77777777" w:rsidR="00184A90" w:rsidRDefault="00184A90"/>
    <w:sectPr w:rsidR="00184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B0F71" w14:textId="77777777" w:rsidR="00184A90" w:rsidRDefault="00184A90" w:rsidP="00184A90">
      <w:pPr>
        <w:spacing w:after="0" w:line="240" w:lineRule="auto"/>
      </w:pPr>
      <w:r>
        <w:separator/>
      </w:r>
    </w:p>
  </w:endnote>
  <w:endnote w:type="continuationSeparator" w:id="0">
    <w:p w14:paraId="7131580C" w14:textId="77777777" w:rsidR="00184A90" w:rsidRDefault="00184A90" w:rsidP="0018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1F5FC" w14:textId="77777777" w:rsidR="00184A90" w:rsidRDefault="00184A90" w:rsidP="00184A90">
      <w:pPr>
        <w:spacing w:after="0" w:line="240" w:lineRule="auto"/>
      </w:pPr>
      <w:r>
        <w:separator/>
      </w:r>
    </w:p>
  </w:footnote>
  <w:footnote w:type="continuationSeparator" w:id="0">
    <w:p w14:paraId="48B21F8B" w14:textId="77777777" w:rsidR="00184A90" w:rsidRDefault="00184A90" w:rsidP="0018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90"/>
    <w:rsid w:val="00184A90"/>
    <w:rsid w:val="00B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6025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IMAC25</cp:lastModifiedBy>
  <cp:revision>2</cp:revision>
  <dcterms:created xsi:type="dcterms:W3CDTF">2021-11-05T17:22:00Z</dcterms:created>
  <dcterms:modified xsi:type="dcterms:W3CDTF">2021-11-13T02:55:00Z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2021-11-05T17:22:34Z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b81cadd7-6664-48fc-b8b2-b2f7a90f0f98</vt:lpwstr>
  </property>
  <property fmtid="{D5CDD505-2E9C-101B-9397-08002B2CF9AE}" pid="8" name="MSIP_Label_549ac42a-3eb4-4074-b885-aea26bd6241e_ContentBits">
    <vt:lpwstr>0</vt:lpwstr>
  </property>
</Properties>
</file>