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307AD" w14:textId="7736450F" w:rsidR="000B2619" w:rsidRPr="009A3DED" w:rsidRDefault="000B2619" w:rsidP="000B2619">
      <w:pPr>
        <w:rPr>
          <w:rFonts w:cs="Times New Roman"/>
          <w:color w:val="000000" w:themeColor="text1"/>
        </w:rPr>
      </w:pPr>
      <w:r w:rsidRPr="009A3DED">
        <w:rPr>
          <w:rFonts w:cs="Times New Roman"/>
        </w:rPr>
        <w:t>BJORL-D-22-00284</w:t>
      </w:r>
      <w:r>
        <w:rPr>
          <w:rFonts w:cs="Times New Roman"/>
        </w:rPr>
        <w:t>_</w:t>
      </w:r>
      <w:r>
        <w:rPr>
          <w:rFonts w:cs="Times New Roman"/>
        </w:rPr>
        <w:t>Supplementary Material</w:t>
      </w:r>
    </w:p>
    <w:p w14:paraId="79C133A7" w14:textId="4899D659" w:rsidR="005D2FBA" w:rsidRDefault="005D2FBA"/>
    <w:p w14:paraId="6DB2F0AB" w14:textId="77777777" w:rsidR="000B2619" w:rsidRDefault="000B2619" w:rsidP="000B2619">
      <w:r w:rsidRPr="00C374F2">
        <w:rPr>
          <w:b/>
          <w:bCs/>
        </w:rPr>
        <w:t>Supplemental Table 1</w:t>
      </w:r>
      <w:r>
        <w:t xml:space="preserve"> Clinical characteristics of the patients (n = 10).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835"/>
        <w:gridCol w:w="2268"/>
      </w:tblGrid>
      <w:tr w:rsidR="000B2619" w:rsidRPr="00C374F2" w14:paraId="2E672B52" w14:textId="77777777" w:rsidTr="00EC02EB">
        <w:tc>
          <w:tcPr>
            <w:tcW w:w="5240" w:type="dxa"/>
            <w:gridSpan w:val="2"/>
          </w:tcPr>
          <w:p w14:paraId="04C7CEAE" w14:textId="77777777" w:rsidR="000B2619" w:rsidRPr="00C374F2" w:rsidRDefault="000B2619" w:rsidP="00EC02EB">
            <w:pPr>
              <w:rPr>
                <w:b/>
                <w:bCs/>
              </w:rPr>
            </w:pPr>
            <w:r w:rsidRPr="00C374F2">
              <w:rPr>
                <w:b/>
                <w:bCs/>
              </w:rPr>
              <w:t>Characteristics</w:t>
            </w:r>
          </w:p>
        </w:tc>
        <w:tc>
          <w:tcPr>
            <w:tcW w:w="2268" w:type="dxa"/>
          </w:tcPr>
          <w:p w14:paraId="005094C0" w14:textId="77777777" w:rsidR="000B2619" w:rsidRPr="00C374F2" w:rsidRDefault="000B2619" w:rsidP="00EC02EB">
            <w:pPr>
              <w:jc w:val="center"/>
              <w:rPr>
                <w:b/>
                <w:bCs/>
              </w:rPr>
            </w:pPr>
            <w:r w:rsidRPr="00C374F2">
              <w:rPr>
                <w:b/>
                <w:bCs/>
              </w:rPr>
              <w:t>Nº of patients</w:t>
            </w:r>
          </w:p>
        </w:tc>
      </w:tr>
      <w:tr w:rsidR="000B2619" w14:paraId="4525FADE" w14:textId="77777777" w:rsidTr="00EC02EB">
        <w:tc>
          <w:tcPr>
            <w:tcW w:w="2405" w:type="dxa"/>
            <w:vMerge w:val="restart"/>
          </w:tcPr>
          <w:p w14:paraId="46F5AAA7" w14:textId="77777777" w:rsidR="000B2619" w:rsidRDefault="000B2619" w:rsidP="00EC02EB">
            <w:r w:rsidRPr="00C374F2">
              <w:t>Age, year</w:t>
            </w:r>
          </w:p>
        </w:tc>
        <w:tc>
          <w:tcPr>
            <w:tcW w:w="2835" w:type="dxa"/>
          </w:tcPr>
          <w:p w14:paraId="59A0A3EE" w14:textId="77777777" w:rsidR="000B2619" w:rsidRDefault="000B2619" w:rsidP="00EC02EB">
            <w:r w:rsidRPr="000F6C53">
              <w:t>Range</w:t>
            </w:r>
          </w:p>
        </w:tc>
        <w:tc>
          <w:tcPr>
            <w:tcW w:w="2268" w:type="dxa"/>
          </w:tcPr>
          <w:p w14:paraId="02BDC472" w14:textId="77777777" w:rsidR="000B2619" w:rsidRDefault="000B2619" w:rsidP="00EC02EB">
            <w:pPr>
              <w:jc w:val="center"/>
            </w:pPr>
            <w:r w:rsidRPr="000F6C53">
              <w:t>42</w:t>
            </w:r>
            <w:r>
              <w:rPr>
                <w:rFonts w:cs="Times New Roman"/>
              </w:rPr>
              <w:t>‒</w:t>
            </w:r>
            <w:r w:rsidRPr="000F6C53">
              <w:t>88</w:t>
            </w:r>
          </w:p>
        </w:tc>
      </w:tr>
      <w:tr w:rsidR="000B2619" w14:paraId="5711C64F" w14:textId="77777777" w:rsidTr="00EC02EB">
        <w:tc>
          <w:tcPr>
            <w:tcW w:w="2405" w:type="dxa"/>
            <w:vMerge/>
          </w:tcPr>
          <w:p w14:paraId="5D15EBFE" w14:textId="77777777" w:rsidR="000B2619" w:rsidRPr="00C374F2" w:rsidRDefault="000B2619" w:rsidP="00EC02EB"/>
        </w:tc>
        <w:tc>
          <w:tcPr>
            <w:tcW w:w="2835" w:type="dxa"/>
          </w:tcPr>
          <w:p w14:paraId="2D0B5BD9" w14:textId="77777777" w:rsidR="000B2619" w:rsidRDefault="000B2619" w:rsidP="00EC02EB">
            <w:r w:rsidRPr="000F6C53">
              <w:t>Median</w:t>
            </w:r>
          </w:p>
        </w:tc>
        <w:tc>
          <w:tcPr>
            <w:tcW w:w="2268" w:type="dxa"/>
          </w:tcPr>
          <w:p w14:paraId="27CF4EE1" w14:textId="77777777" w:rsidR="000B2619" w:rsidRDefault="000B2619" w:rsidP="00EC02EB">
            <w:pPr>
              <w:jc w:val="center"/>
            </w:pPr>
            <w:r w:rsidRPr="000F6C53">
              <w:t>70</w:t>
            </w:r>
          </w:p>
        </w:tc>
      </w:tr>
      <w:tr w:rsidR="000B2619" w14:paraId="07A962B2" w14:textId="77777777" w:rsidTr="00EC02EB">
        <w:tc>
          <w:tcPr>
            <w:tcW w:w="2405" w:type="dxa"/>
            <w:vMerge/>
          </w:tcPr>
          <w:p w14:paraId="5FF1A3DB" w14:textId="77777777" w:rsidR="000B2619" w:rsidRPr="00C374F2" w:rsidRDefault="000B2619" w:rsidP="00EC02EB"/>
        </w:tc>
        <w:tc>
          <w:tcPr>
            <w:tcW w:w="2835" w:type="dxa"/>
          </w:tcPr>
          <w:p w14:paraId="5427FC9F" w14:textId="77777777" w:rsidR="000B2619" w:rsidRDefault="000B2619" w:rsidP="00EC02EB">
            <w:r w:rsidRPr="000F6C53">
              <w:t>Mean</w:t>
            </w:r>
          </w:p>
        </w:tc>
        <w:tc>
          <w:tcPr>
            <w:tcW w:w="2268" w:type="dxa"/>
          </w:tcPr>
          <w:p w14:paraId="1D134777" w14:textId="77777777" w:rsidR="000B2619" w:rsidRDefault="000B2619" w:rsidP="00EC02EB">
            <w:pPr>
              <w:jc w:val="center"/>
            </w:pPr>
            <w:r w:rsidRPr="000F6C53">
              <w:t>68.5</w:t>
            </w:r>
          </w:p>
        </w:tc>
      </w:tr>
      <w:tr w:rsidR="000B2619" w14:paraId="7907BA44" w14:textId="77777777" w:rsidTr="00EC02EB">
        <w:tc>
          <w:tcPr>
            <w:tcW w:w="2405" w:type="dxa"/>
            <w:vMerge w:val="restart"/>
          </w:tcPr>
          <w:p w14:paraId="083BFE90" w14:textId="77777777" w:rsidR="000B2619" w:rsidRPr="00C374F2" w:rsidRDefault="000B2619" w:rsidP="00EC02EB">
            <w:r w:rsidRPr="00C374F2">
              <w:t>Stage</w:t>
            </w:r>
          </w:p>
        </w:tc>
        <w:tc>
          <w:tcPr>
            <w:tcW w:w="2835" w:type="dxa"/>
          </w:tcPr>
          <w:p w14:paraId="00A1A120" w14:textId="77777777" w:rsidR="000B2619" w:rsidRDefault="000B2619" w:rsidP="00EC02EB">
            <w:r>
              <w:t>I</w:t>
            </w:r>
          </w:p>
        </w:tc>
        <w:tc>
          <w:tcPr>
            <w:tcW w:w="2268" w:type="dxa"/>
          </w:tcPr>
          <w:p w14:paraId="53AEEEB0" w14:textId="77777777" w:rsidR="000B2619" w:rsidRDefault="000B2619" w:rsidP="00EC02EB">
            <w:pPr>
              <w:jc w:val="center"/>
            </w:pPr>
            <w:r w:rsidRPr="005106B6">
              <w:t>1</w:t>
            </w:r>
          </w:p>
        </w:tc>
      </w:tr>
      <w:tr w:rsidR="000B2619" w14:paraId="128C01BD" w14:textId="77777777" w:rsidTr="00EC02EB">
        <w:tc>
          <w:tcPr>
            <w:tcW w:w="2405" w:type="dxa"/>
            <w:vMerge/>
          </w:tcPr>
          <w:p w14:paraId="3881B053" w14:textId="77777777" w:rsidR="000B2619" w:rsidRPr="00C374F2" w:rsidRDefault="000B2619" w:rsidP="00EC02EB"/>
        </w:tc>
        <w:tc>
          <w:tcPr>
            <w:tcW w:w="2835" w:type="dxa"/>
          </w:tcPr>
          <w:p w14:paraId="62563019" w14:textId="77777777" w:rsidR="000B2619" w:rsidRDefault="000B2619" w:rsidP="00EC02EB">
            <w:r w:rsidRPr="005106B6">
              <w:t>II</w:t>
            </w:r>
          </w:p>
        </w:tc>
        <w:tc>
          <w:tcPr>
            <w:tcW w:w="2268" w:type="dxa"/>
          </w:tcPr>
          <w:p w14:paraId="1F802805" w14:textId="77777777" w:rsidR="000B2619" w:rsidRDefault="000B2619" w:rsidP="00EC02EB">
            <w:pPr>
              <w:jc w:val="center"/>
            </w:pPr>
          </w:p>
        </w:tc>
      </w:tr>
      <w:tr w:rsidR="000B2619" w14:paraId="679FFDA9" w14:textId="77777777" w:rsidTr="00EC02EB">
        <w:tc>
          <w:tcPr>
            <w:tcW w:w="2405" w:type="dxa"/>
            <w:vMerge/>
          </w:tcPr>
          <w:p w14:paraId="202B72CC" w14:textId="77777777" w:rsidR="000B2619" w:rsidRPr="00C374F2" w:rsidRDefault="000B2619" w:rsidP="00EC02EB"/>
        </w:tc>
        <w:tc>
          <w:tcPr>
            <w:tcW w:w="2835" w:type="dxa"/>
          </w:tcPr>
          <w:p w14:paraId="3DDFCC5C" w14:textId="77777777" w:rsidR="000B2619" w:rsidRDefault="000B2619" w:rsidP="00EC02EB">
            <w:r>
              <w:t>III</w:t>
            </w:r>
          </w:p>
        </w:tc>
        <w:tc>
          <w:tcPr>
            <w:tcW w:w="2268" w:type="dxa"/>
          </w:tcPr>
          <w:p w14:paraId="4DAFAD81" w14:textId="77777777" w:rsidR="000B2619" w:rsidRDefault="000B2619" w:rsidP="00EC02EB">
            <w:pPr>
              <w:jc w:val="center"/>
            </w:pPr>
            <w:r w:rsidRPr="005106B6">
              <w:t>5</w:t>
            </w:r>
          </w:p>
        </w:tc>
      </w:tr>
      <w:tr w:rsidR="000B2619" w14:paraId="55662913" w14:textId="77777777" w:rsidTr="00EC02EB">
        <w:tc>
          <w:tcPr>
            <w:tcW w:w="2405" w:type="dxa"/>
            <w:vMerge/>
          </w:tcPr>
          <w:p w14:paraId="7FD32763" w14:textId="77777777" w:rsidR="000B2619" w:rsidRPr="00C374F2" w:rsidRDefault="000B2619" w:rsidP="00EC02EB"/>
        </w:tc>
        <w:tc>
          <w:tcPr>
            <w:tcW w:w="2835" w:type="dxa"/>
          </w:tcPr>
          <w:p w14:paraId="629B0FDA" w14:textId="77777777" w:rsidR="000B2619" w:rsidRDefault="000B2619" w:rsidP="00EC02EB">
            <w:r w:rsidRPr="005106B6">
              <w:t>IVA</w:t>
            </w:r>
          </w:p>
        </w:tc>
        <w:tc>
          <w:tcPr>
            <w:tcW w:w="2268" w:type="dxa"/>
          </w:tcPr>
          <w:p w14:paraId="71BC0704" w14:textId="77777777" w:rsidR="000B2619" w:rsidRDefault="000B2619" w:rsidP="00EC02EB">
            <w:pPr>
              <w:jc w:val="center"/>
            </w:pPr>
            <w:r w:rsidRPr="005106B6">
              <w:t>2</w:t>
            </w:r>
          </w:p>
        </w:tc>
      </w:tr>
      <w:tr w:rsidR="000B2619" w14:paraId="28221708" w14:textId="77777777" w:rsidTr="00EC02EB">
        <w:tc>
          <w:tcPr>
            <w:tcW w:w="2405" w:type="dxa"/>
            <w:vMerge/>
          </w:tcPr>
          <w:p w14:paraId="4B42AB39" w14:textId="77777777" w:rsidR="000B2619" w:rsidRPr="00C374F2" w:rsidRDefault="000B2619" w:rsidP="00EC02EB"/>
        </w:tc>
        <w:tc>
          <w:tcPr>
            <w:tcW w:w="2835" w:type="dxa"/>
          </w:tcPr>
          <w:p w14:paraId="57AF8412" w14:textId="77777777" w:rsidR="000B2619" w:rsidRDefault="000B2619" w:rsidP="00EC02EB">
            <w:r>
              <w:t>IVB</w:t>
            </w:r>
          </w:p>
        </w:tc>
        <w:tc>
          <w:tcPr>
            <w:tcW w:w="2268" w:type="dxa"/>
          </w:tcPr>
          <w:p w14:paraId="036A82A1" w14:textId="77777777" w:rsidR="000B2619" w:rsidRDefault="000B2619" w:rsidP="00EC02EB">
            <w:pPr>
              <w:jc w:val="center"/>
            </w:pPr>
            <w:r>
              <w:t>2</w:t>
            </w:r>
          </w:p>
        </w:tc>
      </w:tr>
      <w:tr w:rsidR="000B2619" w14:paraId="1C25E200" w14:textId="77777777" w:rsidTr="00EC02EB">
        <w:tc>
          <w:tcPr>
            <w:tcW w:w="2405" w:type="dxa"/>
            <w:vMerge w:val="restart"/>
          </w:tcPr>
          <w:p w14:paraId="3EDA5EC1" w14:textId="77777777" w:rsidR="000B2619" w:rsidRPr="00C374F2" w:rsidRDefault="000B2619" w:rsidP="00EC02EB">
            <w:r>
              <w:t>Sex</w:t>
            </w:r>
          </w:p>
        </w:tc>
        <w:tc>
          <w:tcPr>
            <w:tcW w:w="2835" w:type="dxa"/>
          </w:tcPr>
          <w:p w14:paraId="5A71EB94" w14:textId="77777777" w:rsidR="000B2619" w:rsidRDefault="000B2619" w:rsidP="00EC02EB">
            <w:r w:rsidRPr="00AB78E1">
              <w:t>Male</w:t>
            </w:r>
          </w:p>
        </w:tc>
        <w:tc>
          <w:tcPr>
            <w:tcW w:w="2268" w:type="dxa"/>
          </w:tcPr>
          <w:p w14:paraId="5F6761F5" w14:textId="77777777" w:rsidR="000B2619" w:rsidRDefault="000B2619" w:rsidP="00EC02EB">
            <w:pPr>
              <w:jc w:val="center"/>
            </w:pPr>
            <w:r w:rsidRPr="00AB78E1">
              <w:t>9</w:t>
            </w:r>
          </w:p>
        </w:tc>
      </w:tr>
      <w:tr w:rsidR="000B2619" w14:paraId="2F0B520B" w14:textId="77777777" w:rsidTr="00EC02EB">
        <w:tc>
          <w:tcPr>
            <w:tcW w:w="2405" w:type="dxa"/>
            <w:vMerge/>
          </w:tcPr>
          <w:p w14:paraId="745BE659" w14:textId="77777777" w:rsidR="000B2619" w:rsidRDefault="000B2619" w:rsidP="00EC02EB"/>
        </w:tc>
        <w:tc>
          <w:tcPr>
            <w:tcW w:w="2835" w:type="dxa"/>
          </w:tcPr>
          <w:p w14:paraId="04A0E80F" w14:textId="77777777" w:rsidR="000B2619" w:rsidRDefault="000B2619" w:rsidP="00EC02EB">
            <w:r w:rsidRPr="00AB78E1">
              <w:t>Female</w:t>
            </w:r>
          </w:p>
        </w:tc>
        <w:tc>
          <w:tcPr>
            <w:tcW w:w="2268" w:type="dxa"/>
          </w:tcPr>
          <w:p w14:paraId="2BF34784" w14:textId="77777777" w:rsidR="000B2619" w:rsidRDefault="000B2619" w:rsidP="00EC02EB">
            <w:pPr>
              <w:jc w:val="center"/>
            </w:pPr>
            <w:r w:rsidRPr="00AB78E1">
              <w:t>1</w:t>
            </w:r>
          </w:p>
        </w:tc>
      </w:tr>
      <w:tr w:rsidR="000B2619" w14:paraId="6A0176B2" w14:textId="77777777" w:rsidTr="00EC02EB">
        <w:tc>
          <w:tcPr>
            <w:tcW w:w="2405" w:type="dxa"/>
            <w:vMerge w:val="restart"/>
          </w:tcPr>
          <w:p w14:paraId="60574796" w14:textId="77777777" w:rsidR="000B2619" w:rsidRDefault="000B2619" w:rsidP="00EC02EB">
            <w:r w:rsidRPr="00C374F2">
              <w:t>Histology</w:t>
            </w:r>
          </w:p>
        </w:tc>
        <w:tc>
          <w:tcPr>
            <w:tcW w:w="2835" w:type="dxa"/>
          </w:tcPr>
          <w:p w14:paraId="0F622C4C" w14:textId="77777777" w:rsidR="000B2619" w:rsidRDefault="000B2619" w:rsidP="00EC02EB">
            <w:r w:rsidRPr="00355877">
              <w:rPr>
                <w:color w:val="111111"/>
                <w:spacing w:val="1"/>
                <w:w w:val="105"/>
              </w:rPr>
              <w:t>Non-keratinizing</w:t>
            </w:r>
          </w:p>
        </w:tc>
        <w:tc>
          <w:tcPr>
            <w:tcW w:w="2268" w:type="dxa"/>
          </w:tcPr>
          <w:p w14:paraId="444A1B2D" w14:textId="77777777" w:rsidR="000B2619" w:rsidRDefault="000B2619" w:rsidP="00EC02EB">
            <w:pPr>
              <w:jc w:val="center"/>
            </w:pPr>
            <w:r w:rsidRPr="00355877">
              <w:rPr>
                <w:color w:val="010101"/>
                <w:w w:val="105"/>
              </w:rPr>
              <w:t>9</w:t>
            </w:r>
          </w:p>
        </w:tc>
      </w:tr>
      <w:tr w:rsidR="000B2619" w14:paraId="160C0245" w14:textId="77777777" w:rsidTr="00EC02EB">
        <w:tc>
          <w:tcPr>
            <w:tcW w:w="2405" w:type="dxa"/>
            <w:vMerge/>
          </w:tcPr>
          <w:p w14:paraId="55337357" w14:textId="77777777" w:rsidR="000B2619" w:rsidRDefault="000B2619" w:rsidP="00EC02EB"/>
        </w:tc>
        <w:tc>
          <w:tcPr>
            <w:tcW w:w="2835" w:type="dxa"/>
          </w:tcPr>
          <w:p w14:paraId="31DCA0EE" w14:textId="77777777" w:rsidR="000B2619" w:rsidRDefault="000B2619" w:rsidP="00EC02EB">
            <w:r w:rsidRPr="00355877">
              <w:rPr>
                <w:color w:val="010101"/>
              </w:rPr>
              <w:t>Keratinizing</w:t>
            </w:r>
          </w:p>
        </w:tc>
        <w:tc>
          <w:tcPr>
            <w:tcW w:w="2268" w:type="dxa"/>
          </w:tcPr>
          <w:p w14:paraId="78169982" w14:textId="77777777" w:rsidR="000B2619" w:rsidRDefault="000B2619" w:rsidP="00EC02EB">
            <w:pPr>
              <w:jc w:val="center"/>
            </w:pPr>
            <w:r w:rsidRPr="00355877">
              <w:rPr>
                <w:color w:val="010101"/>
                <w:w w:val="110"/>
                <w:sz w:val="27"/>
              </w:rPr>
              <w:t>1</w:t>
            </w:r>
          </w:p>
        </w:tc>
      </w:tr>
      <w:tr w:rsidR="000B2619" w14:paraId="31639A2B" w14:textId="77777777" w:rsidTr="00EC02EB">
        <w:tc>
          <w:tcPr>
            <w:tcW w:w="2405" w:type="dxa"/>
            <w:vMerge w:val="restart"/>
          </w:tcPr>
          <w:p w14:paraId="65BFD639" w14:textId="77777777" w:rsidR="000B2619" w:rsidRDefault="000B2619" w:rsidP="00EC02EB">
            <w:r w:rsidRPr="00C374F2">
              <w:t>EBER ISH</w:t>
            </w:r>
          </w:p>
        </w:tc>
        <w:tc>
          <w:tcPr>
            <w:tcW w:w="2835" w:type="dxa"/>
          </w:tcPr>
          <w:p w14:paraId="0B8A3BA7" w14:textId="77777777" w:rsidR="000B2619" w:rsidRDefault="000B2619" w:rsidP="00EC02EB">
            <w:r w:rsidRPr="00842F76">
              <w:t>Positive</w:t>
            </w:r>
          </w:p>
        </w:tc>
        <w:tc>
          <w:tcPr>
            <w:tcW w:w="2268" w:type="dxa"/>
          </w:tcPr>
          <w:p w14:paraId="511F1B35" w14:textId="77777777" w:rsidR="000B2619" w:rsidRDefault="000B2619" w:rsidP="00EC02EB">
            <w:pPr>
              <w:jc w:val="center"/>
            </w:pPr>
            <w:r w:rsidRPr="00842F76">
              <w:t>6</w:t>
            </w:r>
          </w:p>
        </w:tc>
      </w:tr>
      <w:tr w:rsidR="000B2619" w14:paraId="1B459BAA" w14:textId="77777777" w:rsidTr="00EC02EB">
        <w:tc>
          <w:tcPr>
            <w:tcW w:w="2405" w:type="dxa"/>
            <w:vMerge/>
          </w:tcPr>
          <w:p w14:paraId="551E3C43" w14:textId="77777777" w:rsidR="000B2619" w:rsidRDefault="000B2619" w:rsidP="00EC02EB"/>
        </w:tc>
        <w:tc>
          <w:tcPr>
            <w:tcW w:w="2835" w:type="dxa"/>
          </w:tcPr>
          <w:p w14:paraId="03FAAB9D" w14:textId="77777777" w:rsidR="000B2619" w:rsidRDefault="000B2619" w:rsidP="00EC02EB">
            <w:r w:rsidRPr="00842F76">
              <w:t>Negative</w:t>
            </w:r>
          </w:p>
        </w:tc>
        <w:tc>
          <w:tcPr>
            <w:tcW w:w="2268" w:type="dxa"/>
          </w:tcPr>
          <w:p w14:paraId="42964E46" w14:textId="77777777" w:rsidR="000B2619" w:rsidRDefault="000B2619" w:rsidP="00EC02EB">
            <w:pPr>
              <w:jc w:val="center"/>
            </w:pPr>
            <w:r w:rsidRPr="00842F76">
              <w:t>1</w:t>
            </w:r>
          </w:p>
        </w:tc>
      </w:tr>
      <w:tr w:rsidR="000B2619" w14:paraId="1A67D352" w14:textId="77777777" w:rsidTr="00EC02EB">
        <w:tc>
          <w:tcPr>
            <w:tcW w:w="2405" w:type="dxa"/>
            <w:vMerge/>
          </w:tcPr>
          <w:p w14:paraId="58718021" w14:textId="77777777" w:rsidR="000B2619" w:rsidRDefault="000B2619" w:rsidP="00EC02EB"/>
        </w:tc>
        <w:tc>
          <w:tcPr>
            <w:tcW w:w="2835" w:type="dxa"/>
          </w:tcPr>
          <w:p w14:paraId="154D54BF" w14:textId="77777777" w:rsidR="000B2619" w:rsidRDefault="000B2619" w:rsidP="00EC02EB">
            <w:r w:rsidRPr="00842F76">
              <w:t>NP</w:t>
            </w:r>
          </w:p>
        </w:tc>
        <w:tc>
          <w:tcPr>
            <w:tcW w:w="2268" w:type="dxa"/>
          </w:tcPr>
          <w:p w14:paraId="52B8E64C" w14:textId="77777777" w:rsidR="000B2619" w:rsidRDefault="000B2619" w:rsidP="00EC02EB">
            <w:pPr>
              <w:jc w:val="center"/>
            </w:pPr>
            <w:r w:rsidRPr="00842F76">
              <w:t>3</w:t>
            </w:r>
          </w:p>
        </w:tc>
      </w:tr>
    </w:tbl>
    <w:p w14:paraId="1C229EDF" w14:textId="77777777" w:rsidR="000B2619" w:rsidRDefault="000B2619" w:rsidP="000B2619">
      <w:r w:rsidRPr="00ED59A7">
        <w:t>NP</w:t>
      </w:r>
      <w:r>
        <w:t>,</w:t>
      </w:r>
      <w:r w:rsidRPr="00ED59A7">
        <w:t xml:space="preserve"> </w:t>
      </w:r>
      <w:r>
        <w:t>N</w:t>
      </w:r>
      <w:r w:rsidRPr="00ED59A7">
        <w:t xml:space="preserve">ot </w:t>
      </w:r>
      <w:r>
        <w:t>P</w:t>
      </w:r>
      <w:r w:rsidRPr="00ED59A7">
        <w:t>erformed</w:t>
      </w:r>
      <w:r>
        <w:t>.</w:t>
      </w:r>
    </w:p>
    <w:p w14:paraId="77359FAF" w14:textId="77777777" w:rsidR="000B2619" w:rsidRDefault="000B2619" w:rsidP="000B2619">
      <w:pPr>
        <w:widowControl/>
        <w:spacing w:line="240" w:lineRule="auto"/>
        <w:jc w:val="left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br w:type="page"/>
      </w:r>
    </w:p>
    <w:p w14:paraId="50C0F956" w14:textId="77777777" w:rsidR="000B2619" w:rsidRDefault="000B2619"/>
    <w:sectPr w:rsidR="000B26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619"/>
    <w:rsid w:val="000B2619"/>
    <w:rsid w:val="005D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6E385"/>
  <w15:chartTrackingRefBased/>
  <w15:docId w15:val="{E828713D-6847-405F-BE63-1DE745AB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619"/>
    <w:pPr>
      <w:widowControl w:val="0"/>
      <w:spacing w:after="0" w:line="360" w:lineRule="auto"/>
      <w:jc w:val="both"/>
    </w:pPr>
    <w:rPr>
      <w:rFonts w:ascii="Times New Roman" w:eastAsia="Century" w:hAnsi="Times New Roman" w:cs="Century"/>
      <w:sz w:val="24"/>
      <w:szCs w:val="24"/>
      <w:lang w:val="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2619"/>
    <w:pPr>
      <w:spacing w:after="0" w:line="240" w:lineRule="auto"/>
    </w:pPr>
    <w:rPr>
      <w:rFonts w:eastAsiaTheme="minorEastAsia"/>
      <w:sz w:val="24"/>
      <w:szCs w:val="24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</Words>
  <Characters>309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Ribeiro, Tayana (ELS-RIO)</dc:creator>
  <cp:keywords/>
  <dc:description/>
  <cp:lastModifiedBy>Ribeiro, Tayana (ELS-RIO)</cp:lastModifiedBy>
  <cp:revision>1</cp:revision>
  <dcterms:created xsi:type="dcterms:W3CDTF">2022-12-21T01:42:00Z</dcterms:created>
  <dcterms:modified xsi:type="dcterms:W3CDTF">2022-12-21T01:43:00Z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2022-12-21T01:42:14Z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61d333d2-a442-4ae1-8004-525e87ebbd02</vt:lpwstr>
  </property>
  <property fmtid="{D5CDD505-2E9C-101B-9397-08002B2CF9AE}" pid="8" name="MSIP_Label_549ac42a-3eb4-4074-b885-aea26bd6241e_ContentBits">
    <vt:lpwstr>0</vt:lpwstr>
  </property>
</Properties>
</file>