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page" w:tblpX="1810" w:tblpY="2318"/>
        <w:tblW w:w="9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1560"/>
        <w:gridCol w:w="2126"/>
        <w:gridCol w:w="1559"/>
        <w:gridCol w:w="992"/>
      </w:tblGrid>
      <w:tr w:rsidR="006D1FA9" w:rsidRPr="00B26CDD" w:rsidTr="00CC21B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FA9" w:rsidRPr="00B26CDD" w:rsidRDefault="006D1FA9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</w:p>
          <w:p w:rsidR="006D1FA9" w:rsidRPr="00B26CDD" w:rsidRDefault="006D1FA9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FA9" w:rsidRPr="00B26CDD" w:rsidRDefault="007408B8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>
              <w:rPr>
                <w:rFonts w:ascii="Helvetica" w:hAnsi="Helvetica"/>
                <w:b/>
                <w:sz w:val="22"/>
                <w:szCs w:val="22"/>
                <w:lang w:val="es-ES"/>
              </w:rPr>
              <w:t>Sin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abus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o</w:t>
            </w:r>
            <w:r>
              <w:rPr>
                <w:rFonts w:ascii="Helvetica" w:hAnsi="Helvetica"/>
                <w:b/>
                <w:sz w:val="22"/>
                <w:szCs w:val="22"/>
                <w:lang w:val="es-ES"/>
              </w:rPr>
              <w:t>s</w:t>
            </w:r>
          </w:p>
          <w:p w:rsidR="006D1FA9" w:rsidRPr="00B26CDD" w:rsidRDefault="006D1FA9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(N=30)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FA9" w:rsidRPr="00A65C54" w:rsidRDefault="001179A6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pt-PT"/>
              </w:rPr>
            </w:pPr>
            <w:r w:rsidRPr="00A65C54">
              <w:rPr>
                <w:rFonts w:ascii="Helvetica" w:hAnsi="Helvetica"/>
                <w:b/>
                <w:sz w:val="22"/>
                <w:szCs w:val="22"/>
                <w:lang w:val="pt-PT"/>
              </w:rPr>
              <w:t>Abuso físico o</w:t>
            </w:r>
            <w:r w:rsidR="006D1FA9" w:rsidRPr="00A65C54">
              <w:rPr>
                <w:rFonts w:ascii="Helvetica" w:hAnsi="Helvetica"/>
                <w:b/>
                <w:sz w:val="22"/>
                <w:szCs w:val="22"/>
                <w:lang w:val="pt-PT"/>
              </w:rPr>
              <w:t xml:space="preserve"> emo</w:t>
            </w:r>
            <w:r w:rsidRPr="00A65C54">
              <w:rPr>
                <w:rFonts w:ascii="Helvetica" w:hAnsi="Helvetica"/>
                <w:b/>
                <w:sz w:val="22"/>
                <w:szCs w:val="22"/>
                <w:lang w:val="pt-PT"/>
              </w:rPr>
              <w:t>c</w:t>
            </w:r>
            <w:r w:rsidR="006D1FA9" w:rsidRPr="00A65C54">
              <w:rPr>
                <w:rFonts w:ascii="Helvetica" w:hAnsi="Helvetica"/>
                <w:b/>
                <w:sz w:val="22"/>
                <w:szCs w:val="22"/>
                <w:lang w:val="pt-PT"/>
              </w:rPr>
              <w:t xml:space="preserve">ional </w:t>
            </w:r>
          </w:p>
          <w:p w:rsidR="006D1FA9" w:rsidRPr="00A65C54" w:rsidRDefault="006D1FA9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pt-PT"/>
              </w:rPr>
            </w:pPr>
            <w:r w:rsidRPr="00A65C54">
              <w:rPr>
                <w:rFonts w:ascii="Helvetica" w:hAnsi="Helvetica"/>
                <w:b/>
                <w:sz w:val="22"/>
                <w:szCs w:val="22"/>
                <w:lang w:val="pt-PT"/>
              </w:rPr>
              <w:t>(N=23)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FA9" w:rsidRPr="00B26CDD" w:rsidRDefault="001179A6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Abuso sexual</w:t>
            </w:r>
          </w:p>
          <w:p w:rsidR="006D1FA9" w:rsidRPr="00B26CDD" w:rsidRDefault="006D1FA9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(N=9)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b/>
                <w:i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i/>
                <w:sz w:val="22"/>
                <w:szCs w:val="22"/>
                <w:lang w:val="es-ES"/>
              </w:rPr>
              <w:t>P</w:t>
            </w:r>
          </w:p>
        </w:tc>
      </w:tr>
      <w:tr w:rsidR="006D1FA9" w:rsidRPr="00B26CDD" w:rsidTr="00CC21B6">
        <w:trPr>
          <w:trHeight w:val="695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6D1FA9" w:rsidRPr="00B26CDD" w:rsidRDefault="006D1FA9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</w:p>
          <w:p w:rsidR="006D1FA9" w:rsidRPr="00B26CDD" w:rsidRDefault="001179A6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Factores PANSS</w:t>
            </w:r>
          </w:p>
          <w:p w:rsidR="006D1FA9" w:rsidRPr="00B26CDD" w:rsidRDefault="001179A6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(media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DE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) </w:t>
            </w:r>
          </w:p>
          <w:p w:rsidR="006D1FA9" w:rsidRPr="00B26CDD" w:rsidRDefault="006D1FA9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</w:tr>
      <w:tr w:rsidR="006D1FA9" w:rsidRPr="00B26CDD" w:rsidTr="00CC21B6">
        <w:trPr>
          <w:trHeight w:val="691"/>
        </w:trPr>
        <w:tc>
          <w:tcPr>
            <w:tcW w:w="2943" w:type="dxa"/>
            <w:shd w:val="clear" w:color="auto" w:fill="auto"/>
          </w:tcPr>
          <w:p w:rsidR="006D1FA9" w:rsidRPr="00B26CDD" w:rsidRDefault="00CC21B6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PANSS positivo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96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13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45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00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vertAlign w:val="superscript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744</w:t>
            </w:r>
          </w:p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</w:tr>
      <w:tr w:rsidR="006D1FA9" w:rsidRPr="00B26CDD" w:rsidTr="00CC21B6">
        <w:trPr>
          <w:trHeight w:val="701"/>
        </w:trPr>
        <w:tc>
          <w:tcPr>
            <w:tcW w:w="2943" w:type="dxa"/>
            <w:shd w:val="clear" w:color="auto" w:fill="auto"/>
          </w:tcPr>
          <w:p w:rsidR="006D1FA9" w:rsidRPr="00B26CDD" w:rsidRDefault="00CC21B6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PANSS negativo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21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32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97</w:t>
            </w:r>
          </w:p>
        </w:tc>
        <w:tc>
          <w:tcPr>
            <w:tcW w:w="2126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17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91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23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44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24</w:t>
            </w:r>
          </w:p>
        </w:tc>
      </w:tr>
      <w:tr w:rsidR="006D1FA9" w:rsidRPr="00B26CDD" w:rsidTr="00CC21B6">
        <w:trPr>
          <w:trHeight w:val="711"/>
        </w:trPr>
        <w:tc>
          <w:tcPr>
            <w:tcW w:w="2943" w:type="dxa"/>
            <w:shd w:val="clear" w:color="auto" w:fill="auto"/>
          </w:tcPr>
          <w:p w:rsidR="006D1FA9" w:rsidRPr="00B26CDD" w:rsidRDefault="00CC21B6" w:rsidP="00A65C54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PANSS de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sorganiz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a</w:t>
            </w:r>
            <w:r w:rsidR="00A65C54">
              <w:rPr>
                <w:rFonts w:ascii="Helvetica" w:hAnsi="Helvetica"/>
                <w:b/>
                <w:sz w:val="22"/>
                <w:szCs w:val="22"/>
                <w:lang w:val="es-ES"/>
              </w:rPr>
              <w:t>ción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D1FA9" w:rsidRPr="00B26CDD" w:rsidRDefault="006D1FA9" w:rsidP="006B2B6A">
            <w:pPr>
              <w:tabs>
                <w:tab w:val="left" w:pos="1020"/>
              </w:tabs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63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89</w:t>
            </w:r>
          </w:p>
        </w:tc>
        <w:tc>
          <w:tcPr>
            <w:tcW w:w="2126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09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00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709</w:t>
            </w:r>
          </w:p>
        </w:tc>
      </w:tr>
      <w:tr w:rsidR="006D1FA9" w:rsidRPr="00B26CDD" w:rsidTr="00CC21B6">
        <w:trPr>
          <w:trHeight w:val="692"/>
        </w:trPr>
        <w:tc>
          <w:tcPr>
            <w:tcW w:w="2943" w:type="dxa"/>
            <w:shd w:val="clear" w:color="auto" w:fill="auto"/>
          </w:tcPr>
          <w:p w:rsidR="006D1FA9" w:rsidRPr="00B26CDD" w:rsidRDefault="00CC21B6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PANSS excitación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57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74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6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11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904</w:t>
            </w:r>
          </w:p>
        </w:tc>
      </w:tr>
      <w:tr w:rsidR="006D1FA9" w:rsidRPr="00B26CDD" w:rsidTr="00CC21B6">
        <w:trPr>
          <w:trHeight w:val="703"/>
        </w:trPr>
        <w:tc>
          <w:tcPr>
            <w:tcW w:w="2943" w:type="dxa"/>
            <w:shd w:val="clear" w:color="auto" w:fill="auto"/>
          </w:tcPr>
          <w:p w:rsidR="006D1FA9" w:rsidRPr="00B26CDD" w:rsidRDefault="00CC21B6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PANSS ansiedad</w:t>
            </w:r>
          </w:p>
        </w:tc>
        <w:tc>
          <w:tcPr>
            <w:tcW w:w="1560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00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00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00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</w:t>
            </w:r>
          </w:p>
        </w:tc>
      </w:tr>
      <w:tr w:rsidR="006D1FA9" w:rsidRPr="00B26CDD" w:rsidTr="00CC21B6">
        <w:trPr>
          <w:trHeight w:val="699"/>
        </w:trPr>
        <w:tc>
          <w:tcPr>
            <w:tcW w:w="2943" w:type="dxa"/>
            <w:shd w:val="clear" w:color="auto" w:fill="auto"/>
          </w:tcPr>
          <w:p w:rsidR="006D1FA9" w:rsidRPr="00B26CDD" w:rsidRDefault="00CC21B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PANSS preo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cup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ación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229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09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33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856</w:t>
            </w:r>
          </w:p>
        </w:tc>
      </w:tr>
      <w:tr w:rsidR="006D1FA9" w:rsidRPr="00B26CDD" w:rsidTr="00CC21B6">
        <w:trPr>
          <w:trHeight w:val="694"/>
        </w:trPr>
        <w:tc>
          <w:tcPr>
            <w:tcW w:w="2943" w:type="dxa"/>
            <w:shd w:val="clear" w:color="auto" w:fill="auto"/>
          </w:tcPr>
          <w:p w:rsidR="006D1FA9" w:rsidRPr="00B26CDD" w:rsidRDefault="00CC21B6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PANSS depresión</w:t>
            </w:r>
            <w:r w:rsidR="006D1FA9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79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74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11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115</w:t>
            </w:r>
          </w:p>
        </w:tc>
      </w:tr>
      <w:tr w:rsidR="009D239F" w:rsidRPr="00B26CDD" w:rsidTr="00CC21B6">
        <w:trPr>
          <w:trHeight w:val="690"/>
        </w:trPr>
        <w:tc>
          <w:tcPr>
            <w:tcW w:w="2943" w:type="dxa"/>
            <w:shd w:val="clear" w:color="auto" w:fill="auto"/>
          </w:tcPr>
          <w:p w:rsidR="009D239F" w:rsidRPr="00B26CDD" w:rsidRDefault="00CC21B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9D239F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PANSS </w:t>
            </w:r>
            <w:proofErr w:type="spellStart"/>
            <w:r w:rsidR="009D239F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somatiza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ció</w:t>
            </w:r>
            <w:r w:rsidR="009D239F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18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89</w:t>
            </w:r>
          </w:p>
        </w:tc>
        <w:tc>
          <w:tcPr>
            <w:tcW w:w="2126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00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11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sym w:font="Symbol" w:char="F0B1"/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938</w:t>
            </w:r>
          </w:p>
        </w:tc>
      </w:tr>
      <w:tr w:rsidR="009D239F" w:rsidRPr="00B26CDD" w:rsidTr="00CC21B6">
        <w:trPr>
          <w:trHeight w:val="690"/>
        </w:trPr>
        <w:tc>
          <w:tcPr>
            <w:tcW w:w="2943" w:type="dxa"/>
            <w:shd w:val="clear" w:color="auto" w:fill="auto"/>
          </w:tcPr>
          <w:p w:rsidR="009D239F" w:rsidRPr="00B26CDD" w:rsidRDefault="001179A6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Diagnóstico</w:t>
            </w:r>
            <w:r w:rsidR="009D239F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(N/%)</w:t>
            </w:r>
          </w:p>
        </w:tc>
        <w:tc>
          <w:tcPr>
            <w:tcW w:w="1560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284</w:t>
            </w:r>
          </w:p>
        </w:tc>
      </w:tr>
      <w:tr w:rsidR="009D239F" w:rsidRPr="00B26CDD" w:rsidTr="00CC21B6">
        <w:trPr>
          <w:trHeight w:val="690"/>
        </w:trPr>
        <w:tc>
          <w:tcPr>
            <w:tcW w:w="2943" w:type="dxa"/>
            <w:shd w:val="clear" w:color="auto" w:fill="auto"/>
          </w:tcPr>
          <w:p w:rsidR="009D239F" w:rsidRPr="00B26CDD" w:rsidRDefault="00CC21B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Psicosis a</w:t>
            </w:r>
            <w:r w:rsidR="009D239F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fectiv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7/25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93%</w:t>
            </w:r>
          </w:p>
        </w:tc>
        <w:tc>
          <w:tcPr>
            <w:tcW w:w="2126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2/8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70%</w:t>
            </w:r>
          </w:p>
        </w:tc>
        <w:tc>
          <w:tcPr>
            <w:tcW w:w="1559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2/22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22%</w:t>
            </w:r>
          </w:p>
        </w:tc>
        <w:tc>
          <w:tcPr>
            <w:tcW w:w="992" w:type="dxa"/>
            <w:shd w:val="clear" w:color="auto" w:fill="auto"/>
          </w:tcPr>
          <w:p w:rsidR="009D239F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</w:tr>
      <w:tr w:rsidR="006D1FA9" w:rsidRPr="00B26CDD" w:rsidTr="00CC21B6">
        <w:trPr>
          <w:trHeight w:val="690"/>
        </w:trPr>
        <w:tc>
          <w:tcPr>
            <w:tcW w:w="2943" w:type="dxa"/>
            <w:shd w:val="clear" w:color="auto" w:fill="auto"/>
          </w:tcPr>
          <w:p w:rsidR="006D1FA9" w:rsidRPr="00B26CDD" w:rsidRDefault="00CC21B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  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Psicosis n</w:t>
            </w:r>
            <w:r w:rsidR="009D239F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o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af</w:t>
            </w:r>
            <w:r w:rsidR="009D239F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ectiv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a</w:t>
            </w:r>
            <w:r w:rsidR="009D239F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D1FA9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20/74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07%</w:t>
            </w:r>
          </w:p>
        </w:tc>
        <w:tc>
          <w:tcPr>
            <w:tcW w:w="2126" w:type="dxa"/>
            <w:shd w:val="clear" w:color="auto" w:fill="auto"/>
          </w:tcPr>
          <w:p w:rsidR="006D1FA9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21/91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30%</w:t>
            </w:r>
          </w:p>
        </w:tc>
        <w:tc>
          <w:tcPr>
            <w:tcW w:w="1559" w:type="dxa"/>
            <w:shd w:val="clear" w:color="auto" w:fill="auto"/>
          </w:tcPr>
          <w:p w:rsidR="006D1FA9" w:rsidRPr="00B26CDD" w:rsidRDefault="009D239F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7/77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78%</w:t>
            </w:r>
          </w:p>
        </w:tc>
        <w:tc>
          <w:tcPr>
            <w:tcW w:w="992" w:type="dxa"/>
            <w:shd w:val="clear" w:color="auto" w:fill="auto"/>
          </w:tcPr>
          <w:p w:rsidR="006D1FA9" w:rsidRPr="00B26CDD" w:rsidRDefault="006D1FA9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</w:tc>
      </w:tr>
    </w:tbl>
    <w:p w:rsidR="0044574C" w:rsidRPr="00B26CDD" w:rsidRDefault="00312F3B" w:rsidP="00B26CDD">
      <w:pPr>
        <w:jc w:val="both"/>
        <w:rPr>
          <w:lang w:val="es-ES"/>
        </w:rPr>
      </w:pPr>
      <w:r w:rsidRPr="00B26CDD">
        <w:rPr>
          <w:b/>
          <w:lang w:val="es-ES"/>
        </w:rPr>
        <w:t xml:space="preserve">Tabla 1 complementaria. </w:t>
      </w:r>
      <w:r w:rsidR="00B26CDD">
        <w:rPr>
          <w:lang w:val="es-ES"/>
        </w:rPr>
        <w:t>Diferencias en cuanto a</w:t>
      </w:r>
      <w:r w:rsidRPr="00B26CDD">
        <w:rPr>
          <w:lang w:val="es-ES"/>
        </w:rPr>
        <w:t xml:space="preserve"> datos clínicos en los grupos de abuso.</w:t>
      </w:r>
    </w:p>
    <w:p w:rsidR="006B2B6A" w:rsidRPr="00B26CDD" w:rsidRDefault="006B2B6A">
      <w:pPr>
        <w:rPr>
          <w:lang w:val="es-ES"/>
        </w:rPr>
      </w:pPr>
    </w:p>
    <w:p w:rsidR="006B2B6A" w:rsidRPr="00B26CDD" w:rsidRDefault="006B2B6A">
      <w:pPr>
        <w:rPr>
          <w:lang w:val="es-ES"/>
        </w:rPr>
      </w:pPr>
    </w:p>
    <w:p w:rsidR="006B2B6A" w:rsidRPr="00B26CDD" w:rsidRDefault="006B2B6A">
      <w:pPr>
        <w:rPr>
          <w:lang w:val="es-ES"/>
        </w:rPr>
      </w:pPr>
    </w:p>
    <w:p w:rsidR="00E5125E" w:rsidRPr="00B26CDD" w:rsidRDefault="001179A6" w:rsidP="00E5125E">
      <w:pPr>
        <w:rPr>
          <w:rFonts w:ascii="Helvetica" w:hAnsi="Helvetica"/>
          <w:sz w:val="22"/>
          <w:szCs w:val="22"/>
          <w:lang w:val="es-ES"/>
        </w:rPr>
      </w:pPr>
      <w:r w:rsidRPr="00B26CDD">
        <w:rPr>
          <w:rFonts w:ascii="Helvetica" w:hAnsi="Helvetica"/>
          <w:sz w:val="22"/>
          <w:szCs w:val="22"/>
          <w:lang w:val="es-ES"/>
        </w:rPr>
        <w:t xml:space="preserve">Pruebas </w:t>
      </w:r>
      <w:r w:rsidR="00E5125E" w:rsidRPr="00B26CDD">
        <w:rPr>
          <w:rFonts w:ascii="Helvetica" w:hAnsi="Helvetica"/>
          <w:sz w:val="22"/>
          <w:szCs w:val="22"/>
          <w:lang w:val="es-ES"/>
        </w:rPr>
        <w:t xml:space="preserve">ANOVA </w:t>
      </w:r>
      <w:bookmarkStart w:id="0" w:name="_GoBack"/>
      <w:bookmarkEnd w:id="0"/>
      <w:r w:rsidRPr="00B26CDD">
        <w:rPr>
          <w:rFonts w:ascii="Helvetica" w:hAnsi="Helvetica"/>
          <w:sz w:val="22"/>
          <w:szCs w:val="22"/>
          <w:lang w:val="es-ES"/>
        </w:rPr>
        <w:t xml:space="preserve">o </w:t>
      </w:r>
      <w:r w:rsidRPr="00B26CDD">
        <w:rPr>
          <w:rFonts w:ascii="Helvetica" w:hAnsi="Helvetica" w:cs="Helvetica"/>
          <w:sz w:val="22"/>
          <w:szCs w:val="22"/>
          <w:lang w:val="es-ES"/>
        </w:rPr>
        <w:t>χ</w:t>
      </w:r>
      <w:r w:rsidRPr="00B26CDD">
        <w:rPr>
          <w:rFonts w:ascii="Helvetica" w:hAnsi="Helvetica"/>
          <w:sz w:val="22"/>
          <w:szCs w:val="22"/>
          <w:lang w:val="es-ES"/>
        </w:rPr>
        <w:t>2</w:t>
      </w:r>
      <w:r w:rsidR="00E5125E" w:rsidRPr="00B26CDD">
        <w:rPr>
          <w:rFonts w:ascii="Helvetica" w:hAnsi="Helvetica"/>
          <w:sz w:val="22"/>
          <w:szCs w:val="22"/>
          <w:lang w:val="es-ES"/>
        </w:rPr>
        <w:t xml:space="preserve">, </w:t>
      </w:r>
      <w:r w:rsidRPr="00B26CDD">
        <w:rPr>
          <w:rFonts w:ascii="Helvetica" w:hAnsi="Helvetica"/>
          <w:sz w:val="22"/>
          <w:szCs w:val="22"/>
          <w:lang w:val="es-ES"/>
        </w:rPr>
        <w:t xml:space="preserve">según </w:t>
      </w:r>
      <w:r w:rsidR="00A65C54">
        <w:rPr>
          <w:rFonts w:ascii="Helvetica" w:hAnsi="Helvetica"/>
          <w:sz w:val="22"/>
          <w:szCs w:val="22"/>
          <w:lang w:val="es-ES"/>
        </w:rPr>
        <w:t>el caso</w:t>
      </w:r>
      <w:r w:rsidR="00E5125E" w:rsidRPr="00B26CDD">
        <w:rPr>
          <w:rFonts w:ascii="Helvetica" w:hAnsi="Helvetica"/>
          <w:sz w:val="22"/>
          <w:szCs w:val="22"/>
          <w:lang w:val="es-ES"/>
        </w:rPr>
        <w:t>.</w:t>
      </w:r>
    </w:p>
    <w:p w:rsidR="006B2B6A" w:rsidRPr="00B26CDD" w:rsidRDefault="006B2B6A">
      <w:pPr>
        <w:rPr>
          <w:lang w:val="es-ES"/>
        </w:rPr>
      </w:pPr>
    </w:p>
    <w:p w:rsidR="006B2B6A" w:rsidRPr="00B26CDD" w:rsidRDefault="006B2B6A">
      <w:pPr>
        <w:rPr>
          <w:lang w:val="es-ES"/>
        </w:rPr>
      </w:pPr>
    </w:p>
    <w:p w:rsidR="006B2B6A" w:rsidRPr="00B26CDD" w:rsidRDefault="006B2B6A">
      <w:pPr>
        <w:rPr>
          <w:lang w:val="es-ES"/>
        </w:rPr>
      </w:pPr>
    </w:p>
    <w:p w:rsidR="006B2B6A" w:rsidRPr="00B26CDD" w:rsidRDefault="006B2B6A">
      <w:pPr>
        <w:rPr>
          <w:lang w:val="es-ES"/>
        </w:rPr>
      </w:pPr>
    </w:p>
    <w:p w:rsidR="006B2B6A" w:rsidRPr="00B26CDD" w:rsidRDefault="006B2B6A">
      <w:pPr>
        <w:rPr>
          <w:lang w:val="es-ES"/>
        </w:rPr>
      </w:pPr>
      <w:r w:rsidRPr="00B26CDD">
        <w:rPr>
          <w:lang w:val="es-ES"/>
        </w:rPr>
        <w:br w:type="page"/>
      </w:r>
    </w:p>
    <w:p w:rsidR="006B2B6A" w:rsidRPr="00B26CDD" w:rsidRDefault="006B2B6A">
      <w:pPr>
        <w:rPr>
          <w:lang w:val="es-ES"/>
        </w:rPr>
      </w:pPr>
    </w:p>
    <w:p w:rsidR="006B2B6A" w:rsidRPr="00B26CDD" w:rsidRDefault="001179A6" w:rsidP="001179A6">
      <w:pPr>
        <w:jc w:val="both"/>
        <w:rPr>
          <w:lang w:val="es-ES"/>
        </w:rPr>
      </w:pPr>
      <w:r w:rsidRPr="00B26CDD">
        <w:rPr>
          <w:b/>
          <w:lang w:val="es-ES"/>
        </w:rPr>
        <w:t>T</w:t>
      </w:r>
      <w:r w:rsidR="006B2B6A" w:rsidRPr="00B26CDD">
        <w:rPr>
          <w:b/>
          <w:lang w:val="es-ES"/>
        </w:rPr>
        <w:t>abl</w:t>
      </w:r>
      <w:r w:rsidRPr="00B26CDD">
        <w:rPr>
          <w:b/>
          <w:lang w:val="es-ES"/>
        </w:rPr>
        <w:t>a</w:t>
      </w:r>
      <w:r w:rsidR="006B2B6A" w:rsidRPr="00B26CDD">
        <w:rPr>
          <w:b/>
          <w:lang w:val="es-ES"/>
        </w:rPr>
        <w:t xml:space="preserve"> 2</w:t>
      </w:r>
      <w:r w:rsidRPr="00B26CDD">
        <w:rPr>
          <w:b/>
          <w:lang w:val="es-ES"/>
        </w:rPr>
        <w:t xml:space="preserve"> complementaria.</w:t>
      </w:r>
      <w:r w:rsidRPr="00B26CDD">
        <w:rPr>
          <w:lang w:val="es-ES"/>
        </w:rPr>
        <w:t xml:space="preserve"> Di</w:t>
      </w:r>
      <w:r w:rsidR="006B2B6A" w:rsidRPr="00B26CDD">
        <w:rPr>
          <w:lang w:val="es-ES"/>
        </w:rPr>
        <w:t>ferenc</w:t>
      </w:r>
      <w:r w:rsidRPr="00B26CDD">
        <w:rPr>
          <w:lang w:val="es-ES"/>
        </w:rPr>
        <w:t>ia</w:t>
      </w:r>
      <w:r w:rsidR="006B2B6A" w:rsidRPr="00B26CDD">
        <w:rPr>
          <w:lang w:val="es-ES"/>
        </w:rPr>
        <w:t xml:space="preserve">s </w:t>
      </w:r>
      <w:r w:rsidR="00B26CDD">
        <w:rPr>
          <w:lang w:val="es-ES"/>
        </w:rPr>
        <w:t>en cuanto a</w:t>
      </w:r>
      <w:r w:rsidRPr="00B26CDD">
        <w:rPr>
          <w:lang w:val="es-ES"/>
        </w:rPr>
        <w:t xml:space="preserve"> consumo de </w:t>
      </w:r>
      <w:r w:rsidR="00B26CDD" w:rsidRPr="00B26CDD">
        <w:rPr>
          <w:lang w:val="es-ES"/>
        </w:rPr>
        <w:t>drogas</w:t>
      </w:r>
      <w:r w:rsidRPr="00B26CDD">
        <w:rPr>
          <w:lang w:val="es-ES"/>
        </w:rPr>
        <w:t xml:space="preserve"> entre los grupos de </w:t>
      </w:r>
      <w:r w:rsidR="006B2B6A" w:rsidRPr="00B26CDD">
        <w:rPr>
          <w:lang w:val="es-ES"/>
        </w:rPr>
        <w:t>abus</w:t>
      </w:r>
      <w:r w:rsidRPr="00B26CDD">
        <w:rPr>
          <w:lang w:val="es-ES"/>
        </w:rPr>
        <w:t>o.</w:t>
      </w:r>
    </w:p>
    <w:p w:rsidR="006B2B6A" w:rsidRPr="00B26CDD" w:rsidRDefault="006B2B6A">
      <w:pPr>
        <w:rPr>
          <w:lang w:val="es-ES"/>
        </w:rPr>
      </w:pPr>
    </w:p>
    <w:tbl>
      <w:tblPr>
        <w:tblStyle w:val="Tablaconcuadrcula"/>
        <w:tblpPr w:leftFromText="141" w:rightFromText="141" w:vertAnchor="page" w:horzAnchor="page" w:tblpX="1810" w:tblpY="231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559"/>
        <w:gridCol w:w="1985"/>
        <w:gridCol w:w="1701"/>
        <w:gridCol w:w="951"/>
      </w:tblGrid>
      <w:tr w:rsidR="006B2B6A" w:rsidRPr="00B26CDD" w:rsidTr="006B2B6A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B6A" w:rsidRPr="00B26CDD" w:rsidRDefault="006B2B6A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</w:p>
          <w:p w:rsidR="006B2B6A" w:rsidRPr="00B26CDD" w:rsidRDefault="006B2B6A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B6A" w:rsidRPr="00B26CDD" w:rsidRDefault="007408B8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>
              <w:rPr>
                <w:rFonts w:ascii="Helvetica" w:hAnsi="Helvetica"/>
                <w:b/>
                <w:sz w:val="22"/>
                <w:szCs w:val="22"/>
                <w:lang w:val="es-ES"/>
              </w:rPr>
              <w:t>Sin</w:t>
            </w:r>
            <w:r w:rsidR="001179A6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abuso</w:t>
            </w:r>
            <w:r>
              <w:rPr>
                <w:rFonts w:ascii="Helvetica" w:hAnsi="Helvetica"/>
                <w:b/>
                <w:sz w:val="22"/>
                <w:szCs w:val="22"/>
                <w:lang w:val="es-ES"/>
              </w:rPr>
              <w:t>s</w:t>
            </w:r>
          </w:p>
          <w:p w:rsidR="006B2B6A" w:rsidRPr="00B26CDD" w:rsidRDefault="006B2B6A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(N=30)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B6A" w:rsidRPr="00A65C54" w:rsidRDefault="001179A6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pt-PT"/>
              </w:rPr>
            </w:pPr>
            <w:r w:rsidRPr="00A65C54">
              <w:rPr>
                <w:rFonts w:ascii="Helvetica" w:hAnsi="Helvetica"/>
                <w:b/>
                <w:sz w:val="22"/>
                <w:szCs w:val="22"/>
                <w:lang w:val="pt-PT"/>
              </w:rPr>
              <w:t>Abuso físico o emocional</w:t>
            </w:r>
          </w:p>
          <w:p w:rsidR="006B2B6A" w:rsidRPr="00A65C54" w:rsidRDefault="006B2B6A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pt-PT"/>
              </w:rPr>
            </w:pPr>
            <w:r w:rsidRPr="00A65C54">
              <w:rPr>
                <w:rFonts w:ascii="Helvetica" w:hAnsi="Helvetica"/>
                <w:b/>
                <w:sz w:val="22"/>
                <w:szCs w:val="22"/>
                <w:lang w:val="pt-PT"/>
              </w:rPr>
              <w:t>(N=23)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B6A" w:rsidRPr="00B26CDD" w:rsidRDefault="001179A6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Abuso sexual</w:t>
            </w:r>
          </w:p>
          <w:p w:rsidR="006B2B6A" w:rsidRPr="00B26CDD" w:rsidRDefault="006B2B6A" w:rsidP="006B2B6A">
            <w:pPr>
              <w:jc w:val="center"/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(N=9)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B6A" w:rsidRPr="00B26CDD" w:rsidRDefault="006B2B6A" w:rsidP="006B2B6A">
            <w:pPr>
              <w:jc w:val="center"/>
              <w:rPr>
                <w:rFonts w:ascii="Helvetica" w:hAnsi="Helvetica"/>
                <w:b/>
                <w:i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i/>
                <w:sz w:val="22"/>
                <w:szCs w:val="22"/>
                <w:lang w:val="es-ES"/>
              </w:rPr>
              <w:t>P</w:t>
            </w:r>
          </w:p>
        </w:tc>
      </w:tr>
      <w:tr w:rsidR="006B2B6A" w:rsidRPr="00B26CDD" w:rsidTr="006B2B6A">
        <w:trPr>
          <w:trHeight w:val="695"/>
        </w:trPr>
        <w:tc>
          <w:tcPr>
            <w:tcW w:w="2518" w:type="dxa"/>
            <w:shd w:val="clear" w:color="auto" w:fill="auto"/>
          </w:tcPr>
          <w:p w:rsidR="006B2B6A" w:rsidRPr="00B26CDD" w:rsidRDefault="006B2B6A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</w:p>
          <w:p w:rsidR="006B2B6A" w:rsidRPr="00B26CDD" w:rsidRDefault="001179A6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Fumadores diarios 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(N/%)</w:t>
            </w:r>
            <w:r w:rsidR="00955A71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</w:t>
            </w:r>
            <w:r w:rsidR="00955A71" w:rsidRPr="00B26CDD">
              <w:rPr>
                <w:rFonts w:ascii="Helvetica" w:hAnsi="Helvetica"/>
                <w:bCs/>
                <w:sz w:val="22"/>
                <w:szCs w:val="22"/>
                <w:vertAlign w:val="superscript"/>
                <w:lang w:val="es-ES"/>
              </w:rPr>
              <w:t>a</w:t>
            </w:r>
          </w:p>
          <w:p w:rsidR="006B2B6A" w:rsidRPr="00B26CDD" w:rsidRDefault="006B2B6A" w:rsidP="006B2B6A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6B2B6A" w:rsidRPr="00B26CDD" w:rsidRDefault="006B2B6A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  <w:p w:rsidR="00D6631B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24/85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71%</w:t>
            </w:r>
          </w:p>
        </w:tc>
        <w:tc>
          <w:tcPr>
            <w:tcW w:w="1985" w:type="dxa"/>
            <w:shd w:val="clear" w:color="auto" w:fill="auto"/>
          </w:tcPr>
          <w:p w:rsidR="006B2B6A" w:rsidRPr="00B26CDD" w:rsidRDefault="006B2B6A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  <w:p w:rsidR="00D6631B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20/100%</w:t>
            </w:r>
          </w:p>
        </w:tc>
        <w:tc>
          <w:tcPr>
            <w:tcW w:w="1701" w:type="dxa"/>
            <w:shd w:val="clear" w:color="auto" w:fill="auto"/>
          </w:tcPr>
          <w:p w:rsidR="006B2B6A" w:rsidRPr="00B26CDD" w:rsidRDefault="006B2B6A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  <w:p w:rsidR="00D6631B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8/88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89%</w:t>
            </w:r>
          </w:p>
        </w:tc>
        <w:tc>
          <w:tcPr>
            <w:tcW w:w="951" w:type="dxa"/>
            <w:shd w:val="clear" w:color="auto" w:fill="auto"/>
          </w:tcPr>
          <w:p w:rsidR="006B2B6A" w:rsidRPr="00B26CDD" w:rsidRDefault="006B2B6A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</w:p>
          <w:p w:rsidR="00D6631B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422</w:t>
            </w:r>
          </w:p>
        </w:tc>
      </w:tr>
      <w:tr w:rsidR="00D6631B" w:rsidRPr="00B26CDD" w:rsidTr="006B2B6A">
        <w:trPr>
          <w:trHeight w:val="691"/>
        </w:trPr>
        <w:tc>
          <w:tcPr>
            <w:tcW w:w="2518" w:type="dxa"/>
            <w:shd w:val="clear" w:color="auto" w:fill="auto"/>
          </w:tcPr>
          <w:p w:rsidR="00D6631B" w:rsidRPr="00B26CDD" w:rsidRDefault="001179A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Consumo de a</w:t>
            </w:r>
            <w:r w:rsidR="00D6631B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lcohol (N/%)</w:t>
            </w:r>
          </w:p>
        </w:tc>
        <w:tc>
          <w:tcPr>
            <w:tcW w:w="1559" w:type="dxa"/>
            <w:shd w:val="clear" w:color="auto" w:fill="auto"/>
          </w:tcPr>
          <w:p w:rsidR="00D6631B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14/46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67%</w:t>
            </w:r>
          </w:p>
        </w:tc>
        <w:tc>
          <w:tcPr>
            <w:tcW w:w="1985" w:type="dxa"/>
            <w:shd w:val="clear" w:color="auto" w:fill="auto"/>
          </w:tcPr>
          <w:p w:rsidR="00D6631B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17/73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91%</w:t>
            </w:r>
          </w:p>
        </w:tc>
        <w:tc>
          <w:tcPr>
            <w:tcW w:w="1701" w:type="dxa"/>
            <w:shd w:val="clear" w:color="auto" w:fill="auto"/>
          </w:tcPr>
          <w:p w:rsidR="00D6631B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5/55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56%</w:t>
            </w:r>
          </w:p>
        </w:tc>
        <w:tc>
          <w:tcPr>
            <w:tcW w:w="951" w:type="dxa"/>
            <w:shd w:val="clear" w:color="auto" w:fill="auto"/>
          </w:tcPr>
          <w:p w:rsidR="00D6631B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327</w:t>
            </w:r>
          </w:p>
        </w:tc>
      </w:tr>
      <w:tr w:rsidR="006B2B6A" w:rsidRPr="00B26CDD" w:rsidTr="006B2B6A">
        <w:trPr>
          <w:trHeight w:val="691"/>
        </w:trPr>
        <w:tc>
          <w:tcPr>
            <w:tcW w:w="2518" w:type="dxa"/>
            <w:shd w:val="clear" w:color="auto" w:fill="auto"/>
          </w:tcPr>
          <w:p w:rsidR="006B2B6A" w:rsidRPr="00B26CDD" w:rsidRDefault="001179A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Consumo de c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annabis (N/%)</w:t>
            </w:r>
          </w:p>
        </w:tc>
        <w:tc>
          <w:tcPr>
            <w:tcW w:w="1559" w:type="dxa"/>
            <w:shd w:val="clear" w:color="auto" w:fill="auto"/>
          </w:tcPr>
          <w:p w:rsidR="006B2B6A" w:rsidRPr="00B26CDD" w:rsidRDefault="001B17E3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15/50</w:t>
            </w:r>
            <w:r w:rsidR="00D6631B" w:rsidRPr="00B26CDD">
              <w:rPr>
                <w:rFonts w:ascii="Helvetica" w:hAnsi="Helvetica"/>
                <w:sz w:val="22"/>
                <w:szCs w:val="22"/>
                <w:lang w:val="es-ES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6B2B6A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17/73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91%</w:t>
            </w:r>
          </w:p>
        </w:tc>
        <w:tc>
          <w:tcPr>
            <w:tcW w:w="1701" w:type="dxa"/>
            <w:shd w:val="clear" w:color="auto" w:fill="auto"/>
          </w:tcPr>
          <w:p w:rsidR="006B2B6A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4/44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44%</w:t>
            </w:r>
          </w:p>
        </w:tc>
        <w:tc>
          <w:tcPr>
            <w:tcW w:w="951" w:type="dxa"/>
            <w:shd w:val="clear" w:color="auto" w:fill="auto"/>
          </w:tcPr>
          <w:p w:rsidR="006B2B6A" w:rsidRPr="00B26CDD" w:rsidRDefault="001B17E3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145</w:t>
            </w:r>
          </w:p>
        </w:tc>
      </w:tr>
      <w:tr w:rsidR="006B2B6A" w:rsidRPr="00B26CDD" w:rsidTr="006B2B6A">
        <w:trPr>
          <w:trHeight w:val="701"/>
        </w:trPr>
        <w:tc>
          <w:tcPr>
            <w:tcW w:w="2518" w:type="dxa"/>
            <w:shd w:val="clear" w:color="auto" w:fill="auto"/>
          </w:tcPr>
          <w:p w:rsidR="006B2B6A" w:rsidRPr="00B26CDD" w:rsidRDefault="001179A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Consumo de c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oca</w:t>
            </w: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ína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 (N/%)</w:t>
            </w:r>
          </w:p>
        </w:tc>
        <w:tc>
          <w:tcPr>
            <w:tcW w:w="1559" w:type="dxa"/>
            <w:shd w:val="clear" w:color="auto" w:fill="auto"/>
          </w:tcPr>
          <w:p w:rsidR="006B2B6A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9/30%</w:t>
            </w:r>
          </w:p>
        </w:tc>
        <w:tc>
          <w:tcPr>
            <w:tcW w:w="1985" w:type="dxa"/>
            <w:shd w:val="clear" w:color="auto" w:fill="auto"/>
          </w:tcPr>
          <w:p w:rsidR="006B2B6A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13/56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52%</w:t>
            </w:r>
          </w:p>
        </w:tc>
        <w:tc>
          <w:tcPr>
            <w:tcW w:w="1701" w:type="dxa"/>
            <w:shd w:val="clear" w:color="auto" w:fill="auto"/>
          </w:tcPr>
          <w:p w:rsidR="006B2B6A" w:rsidRPr="00B26CDD" w:rsidRDefault="00D6631B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2/22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22%</w:t>
            </w:r>
          </w:p>
        </w:tc>
        <w:tc>
          <w:tcPr>
            <w:tcW w:w="951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079</w:t>
            </w:r>
          </w:p>
        </w:tc>
      </w:tr>
      <w:tr w:rsidR="006B2B6A" w:rsidRPr="00B26CDD" w:rsidTr="006B2B6A">
        <w:trPr>
          <w:trHeight w:val="711"/>
        </w:trPr>
        <w:tc>
          <w:tcPr>
            <w:tcW w:w="2518" w:type="dxa"/>
            <w:shd w:val="clear" w:color="auto" w:fill="auto"/>
          </w:tcPr>
          <w:p w:rsidR="006B2B6A" w:rsidRPr="00B26CDD" w:rsidRDefault="001179A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Consumo de es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timulant</w:t>
            </w: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e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s (N/%)</w:t>
            </w:r>
          </w:p>
        </w:tc>
        <w:tc>
          <w:tcPr>
            <w:tcW w:w="1559" w:type="dxa"/>
            <w:shd w:val="clear" w:color="auto" w:fill="auto"/>
          </w:tcPr>
          <w:p w:rsidR="006B2B6A" w:rsidRPr="00B26CDD" w:rsidRDefault="00E265D5" w:rsidP="006B2B6A">
            <w:pPr>
              <w:tabs>
                <w:tab w:val="left" w:pos="1020"/>
              </w:tabs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3/10%</w:t>
            </w:r>
          </w:p>
        </w:tc>
        <w:tc>
          <w:tcPr>
            <w:tcW w:w="1985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8/34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78%</w:t>
            </w:r>
          </w:p>
        </w:tc>
        <w:tc>
          <w:tcPr>
            <w:tcW w:w="1701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6B2B6A" w:rsidRPr="00B26CDD" w:rsidRDefault="001B17E3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 xml:space="preserve"> </w:t>
            </w:r>
            <w:r w:rsidR="00E265D5"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="00E265D5" w:rsidRPr="00B26CDD">
              <w:rPr>
                <w:rFonts w:ascii="Helvetica" w:hAnsi="Helvetica"/>
                <w:sz w:val="22"/>
                <w:szCs w:val="22"/>
                <w:lang w:val="es-ES"/>
              </w:rPr>
              <w:t>021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*</w:t>
            </w:r>
          </w:p>
        </w:tc>
      </w:tr>
      <w:tr w:rsidR="006B2B6A" w:rsidRPr="00B26CDD" w:rsidTr="006B2B6A">
        <w:trPr>
          <w:trHeight w:val="692"/>
        </w:trPr>
        <w:tc>
          <w:tcPr>
            <w:tcW w:w="2518" w:type="dxa"/>
            <w:shd w:val="clear" w:color="auto" w:fill="auto"/>
          </w:tcPr>
          <w:p w:rsidR="006B2B6A" w:rsidRPr="00B26CDD" w:rsidRDefault="001179A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Consumo de alucinógenos 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(N/%)</w:t>
            </w:r>
          </w:p>
        </w:tc>
        <w:tc>
          <w:tcPr>
            <w:tcW w:w="1559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2/8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70%</w:t>
            </w:r>
          </w:p>
        </w:tc>
        <w:tc>
          <w:tcPr>
            <w:tcW w:w="1701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6B2B6A" w:rsidRPr="00B26CDD" w:rsidRDefault="001B17E3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 xml:space="preserve"> 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173</w:t>
            </w:r>
          </w:p>
        </w:tc>
      </w:tr>
      <w:tr w:rsidR="006B2B6A" w:rsidRPr="00B26CDD" w:rsidTr="006B2B6A">
        <w:trPr>
          <w:trHeight w:val="703"/>
        </w:trPr>
        <w:tc>
          <w:tcPr>
            <w:tcW w:w="2518" w:type="dxa"/>
            <w:shd w:val="clear" w:color="auto" w:fill="auto"/>
          </w:tcPr>
          <w:p w:rsidR="006B2B6A" w:rsidRPr="00B26CDD" w:rsidRDefault="001179A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lastRenderedPageBreak/>
              <w:t>Consumo de s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eda</w:t>
            </w: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ntes 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(N/%)</w:t>
            </w:r>
          </w:p>
        </w:tc>
        <w:tc>
          <w:tcPr>
            <w:tcW w:w="1559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2/6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67%</w:t>
            </w:r>
          </w:p>
        </w:tc>
        <w:tc>
          <w:tcPr>
            <w:tcW w:w="1985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3/13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04%</w:t>
            </w:r>
          </w:p>
        </w:tc>
        <w:tc>
          <w:tcPr>
            <w:tcW w:w="1701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441</w:t>
            </w:r>
          </w:p>
        </w:tc>
      </w:tr>
      <w:tr w:rsidR="006B2B6A" w:rsidRPr="00B26CDD" w:rsidTr="006B2B6A">
        <w:trPr>
          <w:trHeight w:val="699"/>
        </w:trPr>
        <w:tc>
          <w:tcPr>
            <w:tcW w:w="2518" w:type="dxa"/>
            <w:shd w:val="clear" w:color="auto" w:fill="auto"/>
          </w:tcPr>
          <w:p w:rsidR="006B2B6A" w:rsidRPr="00B26CDD" w:rsidRDefault="001179A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Consumo de o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pioid</w:t>
            </w: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e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s (N/%)</w:t>
            </w:r>
          </w:p>
        </w:tc>
        <w:tc>
          <w:tcPr>
            <w:tcW w:w="1559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2/6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67%</w:t>
            </w:r>
          </w:p>
        </w:tc>
        <w:tc>
          <w:tcPr>
            <w:tcW w:w="1985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1/4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35%</w:t>
            </w:r>
          </w:p>
        </w:tc>
        <w:tc>
          <w:tcPr>
            <w:tcW w:w="1701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709</w:t>
            </w:r>
          </w:p>
        </w:tc>
      </w:tr>
      <w:tr w:rsidR="006B2B6A" w:rsidRPr="00B26CDD" w:rsidTr="006B2B6A">
        <w:trPr>
          <w:trHeight w:val="69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B2B6A" w:rsidRPr="00B26CDD" w:rsidRDefault="001179A6" w:rsidP="001179A6">
            <w:pPr>
              <w:rPr>
                <w:rFonts w:ascii="Helvetica" w:hAnsi="Helvetica"/>
                <w:b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 xml:space="preserve">Consumo de otras drogas </w:t>
            </w:r>
            <w:r w:rsidR="006B2B6A" w:rsidRPr="00B26CDD">
              <w:rPr>
                <w:rFonts w:ascii="Helvetica" w:hAnsi="Helvetica"/>
                <w:b/>
                <w:sz w:val="22"/>
                <w:szCs w:val="22"/>
                <w:lang w:val="es-ES"/>
              </w:rPr>
              <w:t>(N/%)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1/4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54%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6B2B6A" w:rsidRPr="00B26CDD" w:rsidRDefault="00E265D5" w:rsidP="006B2B6A">
            <w:pPr>
              <w:jc w:val="center"/>
              <w:rPr>
                <w:rFonts w:ascii="Helvetica" w:hAnsi="Helvetica"/>
                <w:sz w:val="22"/>
                <w:szCs w:val="22"/>
                <w:lang w:val="es-ES"/>
              </w:rPr>
            </w:pP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0</w:t>
            </w:r>
            <w:r w:rsidR="00B26CDD" w:rsidRPr="00B26CDD">
              <w:rPr>
                <w:rFonts w:ascii="Helvetica" w:hAnsi="Helvetica"/>
                <w:sz w:val="22"/>
                <w:szCs w:val="22"/>
                <w:lang w:val="es-ES"/>
              </w:rPr>
              <w:t>,</w:t>
            </w:r>
            <w:r w:rsidRPr="00B26CDD">
              <w:rPr>
                <w:rFonts w:ascii="Helvetica" w:hAnsi="Helvetica"/>
                <w:sz w:val="22"/>
                <w:szCs w:val="22"/>
                <w:lang w:val="es-ES"/>
              </w:rPr>
              <w:t>422</w:t>
            </w:r>
          </w:p>
        </w:tc>
      </w:tr>
    </w:tbl>
    <w:p w:rsidR="006B2B6A" w:rsidRPr="00B26CDD" w:rsidRDefault="006B2B6A">
      <w:pPr>
        <w:rPr>
          <w:lang w:val="es-ES"/>
        </w:rPr>
      </w:pPr>
    </w:p>
    <w:p w:rsidR="00C43AD2" w:rsidRPr="00EF5AEB" w:rsidRDefault="001179A6">
      <w:pPr>
        <w:rPr>
          <w:lang w:val="es-ES"/>
        </w:rPr>
      </w:pPr>
      <w:r w:rsidRPr="00EF5AEB">
        <w:rPr>
          <w:lang w:val="es-ES"/>
        </w:rPr>
        <w:t xml:space="preserve">Consumo de drogas conforme a </w:t>
      </w:r>
      <w:r w:rsidR="00C43AD2" w:rsidRPr="00EF5AEB">
        <w:rPr>
          <w:lang w:val="es-ES"/>
        </w:rPr>
        <w:t xml:space="preserve">L-CIDI </w:t>
      </w:r>
      <w:r w:rsidR="00CA79EE" w:rsidRPr="00EF5AEB">
        <w:rPr>
          <w:lang w:val="es-ES"/>
        </w:rPr>
        <w:fldChar w:fldCharType="begin"/>
      </w:r>
      <w:r w:rsidR="00C43AD2" w:rsidRPr="00EF5AEB">
        <w:rPr>
          <w:lang w:val="es-ES"/>
        </w:rPr>
        <w:instrText xml:space="preserve"> ADDIN ZOTERO_ITEM CSL_CITATION {"citationID":"2du8pao038","properties":{"formattedCitation":"{\\rtf \\super \\super 1\\nosupersub{}\\nosupersub{}}","plainCitation":"1"},"citationItems":[{"id":114,"uris":["http://zotero.org/users/2074501/items/ZXVC44ZH"],"uri":["http://zotero.org/users/2074501/items/ZXVC44ZH"],"itemData":{"id":114,"type":"webpage","title":"Composite International Diagnostic Interview (CIDI) verion 1.1","note":"Geneva, Switzerland","author":[{"family":"World Health Association","given":""}],"issued":{"date-parts":[["1993"]]}}}],"schema":"https://github.com/citation-style-language/schema/raw/master/csl-citation.json"} </w:instrText>
      </w:r>
      <w:r w:rsidR="00CA79EE" w:rsidRPr="00EF5AEB">
        <w:rPr>
          <w:lang w:val="es-ES"/>
        </w:rPr>
        <w:fldChar w:fldCharType="separate"/>
      </w:r>
      <w:r w:rsidR="00C43AD2" w:rsidRPr="00EF5AEB">
        <w:rPr>
          <w:rFonts w:ascii="Cambria"/>
          <w:vertAlign w:val="superscript"/>
          <w:lang w:val="es-ES"/>
        </w:rPr>
        <w:t>1</w:t>
      </w:r>
      <w:r w:rsidR="00CA79EE" w:rsidRPr="00EF5AEB">
        <w:rPr>
          <w:lang w:val="es-ES"/>
        </w:rPr>
        <w:fldChar w:fldCharType="end"/>
      </w:r>
    </w:p>
    <w:p w:rsidR="00E265D5" w:rsidRPr="00EF5AEB" w:rsidRDefault="001179A6">
      <w:pPr>
        <w:rPr>
          <w:lang w:val="es-ES"/>
        </w:rPr>
      </w:pPr>
      <w:r w:rsidRPr="00EF5AEB">
        <w:rPr>
          <w:lang w:val="es-ES"/>
        </w:rPr>
        <w:t>Prueba χ2</w:t>
      </w:r>
      <w:r w:rsidR="00490B5E" w:rsidRPr="00EF5AEB">
        <w:rPr>
          <w:lang w:val="es-ES"/>
        </w:rPr>
        <w:t xml:space="preserve">. </w:t>
      </w:r>
      <w:r w:rsidRPr="00EF5AEB">
        <w:rPr>
          <w:lang w:val="es-ES"/>
        </w:rPr>
        <w:t>*p&lt;0,</w:t>
      </w:r>
      <w:r w:rsidR="00E265D5" w:rsidRPr="00EF5AEB">
        <w:rPr>
          <w:lang w:val="es-ES"/>
        </w:rPr>
        <w:t>05</w:t>
      </w:r>
    </w:p>
    <w:p w:rsidR="00955A71" w:rsidRPr="00EF5AEB" w:rsidRDefault="00955A71">
      <w:pPr>
        <w:rPr>
          <w:lang w:val="es-ES"/>
        </w:rPr>
      </w:pPr>
      <w:r w:rsidRPr="00EF5AEB">
        <w:rPr>
          <w:rFonts w:ascii="Helvetica" w:hAnsi="Helvetica"/>
          <w:bCs/>
          <w:sz w:val="22"/>
          <w:szCs w:val="22"/>
          <w:vertAlign w:val="superscript"/>
          <w:lang w:val="es-ES"/>
        </w:rPr>
        <w:t xml:space="preserve">a </w:t>
      </w:r>
      <w:r w:rsidRPr="00EF5AEB">
        <w:rPr>
          <w:rFonts w:ascii="Helvetica" w:hAnsi="Helvetica"/>
          <w:sz w:val="22"/>
          <w:szCs w:val="22"/>
          <w:lang w:val="es-ES"/>
        </w:rPr>
        <w:t xml:space="preserve">N=57 (5 </w:t>
      </w:r>
      <w:r w:rsidR="00B26CDD" w:rsidRPr="00EF5AEB">
        <w:rPr>
          <w:rFonts w:ascii="Helvetica" w:hAnsi="Helvetica"/>
          <w:sz w:val="22"/>
          <w:szCs w:val="22"/>
          <w:lang w:val="es-ES"/>
        </w:rPr>
        <w:t>valores ausentes</w:t>
      </w:r>
      <w:r w:rsidRPr="00EF5AEB">
        <w:rPr>
          <w:rFonts w:ascii="Helvetica" w:hAnsi="Helvetica"/>
          <w:sz w:val="22"/>
          <w:szCs w:val="22"/>
          <w:lang w:val="es-ES"/>
        </w:rPr>
        <w:t>)</w:t>
      </w:r>
    </w:p>
    <w:p w:rsidR="00C43AD2" w:rsidRPr="00A65C54" w:rsidRDefault="00C43AD2">
      <w:pPr>
        <w:rPr>
          <w:lang w:val="en-US"/>
        </w:rPr>
      </w:pPr>
    </w:p>
    <w:p w:rsidR="00C43AD2" w:rsidRPr="00B26CDD" w:rsidRDefault="00CA79EE" w:rsidP="00C43AD2">
      <w:pPr>
        <w:pStyle w:val="Bibliografa1"/>
        <w:rPr>
          <w:rFonts w:ascii="Cambria"/>
          <w:lang w:val="es-ES"/>
        </w:rPr>
      </w:pPr>
      <w:r w:rsidRPr="00B26CDD">
        <w:rPr>
          <w:lang w:val="es-ES"/>
        </w:rPr>
        <w:fldChar w:fldCharType="begin"/>
      </w:r>
      <w:r w:rsidR="00C43AD2" w:rsidRPr="00A65C54">
        <w:rPr>
          <w:lang w:val="en-US"/>
        </w:rPr>
        <w:instrText xml:space="preserve"> ADDIN ZOTERO_BIBL {"custom":[]} CSL_BIBLIOGRAPHY </w:instrText>
      </w:r>
      <w:r w:rsidRPr="00B26CDD">
        <w:rPr>
          <w:lang w:val="es-ES"/>
        </w:rPr>
        <w:fldChar w:fldCharType="separate"/>
      </w:r>
      <w:r w:rsidR="00C43AD2" w:rsidRPr="00A65C54">
        <w:rPr>
          <w:rFonts w:ascii="Cambria"/>
          <w:lang w:val="en-US"/>
        </w:rPr>
        <w:t>1.</w:t>
      </w:r>
      <w:r w:rsidR="00C43AD2" w:rsidRPr="00A65C54">
        <w:rPr>
          <w:rFonts w:ascii="Cambria"/>
          <w:lang w:val="en-US"/>
        </w:rPr>
        <w:tab/>
        <w:t xml:space="preserve">World Health Association. </w:t>
      </w:r>
      <w:r w:rsidR="00C43AD2" w:rsidRPr="00B26CDD">
        <w:rPr>
          <w:rFonts w:ascii="Cambria"/>
          <w:lang w:val="es-ES"/>
        </w:rPr>
        <w:t>Composite International Diagnostic Interview (CIDI) version 1.1 1993.</w:t>
      </w:r>
    </w:p>
    <w:p w:rsidR="009D239F" w:rsidRPr="00B26CDD" w:rsidRDefault="00CA79EE">
      <w:pPr>
        <w:rPr>
          <w:lang w:val="es-ES"/>
        </w:rPr>
      </w:pPr>
      <w:r w:rsidRPr="00B26CDD">
        <w:rPr>
          <w:lang w:val="es-ES"/>
        </w:rPr>
        <w:fldChar w:fldCharType="end"/>
      </w:r>
    </w:p>
    <w:p w:rsidR="009D239F" w:rsidRPr="00B26CDD" w:rsidRDefault="009D239F">
      <w:pPr>
        <w:rPr>
          <w:lang w:val="es-ES"/>
        </w:rPr>
      </w:pPr>
    </w:p>
    <w:p w:rsidR="009D239F" w:rsidRPr="00B26CDD" w:rsidRDefault="009D239F">
      <w:pPr>
        <w:rPr>
          <w:lang w:val="es-ES"/>
        </w:rPr>
      </w:pPr>
    </w:p>
    <w:sectPr w:rsidR="009D239F" w:rsidRPr="00B26CDD" w:rsidSect="004457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iver Shaw">
    <w15:presenceInfo w15:providerId="AD" w15:userId="S-1-5-21-1844237615-261478967-682003330-266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0sLC0MDC3NARiS0MjSyUdpeDU4uLM/DyQAqNaAAfl5+IsAAAA"/>
  </w:docVars>
  <w:rsids>
    <w:rsidRoot w:val="006D1FA9"/>
    <w:rsid w:val="00037966"/>
    <w:rsid w:val="00077E1F"/>
    <w:rsid w:val="001179A6"/>
    <w:rsid w:val="001B17E3"/>
    <w:rsid w:val="00210DA7"/>
    <w:rsid w:val="002E026C"/>
    <w:rsid w:val="00312F3B"/>
    <w:rsid w:val="0044574C"/>
    <w:rsid w:val="00490B5E"/>
    <w:rsid w:val="005B506C"/>
    <w:rsid w:val="006A49EC"/>
    <w:rsid w:val="006B2B6A"/>
    <w:rsid w:val="006D1FA9"/>
    <w:rsid w:val="006F22CE"/>
    <w:rsid w:val="007408B8"/>
    <w:rsid w:val="0076105E"/>
    <w:rsid w:val="00912612"/>
    <w:rsid w:val="00955A71"/>
    <w:rsid w:val="009D239F"/>
    <w:rsid w:val="00A51A0A"/>
    <w:rsid w:val="00A65C54"/>
    <w:rsid w:val="00A73F19"/>
    <w:rsid w:val="00B229FB"/>
    <w:rsid w:val="00B26CDD"/>
    <w:rsid w:val="00BC21A8"/>
    <w:rsid w:val="00C43AD2"/>
    <w:rsid w:val="00CA79EE"/>
    <w:rsid w:val="00CC21B6"/>
    <w:rsid w:val="00D45092"/>
    <w:rsid w:val="00D6631B"/>
    <w:rsid w:val="00E265D5"/>
    <w:rsid w:val="00E5125E"/>
    <w:rsid w:val="00EB008D"/>
    <w:rsid w:val="00EF5AEB"/>
    <w:rsid w:val="00F3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1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90B5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B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B5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B5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B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B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B5E"/>
    <w:rPr>
      <w:rFonts w:ascii="Lucida Grande" w:hAnsi="Lucida Grande" w:cs="Lucida Grande"/>
      <w:sz w:val="18"/>
      <w:szCs w:val="18"/>
    </w:rPr>
  </w:style>
  <w:style w:type="paragraph" w:customStyle="1" w:styleId="Bibliografa1">
    <w:name w:val="Bibliografía1"/>
    <w:basedOn w:val="Normal"/>
    <w:rsid w:val="00C43AD2"/>
    <w:pPr>
      <w:tabs>
        <w:tab w:val="left" w:pos="260"/>
      </w:tabs>
      <w:ind w:left="264" w:hanging="264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1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90B5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B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B5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B5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B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B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B5E"/>
    <w:rPr>
      <w:rFonts w:ascii="Lucida Grande" w:hAnsi="Lucida Grande" w:cs="Lucida Grande"/>
      <w:sz w:val="18"/>
      <w:szCs w:val="18"/>
    </w:rPr>
  </w:style>
  <w:style w:type="paragraph" w:customStyle="1" w:styleId="Bibliografa1">
    <w:name w:val="Bibliografía1"/>
    <w:basedOn w:val="Normal"/>
    <w:rsid w:val="00C43AD2"/>
    <w:pPr>
      <w:tabs>
        <w:tab w:val="left" w:pos="260"/>
      </w:tabs>
      <w:ind w:left="264" w:hanging="2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Antía</dc:creator>
  <cp:lastModifiedBy>Ines</cp:lastModifiedBy>
  <cp:revision>4</cp:revision>
  <dcterms:created xsi:type="dcterms:W3CDTF">2019-01-28T11:02:00Z</dcterms:created>
  <dcterms:modified xsi:type="dcterms:W3CDTF">2019-01-30T10:49:00Z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zotero-version="4.0.26.3"&gt;&lt;session id="RPy7EKwg"/&gt;&lt;style id="http://www.zotero.org/styles/revista-de-psiquiatria-y-salud-mental" hasBibliography="1" bibliographyStyleHasBeenSet="1"/&gt;&lt;prefs&gt;&lt;pref name="fieldType" value="Field"/&gt;&lt;pref</vt:lpwstr>
  </property>
  <property fmtid="{D5CDD505-2E9C-101B-9397-08002B2CF9AE}" pid="3" name="ZOTERO_PREF_2">
    <vt:lpwstr> name="storeReferences" value="true"/&gt;&lt;pref name="automaticJournalAbbreviations" value="true"/&gt;&lt;pref name="noteType" value="0"/&gt;&lt;/prefs&gt;&lt;/data&gt;</vt:lpwstr>
  </property>
</Properties>
</file>