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052D" w:rsidRPr="003B052D" w:rsidRDefault="003B052D" w:rsidP="003B052D">
      <w:pPr>
        <w:rPr>
          <w:b/>
          <w:bCs/>
          <w:u w:val="single"/>
        </w:rPr>
      </w:pPr>
      <w:r w:rsidRPr="003B052D">
        <w:rPr>
          <w:b/>
          <w:bCs/>
          <w:u w:val="single"/>
        </w:rPr>
        <w:t xml:space="preserve">Anexo </w:t>
      </w:r>
      <w:proofErr w:type="gramStart"/>
      <w:r w:rsidRPr="003B052D">
        <w:rPr>
          <w:b/>
          <w:bCs/>
          <w:u w:val="single"/>
        </w:rPr>
        <w:t>1 :</w:t>
      </w:r>
      <w:proofErr w:type="gramEnd"/>
    </w:p>
    <w:p w:rsidR="003B052D" w:rsidRDefault="003B052D" w:rsidP="003B052D"/>
    <w:p w:rsidR="003B052D" w:rsidRDefault="003B052D" w:rsidP="003B052D">
      <w:hyperlink r:id="rId4" w:history="1">
        <w:r w:rsidRPr="001B2589">
          <w:rPr>
            <w:rStyle w:val="Hipervnculo"/>
          </w:rPr>
          <w:t>https://forms.gle/4cRtShfGynhqEcbL6</w:t>
        </w:r>
      </w:hyperlink>
    </w:p>
    <w:p w:rsidR="003B052D" w:rsidRDefault="003B052D" w:rsidP="003B052D"/>
    <w:p w:rsidR="003B052D" w:rsidRDefault="003B052D" w:rsidP="003B052D">
      <w:r>
        <w:t>1.Dirección de correo electrónico</w:t>
      </w:r>
    </w:p>
    <w:p w:rsidR="003B052D" w:rsidRDefault="003B052D" w:rsidP="003B052D">
      <w:r>
        <w:t>2.Nombre y apellidos</w:t>
      </w:r>
    </w:p>
    <w:p w:rsidR="003B052D" w:rsidRDefault="003B052D" w:rsidP="003B052D">
      <w:r>
        <w:t>3.Hospital</w:t>
      </w:r>
    </w:p>
    <w:p w:rsidR="003B052D" w:rsidRDefault="003B052D" w:rsidP="003B052D">
      <w:r>
        <w:t>4.Servicio</w:t>
      </w:r>
    </w:p>
    <w:p w:rsidR="003B052D" w:rsidRDefault="003B052D" w:rsidP="003B052D">
      <w:proofErr w:type="gramStart"/>
      <w:r>
        <w:t>5.¿</w:t>
      </w:r>
      <w:proofErr w:type="gramEnd"/>
      <w:r>
        <w:t>Es usted residente o cirujano? Residente/cirujano</w:t>
      </w:r>
    </w:p>
    <w:p w:rsidR="003B052D" w:rsidRDefault="003B052D" w:rsidP="003B052D">
      <w:r>
        <w:t>6. ¿Cuántos años hace que terminó la residencia? &lt;5 años, 5-10 años o &gt;10 años</w:t>
      </w:r>
    </w:p>
    <w:p w:rsidR="003B052D" w:rsidRDefault="003B052D" w:rsidP="003B052D">
      <w:r>
        <w:t>7. ¿Para qué tipo de hospital trabaja? (Hospital universitario público / Hospital universitario privado / Hospital público / Hospital privado / Otro *</w:t>
      </w:r>
    </w:p>
    <w:p w:rsidR="003B052D" w:rsidRDefault="003B052D" w:rsidP="003B052D">
      <w:r>
        <w:t>8. ¿Cuántos pacientes con enfermedad de apendicitis aguda fueron remitidos a su hospital en un mes antes de la pandemia de COVID-19? (&lt;5; 5-10; 10-20;&gt; 20)</w:t>
      </w:r>
    </w:p>
    <w:p w:rsidR="003B052D" w:rsidRDefault="003B052D" w:rsidP="003B052D">
      <w:r>
        <w:t>9.. ¿Cuántos pacientes con enfermedad de apendicitis aguda son remitidos a su hospital en un mes durante la pandemia de COVID-19? (&lt;5; 5-10; 10-20;&gt; 20)</w:t>
      </w:r>
    </w:p>
    <w:p w:rsidR="003B052D" w:rsidRDefault="003B052D" w:rsidP="003B052D">
      <w:r>
        <w:t>10. ¿Qué porcentaje de todos los pacientes con apendicitis aguda no complicada (sin absceso) se someten a un tratamiento conservador con antibióticos en su centro antes de la pandemia de COVID-19? (&lt;25%; 26-50%; 51-75%; 76-100%)</w:t>
      </w:r>
    </w:p>
    <w:p w:rsidR="003B052D" w:rsidRDefault="003B052D" w:rsidP="003B052D">
      <w:r>
        <w:t>11. ¿Qué porcentaje de todos los pacientes con apendicitis aguda no complicada (sin absceso) se someten a un tratamiento conservador con antibióticos en su centro durante la pandemia de COVID-19? (&lt;25%; 26-50%; 51-75%; 76-100%)</w:t>
      </w:r>
    </w:p>
    <w:p w:rsidR="003B052D" w:rsidRDefault="003B052D" w:rsidP="003B052D">
      <w:r>
        <w:t>12. ¿Qué porcentaje de todos los pacientes con apendicitis aguda no complicada (sin absceso) tratados de manera conservadora con antibióticos son enviados a su casa y seguidos en la clínica ambulatoria de su centro antes de la pandemia de COVID-19? (&lt;25%; 26-50%; 51-75%; 76-100%)</w:t>
      </w:r>
    </w:p>
    <w:p w:rsidR="003B052D" w:rsidRDefault="003B052D" w:rsidP="003B052D">
      <w:r>
        <w:t>13. ¿Qué porcentaje de todos los pacientes con apendicitis aguda no complicada (sin absceso) tratados de forma conservadora con antibióticos son enviados a su casa y seguidos en la clínica ambulatoria de su centro durante la pandemia de COVID-19? (&lt;25%; 26-50%; 51-75%; 76-100%)</w:t>
      </w:r>
    </w:p>
    <w:p w:rsidR="003B052D" w:rsidRDefault="003B052D" w:rsidP="003B052D">
      <w:r>
        <w:t>14. ¿Qué porcentaje de todos los pacientes con apendicitis aguda complicada con absceso) se someten a un tratamiento conservador con antibióticos +/- drenaje percutáneo en su centro antes de la pandemia de COVID-19? (&lt;25%; 26-50%; 51-75%; 76-100%)</w:t>
      </w:r>
    </w:p>
    <w:p w:rsidR="003B052D" w:rsidRDefault="003B052D" w:rsidP="003B052D">
      <w:r>
        <w:t>15. ¿Qué porcentaje de todos los pacientes con apendicitis aguda complicada con absceso se someten a un tratamiento conservador con antibióticos +/- drenaje percutáneo en su centro durante la pandemia de COVID-19? (&lt;25%; 26-50%; 51-75%; 76-100%)</w:t>
      </w:r>
    </w:p>
    <w:p w:rsidR="003B052D" w:rsidRDefault="003B052D" w:rsidP="003B052D">
      <w:r>
        <w:t xml:space="preserve">16. ¿Qué porcentaje de todos los pacientes con apendicitis aguda tratados con cirugía se someten a una </w:t>
      </w:r>
      <w:proofErr w:type="spellStart"/>
      <w:r>
        <w:t>apendicectomía</w:t>
      </w:r>
      <w:proofErr w:type="spellEnd"/>
      <w:r>
        <w:t xml:space="preserve"> abierta en su centro antes de la pandemia de COVID-19? (&lt;25%; 26-50%; 51-75%; 76-100%)</w:t>
      </w:r>
    </w:p>
    <w:p w:rsidR="003B052D" w:rsidRDefault="003B052D" w:rsidP="003B052D">
      <w:r>
        <w:t xml:space="preserve">17. ¿Qué porcentaje de todos los pacientes con apendicitis aguda tratados con cirugía se someten a una </w:t>
      </w:r>
      <w:proofErr w:type="spellStart"/>
      <w:r>
        <w:t>apendicectomía</w:t>
      </w:r>
      <w:proofErr w:type="spellEnd"/>
      <w:r>
        <w:t xml:space="preserve"> abierta en su centro durante la pandemia de COVID-19? (&lt;25%; 26-50%; 51-75%; 76-100%)</w:t>
      </w:r>
    </w:p>
    <w:p w:rsidR="003B052D" w:rsidRDefault="003B052D" w:rsidP="003B052D">
      <w:r>
        <w:t>18. Si se realizó una cirugía laparoscópica, ¿utilizó algún sistema de filtro de evacuación de CO2? (Sí No)</w:t>
      </w:r>
    </w:p>
    <w:p w:rsidR="003B052D" w:rsidRDefault="003B052D" w:rsidP="003B052D">
      <w:r>
        <w:lastRenderedPageBreak/>
        <w:t>19. Si se usa filtro, ¿qué tipo de dispositivo utiliza? (Sello de aire, filtro respiratorio / filtro respiratorio conectado al sello líquido / otro)</w:t>
      </w:r>
    </w:p>
    <w:p w:rsidR="003B052D" w:rsidRDefault="003B052D" w:rsidP="003B052D">
      <w:r>
        <w:t>20. ¿Cambió su protección durante cualquier cirugía? (opciones sumatorias) (Cualquier cambio, Mascarilla FFP2 / Mascarilla FFP3 / Equipo personal de protección específico / Cualquier protección ocular)</w:t>
      </w:r>
    </w:p>
    <w:p w:rsidR="003B052D" w:rsidRDefault="003B052D" w:rsidP="003B052D">
      <w:r>
        <w:t>21. Desde la pandemia de COVID-19, ¿cómo cambió su hospital su organización? (Mi hospital está dedicado exclusivamente a pacientes con COVID-19 / Mi hospital tiene áreas restringidas dedicadas a pacientes con COVID-19 / Mi hospital no trata a pacientes con COVID-19)</w:t>
      </w:r>
    </w:p>
    <w:p w:rsidR="003B052D" w:rsidRDefault="003B052D" w:rsidP="003B052D">
      <w:r>
        <w:t xml:space="preserve">22. Según los escenarios para diferentes fases de alerta COVID-19 propuestos por la AEC, en que situación se encontraría su centro (I (escenario casi normal), II (Escenario de alerta </w:t>
      </w:r>
      <w:proofErr w:type="spellStart"/>
      <w:r>
        <w:t>elve</w:t>
      </w:r>
      <w:proofErr w:type="spellEnd"/>
      <w:r>
        <w:t>), III (Escenario de alerta media), IV (escenario de alerta alta) y V (Escenario de emergencia)</w:t>
      </w:r>
    </w:p>
    <w:p w:rsidR="003B052D" w:rsidRDefault="003B052D" w:rsidP="003B052D">
      <w:r>
        <w:t>23. ¿Detecta rutinariamente pacientes con infección por COVID-19 con apendicitis antes de la cirugía? (Sí, todos los pacientes / No / Sí, solo pacientes con síntomas respiratorios o sospechosos de infección por COVID-1</w:t>
      </w:r>
    </w:p>
    <w:p w:rsidR="003B052D" w:rsidRDefault="003B052D" w:rsidP="003B052D">
      <w:r>
        <w:t>24. ¿Cómo evalúa a los pacientes con COVID-19 antes de la cirugía? (</w:t>
      </w:r>
      <w:proofErr w:type="spellStart"/>
      <w:r>
        <w:t>Rx</w:t>
      </w:r>
      <w:proofErr w:type="spellEnd"/>
      <w:r>
        <w:t xml:space="preserve"> </w:t>
      </w:r>
      <w:proofErr w:type="spellStart"/>
      <w:r>
        <w:t>Torax</w:t>
      </w:r>
      <w:proofErr w:type="spellEnd"/>
      <w:r>
        <w:t xml:space="preserve"> / CT </w:t>
      </w:r>
      <w:proofErr w:type="spellStart"/>
      <w:r>
        <w:t>scan</w:t>
      </w:r>
      <w:proofErr w:type="spellEnd"/>
      <w:r>
        <w:t xml:space="preserve"> / PCR test / Serología)</w:t>
      </w:r>
    </w:p>
    <w:p w:rsidR="0009509C" w:rsidRDefault="003B052D" w:rsidP="003B052D">
      <w:proofErr w:type="gramStart"/>
      <w:r>
        <w:t>25.¿</w:t>
      </w:r>
      <w:proofErr w:type="gramEnd"/>
      <w:r>
        <w:t xml:space="preserve">Existe algún paciente en su centro que se complicó después de la </w:t>
      </w:r>
      <w:proofErr w:type="spellStart"/>
      <w:r>
        <w:t>apendicectomía</w:t>
      </w:r>
      <w:proofErr w:type="spellEnd"/>
      <w:r>
        <w:t xml:space="preserve"> en relación con la infección COVID-19? Si/No/No lo sé</w:t>
      </w:r>
    </w:p>
    <w:sectPr w:rsidR="0009509C" w:rsidSect="008967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2D"/>
    <w:rsid w:val="002E36A8"/>
    <w:rsid w:val="003B052D"/>
    <w:rsid w:val="005E47A6"/>
    <w:rsid w:val="00723D14"/>
    <w:rsid w:val="008967F8"/>
    <w:rsid w:val="0093393D"/>
    <w:rsid w:val="00C26E83"/>
    <w:rsid w:val="00C756D9"/>
    <w:rsid w:val="00F22324"/>
    <w:rsid w:val="00F51963"/>
    <w:rsid w:val="00FB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98BD85"/>
  <w14:defaultImageDpi w14:val="32767"/>
  <w15:chartTrackingRefBased/>
  <w15:docId w15:val="{FCF170C3-A95F-C649-9B4E-7EFCC6E8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B05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B0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4cRtShfGynhqEcbL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Prieto Calvo</dc:creator>
  <cp:keywords/>
  <dc:description/>
  <cp:lastModifiedBy>Mikel Prieto Calvo</cp:lastModifiedBy>
  <cp:revision>1</cp:revision>
  <dcterms:created xsi:type="dcterms:W3CDTF">2020-04-29T17:02:00Z</dcterms:created>
  <dcterms:modified xsi:type="dcterms:W3CDTF">2020-04-29T17:03:00Z</dcterms:modified>
</cp:coreProperties>
</file>