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9C" w:rsidRDefault="00A3259C">
      <w:pPr>
        <w:spacing w:line="360" w:lineRule="auto"/>
        <w:jc w:val="both"/>
        <w:rPr>
          <w:rFonts w:ascii="Arial" w:hAnsi="Arial" w:cs="Arial"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Figura S1 </w:t>
      </w:r>
      <w:r>
        <w:rPr>
          <w:rFonts w:ascii="Arial" w:hAnsi="Arial" w:cs="Arial"/>
          <w:b/>
          <w:bCs/>
          <w:i/>
          <w:iCs/>
        </w:rPr>
        <w:t>online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Paciente con encefalopatía hepática crónica conocida. Imagen sagital de RM potenciada en T1 que muestra hiperintensidad de la señal en el globo pálido, el hipotálamo y el mesencéfalo por depósito de manganeso (puntas de flecha).</w:t>
      </w:r>
    </w:p>
    <w:p w:rsidR="00A3259C" w:rsidRDefault="00A3259C">
      <w:pPr>
        <w:spacing w:line="360" w:lineRule="auto"/>
        <w:jc w:val="both"/>
        <w:rPr>
          <w:rFonts w:ascii="Arial" w:hAnsi="Arial" w:cs="Arial"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FMS:Users:td-i0052:Desktop:aa.jpg" style="width:1638pt;height:1638.75pt;visibility:visible">
            <v:imagedata r:id="rId7" o:title=""/>
          </v:shape>
        </w:pict>
      </w: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Figura S2 </w:t>
      </w:r>
      <w:r>
        <w:rPr>
          <w:rFonts w:ascii="Arial" w:hAnsi="Arial" w:cs="Arial"/>
          <w:b/>
          <w:bCs/>
          <w:i/>
          <w:iCs/>
        </w:rPr>
        <w:t>online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Hombre de mediana edad consumidor crónico de 3,4-metilendioximetanfetamina (MDMA). En la imagen transversal de TC se identifica una sutil área de hipodensidad en el globo pálido derecho por isquemia crónica.</w:t>
      </w:r>
    </w:p>
    <w:p w:rsidR="00A3259C" w:rsidRDefault="00A3259C">
      <w:pPr>
        <w:spacing w:line="360" w:lineRule="auto"/>
        <w:jc w:val="both"/>
        <w:rPr>
          <w:rFonts w:ascii="Arial" w:hAnsi="Arial" w:cs="Arial"/>
        </w:rPr>
      </w:pPr>
    </w:p>
    <w:p w:rsidR="00A3259C" w:rsidRDefault="00A3259C">
      <w:pPr>
        <w:spacing w:line="360" w:lineRule="auto"/>
        <w:jc w:val="both"/>
        <w:rPr>
          <w:rFonts w:ascii="Arial" w:hAnsi="Arial" w:cs="Arial"/>
        </w:rPr>
      </w:pPr>
    </w:p>
    <w:p w:rsidR="00A3259C" w:rsidRDefault="00A3259C">
      <w:pPr>
        <w:spacing w:line="360" w:lineRule="auto"/>
        <w:jc w:val="both"/>
        <w:rPr>
          <w:rFonts w:cs="Times New Roman"/>
        </w:rPr>
      </w:pPr>
      <w:r>
        <w:rPr>
          <w:rFonts w:cs="Times New Roman"/>
          <w:noProof/>
          <w:lang w:val="en-IN" w:eastAsia="en-IN"/>
        </w:rPr>
        <w:pict>
          <v:shape id="Picture 3" o:spid="_x0000_i1026" type="#_x0000_t75" alt="FMS:Users:td-i0052:Desktop:22.jpg" style="width:1638pt;height:1638pt;visibility:visible">
            <v:imagedata r:id="rId8" o:title=""/>
          </v:shape>
        </w:pict>
      </w:r>
    </w:p>
    <w:sectPr w:rsidR="00A3259C" w:rsidSect="00A3259C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59C" w:rsidRDefault="00A325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3259C" w:rsidRDefault="00A325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9C" w:rsidRDefault="00A3259C">
    <w:pPr>
      <w:pStyle w:val="Footer"/>
      <w:jc w:val="right"/>
      <w:rPr>
        <w:rFonts w:cs="Times New Roman"/>
      </w:rPr>
    </w:pPr>
    <w:r>
      <w:rPr>
        <w:rFonts w:cs="Times New Roman"/>
      </w:rPr>
      <w:fldChar w:fldCharType="begin"/>
    </w:r>
    <w:r>
      <w:rPr>
        <w:rFonts w:cs="Times New Roman"/>
      </w:rPr>
      <w:instrText>PAGE  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</w:p>
  <w:p w:rsidR="00A3259C" w:rsidRDefault="00A3259C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59C" w:rsidRDefault="00A325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3259C" w:rsidRDefault="00A325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65B8"/>
    <w:multiLevelType w:val="hybridMultilevel"/>
    <w:tmpl w:val="59AC743C"/>
    <w:lvl w:ilvl="0" w:tplc="4BD6E5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57B0398D"/>
    <w:multiLevelType w:val="hybridMultilevel"/>
    <w:tmpl w:val="34ACF7E8"/>
    <w:lvl w:ilvl="0" w:tplc="16E6B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59C"/>
    <w:rsid w:val="00A3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s-ES" w:eastAsia="es-E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uiPriority w:val="99"/>
    <w:rPr>
      <w:rFonts w:ascii="Times New Roman" w:hAnsi="Times New Roman" w:cs="Times New Roman"/>
      <w:sz w:val="20"/>
      <w:szCs w:val="20"/>
      <w:lang w:val="es-ES" w:eastAsia="es-ES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Pr>
      <w:rFonts w:ascii="Times New Roman" w:hAnsi="Times New Roman" w:cs="Times New Roman"/>
      <w:lang w:val="es-ES" w:eastAsia="es-ES"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  <w:lang w:val="es-ES" w:eastAsia="es-ES"/>
    </w:rPr>
  </w:style>
  <w:style w:type="paragraph" w:styleId="BalloonText">
    <w:name w:val="Balloon Text"/>
    <w:basedOn w:val="Normal"/>
    <w:link w:val="BalloonTextChar1"/>
    <w:uiPriority w:val="99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Lucida Grande" w:hAnsi="Lucida Grande" w:cs="Lucida Grande"/>
      <w:sz w:val="18"/>
      <w:szCs w:val="18"/>
      <w:lang w:val="es-ES" w:eastAsia="es-ES"/>
    </w:rPr>
  </w:style>
  <w:style w:type="paragraph" w:styleId="Revision">
    <w:name w:val="Revision"/>
    <w:hidden/>
    <w:uiPriority w:val="99"/>
    <w:rPr>
      <w:rFonts w:ascii="Times New Roman" w:hAnsi="Times New Roman"/>
      <w:sz w:val="24"/>
      <w:szCs w:val="24"/>
      <w:lang w:val="es-ES"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lang w:val="es-ES" w:eastAsia="es-E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lang w:val="es-ES" w:eastAsia="es-E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70</Words>
  <Characters>402</Characters>
  <Application>Microsoft Office Outlook</Application>
  <DocSecurity>0</DocSecurity>
  <Lines>0</Lines>
  <Paragraphs>0</Paragraphs>
  <ScaleCrop>false</ScaleCrop>
  <Company>Hospital La 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Monfi</dc:creator>
  <cp:keywords/>
  <dc:description/>
  <cp:lastModifiedBy>cedt</cp:lastModifiedBy>
  <cp:revision>6</cp:revision>
  <dcterms:created xsi:type="dcterms:W3CDTF">2016-10-04T05:47:00Z</dcterms:created>
  <dcterms:modified xsi:type="dcterms:W3CDTF">2016-12-29T06:39:00Z</dcterms:modified>
</cp:coreProperties>
</file>