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386" w:rsidRPr="005E608C" w:rsidRDefault="005B5386">
      <w:pPr>
        <w:rPr>
          <w:lang w:val="en-US"/>
        </w:rPr>
      </w:pPr>
      <w:r w:rsidRPr="005E608C">
        <w:rPr>
          <w:lang w:val="en-US" w:eastAsia="es-ES"/>
        </w:rPr>
        <w:drawing>
          <wp:inline distT="0" distB="0" distL="0" distR="0" wp14:anchorId="1E9587C4" wp14:editId="69861F8D">
            <wp:extent cx="5731510" cy="4298950"/>
            <wp:effectExtent l="0" t="0" r="254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 suplementar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386" w:rsidRPr="005E608C" w:rsidRDefault="005B5386">
      <w:pPr>
        <w:rPr>
          <w:lang w:val="en-US"/>
        </w:rPr>
      </w:pPr>
    </w:p>
    <w:p w:rsidR="005B5386" w:rsidRPr="005E608C" w:rsidRDefault="005B5386" w:rsidP="005B5386">
      <w:pPr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en-US"/>
        </w:rPr>
      </w:pPr>
    </w:p>
    <w:p w:rsidR="005B5386" w:rsidRPr="005E608C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val="en-US"/>
        </w:rPr>
      </w:pPr>
      <w:r w:rsidRPr="00734527">
        <w:rPr>
          <w:rFonts w:ascii="Trebuchet MS" w:hAnsi="Trebuchet MS"/>
          <w:b/>
          <w:bCs/>
          <w:sz w:val="22"/>
          <w:szCs w:val="22"/>
          <w:lang w:val="en-US"/>
        </w:rPr>
        <w:t xml:space="preserve">Supplemental Figure 1. Electrophysiological study: (A) </w:t>
      </w:r>
      <w:r w:rsidRPr="00734527">
        <w:rPr>
          <w:rFonts w:ascii="Trebuchet MS" w:hAnsi="Trebuchet MS"/>
          <w:sz w:val="22"/>
          <w:szCs w:val="22"/>
          <w:lang w:val="en-US"/>
        </w:rPr>
        <w:t xml:space="preserve">Continuous ventricular pacing demonstrating concentric VA conduction; </w:t>
      </w:r>
      <w:r w:rsidRPr="00734527">
        <w:rPr>
          <w:rFonts w:ascii="Trebuchet MS" w:hAnsi="Trebuchet MS"/>
          <w:b/>
          <w:bCs/>
          <w:sz w:val="22"/>
          <w:szCs w:val="22"/>
          <w:lang w:val="en-US"/>
        </w:rPr>
        <w:t xml:space="preserve">(B,C) </w:t>
      </w:r>
      <w:r w:rsidRPr="005E608C">
        <w:rPr>
          <w:rFonts w:ascii="Trebuchet MS" w:hAnsi="Trebuchet MS"/>
          <w:sz w:val="22"/>
          <w:szCs w:val="22"/>
          <w:lang w:val="en-US"/>
        </w:rPr>
        <w:t>Programmed atrial pacing at 500/400 ms and 500/290 ms, respectively, with progressive prolongation of the AV interval (increase in AH interval, reduction in HV interval) and progressive QRS widening (evidence of ventricular pre-excitation via AP with decremental conduction properties). ms: milliseconds</w:t>
      </w:r>
    </w:p>
    <w:p w:rsidR="005B5386" w:rsidRPr="005E608C" w:rsidRDefault="005B5386" w:rsidP="005B5386">
      <w:pPr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en-US"/>
        </w:rPr>
      </w:pPr>
    </w:p>
    <w:p w:rsidR="005B5386" w:rsidRPr="005E608C" w:rsidRDefault="005B5386" w:rsidP="005B5386">
      <w:pPr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en-US"/>
        </w:rPr>
      </w:pPr>
    </w:p>
    <w:p w:rsidR="005B5386" w:rsidRPr="005E608C" w:rsidRDefault="005B5386" w:rsidP="005B5386">
      <w:pPr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en-US"/>
        </w:rPr>
      </w:pPr>
    </w:p>
    <w:p w:rsidR="005B5386" w:rsidRPr="005E608C" w:rsidRDefault="005B5386" w:rsidP="005B5386">
      <w:pPr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en-US"/>
        </w:rPr>
      </w:pPr>
    </w:p>
    <w:p w:rsidR="005B5386" w:rsidRPr="005E608C" w:rsidRDefault="005B5386" w:rsidP="005B5386">
      <w:pPr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en-US"/>
        </w:rPr>
      </w:pPr>
    </w:p>
    <w:p w:rsidR="005B5386" w:rsidRPr="005E608C" w:rsidRDefault="005B5386" w:rsidP="005B5386">
      <w:pPr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en-US"/>
        </w:rPr>
      </w:pPr>
    </w:p>
    <w:p w:rsidR="005B5386" w:rsidRPr="005E608C" w:rsidRDefault="005B5386" w:rsidP="005B5386">
      <w:pPr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en-US"/>
        </w:rPr>
      </w:pPr>
    </w:p>
    <w:p w:rsidR="005B5386" w:rsidRPr="005E608C" w:rsidRDefault="005B5386" w:rsidP="005B5386">
      <w:pPr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en-US"/>
        </w:rPr>
      </w:pPr>
    </w:p>
    <w:p w:rsidR="005B5386" w:rsidRPr="005E608C" w:rsidRDefault="005B5386" w:rsidP="005B5386">
      <w:pPr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en-US"/>
        </w:rPr>
      </w:pPr>
    </w:p>
    <w:p w:rsidR="005B5386" w:rsidRPr="005E608C" w:rsidRDefault="005B5386" w:rsidP="005B5386">
      <w:pPr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en-US"/>
        </w:rPr>
      </w:pPr>
    </w:p>
    <w:p w:rsidR="005B5386" w:rsidRPr="005E608C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val="en-US"/>
        </w:rPr>
      </w:pPr>
      <w:r w:rsidRPr="005E608C">
        <w:rPr>
          <w:lang w:val="en-US" w:eastAsia="es-ES"/>
        </w:rPr>
        <w:lastRenderedPageBreak/>
        <w:drawing>
          <wp:inline distT="0" distB="0" distL="0" distR="0" wp14:anchorId="71EA722B" wp14:editId="4A2AC80B">
            <wp:extent cx="5731510" cy="4298950"/>
            <wp:effectExtent l="0" t="0" r="254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 suplementar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6374B2" w:rsidRPr="005E608C" w:rsidTr="005E608C">
        <w:tc>
          <w:tcPr>
            <w:tcW w:w="4247" w:type="dxa"/>
          </w:tcPr>
          <w:p w:rsidR="006374B2" w:rsidRPr="005E608C" w:rsidRDefault="006374B2" w:rsidP="007A168B">
            <w:pPr>
              <w:rPr>
                <w:b/>
                <w:lang w:val="en-US"/>
              </w:rPr>
            </w:pPr>
            <w:r w:rsidRPr="005E608C">
              <w:rPr>
                <w:b/>
                <w:lang w:val="en-US"/>
              </w:rPr>
              <w:t>Intervalo (ms)</w:t>
            </w:r>
          </w:p>
        </w:tc>
        <w:tc>
          <w:tcPr>
            <w:tcW w:w="4247" w:type="dxa"/>
          </w:tcPr>
          <w:p w:rsidR="006374B2" w:rsidRPr="005E608C" w:rsidRDefault="006374B2" w:rsidP="006374B2">
            <w:pPr>
              <w:rPr>
                <w:lang w:val="en-US"/>
              </w:rPr>
            </w:pPr>
            <w:r w:rsidRPr="005E608C">
              <w:rPr>
                <w:b/>
                <w:lang w:val="en-US"/>
              </w:rPr>
              <w:t>Interval (ms)</w:t>
            </w:r>
          </w:p>
        </w:tc>
      </w:tr>
      <w:tr w:rsidR="006374B2" w:rsidRPr="005E608C" w:rsidTr="005E608C">
        <w:tc>
          <w:tcPr>
            <w:tcW w:w="4247" w:type="dxa"/>
          </w:tcPr>
          <w:p w:rsidR="006374B2" w:rsidRPr="005E608C" w:rsidRDefault="006374B2" w:rsidP="007A168B">
            <w:pPr>
              <w:rPr>
                <w:b/>
                <w:lang w:val="en-US"/>
              </w:rPr>
            </w:pPr>
            <w:r w:rsidRPr="005E608C">
              <w:rPr>
                <w:b/>
                <w:lang w:val="en-US"/>
              </w:rPr>
              <w:t>Ciclo AA (pacing continuo)</w:t>
            </w:r>
          </w:p>
        </w:tc>
        <w:tc>
          <w:tcPr>
            <w:tcW w:w="4247" w:type="dxa"/>
          </w:tcPr>
          <w:p w:rsidR="006374B2" w:rsidRPr="005E608C" w:rsidRDefault="006374B2" w:rsidP="006374B2">
            <w:pPr>
              <w:rPr>
                <w:lang w:val="en-US"/>
              </w:rPr>
            </w:pPr>
            <w:r w:rsidRPr="005E608C">
              <w:rPr>
                <w:b/>
                <w:lang w:val="en-US"/>
              </w:rPr>
              <w:t>A</w:t>
            </w:r>
            <w:r w:rsidRPr="005E608C">
              <w:rPr>
                <w:b/>
                <w:lang w:val="en-US"/>
              </w:rPr>
              <w:t>-</w:t>
            </w:r>
            <w:r w:rsidRPr="005E608C">
              <w:rPr>
                <w:b/>
                <w:lang w:val="en-US"/>
              </w:rPr>
              <w:t xml:space="preserve">A </w:t>
            </w:r>
            <w:r w:rsidRPr="005E608C">
              <w:rPr>
                <w:b/>
                <w:lang w:val="en-US"/>
              </w:rPr>
              <w:t>cycle</w:t>
            </w:r>
            <w:r w:rsidRPr="005E608C">
              <w:rPr>
                <w:b/>
                <w:lang w:val="en-US"/>
              </w:rPr>
              <w:t xml:space="preserve"> (continuo</w:t>
            </w:r>
            <w:r w:rsidRPr="005E608C">
              <w:rPr>
                <w:b/>
                <w:lang w:val="en-US"/>
              </w:rPr>
              <w:t xml:space="preserve">us </w:t>
            </w:r>
            <w:r w:rsidRPr="005E608C">
              <w:rPr>
                <w:b/>
                <w:lang w:val="en-US"/>
              </w:rPr>
              <w:t>pacin</w:t>
            </w:r>
            <w:r w:rsidRPr="005E608C">
              <w:rPr>
                <w:b/>
                <w:lang w:val="en-US"/>
              </w:rPr>
              <w:t>g</w:t>
            </w:r>
            <w:r w:rsidRPr="005E608C">
              <w:rPr>
                <w:b/>
                <w:lang w:val="en-US"/>
              </w:rPr>
              <w:t>)</w:t>
            </w:r>
          </w:p>
        </w:tc>
      </w:tr>
      <w:tr w:rsidR="006374B2" w:rsidRPr="005E608C" w:rsidTr="005E608C">
        <w:tc>
          <w:tcPr>
            <w:tcW w:w="4247" w:type="dxa"/>
          </w:tcPr>
          <w:p w:rsidR="006374B2" w:rsidRPr="005E608C" w:rsidRDefault="006374B2" w:rsidP="007A168B">
            <w:pPr>
              <w:rPr>
                <w:lang w:val="en-US"/>
              </w:rPr>
            </w:pPr>
            <w:r w:rsidRPr="005E608C">
              <w:rPr>
                <w:lang w:val="en-US"/>
              </w:rPr>
              <w:t>Intervalo AV</w:t>
            </w:r>
          </w:p>
        </w:tc>
        <w:tc>
          <w:tcPr>
            <w:tcW w:w="4247" w:type="dxa"/>
          </w:tcPr>
          <w:p w:rsidR="006374B2" w:rsidRPr="005E608C" w:rsidRDefault="006374B2" w:rsidP="006374B2">
            <w:pPr>
              <w:rPr>
                <w:lang w:val="en-US"/>
              </w:rPr>
            </w:pPr>
            <w:r w:rsidRPr="005E608C">
              <w:rPr>
                <w:lang w:val="en-US"/>
              </w:rPr>
              <w:t>AV interval</w:t>
            </w:r>
          </w:p>
        </w:tc>
      </w:tr>
      <w:tr w:rsidR="006374B2" w:rsidRPr="005E608C" w:rsidTr="005E608C">
        <w:tc>
          <w:tcPr>
            <w:tcW w:w="4247" w:type="dxa"/>
          </w:tcPr>
          <w:p w:rsidR="006374B2" w:rsidRPr="005E608C" w:rsidRDefault="006374B2" w:rsidP="00734527">
            <w:pPr>
              <w:rPr>
                <w:lang w:val="en-US"/>
              </w:rPr>
            </w:pPr>
            <w:r w:rsidRPr="005E608C">
              <w:rPr>
                <w:lang w:val="en-US"/>
              </w:rPr>
              <w:t>Duraç</w:t>
            </w:r>
            <w:r w:rsidR="00734527" w:rsidRPr="005E608C">
              <w:rPr>
                <w:lang w:val="en-US"/>
              </w:rPr>
              <w:t>ã</w:t>
            </w:r>
            <w:r w:rsidRPr="005E608C">
              <w:rPr>
                <w:lang w:val="en-US"/>
              </w:rPr>
              <w:t>o do QRS</w:t>
            </w:r>
          </w:p>
        </w:tc>
        <w:tc>
          <w:tcPr>
            <w:tcW w:w="4247" w:type="dxa"/>
          </w:tcPr>
          <w:p w:rsidR="006374B2" w:rsidRPr="005E608C" w:rsidRDefault="006374B2" w:rsidP="007A168B">
            <w:pPr>
              <w:rPr>
                <w:lang w:val="en-US"/>
              </w:rPr>
            </w:pPr>
            <w:r w:rsidRPr="005E608C">
              <w:rPr>
                <w:lang w:val="en-US"/>
              </w:rPr>
              <w:t>QRS</w:t>
            </w:r>
            <w:r w:rsidRPr="005E608C">
              <w:rPr>
                <w:lang w:val="en-US"/>
              </w:rPr>
              <w:t xml:space="preserve"> duration</w:t>
            </w:r>
          </w:p>
        </w:tc>
      </w:tr>
    </w:tbl>
    <w:p w:rsidR="006374B2" w:rsidRPr="00734527" w:rsidRDefault="006374B2" w:rsidP="005B5386">
      <w:pPr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en-US"/>
        </w:rPr>
      </w:pPr>
    </w:p>
    <w:p w:rsidR="005B5386" w:rsidRPr="005E608C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val="en-US"/>
        </w:rPr>
      </w:pPr>
      <w:r w:rsidRPr="00734527">
        <w:rPr>
          <w:rFonts w:ascii="Trebuchet MS" w:hAnsi="Trebuchet MS"/>
          <w:b/>
          <w:bCs/>
          <w:sz w:val="22"/>
          <w:szCs w:val="22"/>
          <w:lang w:val="en-US"/>
        </w:rPr>
        <w:t>Supplemental Figure 2.</w:t>
      </w:r>
      <w:bookmarkStart w:id="0" w:name="_GoBack"/>
      <w:bookmarkEnd w:id="0"/>
      <w:r w:rsidRPr="00734527">
        <w:rPr>
          <w:rFonts w:ascii="Trebuchet MS" w:hAnsi="Trebuchet MS"/>
          <w:b/>
          <w:bCs/>
          <w:sz w:val="22"/>
          <w:szCs w:val="22"/>
          <w:lang w:val="en-US"/>
        </w:rPr>
        <w:t xml:space="preserve"> </w:t>
      </w:r>
      <w:r w:rsidRPr="00C05DB9">
        <w:rPr>
          <w:rFonts w:ascii="Trebuchet MS" w:hAnsi="Trebuchet MS"/>
          <w:sz w:val="22"/>
          <w:szCs w:val="22"/>
          <w:lang w:val="en-US"/>
        </w:rPr>
        <w:t>Progressive QRS widening and prolongation of the AV interval under incremental atrial pacing (evidence of ventricular pre-excitation via AP with decremental conduction prope</w:t>
      </w:r>
      <w:r w:rsidRPr="005E608C">
        <w:rPr>
          <w:rFonts w:ascii="Trebuchet MS" w:hAnsi="Trebuchet MS"/>
          <w:sz w:val="22"/>
          <w:szCs w:val="22"/>
          <w:lang w:val="en-US"/>
        </w:rPr>
        <w:t>rties).</w:t>
      </w:r>
    </w:p>
    <w:p w:rsidR="005B5386" w:rsidRPr="005E608C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val="en-US"/>
        </w:rPr>
      </w:pPr>
    </w:p>
    <w:p w:rsidR="005B5386" w:rsidRPr="005E608C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val="en-US"/>
        </w:rPr>
      </w:pPr>
    </w:p>
    <w:p w:rsidR="005B5386" w:rsidRPr="005E608C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val="en-US"/>
        </w:rPr>
      </w:pPr>
    </w:p>
    <w:p w:rsidR="005B5386" w:rsidRPr="005E608C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val="en-US"/>
        </w:rPr>
      </w:pPr>
    </w:p>
    <w:p w:rsidR="005B5386" w:rsidRPr="005E608C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val="en-US"/>
        </w:rPr>
      </w:pPr>
    </w:p>
    <w:p w:rsidR="005B5386" w:rsidRPr="005E608C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val="en-US"/>
        </w:rPr>
      </w:pPr>
    </w:p>
    <w:p w:rsidR="005B5386" w:rsidRPr="005E608C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val="en-US"/>
        </w:rPr>
      </w:pPr>
    </w:p>
    <w:p w:rsidR="005B5386" w:rsidRPr="005E608C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val="en-US"/>
        </w:rPr>
      </w:pPr>
    </w:p>
    <w:p w:rsidR="005B5386" w:rsidRPr="005E608C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val="en-US"/>
        </w:rPr>
      </w:pPr>
    </w:p>
    <w:p w:rsidR="005B5386" w:rsidRPr="005E608C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val="en-US"/>
        </w:rPr>
      </w:pPr>
    </w:p>
    <w:p w:rsidR="005B5386" w:rsidRPr="005E608C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val="en-US"/>
        </w:rPr>
      </w:pPr>
    </w:p>
    <w:p w:rsidR="005B5386" w:rsidRPr="005E608C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val="en-US"/>
        </w:rPr>
      </w:pPr>
    </w:p>
    <w:p w:rsidR="005B5386" w:rsidRPr="005E608C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val="en-US"/>
        </w:rPr>
      </w:pPr>
    </w:p>
    <w:p w:rsidR="005B5386" w:rsidRPr="005E608C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val="en-US"/>
        </w:rPr>
      </w:pPr>
    </w:p>
    <w:p w:rsidR="005B5386" w:rsidRPr="005E608C" w:rsidRDefault="005B5386" w:rsidP="005B5386">
      <w:pPr>
        <w:spacing w:line="360" w:lineRule="auto"/>
        <w:jc w:val="both"/>
        <w:rPr>
          <w:lang w:val="en-US"/>
        </w:rPr>
      </w:pPr>
      <w:r w:rsidRPr="005E608C">
        <w:rPr>
          <w:lang w:val="en-US" w:eastAsia="es-ES"/>
        </w:rPr>
        <w:drawing>
          <wp:inline distT="0" distB="0" distL="0" distR="0" wp14:anchorId="5B36DE65" wp14:editId="62FEA2C1">
            <wp:extent cx="5731510" cy="4298950"/>
            <wp:effectExtent l="0" t="0" r="254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 suplementar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386" w:rsidRPr="005E608C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val="en-US"/>
        </w:rPr>
      </w:pPr>
      <w:r w:rsidRPr="00734527">
        <w:rPr>
          <w:rFonts w:ascii="Trebuchet MS" w:hAnsi="Trebuchet MS"/>
          <w:b/>
          <w:bCs/>
          <w:sz w:val="22"/>
          <w:szCs w:val="22"/>
          <w:lang w:val="en-US"/>
        </w:rPr>
        <w:t xml:space="preserve">Supplemental Figure 3. Electrophysiological study: (A) Surface ECG </w:t>
      </w:r>
      <w:r w:rsidRPr="00734527">
        <w:rPr>
          <w:rFonts w:ascii="Trebuchet MS" w:hAnsi="Trebuchet MS"/>
          <w:sz w:val="22"/>
          <w:szCs w:val="22"/>
          <w:lang w:val="en-US"/>
        </w:rPr>
        <w:t xml:space="preserve">with induction of antidromic AVRT with LBBB morphology under continuous atrial pacing; </w:t>
      </w:r>
      <w:r w:rsidRPr="00734527">
        <w:rPr>
          <w:rFonts w:ascii="Trebuchet MS" w:hAnsi="Trebuchet MS"/>
          <w:b/>
          <w:bCs/>
          <w:sz w:val="22"/>
          <w:szCs w:val="22"/>
          <w:lang w:val="en-US"/>
        </w:rPr>
        <w:t xml:space="preserve">(B) Intracavitary electrograms </w:t>
      </w:r>
      <w:r w:rsidRPr="005E608C">
        <w:rPr>
          <w:rFonts w:ascii="Trebuchet MS" w:hAnsi="Trebuchet MS"/>
          <w:sz w:val="22"/>
          <w:szCs w:val="22"/>
          <w:lang w:val="en-US"/>
        </w:rPr>
        <w:t>with induction of antidromic AVRT with LBBB morphology with continuous atrial pacing. Typical LBBB: typical left bundle branch block; AVRT: atrioventricular reentrant tachycardia</w:t>
      </w:r>
    </w:p>
    <w:p w:rsidR="005B5386" w:rsidRPr="005E608C" w:rsidRDefault="005B5386" w:rsidP="005B5386">
      <w:pPr>
        <w:spacing w:line="360" w:lineRule="auto"/>
        <w:jc w:val="both"/>
        <w:rPr>
          <w:lang w:val="en-US"/>
        </w:rPr>
      </w:pPr>
    </w:p>
    <w:p w:rsidR="005B5386" w:rsidRPr="005E608C" w:rsidRDefault="005B5386" w:rsidP="005B5386">
      <w:pPr>
        <w:spacing w:line="360" w:lineRule="auto"/>
        <w:jc w:val="both"/>
        <w:rPr>
          <w:lang w:val="en-US"/>
        </w:rPr>
      </w:pPr>
    </w:p>
    <w:p w:rsidR="005B5386" w:rsidRPr="005E608C" w:rsidRDefault="005B5386">
      <w:pPr>
        <w:spacing w:after="160" w:line="259" w:lineRule="auto"/>
        <w:rPr>
          <w:lang w:val="en-US"/>
        </w:rPr>
      </w:pPr>
      <w:r w:rsidRPr="005E608C">
        <w:rPr>
          <w:lang w:val="en-US"/>
        </w:rPr>
        <w:br w:type="page"/>
      </w:r>
    </w:p>
    <w:p w:rsidR="005B5386" w:rsidRPr="005E608C" w:rsidRDefault="005B5386" w:rsidP="005B5386">
      <w:pPr>
        <w:spacing w:line="360" w:lineRule="auto"/>
        <w:jc w:val="both"/>
        <w:rPr>
          <w:lang w:val="en-US"/>
        </w:rPr>
      </w:pPr>
    </w:p>
    <w:p w:rsidR="00384AA4" w:rsidRPr="005E608C" w:rsidRDefault="005B5386" w:rsidP="005B5386">
      <w:pPr>
        <w:spacing w:line="360" w:lineRule="auto"/>
        <w:jc w:val="both"/>
        <w:rPr>
          <w:lang w:val="en-US"/>
        </w:rPr>
      </w:pPr>
      <w:r w:rsidRPr="005E608C">
        <w:rPr>
          <w:lang w:val="en-US" w:eastAsia="es-ES"/>
        </w:rPr>
        <w:drawing>
          <wp:inline distT="0" distB="0" distL="0" distR="0" wp14:anchorId="47FE6166" wp14:editId="04EB570E">
            <wp:extent cx="5731510" cy="4298950"/>
            <wp:effectExtent l="0" t="0" r="254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 suplementar 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386" w:rsidRPr="005E608C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val="en-US"/>
        </w:rPr>
      </w:pPr>
      <w:r w:rsidRPr="00734527">
        <w:rPr>
          <w:rFonts w:ascii="Trebuchet MS" w:hAnsi="Trebuchet MS"/>
          <w:b/>
          <w:bCs/>
          <w:sz w:val="22"/>
          <w:szCs w:val="22"/>
          <w:lang w:val="en-US"/>
        </w:rPr>
        <w:t xml:space="preserve">Supplemental Figure 4. Electrophysiological study: (A) Surface ECG </w:t>
      </w:r>
      <w:r w:rsidRPr="00734527">
        <w:rPr>
          <w:rFonts w:ascii="Trebuchet MS" w:hAnsi="Trebuchet MS"/>
          <w:sz w:val="22"/>
          <w:szCs w:val="22"/>
          <w:lang w:val="en-US"/>
        </w:rPr>
        <w:t xml:space="preserve">with progression of AVRT to pre-excited atrial fibrillation; </w:t>
      </w:r>
      <w:r w:rsidRPr="005E608C">
        <w:rPr>
          <w:rFonts w:ascii="Trebuchet MS" w:hAnsi="Trebuchet MS"/>
          <w:b/>
          <w:bCs/>
          <w:sz w:val="22"/>
          <w:szCs w:val="22"/>
          <w:lang w:val="en-US"/>
        </w:rPr>
        <w:t xml:space="preserve">(B) Intracavitary electrograms </w:t>
      </w:r>
      <w:r w:rsidRPr="005E608C">
        <w:rPr>
          <w:rFonts w:ascii="Trebuchet MS" w:hAnsi="Trebuchet MS"/>
          <w:sz w:val="22"/>
          <w:szCs w:val="22"/>
          <w:lang w:val="en-US"/>
        </w:rPr>
        <w:t>with progression of AVRT to pre-excited atrial fibrillation. AVRT: atrioventricular reentrant tachycardia.</w:t>
      </w:r>
    </w:p>
    <w:p w:rsidR="005B5386" w:rsidRPr="005E608C" w:rsidRDefault="005B5386" w:rsidP="005B5386">
      <w:pPr>
        <w:spacing w:line="360" w:lineRule="auto"/>
        <w:jc w:val="both"/>
        <w:rPr>
          <w:lang w:val="en-US"/>
        </w:rPr>
      </w:pPr>
    </w:p>
    <w:sectPr w:rsidR="005B5386" w:rsidRPr="005E6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86"/>
    <w:rsid w:val="003376E8"/>
    <w:rsid w:val="00384AA4"/>
    <w:rsid w:val="005B5386"/>
    <w:rsid w:val="005E608C"/>
    <w:rsid w:val="006374B2"/>
    <w:rsid w:val="00734527"/>
    <w:rsid w:val="00C0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386"/>
    <w:pPr>
      <w:spacing w:after="0" w:line="240" w:lineRule="auto"/>
    </w:pPr>
    <w:rPr>
      <w:rFonts w:eastAsiaTheme="minorEastAsia"/>
      <w:sz w:val="24"/>
      <w:szCs w:val="24"/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74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4B2"/>
    <w:rPr>
      <w:rFonts w:ascii="Tahoma" w:eastAsiaTheme="minorEastAsia" w:hAnsi="Tahoma" w:cs="Tahoma"/>
      <w:sz w:val="16"/>
      <w:szCs w:val="16"/>
      <w:lang w:val="pt-PT"/>
    </w:rPr>
  </w:style>
  <w:style w:type="table" w:styleId="Tablaconcuadrcula">
    <w:name w:val="Table Grid"/>
    <w:basedOn w:val="Tablanormal"/>
    <w:uiPriority w:val="39"/>
    <w:rsid w:val="00637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7345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386"/>
    <w:pPr>
      <w:spacing w:after="0" w:line="240" w:lineRule="auto"/>
    </w:pPr>
    <w:rPr>
      <w:rFonts w:eastAsiaTheme="minorEastAsia"/>
      <w:sz w:val="24"/>
      <w:szCs w:val="24"/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74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4B2"/>
    <w:rPr>
      <w:rFonts w:ascii="Tahoma" w:eastAsiaTheme="minorEastAsia" w:hAnsi="Tahoma" w:cs="Tahoma"/>
      <w:sz w:val="16"/>
      <w:szCs w:val="16"/>
      <w:lang w:val="pt-PT"/>
    </w:rPr>
  </w:style>
  <w:style w:type="table" w:styleId="Tablaconcuadrcula">
    <w:name w:val="Table Grid"/>
    <w:basedOn w:val="Tablanormal"/>
    <w:uiPriority w:val="39"/>
    <w:rsid w:val="00637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7345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B7811</dc:title>
  <dc:creator>Ramos, Ana (ELS-BCL);WLS</dc:creator>
  <cp:lastModifiedBy>Welocalize LS</cp:lastModifiedBy>
  <cp:revision>4</cp:revision>
  <dcterms:created xsi:type="dcterms:W3CDTF">2018-02-15T14:55:00Z</dcterms:created>
  <dcterms:modified xsi:type="dcterms:W3CDTF">2018-02-15T14:55:00Z</dcterms:modified>
</cp:coreProperties>
</file>