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 = '1.0' encoding = 'UTF-8' standalone = 'yes'?>
<Relationships xmlns="http://schemas.openxmlformats.org/package/2006/relationships">
   <Relationship Id="rId1" Type="http://schemas.openxmlformats.org/officeDocument/2006/relationships/officeDocument" Target="word/document.xml"/>
   <Relationship Id="rId2" Type="http://schemas.openxmlformats.org/package/2006/relationships/metadata/core-properties" Target="docProps/core.xml"/>
   <Relationship Id="rId3" Type="http://schemas.openxmlformats.org/officeDocument/2006/relationships/extended-properties" Target="docProps/app.xml"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D2" w:rsidRPr="007929D2" w:rsidRDefault="007929D2" w:rsidP="007929D2">
      <w:pPr>
        <w:spacing w:after="118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929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Supplementary file of References of Ni</w:t>
      </w:r>
      <w:bookmarkStart w:id="0" w:name="_GoBack"/>
      <w:bookmarkEnd w:id="0"/>
      <w:r w:rsidRPr="007929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 studies of meta - analysis</w:t>
      </w:r>
    </w:p>
    <w:p w:rsidR="007929D2" w:rsidRPr="007929D2" w:rsidRDefault="007929D2" w:rsidP="007929D2">
      <w:pPr>
        <w:numPr>
          <w:ilvl w:val="0"/>
          <w:numId w:val="1"/>
        </w:numPr>
        <w:spacing w:after="118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929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Ellis CT, et al. Evaluating Surveillance Patterns after Chemoradiation-Only Compared with Conventional Management for Older Patients with Rectal Cancer. J of the American College of Surgeons. 2019; 228(5):782-793.  </w:t>
      </w:r>
      <w:hyperlink r:id="rId6" w:history="1">
        <w:r w:rsidRPr="007929D2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</w:rPr>
          <w:t>https://doi.org/10.1016/j.jamcollsurg.2019.01.010</w:t>
        </w:r>
      </w:hyperlink>
    </w:p>
    <w:p w:rsidR="007929D2" w:rsidRPr="007929D2" w:rsidRDefault="007929D2" w:rsidP="007929D2">
      <w:pPr>
        <w:numPr>
          <w:ilvl w:val="0"/>
          <w:numId w:val="1"/>
        </w:numPr>
        <w:spacing w:after="118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929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Chapman W, et al. Total neoadjuvant therapy with short course radiation compared to concurrent chemoradiation in rectal cancer. Journal of Clinical Oncology. 2019; 37(4): 486-486. </w:t>
      </w:r>
      <w:hyperlink r:id="rId7" w:history="1">
        <w:r w:rsidRPr="007929D2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</w:rPr>
          <w:t>https://doi.org/10.1200/JCO.2019.37.4_suppl.486</w:t>
        </w:r>
      </w:hyperlink>
      <w:r w:rsidRPr="007929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7929D2" w:rsidRPr="007929D2" w:rsidRDefault="007929D2" w:rsidP="007929D2">
      <w:pPr>
        <w:numPr>
          <w:ilvl w:val="0"/>
          <w:numId w:val="1"/>
        </w:numPr>
        <w:spacing w:after="118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929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Quezada-Diaz F, et al. Effect of Neoadjuvant Systemic Chemotherapy With or Without Chemoradiation on Bowel Function in Rectal Cancer Patients Treated With Total Mesorectal Excision. Journal of Gastrointestinal Surgery. 2019; 23(4):800-807. </w:t>
      </w:r>
      <w:hyperlink r:id="rId8" w:history="1">
        <w:r w:rsidRPr="007929D2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</w:rPr>
          <w:t>https://doi.org/10.1007/s11605-018-4003-7</w:t>
        </w:r>
      </w:hyperlink>
      <w:r w:rsidRPr="007929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7929D2" w:rsidRPr="007929D2" w:rsidRDefault="007929D2" w:rsidP="007929D2">
      <w:pPr>
        <w:numPr>
          <w:ilvl w:val="0"/>
          <w:numId w:val="1"/>
        </w:numPr>
        <w:spacing w:after="118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929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Spiegel D, et al. Role of adjuvant chemotherapy following chemoradiation and surgery for </w:t>
      </w:r>
      <w:proofErr w:type="spellStart"/>
      <w:r w:rsidRPr="007929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locoregionally</w:t>
      </w:r>
      <w:proofErr w:type="spellEnd"/>
      <w:r w:rsidRPr="007929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advanced rectal cancer: A Veterans Health Administration analysis. Journal of Clinical Oncology. 2018; 36(4):741-741. </w:t>
      </w:r>
      <w:hyperlink r:id="rId9" w:history="1">
        <w:r w:rsidRPr="007929D2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</w:rPr>
          <w:t>https://doi.org/10.1200/JCO.2018.36.4_suppl.741</w:t>
        </w:r>
      </w:hyperlink>
      <w:r w:rsidRPr="007929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7929D2" w:rsidRPr="007929D2" w:rsidRDefault="007929D2" w:rsidP="007929D2">
      <w:pPr>
        <w:numPr>
          <w:ilvl w:val="0"/>
          <w:numId w:val="1"/>
        </w:numPr>
        <w:spacing w:after="118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929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Mancini R, et al. Tumor Regression Grade After Neoadjuvant Chemoradiation and Surgery for Low Rectal Cancer Evaluated by Multiple Correspondence Analysis: Ten Years as Minimum Follow-up. Clinical Colorectal Cancer. 2017;17(1):e13-19.  </w:t>
      </w:r>
      <w:hyperlink r:id="rId10" w:history="1">
        <w:r w:rsidRPr="007929D2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</w:rPr>
          <w:t>http://dx.doi.org/10.1016/j.clcc.2017.06.004</w:t>
        </w:r>
      </w:hyperlink>
      <w:r w:rsidRPr="007929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7929D2" w:rsidRPr="007929D2" w:rsidRDefault="007929D2" w:rsidP="007929D2">
      <w:pPr>
        <w:numPr>
          <w:ilvl w:val="0"/>
          <w:numId w:val="1"/>
        </w:numPr>
        <w:spacing w:after="118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929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Franke AJ, et al. Total Neoadjuvant Therapy: A Shifting Paradigm in Locally Advanced Rectal Cancer Management. Clinical Colorectal Cancer. 2017;17(1):1-12. </w:t>
      </w:r>
      <w:hyperlink r:id="rId11" w:history="1">
        <w:r w:rsidRPr="007929D2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</w:rPr>
          <w:t>http://dx.doi.org/10.1016/j.clcc.2017.06.008</w:t>
        </w:r>
      </w:hyperlink>
      <w:r w:rsidRPr="007929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7929D2" w:rsidRPr="007929D2" w:rsidRDefault="007929D2" w:rsidP="007929D2">
      <w:pPr>
        <w:numPr>
          <w:ilvl w:val="0"/>
          <w:numId w:val="1"/>
        </w:numPr>
        <w:spacing w:after="118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929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Dossa F, et al. A watch-and-wait approach for locally advanced rectal cancer after a clinical complete response following neoadjuvant chemoradiation: a systematic review and meta-analysis. Lancet Gastroenterol Hepatol. 2017; 2(7): 501-513. </w:t>
      </w:r>
      <w:hyperlink r:id="rId12" w:history="1">
        <w:r w:rsidRPr="007929D2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</w:rPr>
          <w:t>http://dx.doi.org/10.1016/S2468-1253(17)30074-2</w:t>
        </w:r>
      </w:hyperlink>
      <w:r w:rsidRPr="007929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7929D2" w:rsidRPr="007929D2" w:rsidRDefault="007929D2" w:rsidP="007929D2">
      <w:pPr>
        <w:numPr>
          <w:ilvl w:val="0"/>
          <w:numId w:val="1"/>
        </w:numPr>
        <w:spacing w:after="118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929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Kimberly P, et al. Complete Neoadjuvant Treatment for Rectal Cancer. American Journal of Clinical Oncology.2017; 40(3):283-287. </w:t>
      </w:r>
      <w:hyperlink r:id="rId13" w:history="1">
        <w:r w:rsidRPr="007929D2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</w:rPr>
          <w:t>https://doi.org/10.1097/COC.0000000000000149</w:t>
        </w:r>
      </w:hyperlink>
      <w:r w:rsidRPr="007929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7929D2" w:rsidRPr="007929D2" w:rsidRDefault="007929D2" w:rsidP="007929D2">
      <w:pPr>
        <w:numPr>
          <w:ilvl w:val="0"/>
          <w:numId w:val="1"/>
        </w:numPr>
        <w:spacing w:after="118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7929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Rodel</w:t>
      </w:r>
      <w:proofErr w:type="spellEnd"/>
      <w:r w:rsidRPr="007929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C, et al. Rectal cancer: Neoadjuvant chemoradiotherapy. Best Practice &amp; Research Clinical Gastroenterology. 2016; 30(4):629-639. </w:t>
      </w:r>
      <w:hyperlink r:id="rId14" w:history="1">
        <w:r w:rsidRPr="007929D2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</w:rPr>
          <w:t>http://dx.doi.org/10.1016/j.bpg.2016.06.004</w:t>
        </w:r>
      </w:hyperlink>
    </w:p>
    <w:p w:rsidR="00F51BD8" w:rsidRDefault="00F51BD8"/>
    <w:sectPr w:rsidR="00F51BD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52954"/>
    <w:multiLevelType w:val="hybridMultilevel"/>
    <w:tmpl w:val="7FE27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D2"/>
    <w:rsid w:val="00093F19"/>
    <w:rsid w:val="007929D2"/>
    <w:rsid w:val="00F5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 = '1.0' encoding = 'UTF-8' standalone = 'yes'?>
<Relationships xmlns="http://schemas.openxmlformats.org/package/2006/relationships">
   <Relationship Id="rId1" Type="http://schemas.openxmlformats.org/officeDocument/2006/relationships/numbering" Target="numbering.xml"/>
   <Relationship Id="rId10" Type="http://schemas.openxmlformats.org/officeDocument/2006/relationships/hyperlink" TargetMode="External" Target="http://dx.doi.org/10.1016/j.clcc.2017.06.004"/>
   <Relationship Id="rId11" Type="http://schemas.openxmlformats.org/officeDocument/2006/relationships/hyperlink" TargetMode="External" Target="http://dx.doi.org/10.1016/j.clcc.2017.06.008"/>
   <Relationship Id="rId12" Type="http://schemas.openxmlformats.org/officeDocument/2006/relationships/hyperlink" TargetMode="External" Target="http://dx.doi.org/10.1016/S2468-1253(17)30074-2"/>
   <Relationship Id="rId13" Type="http://schemas.openxmlformats.org/officeDocument/2006/relationships/hyperlink" TargetMode="External" Target="https://doi.org/10.1097/COC.0000000000000149"/>
   <Relationship Id="rId14" Type="http://schemas.openxmlformats.org/officeDocument/2006/relationships/hyperlink" TargetMode="External" Target="http://dx.doi.org/10.1016/j.bpg.2016.06.004"/>
   <Relationship Id="rId15" Type="http://schemas.openxmlformats.org/officeDocument/2006/relationships/fontTable" Target="fontTable.xml"/>
   <Relationship Id="rId16" Type="http://schemas.openxmlformats.org/officeDocument/2006/relationships/theme" Target="theme/theme1.xml"/>
   <Relationship Id="rId2" Type="http://schemas.openxmlformats.org/officeDocument/2006/relationships/styles" Target="styles.xml"/>
   <Relationship Id="rId3" Type="http://schemas.microsoft.com/office/2007/relationships/stylesWithEffects" Target="stylesWithEffects.xml"/>
   <Relationship Id="rId4" Type="http://schemas.openxmlformats.org/officeDocument/2006/relationships/settings" Target="settings.xml"/>
   <Relationship Id="rId5" Type="http://schemas.openxmlformats.org/officeDocument/2006/relationships/webSettings" Target="webSettings.xml"/>
   <Relationship Id="rId6" Type="http://schemas.openxmlformats.org/officeDocument/2006/relationships/hyperlink" TargetMode="External" Target="https://doi.org/10.1016/j.jamcollsurg.2019.01.010"/>
   <Relationship Id="rId7" Type="http://schemas.openxmlformats.org/officeDocument/2006/relationships/hyperlink" TargetMode="External" Target="https://doi.org/10.1200/JCO.2019.37.4_suppl.486"/>
   <Relationship Id="rId8" Type="http://schemas.openxmlformats.org/officeDocument/2006/relationships/hyperlink" TargetMode="External" Target="https://doi.org/10.1007/s11605-018-4003-7"/>
   <Relationship Id="rId9" Type="http://schemas.openxmlformats.org/officeDocument/2006/relationships/hyperlink" TargetMode="External" Target="https://doi.org/10.1200/JCO.2018.36.4_suppl.741"/>
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Pages>2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14.0000</AppVersion>
  <Manager/>
  <HyperlinkBas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