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core-properties" Target="docProps/core.xml"/>
   <Relationship Id="rId3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53A" w:rsidRPr="00C96D81" w:rsidRDefault="00136EA4" w:rsidP="00C96D81">
      <w:pPr>
        <w:spacing w:line="360" w:lineRule="auto"/>
        <w:jc w:val="center"/>
        <w:rPr>
          <w:rFonts w:ascii="Arial" w:hAnsi="Arial" w:cs="Arial"/>
          <w:b/>
          <w:sz w:val="32"/>
          <w:szCs w:val="24"/>
        </w:rPr>
      </w:pPr>
      <w:r w:rsidRPr="00C96D81">
        <w:rPr>
          <w:rFonts w:ascii="Arial" w:hAnsi="Arial" w:cs="Arial"/>
          <w:b/>
          <w:sz w:val="32"/>
          <w:szCs w:val="24"/>
        </w:rPr>
        <w:t>S</w:t>
      </w:r>
      <w:r w:rsidR="00A35584" w:rsidRPr="00C96D81">
        <w:rPr>
          <w:rFonts w:ascii="Arial" w:hAnsi="Arial" w:cs="Arial"/>
          <w:b/>
          <w:sz w:val="32"/>
          <w:szCs w:val="24"/>
        </w:rPr>
        <w:t xml:space="preserve">upplementary </w:t>
      </w:r>
      <w:r w:rsidR="008D5F2D" w:rsidRPr="00C96D81">
        <w:rPr>
          <w:rFonts w:ascii="Arial" w:hAnsi="Arial" w:cs="Arial"/>
          <w:b/>
          <w:sz w:val="32"/>
          <w:szCs w:val="24"/>
        </w:rPr>
        <w:t>I</w:t>
      </w:r>
      <w:r w:rsidRPr="00C96D81">
        <w:rPr>
          <w:rFonts w:ascii="Arial" w:hAnsi="Arial" w:cs="Arial"/>
          <w:b/>
          <w:sz w:val="32"/>
          <w:szCs w:val="24"/>
        </w:rPr>
        <w:t>nformation</w:t>
      </w:r>
    </w:p>
    <w:p w:rsidR="008D5F2D" w:rsidRPr="00C96D81" w:rsidRDefault="008D5F2D" w:rsidP="00C96D8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93566" w:rsidRPr="00C96D81" w:rsidRDefault="007F6403" w:rsidP="00C96D81">
      <w:pPr>
        <w:spacing w:line="360" w:lineRule="auto"/>
        <w:jc w:val="center"/>
        <w:rPr>
          <w:rFonts w:ascii="Arial" w:hAnsi="Arial" w:cs="Arial"/>
          <w:b/>
          <w:kern w:val="0"/>
          <w:sz w:val="28"/>
          <w:szCs w:val="24"/>
        </w:rPr>
      </w:pPr>
      <w:bookmarkStart w:id="0" w:name="OLE_LINK71"/>
      <w:bookmarkStart w:id="1" w:name="OLE_LINK74"/>
      <w:bookmarkStart w:id="2" w:name="OLE_LINK98"/>
      <w:r w:rsidRPr="00C96D81">
        <w:rPr>
          <w:rFonts w:ascii="Arial" w:hAnsi="Arial" w:cs="Arial"/>
          <w:b/>
          <w:kern w:val="0"/>
          <w:sz w:val="28"/>
          <w:szCs w:val="24"/>
        </w:rPr>
        <w:t>Ultra-light and compressible</w:t>
      </w:r>
      <w:r w:rsidR="00793566" w:rsidRPr="00C96D81">
        <w:rPr>
          <w:rFonts w:ascii="Arial" w:hAnsi="Arial" w:cs="Arial"/>
          <w:b/>
          <w:kern w:val="0"/>
          <w:sz w:val="28"/>
          <w:szCs w:val="24"/>
        </w:rPr>
        <w:t xml:space="preserve"> 3D </w:t>
      </w:r>
      <w:proofErr w:type="spellStart"/>
      <w:r w:rsidR="00793566" w:rsidRPr="00C96D81">
        <w:rPr>
          <w:rFonts w:ascii="Arial" w:hAnsi="Arial" w:cs="Arial"/>
          <w:b/>
          <w:kern w:val="0"/>
          <w:sz w:val="28"/>
          <w:szCs w:val="24"/>
        </w:rPr>
        <w:t>BiOCl</w:t>
      </w:r>
      <w:proofErr w:type="spellEnd"/>
      <w:r w:rsidR="00793566" w:rsidRPr="00C96D81">
        <w:rPr>
          <w:rFonts w:ascii="Arial" w:hAnsi="Arial" w:cs="Arial"/>
          <w:b/>
          <w:kern w:val="0"/>
          <w:sz w:val="28"/>
          <w:szCs w:val="24"/>
        </w:rPr>
        <w:t xml:space="preserve">/RGO aerogel with enriched synergistic effect of adsorption and </w:t>
      </w:r>
      <w:proofErr w:type="spellStart"/>
      <w:r w:rsidR="00793566" w:rsidRPr="00C96D81">
        <w:rPr>
          <w:rFonts w:ascii="Arial" w:hAnsi="Arial" w:cs="Arial"/>
          <w:b/>
          <w:kern w:val="0"/>
          <w:sz w:val="28"/>
          <w:szCs w:val="24"/>
        </w:rPr>
        <w:t>photocatalytic</w:t>
      </w:r>
      <w:proofErr w:type="spellEnd"/>
      <w:r w:rsidR="00793566" w:rsidRPr="00C96D81">
        <w:rPr>
          <w:rFonts w:ascii="Arial" w:hAnsi="Arial" w:cs="Arial"/>
          <w:b/>
          <w:kern w:val="0"/>
          <w:sz w:val="28"/>
          <w:szCs w:val="24"/>
        </w:rPr>
        <w:t xml:space="preserve"> degradation of </w:t>
      </w:r>
      <w:proofErr w:type="spellStart"/>
      <w:r w:rsidR="00793566" w:rsidRPr="00C96D81">
        <w:rPr>
          <w:rFonts w:ascii="Arial" w:hAnsi="Arial" w:cs="Arial"/>
          <w:b/>
          <w:kern w:val="0"/>
          <w:sz w:val="28"/>
          <w:szCs w:val="24"/>
        </w:rPr>
        <w:t>oxytetracycline</w:t>
      </w:r>
      <w:proofErr w:type="spellEnd"/>
    </w:p>
    <w:bookmarkEnd w:id="0"/>
    <w:bookmarkEnd w:id="1"/>
    <w:bookmarkEnd w:id="2"/>
    <w:p w:rsidR="00793566" w:rsidRPr="00C96D81" w:rsidRDefault="00793566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sz w:val="24"/>
          <w:szCs w:val="24"/>
        </w:rPr>
        <w:t xml:space="preserve">Jing </w:t>
      </w:r>
      <w:proofErr w:type="spellStart"/>
      <w:r w:rsidRPr="00C96D81">
        <w:rPr>
          <w:rFonts w:ascii="Arial" w:hAnsi="Arial" w:cs="Arial"/>
          <w:sz w:val="24"/>
          <w:szCs w:val="24"/>
        </w:rPr>
        <w:t>Zhang</w:t>
      </w:r>
      <w:r w:rsidRPr="00C96D81">
        <w:rPr>
          <w:rFonts w:ascii="Arial" w:hAnsi="Arial" w:cs="Arial"/>
          <w:sz w:val="24"/>
          <w:szCs w:val="24"/>
          <w:vertAlign w:val="superscript"/>
        </w:rPr>
        <w:t>a</w:t>
      </w:r>
      <w:proofErr w:type="gramStart"/>
      <w:r w:rsidRPr="00C96D81">
        <w:rPr>
          <w:rFonts w:ascii="Arial" w:hAnsi="Arial" w:cs="Arial"/>
          <w:sz w:val="24"/>
          <w:szCs w:val="24"/>
          <w:vertAlign w:val="superscript"/>
        </w:rPr>
        <w:t>,b</w:t>
      </w:r>
      <w:proofErr w:type="spellEnd"/>
      <w:proofErr w:type="gramEnd"/>
      <w:r w:rsidRPr="00C96D8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6D81">
        <w:rPr>
          <w:rFonts w:ascii="Arial" w:hAnsi="Arial" w:cs="Arial"/>
          <w:sz w:val="24"/>
          <w:szCs w:val="24"/>
        </w:rPr>
        <w:t>Zongwu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D81">
        <w:rPr>
          <w:rFonts w:ascii="Arial" w:hAnsi="Arial" w:cs="Arial"/>
          <w:sz w:val="24"/>
          <w:szCs w:val="24"/>
        </w:rPr>
        <w:t>Wang</w:t>
      </w:r>
      <w:r w:rsidRPr="00C96D81">
        <w:rPr>
          <w:rFonts w:ascii="Arial" w:hAnsi="Arial" w:cs="Arial"/>
          <w:sz w:val="24"/>
          <w:szCs w:val="24"/>
          <w:vertAlign w:val="superscript"/>
        </w:rPr>
        <w:t>a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6D81">
        <w:rPr>
          <w:rFonts w:ascii="Arial" w:hAnsi="Arial" w:cs="Arial"/>
          <w:sz w:val="24"/>
          <w:szCs w:val="24"/>
        </w:rPr>
        <w:t>Mengge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D81">
        <w:rPr>
          <w:rFonts w:ascii="Arial" w:hAnsi="Arial" w:cs="Arial"/>
          <w:sz w:val="24"/>
          <w:szCs w:val="24"/>
        </w:rPr>
        <w:t>Fan</w:t>
      </w:r>
      <w:r w:rsidRPr="00C96D81">
        <w:rPr>
          <w:rFonts w:ascii="Arial" w:hAnsi="Arial" w:cs="Arial"/>
          <w:sz w:val="24"/>
          <w:szCs w:val="24"/>
          <w:vertAlign w:val="superscript"/>
        </w:rPr>
        <w:t>a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6D81">
        <w:rPr>
          <w:rFonts w:ascii="Arial" w:hAnsi="Arial" w:cs="Arial"/>
          <w:sz w:val="24"/>
          <w:szCs w:val="24"/>
        </w:rPr>
        <w:t>Peipei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 Tong</w:t>
      </w:r>
      <w:r w:rsidRPr="00C96D81">
        <w:rPr>
          <w:rFonts w:ascii="Arial" w:hAnsi="Arial" w:cs="Arial"/>
          <w:sz w:val="24"/>
          <w:szCs w:val="24"/>
          <w:vertAlign w:val="superscript"/>
        </w:rPr>
        <w:t>a</w:t>
      </w:r>
      <w:r w:rsidRPr="00C96D8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6D81">
        <w:rPr>
          <w:rFonts w:ascii="Arial" w:hAnsi="Arial" w:cs="Arial"/>
          <w:sz w:val="24"/>
          <w:szCs w:val="24"/>
        </w:rPr>
        <w:t>Jingyu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D81">
        <w:rPr>
          <w:rFonts w:ascii="Arial" w:hAnsi="Arial" w:cs="Arial"/>
          <w:sz w:val="24"/>
          <w:szCs w:val="24"/>
        </w:rPr>
        <w:t>Sun</w:t>
      </w:r>
      <w:r w:rsidRPr="00C96D81">
        <w:rPr>
          <w:rFonts w:ascii="Arial" w:hAnsi="Arial" w:cs="Arial"/>
          <w:sz w:val="24"/>
          <w:szCs w:val="24"/>
          <w:vertAlign w:val="superscript"/>
        </w:rPr>
        <w:t>c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, </w:t>
      </w:r>
    </w:p>
    <w:p w:rsidR="00793566" w:rsidRPr="00C96D81" w:rsidRDefault="00793566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C96D81">
        <w:rPr>
          <w:rFonts w:ascii="Arial" w:hAnsi="Arial" w:cs="Arial"/>
          <w:sz w:val="24"/>
          <w:szCs w:val="24"/>
        </w:rPr>
        <w:t>Shuying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 Dong</w:t>
      </w:r>
      <w:r w:rsidRPr="00C96D81">
        <w:rPr>
          <w:rFonts w:ascii="Arial" w:hAnsi="Arial" w:cs="Arial"/>
          <w:sz w:val="24"/>
          <w:szCs w:val="24"/>
          <w:vertAlign w:val="superscript"/>
        </w:rPr>
        <w:t>a</w:t>
      </w:r>
      <w:r w:rsidR="00FC5215" w:rsidRPr="00C96D81">
        <w:rPr>
          <w:rStyle w:val="aa"/>
          <w:rFonts w:ascii="Arial" w:hAnsi="Arial" w:cs="Arial"/>
          <w:sz w:val="24"/>
          <w:szCs w:val="24"/>
        </w:rPr>
        <w:footnoteReference w:customMarkFollows="1" w:id="1"/>
        <w:sym w:font="Symbol" w:char="F02A"/>
      </w:r>
      <w:r w:rsidRPr="00C96D8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6D81">
        <w:rPr>
          <w:rFonts w:ascii="Arial" w:hAnsi="Arial" w:cs="Arial"/>
          <w:sz w:val="24"/>
          <w:szCs w:val="24"/>
        </w:rPr>
        <w:t>Jianhui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6D81">
        <w:rPr>
          <w:rFonts w:ascii="Arial" w:hAnsi="Arial" w:cs="Arial"/>
          <w:sz w:val="24"/>
          <w:szCs w:val="24"/>
        </w:rPr>
        <w:t>Sun</w:t>
      </w:r>
      <w:r w:rsidRPr="00C96D81">
        <w:rPr>
          <w:rFonts w:ascii="Arial" w:hAnsi="Arial" w:cs="Arial"/>
          <w:sz w:val="24"/>
          <w:szCs w:val="24"/>
          <w:vertAlign w:val="superscript"/>
        </w:rPr>
        <w:t>a</w:t>
      </w:r>
      <w:proofErr w:type="spellEnd"/>
      <w:r w:rsidRPr="00C96D81">
        <w:rPr>
          <w:rFonts w:ascii="Arial" w:hAnsi="Arial" w:cs="Arial"/>
          <w:sz w:val="24"/>
          <w:szCs w:val="24"/>
          <w:vertAlign w:val="superscript"/>
        </w:rPr>
        <w:t>*</w:t>
      </w:r>
    </w:p>
    <w:p w:rsidR="00793566" w:rsidRPr="00C96D81" w:rsidRDefault="00793566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793566" w:rsidRPr="00C96D81" w:rsidRDefault="00793566" w:rsidP="00C96D81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C96D81">
        <w:rPr>
          <w:rFonts w:ascii="Arial" w:hAnsi="Arial" w:cs="Arial"/>
          <w:i/>
          <w:sz w:val="24"/>
          <w:szCs w:val="24"/>
          <w:vertAlign w:val="superscript"/>
        </w:rPr>
        <w:t xml:space="preserve">a </w:t>
      </w:r>
      <w:r w:rsidRPr="00C96D81">
        <w:rPr>
          <w:rFonts w:ascii="Arial" w:hAnsi="Arial" w:cs="Arial"/>
          <w:i/>
          <w:sz w:val="24"/>
          <w:szCs w:val="24"/>
        </w:rPr>
        <w:t xml:space="preserve">School of Environment, Henan Normal University, Key Laboratory for Yellow River and </w:t>
      </w:r>
      <w:proofErr w:type="spellStart"/>
      <w:r w:rsidRPr="00C96D81">
        <w:rPr>
          <w:rFonts w:ascii="Arial" w:hAnsi="Arial" w:cs="Arial"/>
          <w:i/>
          <w:sz w:val="24"/>
          <w:szCs w:val="24"/>
        </w:rPr>
        <w:t>Huai</w:t>
      </w:r>
      <w:proofErr w:type="spellEnd"/>
      <w:r w:rsidRPr="00C96D81">
        <w:rPr>
          <w:rFonts w:ascii="Arial" w:hAnsi="Arial" w:cs="Arial"/>
          <w:i/>
          <w:sz w:val="24"/>
          <w:szCs w:val="24"/>
        </w:rPr>
        <w:t xml:space="preserve"> River Water Environmental and Pollution Control, Ministry of Education, Henan Key Laboratory for Environmental Pollution Control, Xinxiang, Henan 453007, PR China</w:t>
      </w:r>
    </w:p>
    <w:p w:rsidR="00793566" w:rsidRPr="00C96D81" w:rsidRDefault="00793566" w:rsidP="00C96D81">
      <w:pPr>
        <w:spacing w:line="360" w:lineRule="auto"/>
        <w:rPr>
          <w:rFonts w:ascii="Arial" w:hAnsi="Arial" w:cs="Arial"/>
          <w:i/>
          <w:sz w:val="24"/>
          <w:szCs w:val="24"/>
        </w:rPr>
      </w:pPr>
      <w:proofErr w:type="gramStart"/>
      <w:r w:rsidRPr="00C96D81">
        <w:rPr>
          <w:rFonts w:ascii="Arial" w:hAnsi="Arial" w:cs="Arial"/>
          <w:i/>
          <w:sz w:val="24"/>
          <w:szCs w:val="24"/>
          <w:vertAlign w:val="superscript"/>
        </w:rPr>
        <w:t>b</w:t>
      </w:r>
      <w:proofErr w:type="gramEnd"/>
      <w:r w:rsidRPr="00C96D81">
        <w:rPr>
          <w:rFonts w:ascii="Arial" w:hAnsi="Arial" w:cs="Arial"/>
          <w:i/>
          <w:sz w:val="24"/>
          <w:szCs w:val="24"/>
          <w:vertAlign w:val="superscript"/>
        </w:rPr>
        <w:t xml:space="preserve"> </w:t>
      </w:r>
      <w:proofErr w:type="spellStart"/>
      <w:r w:rsidRPr="00C96D81">
        <w:rPr>
          <w:rFonts w:ascii="Arial" w:hAnsi="Arial" w:cs="Arial"/>
          <w:i/>
          <w:sz w:val="24"/>
          <w:szCs w:val="24"/>
        </w:rPr>
        <w:t>Sanmenxia</w:t>
      </w:r>
      <w:proofErr w:type="spellEnd"/>
      <w:r w:rsidRPr="00C96D81">
        <w:rPr>
          <w:rFonts w:ascii="Arial" w:hAnsi="Arial" w:cs="Arial"/>
          <w:i/>
          <w:sz w:val="24"/>
          <w:szCs w:val="24"/>
        </w:rPr>
        <w:t xml:space="preserve"> Polytechnic, </w:t>
      </w:r>
      <w:proofErr w:type="spellStart"/>
      <w:r w:rsidRPr="00C96D81">
        <w:rPr>
          <w:rFonts w:ascii="Arial" w:hAnsi="Arial" w:cs="Arial"/>
          <w:i/>
          <w:sz w:val="24"/>
          <w:szCs w:val="24"/>
        </w:rPr>
        <w:t>Sanmenxia</w:t>
      </w:r>
      <w:proofErr w:type="spellEnd"/>
      <w:r w:rsidRPr="00C96D81">
        <w:rPr>
          <w:rFonts w:ascii="Arial" w:hAnsi="Arial" w:cs="Arial"/>
          <w:i/>
          <w:sz w:val="24"/>
          <w:szCs w:val="24"/>
        </w:rPr>
        <w:t>, Henan 472000, PR China</w:t>
      </w:r>
    </w:p>
    <w:p w:rsidR="00793566" w:rsidRPr="00C96D81" w:rsidRDefault="00793566" w:rsidP="00C96D81">
      <w:pPr>
        <w:spacing w:line="360" w:lineRule="auto"/>
        <w:rPr>
          <w:rFonts w:ascii="Arial" w:hAnsi="Arial" w:cs="Arial"/>
          <w:i/>
          <w:sz w:val="24"/>
          <w:szCs w:val="24"/>
        </w:rPr>
      </w:pPr>
      <w:proofErr w:type="spellStart"/>
      <w:r w:rsidRPr="00C96D81">
        <w:rPr>
          <w:rFonts w:ascii="Arial" w:hAnsi="Arial" w:cs="Arial"/>
          <w:i/>
          <w:sz w:val="24"/>
          <w:szCs w:val="24"/>
          <w:vertAlign w:val="superscript"/>
        </w:rPr>
        <w:t>c</w:t>
      </w:r>
      <w:r w:rsidRPr="00C96D81">
        <w:rPr>
          <w:rFonts w:ascii="Arial" w:hAnsi="Arial" w:cs="Arial"/>
          <w:i/>
          <w:sz w:val="24"/>
          <w:szCs w:val="24"/>
        </w:rPr>
        <w:t>College</w:t>
      </w:r>
      <w:proofErr w:type="spellEnd"/>
      <w:r w:rsidRPr="00C96D81">
        <w:rPr>
          <w:rFonts w:ascii="Arial" w:hAnsi="Arial" w:cs="Arial"/>
          <w:i/>
          <w:sz w:val="24"/>
          <w:szCs w:val="24"/>
        </w:rPr>
        <w:t xml:space="preserve"> of Energy, Soochow Institute for Energy and Materials </w:t>
      </w:r>
      <w:proofErr w:type="spellStart"/>
      <w:r w:rsidRPr="00C96D81">
        <w:rPr>
          <w:rFonts w:ascii="Arial" w:hAnsi="Arial" w:cs="Arial"/>
          <w:i/>
          <w:sz w:val="24"/>
          <w:szCs w:val="24"/>
        </w:rPr>
        <w:t>InnovationS</w:t>
      </w:r>
      <w:proofErr w:type="spellEnd"/>
      <w:r w:rsidRPr="00C96D81">
        <w:rPr>
          <w:rFonts w:ascii="Arial" w:hAnsi="Arial" w:cs="Arial"/>
          <w:i/>
          <w:sz w:val="24"/>
          <w:szCs w:val="24"/>
        </w:rPr>
        <w:t xml:space="preserve"> (SIEMIS), Key Laboratory of Advanced Carbon Materials and Wearable Energy Technologies of Jiangsu Province, Soochow University, Suzhou, Jiangsu 215006, PR China</w:t>
      </w:r>
    </w:p>
    <w:p w:rsidR="00136EA4" w:rsidRPr="00C96D81" w:rsidRDefault="00136EA4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36EA4" w:rsidRPr="00C96D81" w:rsidRDefault="00136EA4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793566" w:rsidRDefault="00793566" w:rsidP="00C96D8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C96D81" w:rsidRDefault="00C96D81" w:rsidP="00C96D8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C96D81" w:rsidRDefault="00C96D81" w:rsidP="00C96D8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C96D81" w:rsidRDefault="00C96D81" w:rsidP="00C96D8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C96D81" w:rsidRPr="00C96D81" w:rsidRDefault="00C96D81" w:rsidP="00C96D8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136EA4" w:rsidRPr="00C96D81" w:rsidRDefault="007F34EE" w:rsidP="00C96D81">
      <w:pPr>
        <w:spacing w:line="360" w:lineRule="auto"/>
        <w:jc w:val="left"/>
        <w:rPr>
          <w:rFonts w:ascii="Arial" w:hAnsi="Arial" w:cs="Arial"/>
          <w:b/>
          <w:sz w:val="24"/>
          <w:szCs w:val="24"/>
        </w:rPr>
      </w:pPr>
      <w:r w:rsidRPr="00C96D81">
        <w:rPr>
          <w:rFonts w:ascii="Arial" w:hAnsi="Arial" w:cs="Arial"/>
          <w:b/>
          <w:sz w:val="24"/>
          <w:szCs w:val="24"/>
        </w:rPr>
        <w:lastRenderedPageBreak/>
        <w:t>1. Experimental</w:t>
      </w:r>
      <w:r w:rsidR="00136EA4" w:rsidRPr="00C96D81">
        <w:rPr>
          <w:rFonts w:ascii="Arial" w:hAnsi="Arial" w:cs="Arial"/>
          <w:b/>
          <w:sz w:val="24"/>
          <w:szCs w:val="24"/>
        </w:rPr>
        <w:t xml:space="preserve"> Section</w:t>
      </w:r>
    </w:p>
    <w:p w:rsidR="003057E8" w:rsidRPr="00C96D81" w:rsidRDefault="007F34EE" w:rsidP="00C96D81">
      <w:pPr>
        <w:spacing w:line="360" w:lineRule="auto"/>
        <w:jc w:val="left"/>
        <w:rPr>
          <w:rFonts w:ascii="Arial" w:hAnsi="Arial" w:cs="Arial"/>
          <w:b/>
          <w:sz w:val="24"/>
          <w:szCs w:val="24"/>
        </w:rPr>
      </w:pPr>
      <w:r w:rsidRPr="00C96D81">
        <w:rPr>
          <w:rFonts w:ascii="Arial" w:hAnsi="Arial" w:cs="Arial"/>
          <w:b/>
          <w:sz w:val="24"/>
          <w:szCs w:val="24"/>
        </w:rPr>
        <w:t xml:space="preserve">1.1 </w:t>
      </w:r>
      <w:r w:rsidR="003057E8" w:rsidRPr="00C96D81">
        <w:rPr>
          <w:rFonts w:ascii="Arial" w:hAnsi="Arial" w:cs="Arial"/>
          <w:b/>
          <w:sz w:val="24"/>
          <w:szCs w:val="24"/>
        </w:rPr>
        <w:t>Materials</w:t>
      </w:r>
    </w:p>
    <w:p w:rsidR="003057E8" w:rsidRPr="00C96D81" w:rsidRDefault="003057E8" w:rsidP="00C96D81">
      <w:pPr>
        <w:spacing w:line="360" w:lineRule="auto"/>
        <w:ind w:firstLineChars="200" w:firstLine="480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sz w:val="24"/>
          <w:szCs w:val="24"/>
        </w:rPr>
        <w:t>All the reagents were purchased from Aladdin and used as received without further purification. In addition to the use of ultra-pure water in HPLC, deionized water was used in throughout this study.</w:t>
      </w:r>
    </w:p>
    <w:p w:rsidR="00136EA4" w:rsidRPr="00C96D81" w:rsidRDefault="007F34EE" w:rsidP="00C96D81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96D81">
        <w:rPr>
          <w:rFonts w:ascii="Arial" w:hAnsi="Arial" w:cs="Arial"/>
          <w:b/>
          <w:sz w:val="24"/>
          <w:szCs w:val="24"/>
        </w:rPr>
        <w:t>1.</w:t>
      </w:r>
      <w:r w:rsidR="007A2394" w:rsidRPr="00C96D81">
        <w:rPr>
          <w:rFonts w:ascii="Arial" w:hAnsi="Arial" w:cs="Arial"/>
          <w:b/>
          <w:sz w:val="24"/>
          <w:szCs w:val="24"/>
        </w:rPr>
        <w:t>2</w:t>
      </w:r>
      <w:r w:rsidRPr="00C96D81">
        <w:rPr>
          <w:rFonts w:ascii="Arial" w:hAnsi="Arial" w:cs="Arial"/>
          <w:b/>
          <w:sz w:val="24"/>
          <w:szCs w:val="24"/>
        </w:rPr>
        <w:t xml:space="preserve"> </w:t>
      </w:r>
      <w:r w:rsidR="00136EA4" w:rsidRPr="00C96D81">
        <w:rPr>
          <w:rFonts w:ascii="Arial" w:hAnsi="Arial" w:cs="Arial"/>
          <w:b/>
          <w:sz w:val="24"/>
          <w:szCs w:val="24"/>
        </w:rPr>
        <w:t xml:space="preserve">Characterization  </w:t>
      </w:r>
    </w:p>
    <w:p w:rsidR="00136EA4" w:rsidRPr="00C96D81" w:rsidRDefault="00136EA4" w:rsidP="00C96D81">
      <w:pPr>
        <w:spacing w:line="360" w:lineRule="auto"/>
        <w:ind w:firstLineChars="200" w:firstLine="480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sz w:val="24"/>
          <w:szCs w:val="24"/>
        </w:rPr>
        <w:t xml:space="preserve">The crystal phase of synthesized composites was analyzed by X-ray diffraction (XRD; Bruker-D8-AXS). The morphologies were inspected by field emission scanning electron microscope (FESEM; Zeiss SUPRA40) and Transmission electron microscopy (TEM; JEM-2100). Fourier transform infrared (FT-IR) spectra were detected on a FTIR Analyzer (NEXUS, Spectrum 400) with </w:t>
      </w:r>
      <w:proofErr w:type="spellStart"/>
      <w:r w:rsidRPr="00C96D81">
        <w:rPr>
          <w:rFonts w:ascii="Arial" w:hAnsi="Arial" w:cs="Arial"/>
          <w:sz w:val="24"/>
          <w:szCs w:val="24"/>
        </w:rPr>
        <w:t>KBr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 as a reference sample. Raman spectra were recorded using a SPEX-1403 laser Raman spectrometer. X-ray photoelectron spectroscopy (XPS) was conducted by ESCALA-260Xi microprobe. Nitrogen adsorption-desorption was proceeded on a nitrogen adsorption apparatus (BEL, JAPAN) to determine the </w:t>
      </w:r>
      <w:proofErr w:type="spellStart"/>
      <w:r w:rsidRPr="00C96D81">
        <w:rPr>
          <w:rFonts w:ascii="Arial" w:hAnsi="Arial" w:cs="Arial"/>
          <w:sz w:val="24"/>
          <w:szCs w:val="24"/>
        </w:rPr>
        <w:t>Brunauer</w:t>
      </w:r>
      <w:proofErr w:type="spellEnd"/>
      <w:r w:rsidRPr="00C96D81">
        <w:rPr>
          <w:rFonts w:ascii="Arial" w:hAnsi="Arial" w:cs="Arial"/>
          <w:sz w:val="24"/>
          <w:szCs w:val="24"/>
        </w:rPr>
        <w:t xml:space="preserve">-Emmett-Teller specific surface areas and pore volume. </w:t>
      </w:r>
    </w:p>
    <w:p w:rsidR="00136EA4" w:rsidRPr="00C96D81" w:rsidRDefault="00136EA4" w:rsidP="00C96D81">
      <w:pPr>
        <w:spacing w:line="360" w:lineRule="auto"/>
        <w:ind w:firstLineChars="200" w:firstLine="480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sz w:val="24"/>
          <w:szCs w:val="24"/>
        </w:rPr>
        <w:t xml:space="preserve">The cyclic voltammetry measurement (CV) and </w:t>
      </w:r>
      <w:r w:rsidR="003D5A37" w:rsidRPr="00C96D81">
        <w:rPr>
          <w:rFonts w:ascii="Arial" w:hAnsi="Arial" w:cs="Arial"/>
          <w:sz w:val="24"/>
          <w:szCs w:val="24"/>
        </w:rPr>
        <w:t>electrochemical</w:t>
      </w:r>
      <w:r w:rsidRPr="00C96D81">
        <w:rPr>
          <w:rFonts w:ascii="Arial" w:hAnsi="Arial" w:cs="Arial"/>
          <w:sz w:val="24"/>
          <w:szCs w:val="24"/>
        </w:rPr>
        <w:t xml:space="preserve"> impedance spectr</w:t>
      </w:r>
      <w:r w:rsidR="003D5A37" w:rsidRPr="00C96D81">
        <w:rPr>
          <w:rFonts w:ascii="Arial" w:hAnsi="Arial" w:cs="Arial"/>
          <w:sz w:val="24"/>
          <w:szCs w:val="24"/>
        </w:rPr>
        <w:t>oscopy (EIS) were conducted on the</w:t>
      </w:r>
      <w:r w:rsidRPr="00C96D81">
        <w:rPr>
          <w:rFonts w:ascii="Arial" w:hAnsi="Arial" w:cs="Arial"/>
          <w:sz w:val="24"/>
          <w:szCs w:val="24"/>
        </w:rPr>
        <w:t xml:space="preserve"> electrochemical system (</w:t>
      </w:r>
      <w:proofErr w:type="spellStart"/>
      <w:r w:rsidRPr="00C96D81">
        <w:rPr>
          <w:rFonts w:ascii="Arial" w:hAnsi="Arial" w:cs="Arial"/>
          <w:sz w:val="24"/>
          <w:szCs w:val="24"/>
        </w:rPr>
        <w:t>Zahner</w:t>
      </w:r>
      <w:proofErr w:type="spellEnd"/>
      <w:r w:rsidRPr="00C96D81">
        <w:rPr>
          <w:rFonts w:ascii="Arial" w:hAnsi="Arial" w:cs="Arial"/>
          <w:sz w:val="24"/>
          <w:szCs w:val="24"/>
        </w:rPr>
        <w:t>, Germany) with a standard three-electrode cell with a working electrode, a platinum wire counter electrode, and a standard calomel electrode (SCE) reference electrode. PBS (0.5 M) was used as the electrolyte solution. CV was detected at the scan rate of 5 mv</w:t>
      </w:r>
      <w:r w:rsidRPr="00C96D81">
        <w:rPr>
          <w:rFonts w:ascii="Cambria Math" w:hAnsi="Cambria Math" w:cs="Cambria Math"/>
          <w:sz w:val="24"/>
          <w:szCs w:val="24"/>
        </w:rPr>
        <w:t>⋅</w:t>
      </w:r>
      <w:r w:rsidRPr="00C96D81">
        <w:rPr>
          <w:rFonts w:ascii="Arial" w:hAnsi="Arial" w:cs="Arial"/>
          <w:sz w:val="24"/>
          <w:szCs w:val="24"/>
        </w:rPr>
        <w:t>s</w:t>
      </w:r>
      <w:r w:rsidRPr="00C96D81">
        <w:rPr>
          <w:rFonts w:ascii="Arial" w:hAnsi="Arial" w:cs="Arial"/>
          <w:sz w:val="24"/>
          <w:szCs w:val="24"/>
          <w:vertAlign w:val="superscript"/>
        </w:rPr>
        <w:t xml:space="preserve">−1 </w:t>
      </w:r>
      <w:r w:rsidRPr="00C96D81">
        <w:rPr>
          <w:rFonts w:ascii="Arial" w:hAnsi="Arial" w:cs="Arial"/>
          <w:sz w:val="24"/>
          <w:szCs w:val="24"/>
        </w:rPr>
        <w:t>in the potential range between -0.2-0.3V. Electrochemical impedance spectroscopy (EIS) was carried out at the open-circuit potential; a sinusoidal ac perturbation of 5 mV was applied to the electrode over the frequency range 0.01 to 1 × 10</w:t>
      </w:r>
      <w:r w:rsidRPr="00C96D81">
        <w:rPr>
          <w:rFonts w:ascii="Arial" w:hAnsi="Arial" w:cs="Arial"/>
          <w:sz w:val="24"/>
          <w:szCs w:val="24"/>
          <w:vertAlign w:val="superscript"/>
        </w:rPr>
        <w:t>5</w:t>
      </w:r>
      <w:r w:rsidRPr="00C96D81">
        <w:rPr>
          <w:rFonts w:ascii="Arial" w:hAnsi="Arial" w:cs="Arial"/>
          <w:sz w:val="24"/>
          <w:szCs w:val="24"/>
        </w:rPr>
        <w:t xml:space="preserve"> Hz.</w:t>
      </w:r>
    </w:p>
    <w:p w:rsidR="001120C8" w:rsidRPr="00C96D81" w:rsidRDefault="001120C8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C96D81" w:rsidRDefault="00C96D81" w:rsidP="00C96D8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96D81" w:rsidRDefault="00C96D81" w:rsidP="00C96D8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96D81" w:rsidRDefault="00C96D81" w:rsidP="00C96D8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50D18" w:rsidRPr="00C96D81" w:rsidRDefault="00133ECB" w:rsidP="00C96D81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96D81">
        <w:rPr>
          <w:rFonts w:ascii="Arial" w:hAnsi="Arial" w:cs="Arial"/>
          <w:b/>
          <w:sz w:val="24"/>
          <w:szCs w:val="24"/>
        </w:rPr>
        <w:lastRenderedPageBreak/>
        <w:t xml:space="preserve">2. Results and </w:t>
      </w:r>
      <w:proofErr w:type="spellStart"/>
      <w:r w:rsidRPr="00C96D81">
        <w:rPr>
          <w:rFonts w:ascii="Arial" w:hAnsi="Arial" w:cs="Arial"/>
          <w:b/>
          <w:sz w:val="24"/>
          <w:szCs w:val="24"/>
        </w:rPr>
        <w:t>disscussion</w:t>
      </w:r>
      <w:proofErr w:type="spellEnd"/>
    </w:p>
    <w:p w:rsidR="00793566" w:rsidRPr="00C96D81" w:rsidRDefault="00793566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C428E4" w:rsidRPr="00C96D81" w:rsidRDefault="00C428E4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032520" wp14:editId="3FB3F20D">
            <wp:extent cx="4596765" cy="38836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8E4" w:rsidRPr="00C96D81" w:rsidRDefault="00C428E4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755010" w:rsidRPr="00C96D81" w:rsidRDefault="00755010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C96D81">
        <w:rPr>
          <w:rFonts w:ascii="Arial" w:hAnsi="Arial" w:cs="Arial"/>
          <w:b/>
          <w:sz w:val="24"/>
          <w:szCs w:val="24"/>
        </w:rPr>
        <w:t>Fig S1</w:t>
      </w:r>
      <w:r w:rsidRPr="00C96D81">
        <w:rPr>
          <w:rFonts w:ascii="Arial" w:hAnsi="Arial" w:cs="Arial"/>
          <w:sz w:val="24"/>
          <w:szCs w:val="24"/>
        </w:rPr>
        <w:t>.</w:t>
      </w:r>
      <w:proofErr w:type="gramEnd"/>
      <w:r w:rsidRPr="00C96D81">
        <w:rPr>
          <w:rFonts w:ascii="Arial" w:hAnsi="Arial" w:cs="Arial"/>
          <w:sz w:val="24"/>
          <w:szCs w:val="24"/>
        </w:rPr>
        <w:t xml:space="preserve"> </w:t>
      </w:r>
      <w:r w:rsidR="00C428E4" w:rsidRPr="00C96D81">
        <w:rPr>
          <w:rFonts w:ascii="Arial" w:hAnsi="Arial" w:cs="Arial"/>
          <w:sz w:val="24"/>
          <w:szCs w:val="24"/>
        </w:rPr>
        <w:t>(a)</w:t>
      </w:r>
      <w:r w:rsidRPr="00C96D81">
        <w:rPr>
          <w:rFonts w:ascii="Arial" w:hAnsi="Arial" w:cs="Arial"/>
          <w:sz w:val="24"/>
          <w:szCs w:val="24"/>
        </w:rPr>
        <w:t xml:space="preserve">The weight measurement processes for the 40% BGA with a density </w:t>
      </w:r>
      <w:proofErr w:type="gramStart"/>
      <w:r w:rsidRPr="00C96D81">
        <w:rPr>
          <w:rFonts w:ascii="Arial" w:hAnsi="Arial" w:cs="Arial"/>
          <w:sz w:val="24"/>
          <w:szCs w:val="24"/>
        </w:rPr>
        <w:t xml:space="preserve">of </w:t>
      </w:r>
      <w:bookmarkStart w:id="3" w:name="OLE_LINK17"/>
      <w:r w:rsidRPr="00C96D81">
        <w:rPr>
          <w:rFonts w:ascii="Arial" w:hAnsi="Arial" w:cs="Arial"/>
          <w:sz w:val="24"/>
          <w:szCs w:val="24"/>
        </w:rPr>
        <w:t>8.45 mg</w:t>
      </w:r>
      <w:r w:rsidR="003D5A37" w:rsidRPr="00C96D81">
        <w:rPr>
          <w:rFonts w:ascii="Cambria Math" w:hAnsi="Cambria Math" w:cs="Cambria Math"/>
          <w:sz w:val="24"/>
          <w:szCs w:val="24"/>
        </w:rPr>
        <w:t>⋅</w:t>
      </w:r>
      <w:r w:rsidRPr="00C96D81">
        <w:rPr>
          <w:rFonts w:ascii="Arial" w:hAnsi="Arial" w:cs="Arial"/>
          <w:sz w:val="24"/>
          <w:szCs w:val="24"/>
        </w:rPr>
        <w:t>cm</w:t>
      </w:r>
      <w:r w:rsidRPr="00C96D81">
        <w:rPr>
          <w:rFonts w:ascii="Arial" w:hAnsi="Arial" w:cs="Arial"/>
          <w:sz w:val="24"/>
          <w:szCs w:val="24"/>
          <w:vertAlign w:val="superscript"/>
        </w:rPr>
        <w:t>-3</w:t>
      </w:r>
      <w:bookmarkEnd w:id="3"/>
      <w:r w:rsidR="00793566" w:rsidRPr="00C96D81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C96D81">
        <w:rPr>
          <w:rFonts w:ascii="Arial" w:hAnsi="Arial" w:cs="Arial"/>
          <w:sz w:val="24"/>
          <w:szCs w:val="24"/>
        </w:rPr>
        <w:t>(37.4 mg in 4.42 cm</w:t>
      </w:r>
      <w:r w:rsidRPr="00C96D81">
        <w:rPr>
          <w:rFonts w:ascii="Arial" w:hAnsi="Arial" w:cs="Arial"/>
          <w:sz w:val="24"/>
          <w:szCs w:val="24"/>
          <w:vertAlign w:val="superscript"/>
        </w:rPr>
        <w:t>-3</w:t>
      </w:r>
      <w:r w:rsidRPr="00C96D81">
        <w:rPr>
          <w:rFonts w:ascii="Arial" w:hAnsi="Arial" w:cs="Arial"/>
          <w:sz w:val="24"/>
          <w:szCs w:val="24"/>
        </w:rPr>
        <w:t>)</w:t>
      </w:r>
      <w:proofErr w:type="gramEnd"/>
      <w:r w:rsidRPr="00C96D81">
        <w:rPr>
          <w:rFonts w:ascii="Arial" w:hAnsi="Arial" w:cs="Arial"/>
          <w:sz w:val="24"/>
          <w:szCs w:val="24"/>
        </w:rPr>
        <w:t>.</w:t>
      </w:r>
      <w:r w:rsidR="0066601B" w:rsidRPr="00C96D81">
        <w:rPr>
          <w:rFonts w:ascii="Arial" w:hAnsi="Arial" w:cs="Arial"/>
          <w:sz w:val="24"/>
          <w:szCs w:val="24"/>
        </w:rPr>
        <w:t xml:space="preserve"> </w:t>
      </w:r>
      <w:r w:rsidR="00C428E4" w:rsidRPr="00C96D81">
        <w:rPr>
          <w:rFonts w:ascii="Arial" w:hAnsi="Arial" w:cs="Arial"/>
          <w:sz w:val="24"/>
          <w:szCs w:val="24"/>
        </w:rPr>
        <w:t>(b)</w:t>
      </w:r>
      <w:r w:rsidR="00641E53" w:rsidRPr="00C96D81">
        <w:rPr>
          <w:rFonts w:ascii="Arial" w:hAnsi="Arial" w:cs="Arial"/>
          <w:sz w:val="24"/>
          <w:szCs w:val="24"/>
        </w:rPr>
        <w:t xml:space="preserve"> Snapshots of </w:t>
      </w:r>
      <w:r w:rsidR="006F463A" w:rsidRPr="00C96D81">
        <w:rPr>
          <w:rFonts w:ascii="Arial" w:hAnsi="Arial" w:cs="Arial"/>
          <w:sz w:val="24"/>
          <w:szCs w:val="24"/>
        </w:rPr>
        <w:t>BGA</w:t>
      </w:r>
      <w:r w:rsidR="00641E53" w:rsidRPr="00C96D81">
        <w:rPr>
          <w:rFonts w:ascii="Arial" w:hAnsi="Arial" w:cs="Arial"/>
          <w:sz w:val="24"/>
          <w:szCs w:val="24"/>
        </w:rPr>
        <w:t xml:space="preserve"> under compression and recovering</w:t>
      </w:r>
      <w:r w:rsidR="006F463A" w:rsidRPr="00C96D81">
        <w:rPr>
          <w:rFonts w:ascii="Arial" w:hAnsi="Arial" w:cs="Arial"/>
          <w:sz w:val="24"/>
          <w:szCs w:val="24"/>
        </w:rPr>
        <w:t xml:space="preserve"> </w:t>
      </w:r>
      <w:r w:rsidR="00641E53" w:rsidRPr="00C96D81">
        <w:rPr>
          <w:rFonts w:ascii="Arial" w:hAnsi="Arial" w:cs="Arial"/>
          <w:sz w:val="24"/>
          <w:szCs w:val="24"/>
        </w:rPr>
        <w:t>process,</w:t>
      </w:r>
    </w:p>
    <w:p w:rsidR="00FE2233" w:rsidRPr="00C96D81" w:rsidRDefault="00FE2233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FE2233" w:rsidRPr="00C96D81" w:rsidRDefault="00FE2233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ED5F7C" w:rsidRPr="00C96D81" w:rsidRDefault="00ED5F7C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ED5F7C" w:rsidRPr="00C96D81" w:rsidRDefault="00ED5F7C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ED5F7C" w:rsidRPr="00C96D81" w:rsidRDefault="00ED5F7C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ED5F7C" w:rsidRPr="00C96D81" w:rsidRDefault="00ED5F7C" w:rsidP="00C96D81">
      <w:pPr>
        <w:pStyle w:val="a5"/>
        <w:spacing w:line="360" w:lineRule="auto"/>
        <w:ind w:left="360" w:firstLineChars="0" w:firstLine="0"/>
        <w:jc w:val="center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b/>
          <w:sz w:val="24"/>
          <w:szCs w:val="24"/>
        </w:rPr>
        <w:t>Table S1</w:t>
      </w:r>
      <w:r w:rsidRPr="00C96D81">
        <w:rPr>
          <w:rFonts w:ascii="Arial" w:hAnsi="Arial" w:cs="Arial"/>
          <w:sz w:val="24"/>
          <w:szCs w:val="24"/>
        </w:rPr>
        <w:t xml:space="preserve"> Experimental content of Raman peaks</w:t>
      </w:r>
    </w:p>
    <w:tbl>
      <w:tblPr>
        <w:tblStyle w:val="a6"/>
        <w:tblW w:w="0" w:type="auto"/>
        <w:jc w:val="center"/>
        <w:tblInd w:w="36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5"/>
        <w:gridCol w:w="2135"/>
        <w:gridCol w:w="2136"/>
        <w:gridCol w:w="1896"/>
      </w:tblGrid>
      <w:tr w:rsidR="00ED5F7C" w:rsidRPr="00C96D81" w:rsidTr="00D61A32">
        <w:trPr>
          <w:jc w:val="center"/>
        </w:trPr>
        <w:tc>
          <w:tcPr>
            <w:tcW w:w="1995" w:type="dxa"/>
            <w:vMerge w:val="restart"/>
            <w:tcBorders>
              <w:top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Sample</w:t>
            </w:r>
          </w:p>
        </w:tc>
        <w:tc>
          <w:tcPr>
            <w:tcW w:w="2135" w:type="dxa"/>
            <w:tcBorders>
              <w:bottom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D peak</w:t>
            </w:r>
          </w:p>
        </w:tc>
        <w:tc>
          <w:tcPr>
            <w:tcW w:w="2136" w:type="dxa"/>
            <w:tcBorders>
              <w:bottom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G peak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ID/IG</w:t>
            </w:r>
          </w:p>
        </w:tc>
      </w:tr>
      <w:tr w:rsidR="00ED5F7C" w:rsidRPr="00C96D81" w:rsidTr="00D61A32">
        <w:trPr>
          <w:jc w:val="center"/>
        </w:trPr>
        <w:tc>
          <w:tcPr>
            <w:tcW w:w="1995" w:type="dxa"/>
            <w:vMerge/>
            <w:tcBorders>
              <w:bottom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Positions(cm</w:t>
            </w:r>
            <w:r w:rsidRPr="00C96D8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C96D8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Positions(cm</w:t>
            </w:r>
            <w:r w:rsidRPr="00C96D8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C96D8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96" w:type="dxa"/>
            <w:vMerge/>
            <w:tcBorders>
              <w:bottom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5F7C" w:rsidRPr="00C96D81" w:rsidTr="00D61A32">
        <w:trPr>
          <w:jc w:val="center"/>
        </w:trPr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GO</w:t>
            </w:r>
          </w:p>
        </w:tc>
        <w:tc>
          <w:tcPr>
            <w:tcW w:w="2135" w:type="dxa"/>
            <w:tcBorders>
              <w:top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1344</w:t>
            </w:r>
          </w:p>
        </w:tc>
        <w:tc>
          <w:tcPr>
            <w:tcW w:w="2136" w:type="dxa"/>
            <w:tcBorders>
              <w:top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1590</w:t>
            </w:r>
          </w:p>
        </w:tc>
        <w:tc>
          <w:tcPr>
            <w:tcW w:w="1896" w:type="dxa"/>
            <w:tcBorders>
              <w:top w:val="single" w:sz="4" w:space="0" w:color="auto"/>
            </w:tcBorders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0.93</w:t>
            </w:r>
          </w:p>
        </w:tc>
      </w:tr>
      <w:tr w:rsidR="00ED5F7C" w:rsidRPr="00C96D81" w:rsidTr="00D61A32">
        <w:trPr>
          <w:jc w:val="center"/>
        </w:trPr>
        <w:tc>
          <w:tcPr>
            <w:tcW w:w="1995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GA</w:t>
            </w:r>
          </w:p>
        </w:tc>
        <w:tc>
          <w:tcPr>
            <w:tcW w:w="2135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1346</w:t>
            </w:r>
          </w:p>
        </w:tc>
        <w:tc>
          <w:tcPr>
            <w:tcW w:w="2136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1580</w:t>
            </w:r>
          </w:p>
        </w:tc>
        <w:tc>
          <w:tcPr>
            <w:tcW w:w="1896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1.02</w:t>
            </w:r>
          </w:p>
        </w:tc>
      </w:tr>
      <w:tr w:rsidR="00ED5F7C" w:rsidRPr="00C96D81" w:rsidTr="00D61A32">
        <w:trPr>
          <w:jc w:val="center"/>
        </w:trPr>
        <w:tc>
          <w:tcPr>
            <w:tcW w:w="1995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20% BGA</w:t>
            </w:r>
          </w:p>
        </w:tc>
        <w:tc>
          <w:tcPr>
            <w:tcW w:w="2135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1344</w:t>
            </w:r>
          </w:p>
        </w:tc>
        <w:tc>
          <w:tcPr>
            <w:tcW w:w="2136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1588</w:t>
            </w:r>
          </w:p>
        </w:tc>
        <w:tc>
          <w:tcPr>
            <w:tcW w:w="1896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1.17</w:t>
            </w:r>
          </w:p>
        </w:tc>
      </w:tr>
      <w:tr w:rsidR="00ED5F7C" w:rsidRPr="00C96D81" w:rsidTr="00D61A32">
        <w:trPr>
          <w:jc w:val="center"/>
        </w:trPr>
        <w:tc>
          <w:tcPr>
            <w:tcW w:w="1995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40% BGA</w:t>
            </w:r>
          </w:p>
        </w:tc>
        <w:tc>
          <w:tcPr>
            <w:tcW w:w="2135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1340</w:t>
            </w:r>
          </w:p>
        </w:tc>
        <w:tc>
          <w:tcPr>
            <w:tcW w:w="2136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1584</w:t>
            </w:r>
          </w:p>
        </w:tc>
        <w:tc>
          <w:tcPr>
            <w:tcW w:w="1896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1.37</w:t>
            </w:r>
          </w:p>
        </w:tc>
      </w:tr>
      <w:tr w:rsidR="00ED5F7C" w:rsidRPr="00C96D81" w:rsidTr="00D61A32">
        <w:trPr>
          <w:jc w:val="center"/>
        </w:trPr>
        <w:tc>
          <w:tcPr>
            <w:tcW w:w="1995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60% BGA</w:t>
            </w:r>
          </w:p>
        </w:tc>
        <w:tc>
          <w:tcPr>
            <w:tcW w:w="2135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1344</w:t>
            </w:r>
          </w:p>
        </w:tc>
        <w:tc>
          <w:tcPr>
            <w:tcW w:w="2136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1587</w:t>
            </w:r>
          </w:p>
        </w:tc>
        <w:tc>
          <w:tcPr>
            <w:tcW w:w="1896" w:type="dxa"/>
            <w:vAlign w:val="center"/>
          </w:tcPr>
          <w:p w:rsidR="00ED5F7C" w:rsidRPr="00C96D81" w:rsidRDefault="00ED5F7C" w:rsidP="00C96D81">
            <w:pPr>
              <w:pStyle w:val="a5"/>
              <w:spacing w:line="360" w:lineRule="auto"/>
              <w:ind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1.15</w:t>
            </w:r>
          </w:p>
        </w:tc>
      </w:tr>
    </w:tbl>
    <w:p w:rsidR="00ED5F7C" w:rsidRPr="00C96D81" w:rsidRDefault="00ED5F7C" w:rsidP="00C96D81">
      <w:pPr>
        <w:pStyle w:val="a5"/>
        <w:spacing w:line="360" w:lineRule="auto"/>
        <w:ind w:left="360" w:firstLineChars="0" w:firstLine="0"/>
        <w:rPr>
          <w:rFonts w:ascii="Arial" w:hAnsi="Arial" w:cs="Arial"/>
          <w:sz w:val="24"/>
          <w:szCs w:val="24"/>
        </w:rPr>
      </w:pPr>
    </w:p>
    <w:p w:rsidR="00ED5F7C" w:rsidRPr="00C96D81" w:rsidRDefault="00ED5F7C" w:rsidP="00C96D8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FE2233" w:rsidRDefault="00FE2233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C96D81" w:rsidRDefault="00C96D81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C96D81" w:rsidRPr="00C96D81" w:rsidRDefault="00C96D81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1120C8" w:rsidRPr="00C96D81" w:rsidRDefault="00ED5F7C" w:rsidP="00C96D81">
      <w:pPr>
        <w:spacing w:line="360" w:lineRule="auto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noProof/>
          <w:sz w:val="24"/>
          <w:szCs w:val="24"/>
        </w:rPr>
        <w:t xml:space="preserve">    </w:t>
      </w:r>
      <w:r w:rsidRPr="00C96D81">
        <w:rPr>
          <w:rFonts w:ascii="Arial" w:hAnsi="Arial" w:cs="Arial"/>
          <w:sz w:val="24"/>
          <w:szCs w:val="24"/>
        </w:rPr>
        <w:t xml:space="preserve"> </w:t>
      </w:r>
    </w:p>
    <w:p w:rsidR="00755010" w:rsidRPr="00C96D81" w:rsidRDefault="00ED5F7C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59A3C0" wp14:editId="0AEC0473">
            <wp:extent cx="4566203" cy="2846371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55" cy="2851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010" w:rsidRPr="00C96D81" w:rsidRDefault="008F683A" w:rsidP="00C96D81">
      <w:pPr>
        <w:spacing w:line="360" w:lineRule="auto"/>
        <w:jc w:val="center"/>
        <w:rPr>
          <w:rFonts w:ascii="Arial" w:hAnsi="Arial" w:cs="Arial"/>
          <w:kern w:val="0"/>
          <w:sz w:val="24"/>
          <w:szCs w:val="24"/>
        </w:rPr>
      </w:pPr>
      <w:proofErr w:type="gramStart"/>
      <w:r w:rsidRPr="00C96D81">
        <w:rPr>
          <w:rFonts w:ascii="Arial" w:hAnsi="Arial" w:cs="Arial"/>
          <w:b/>
          <w:kern w:val="0"/>
          <w:sz w:val="24"/>
          <w:szCs w:val="24"/>
        </w:rPr>
        <w:t>Fig.</w:t>
      </w:r>
      <w:proofErr w:type="gramEnd"/>
      <w:r w:rsidRPr="00C96D81">
        <w:rPr>
          <w:rFonts w:ascii="Arial" w:hAnsi="Arial" w:cs="Arial"/>
          <w:b/>
          <w:kern w:val="0"/>
          <w:sz w:val="24"/>
          <w:szCs w:val="24"/>
        </w:rPr>
        <w:t xml:space="preserve"> S2</w:t>
      </w:r>
      <w:r w:rsidRPr="00C96D81">
        <w:rPr>
          <w:rFonts w:ascii="Arial" w:hAnsi="Arial" w:cs="Arial"/>
          <w:kern w:val="0"/>
          <w:sz w:val="24"/>
          <w:szCs w:val="24"/>
        </w:rPr>
        <w:t xml:space="preserve">. </w:t>
      </w:r>
      <w:r w:rsidR="008A5D9D" w:rsidRPr="00C96D81">
        <w:rPr>
          <w:rFonts w:ascii="Arial" w:hAnsi="Arial" w:cs="Arial"/>
          <w:kern w:val="0"/>
          <w:sz w:val="24"/>
          <w:szCs w:val="24"/>
        </w:rPr>
        <w:t>C</w:t>
      </w:r>
      <w:r w:rsidRPr="00C96D81">
        <w:rPr>
          <w:rFonts w:ascii="Arial" w:hAnsi="Arial" w:cs="Arial"/>
          <w:kern w:val="0"/>
          <w:sz w:val="24"/>
          <w:szCs w:val="24"/>
        </w:rPr>
        <w:t>orresponding elemental mapping of 40% BGA</w:t>
      </w:r>
    </w:p>
    <w:p w:rsidR="00755010" w:rsidRPr="00C96D81" w:rsidRDefault="00755010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755010" w:rsidRPr="00C96D81" w:rsidRDefault="00755010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755010" w:rsidRPr="00C96D81" w:rsidRDefault="00755010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755010" w:rsidRPr="00C96D81" w:rsidRDefault="00755010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sz w:val="24"/>
          <w:szCs w:val="24"/>
        </w:rPr>
        <w:object w:dxaOrig="25590" w:dyaOrig="17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2pt;height:283pt" o:ole="">
            <v:imagedata r:id="rId10" o:title="" croptop="4225f" cropbottom="6342f" cropleft="3940f" cropright="7330f"/>
          </v:shape>
          <o:OLEObject Type="Embed" ProgID="Origin50.Graph" ShapeID="_x0000_i1025" DrawAspect="Content" ObjectID="_1626105009" r:id="rId11"/>
        </w:object>
      </w:r>
    </w:p>
    <w:p w:rsidR="00850D18" w:rsidRPr="00C96D81" w:rsidRDefault="00755010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b/>
          <w:kern w:val="0"/>
          <w:sz w:val="24"/>
          <w:szCs w:val="24"/>
        </w:rPr>
        <w:t>Fig S</w:t>
      </w:r>
      <w:r w:rsidR="008F683A" w:rsidRPr="00C96D81">
        <w:rPr>
          <w:rFonts w:ascii="Arial" w:hAnsi="Arial" w:cs="Arial"/>
          <w:b/>
          <w:kern w:val="0"/>
          <w:sz w:val="24"/>
          <w:szCs w:val="24"/>
        </w:rPr>
        <w:t>3</w:t>
      </w:r>
      <w:r w:rsidRPr="00C96D81">
        <w:rPr>
          <w:rFonts w:ascii="Arial" w:hAnsi="Arial" w:cs="Arial"/>
          <w:kern w:val="0"/>
          <w:sz w:val="24"/>
          <w:szCs w:val="24"/>
        </w:rPr>
        <w:t xml:space="preserve"> Degradation efficiencies of the different types dye and antibiotic-contained wastewater over 40% BGA;</w:t>
      </w: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086861" w:rsidRPr="00C96D81" w:rsidRDefault="00086861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086861" w:rsidRPr="00C96D81" w:rsidRDefault="00086861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086861" w:rsidRPr="00C96D81" w:rsidRDefault="00086861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086861" w:rsidRPr="00C96D81" w:rsidRDefault="00086861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086861" w:rsidRPr="00C96D81" w:rsidRDefault="00086861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086861" w:rsidRPr="00C96D81" w:rsidRDefault="00086861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DC3EAB" w:rsidRPr="00C96D81" w:rsidRDefault="00DC3EAB" w:rsidP="00C96D81">
      <w:pPr>
        <w:spacing w:line="360" w:lineRule="auto"/>
        <w:rPr>
          <w:rFonts w:ascii="Arial" w:hAnsi="Arial" w:cs="Arial"/>
          <w:sz w:val="24"/>
          <w:szCs w:val="24"/>
        </w:rPr>
      </w:pPr>
    </w:p>
    <w:p w:rsidR="0004655D" w:rsidRPr="00C96D81" w:rsidRDefault="0004655D" w:rsidP="00C96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96D81">
        <w:rPr>
          <w:rFonts w:ascii="Arial" w:hAnsi="Arial" w:cs="Arial"/>
          <w:b/>
          <w:sz w:val="24"/>
          <w:szCs w:val="24"/>
        </w:rPr>
        <w:t>Table S2</w:t>
      </w:r>
      <w:r w:rsidRPr="00C96D81">
        <w:rPr>
          <w:rFonts w:ascii="Arial" w:hAnsi="Arial" w:cs="Arial"/>
          <w:sz w:val="24"/>
          <w:szCs w:val="24"/>
        </w:rPr>
        <w:t xml:space="preserve"> </w:t>
      </w:r>
      <w:bookmarkStart w:id="4" w:name="OLE_LINK173"/>
      <w:bookmarkStart w:id="5" w:name="OLE_LINK174"/>
      <w:r w:rsidRPr="00C96D81">
        <w:rPr>
          <w:rFonts w:ascii="Arial" w:hAnsi="Arial" w:cs="Arial"/>
          <w:sz w:val="24"/>
          <w:szCs w:val="24"/>
        </w:rPr>
        <w:t xml:space="preserve">Comparison of </w:t>
      </w:r>
      <w:r w:rsidR="00C619E3" w:rsidRPr="00C96D81">
        <w:rPr>
          <w:rFonts w:ascii="Arial" w:hAnsi="Arial" w:cs="Arial"/>
          <w:sz w:val="24"/>
          <w:szCs w:val="24"/>
        </w:rPr>
        <w:t>various aerogels for</w:t>
      </w:r>
      <w:r w:rsidRPr="00C96D81">
        <w:rPr>
          <w:rFonts w:ascii="Arial" w:hAnsi="Arial" w:cs="Arial"/>
          <w:sz w:val="24"/>
          <w:szCs w:val="24"/>
        </w:rPr>
        <w:t xml:space="preserve"> simulated </w:t>
      </w:r>
      <w:r w:rsidR="00E355ED" w:rsidRPr="00C96D81">
        <w:rPr>
          <w:rFonts w:ascii="Arial" w:hAnsi="Arial" w:cs="Arial"/>
          <w:sz w:val="24"/>
          <w:szCs w:val="24"/>
        </w:rPr>
        <w:t>wastewater</w:t>
      </w:r>
      <w:r w:rsidR="00C619E3" w:rsidRPr="00C96D81">
        <w:rPr>
          <w:rFonts w:ascii="Arial" w:hAnsi="Arial" w:cs="Arial"/>
          <w:sz w:val="24"/>
          <w:szCs w:val="24"/>
        </w:rPr>
        <w:t xml:space="preserve"> treatment</w:t>
      </w:r>
    </w:p>
    <w:tbl>
      <w:tblPr>
        <w:tblW w:w="8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6"/>
        <w:gridCol w:w="1843"/>
        <w:gridCol w:w="1843"/>
        <w:gridCol w:w="1796"/>
        <w:gridCol w:w="1417"/>
      </w:tblGrid>
      <w:tr w:rsidR="005C02E2" w:rsidRPr="00C96D81" w:rsidTr="005C02E2">
        <w:trPr>
          <w:jc w:val="center"/>
        </w:trPr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E0DC3" w:rsidRPr="00C96D81" w:rsidRDefault="00BE0DC3" w:rsidP="003B6607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bookmarkStart w:id="6" w:name="OLE_LINK206"/>
            <w:bookmarkStart w:id="7" w:name="OLE_LINK207"/>
            <w:bookmarkEnd w:id="4"/>
            <w:bookmarkEnd w:id="5"/>
            <w:r w:rsidRPr="00C96D81">
              <w:rPr>
                <w:rFonts w:ascii="Arial" w:hAnsi="Arial" w:cs="Arial"/>
                <w:sz w:val="24"/>
                <w:szCs w:val="24"/>
              </w:rPr>
              <w:t>Hybrid materials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E0DC3" w:rsidRPr="00C96D81" w:rsidRDefault="00BE0DC3" w:rsidP="003B6607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Synthesis method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E0DC3" w:rsidRPr="00C96D81" w:rsidRDefault="00BE0DC3" w:rsidP="003B6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Simulated wastewater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E0DC3" w:rsidRPr="00C96D81" w:rsidRDefault="00BE0DC3" w:rsidP="003B6607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Degradation efficiency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E0DC3" w:rsidRPr="00C96D81" w:rsidRDefault="00BE0DC3" w:rsidP="003B6607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96D81">
              <w:rPr>
                <w:rFonts w:ascii="Arial" w:hAnsi="Arial" w:cs="Arial"/>
                <w:sz w:val="24"/>
                <w:szCs w:val="24"/>
              </w:rPr>
              <w:t>Reference</w:t>
            </w:r>
          </w:p>
        </w:tc>
      </w:tr>
      <w:tr w:rsidR="001B7CDD" w:rsidRPr="001B7CDD" w:rsidTr="005C02E2">
        <w:trPr>
          <w:jc w:val="center"/>
        </w:trPr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Bi</w:t>
            </w:r>
            <w:r w:rsidRPr="001B7CDD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1B7CDD">
              <w:rPr>
                <w:rFonts w:ascii="Arial" w:hAnsi="Arial" w:cs="Arial"/>
                <w:sz w:val="24"/>
                <w:szCs w:val="24"/>
              </w:rPr>
              <w:t>WO</w:t>
            </w:r>
            <w:r w:rsidRPr="001B7CDD">
              <w:rPr>
                <w:rFonts w:ascii="Arial" w:hAnsi="Arial" w:cs="Arial"/>
                <w:sz w:val="24"/>
                <w:szCs w:val="24"/>
                <w:vertAlign w:val="subscript"/>
              </w:rPr>
              <w:t>6</w:t>
            </w:r>
            <w:r w:rsidRPr="001B7CD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B7CDD">
              <w:rPr>
                <w:rFonts w:ascii="Arial" w:hAnsi="Arial" w:cs="Arial"/>
                <w:sz w:val="24"/>
                <w:szCs w:val="24"/>
              </w:rPr>
              <w:t>graphene</w:t>
            </w:r>
            <w:proofErr w:type="spellEnd"/>
            <w:r w:rsidRPr="001B7CDD">
              <w:rPr>
                <w:rFonts w:ascii="Arial" w:hAnsi="Arial" w:cs="Arial"/>
                <w:sz w:val="24"/>
                <w:szCs w:val="24"/>
              </w:rPr>
              <w:t xml:space="preserve"> aerogel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1B7CDD">
              <w:rPr>
                <w:rFonts w:ascii="Arial" w:hAnsi="Arial" w:cs="Arial"/>
                <w:sz w:val="24"/>
                <w:szCs w:val="24"/>
              </w:rPr>
              <w:t>graphene</w:t>
            </w:r>
            <w:proofErr w:type="spellEnd"/>
            <w:r w:rsidRPr="001B7CDD">
              <w:rPr>
                <w:rFonts w:ascii="Arial" w:hAnsi="Arial" w:cs="Arial"/>
                <w:sz w:val="24"/>
                <w:szCs w:val="24"/>
              </w:rPr>
              <w:t>/PDI aerogel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7CDD">
              <w:rPr>
                <w:rFonts w:ascii="Arial" w:hAnsi="Arial" w:cs="Arial"/>
                <w:sz w:val="24"/>
                <w:szCs w:val="24"/>
              </w:rPr>
              <w:t>graphene</w:t>
            </w:r>
            <w:proofErr w:type="spellEnd"/>
            <w:r w:rsidRPr="001B7CD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B7CDD">
              <w:rPr>
                <w:rFonts w:ascii="Arial" w:hAnsi="Arial" w:cs="Arial"/>
                <w:sz w:val="24"/>
                <w:szCs w:val="24"/>
              </w:rPr>
              <w:t>Fe</w:t>
            </w:r>
            <w:r w:rsidRPr="001B7CDD"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  <w:r w:rsidRPr="001B7CDD">
              <w:rPr>
                <w:rFonts w:ascii="Arial" w:hAnsi="Arial" w:cs="Arial"/>
                <w:sz w:val="24"/>
                <w:szCs w:val="24"/>
              </w:rPr>
              <w:t>O</w:t>
            </w:r>
            <w:r w:rsidRPr="001B7CDD">
              <w:rPr>
                <w:rFonts w:ascii="Arial" w:hAnsi="Arial" w:cs="Arial"/>
                <w:sz w:val="24"/>
                <w:szCs w:val="24"/>
                <w:vertAlign w:val="subscript"/>
              </w:rPr>
              <w:t>y</w:t>
            </w:r>
            <w:proofErr w:type="spellEnd"/>
            <w:r w:rsidRPr="001B7CDD">
              <w:rPr>
                <w:rFonts w:ascii="Arial" w:hAnsi="Arial" w:cs="Arial"/>
                <w:sz w:val="24"/>
                <w:szCs w:val="24"/>
              </w:rPr>
              <w:t xml:space="preserve"> /nitrogen-doped carbon layer aerogel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5C02E2" w:rsidP="00A37CBD">
            <w:pPr>
              <w:jc w:val="center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1B7CDD">
              <w:rPr>
                <w:rFonts w:ascii="Arial" w:hAnsi="Arial" w:cs="Arial"/>
                <w:bCs/>
                <w:kern w:val="0"/>
                <w:sz w:val="24"/>
                <w:szCs w:val="24"/>
              </w:rPr>
              <w:t>graphitic carbon nitride</w:t>
            </w:r>
            <w:r w:rsidR="0044441C" w:rsidRPr="001B7CDD">
              <w:rPr>
                <w:rFonts w:ascii="Arial" w:hAnsi="Arial" w:cs="Arial"/>
                <w:bCs/>
                <w:kern w:val="0"/>
                <w:sz w:val="24"/>
                <w:szCs w:val="24"/>
              </w:rPr>
              <w:t>/reduced </w:t>
            </w:r>
            <w:proofErr w:type="spellStart"/>
            <w:r w:rsidR="0044441C" w:rsidRPr="001B7CDD">
              <w:rPr>
                <w:rFonts w:ascii="Arial" w:hAnsi="Arial" w:cs="Arial"/>
                <w:bCs/>
                <w:kern w:val="0"/>
                <w:sz w:val="24"/>
                <w:szCs w:val="24"/>
              </w:rPr>
              <w:t>graphene</w:t>
            </w:r>
            <w:proofErr w:type="spellEnd"/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Ag/</w:t>
            </w:r>
            <w:proofErr w:type="spellStart"/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AgBr</w:t>
            </w:r>
            <w:proofErr w:type="spellEnd"/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/g-C</w:t>
            </w: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  <w:vertAlign w:val="subscript"/>
              </w:rPr>
              <w:t>3</w:t>
            </w: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N</w:t>
            </w: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  <w:vertAlign w:val="subscript"/>
              </w:rPr>
              <w:t>4</w:t>
            </w: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@NGA</w:t>
            </w:r>
          </w:p>
          <w:p w:rsidR="0044441C" w:rsidRPr="001B7CDD" w:rsidRDefault="0044441C" w:rsidP="00A37CBD">
            <w:pPr>
              <w:jc w:val="center"/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8F8F8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g-C</w:t>
            </w:r>
            <w:r w:rsidRPr="001B7CDD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  <w:r w:rsidRPr="001B7CDD">
              <w:rPr>
                <w:rFonts w:ascii="Arial" w:hAnsi="Arial" w:cs="Arial"/>
                <w:sz w:val="24"/>
                <w:szCs w:val="24"/>
              </w:rPr>
              <w:t>N</w:t>
            </w:r>
            <w:r w:rsidRPr="001B7CDD"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  <w:r w:rsidRPr="001B7CDD">
              <w:rPr>
                <w:rFonts w:ascii="Arial" w:hAnsi="Arial" w:cs="Arial"/>
                <w:sz w:val="24"/>
                <w:szCs w:val="24"/>
              </w:rPr>
              <w:t>/GO aerogel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7CDD">
              <w:rPr>
                <w:rFonts w:ascii="Arial" w:hAnsi="Arial" w:cs="Arial"/>
                <w:sz w:val="24"/>
                <w:szCs w:val="24"/>
              </w:rPr>
              <w:t>BiOBr</w:t>
            </w:r>
            <w:proofErr w:type="spellEnd"/>
            <w:r w:rsidRPr="001B7CDD">
              <w:rPr>
                <w:rFonts w:ascii="Arial" w:hAnsi="Arial" w:cs="Arial"/>
                <w:sz w:val="24"/>
                <w:szCs w:val="24"/>
              </w:rPr>
              <w:t>/RGO aerogel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7CDD">
              <w:rPr>
                <w:rFonts w:ascii="Arial" w:hAnsi="Arial" w:cs="Arial"/>
                <w:sz w:val="24"/>
                <w:szCs w:val="24"/>
              </w:rPr>
              <w:t>BiOCl</w:t>
            </w:r>
            <w:proofErr w:type="spellEnd"/>
            <w:r w:rsidRPr="001B7CD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1B7CDD">
              <w:rPr>
                <w:rFonts w:ascii="Arial" w:hAnsi="Arial" w:cs="Arial"/>
                <w:sz w:val="24"/>
                <w:szCs w:val="24"/>
              </w:rPr>
              <w:t>graphene</w:t>
            </w:r>
            <w:proofErr w:type="spellEnd"/>
            <w:r w:rsidRPr="001B7CDD">
              <w:rPr>
                <w:rFonts w:ascii="Arial" w:hAnsi="Arial" w:cs="Arial"/>
                <w:sz w:val="24"/>
                <w:szCs w:val="24"/>
              </w:rPr>
              <w:t xml:space="preserve"> aerogel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hydrothermal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low-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temperature hydrothermal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two-step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7CDD">
              <w:rPr>
                <w:rFonts w:ascii="Arial" w:hAnsi="Arial" w:cs="Arial"/>
                <w:sz w:val="24"/>
                <w:szCs w:val="24"/>
              </w:rPr>
              <w:t>pyrolyzation</w:t>
            </w:r>
            <w:proofErr w:type="spellEnd"/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C02E2" w:rsidRPr="001B7CDD" w:rsidRDefault="005C02E2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pacing w:val="2"/>
                <w:sz w:val="24"/>
                <w:szCs w:val="24"/>
                <w:shd w:val="clear" w:color="auto" w:fill="FCFCFC"/>
              </w:rPr>
              <w:t>reduction self-assembly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C02E2" w:rsidRPr="001B7CDD" w:rsidRDefault="005C02E2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hydrothermal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C02E2" w:rsidRPr="001B7CDD" w:rsidRDefault="005C02E2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pacing w:val="2"/>
                <w:sz w:val="24"/>
                <w:szCs w:val="24"/>
                <w:shd w:val="clear" w:color="auto" w:fill="FCFCFC"/>
              </w:rPr>
              <w:t>reduction self-assembly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 xml:space="preserve">two steps hydrothermal 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</w:p>
          <w:p w:rsidR="005C02E2" w:rsidRPr="001B7CDD" w:rsidRDefault="005C02E2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hydrothermal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MB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 xml:space="preserve">40 </w:t>
            </w:r>
            <w:bookmarkStart w:id="8" w:name="OLE_LINK23"/>
            <w:r w:rsidRPr="001B7CDD">
              <w:rPr>
                <w:rFonts w:ascii="Arial" w:hAnsi="Arial" w:cs="Arial"/>
                <w:sz w:val="24"/>
                <w:szCs w:val="24"/>
              </w:rPr>
              <w:t>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  <w:bookmarkEnd w:id="8"/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Phenol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5</w:t>
            </w:r>
            <w:r w:rsidRPr="001B7CDD">
              <w:rPr>
                <w:rFonts w:ascii="Arial" w:hAnsi="Arial" w:cs="Arial"/>
                <w:sz w:val="24"/>
                <w:szCs w:val="24"/>
              </w:rPr>
              <w:t xml:space="preserve"> 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RhB</w:t>
            </w:r>
            <w:proofErr w:type="spellEnd"/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10</w:t>
            </w:r>
            <w:r w:rsidRPr="001B7CDD">
              <w:rPr>
                <w:rFonts w:ascii="Arial" w:hAnsi="Arial" w:cs="Arial"/>
                <w:sz w:val="24"/>
                <w:szCs w:val="24"/>
              </w:rPr>
              <w:t xml:space="preserve"> 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5C02E2" w:rsidRPr="001B7CDD" w:rsidRDefault="005C02E2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RhB</w:t>
            </w:r>
            <w:proofErr w:type="spellEnd"/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20 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5C02E2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M</w:t>
            </w:r>
            <w:r w:rsidR="0044441C"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ethyl</w:t>
            </w:r>
            <w:r w:rsidRPr="001B7CDD">
              <w:rPr>
                <w:rFonts w:ascii="Arial" w:hAnsi="Arial" w:cs="Arial" w:hint="eastAsia"/>
                <w:sz w:val="24"/>
                <w:szCs w:val="24"/>
                <w:shd w:val="clear" w:color="auto" w:fill="F8F8F8"/>
              </w:rPr>
              <w:t xml:space="preserve"> </w:t>
            </w:r>
            <w:r w:rsidR="0044441C"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orange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10</w:t>
            </w:r>
            <w:r w:rsidRPr="001B7CDD">
              <w:rPr>
                <w:rFonts w:ascii="Arial" w:hAnsi="Arial" w:cs="Arial"/>
                <w:sz w:val="24"/>
                <w:szCs w:val="24"/>
              </w:rPr>
              <w:t xml:space="preserve"> 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 xml:space="preserve">BPA </w:t>
            </w: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10</w:t>
            </w:r>
            <w:r w:rsidRPr="001B7CDD">
              <w:rPr>
                <w:rFonts w:ascii="Arial" w:hAnsi="Arial" w:cs="Arial"/>
                <w:sz w:val="24"/>
                <w:szCs w:val="24"/>
              </w:rPr>
              <w:t xml:space="preserve"> 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</w:p>
          <w:p w:rsidR="0044441C" w:rsidRPr="001B7CDD" w:rsidRDefault="008207EF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M</w:t>
            </w:r>
            <w:r w:rsidR="0044441C"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ethyl orange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20</w:t>
            </w:r>
            <w:r w:rsidRPr="001B7CDD">
              <w:rPr>
                <w:rFonts w:ascii="Arial" w:hAnsi="Arial" w:cs="Arial"/>
                <w:sz w:val="24"/>
                <w:szCs w:val="24"/>
              </w:rPr>
              <w:t xml:space="preserve"> 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</w:p>
          <w:p w:rsidR="0044441C" w:rsidRPr="001B7CDD" w:rsidRDefault="008207EF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M</w:t>
            </w:r>
            <w:r w:rsidR="0044441C"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ethyl orange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8F8F8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10</w:t>
            </w:r>
            <w:r w:rsidRPr="001B7CDD">
              <w:rPr>
                <w:rFonts w:ascii="Arial" w:hAnsi="Arial" w:cs="Arial"/>
                <w:sz w:val="24"/>
                <w:szCs w:val="24"/>
              </w:rPr>
              <w:t xml:space="preserve"> 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7CDD">
              <w:rPr>
                <w:rFonts w:ascii="Arial" w:hAnsi="Arial" w:cs="Arial"/>
                <w:sz w:val="24"/>
                <w:szCs w:val="24"/>
              </w:rPr>
              <w:t>RhB</w:t>
            </w:r>
            <w:proofErr w:type="spellEnd"/>
            <w:r w:rsidRPr="001B7CDD">
              <w:rPr>
                <w:rFonts w:ascii="Arial" w:hAnsi="Arial" w:cs="Arial"/>
                <w:sz w:val="24"/>
                <w:szCs w:val="24"/>
              </w:rPr>
              <w:t xml:space="preserve"> 10 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5C02E2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 w:hint="eastAsia"/>
                <w:sz w:val="24"/>
                <w:szCs w:val="24"/>
              </w:rPr>
              <w:t>OTC</w:t>
            </w:r>
            <w:r w:rsidR="0044441C" w:rsidRPr="001B7CDD">
              <w:rPr>
                <w:rFonts w:ascii="Arial" w:hAnsi="Arial" w:cs="Arial"/>
                <w:sz w:val="24"/>
                <w:szCs w:val="24"/>
              </w:rPr>
              <w:t xml:space="preserve"> 20 mg</w:t>
            </w:r>
            <w:r w:rsidR="0044441C"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="0044441C"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="0044441C"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B7CDD">
              <w:rPr>
                <w:rFonts w:ascii="Arial" w:hAnsi="Arial" w:cs="Arial"/>
                <w:sz w:val="24"/>
                <w:szCs w:val="24"/>
              </w:rPr>
              <w:t>RhB</w:t>
            </w:r>
            <w:proofErr w:type="spellEnd"/>
            <w:r w:rsidRPr="001B7CDD">
              <w:rPr>
                <w:rFonts w:ascii="Arial" w:hAnsi="Arial" w:cs="Arial"/>
                <w:sz w:val="24"/>
                <w:szCs w:val="24"/>
              </w:rPr>
              <w:t xml:space="preserve"> 20 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5C02E2" w:rsidRPr="001B7CDD" w:rsidRDefault="0044441C" w:rsidP="005C02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CAP 10 mg</w:t>
            </w:r>
            <w:r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  <w:p w:rsidR="0044441C" w:rsidRPr="001B7CDD" w:rsidRDefault="005C02E2" w:rsidP="005C02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SMM</w:t>
            </w:r>
            <w:r w:rsidR="0044441C" w:rsidRPr="001B7CDD">
              <w:rPr>
                <w:rFonts w:ascii="Arial" w:hAnsi="Arial" w:cs="Arial"/>
                <w:sz w:val="24"/>
                <w:szCs w:val="24"/>
              </w:rPr>
              <w:t>10 mg</w:t>
            </w:r>
            <w:r w:rsidR="0044441C" w:rsidRPr="001B7CDD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="0044441C" w:rsidRPr="001B7CDD">
              <w:rPr>
                <w:rFonts w:ascii="Arial" w:hAnsi="Arial" w:cs="Arial"/>
                <w:sz w:val="24"/>
                <w:szCs w:val="24"/>
              </w:rPr>
              <w:t>L</w:t>
            </w:r>
            <w:r w:rsidR="0044441C" w:rsidRPr="001B7CD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50.6%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92%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96%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5C02E2" w:rsidRPr="001B7CDD" w:rsidRDefault="005C02E2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t>95.2%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  <w:shd w:val="clear" w:color="auto" w:fill="F8F8F8"/>
              </w:rPr>
              <w:t>96%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92%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90%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80%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50%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93.3%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92.</w:t>
            </w:r>
            <w:r w:rsidR="008207EF" w:rsidRPr="001B7CDD">
              <w:rPr>
                <w:rFonts w:ascii="Arial" w:hAnsi="Arial" w:cs="Arial" w:hint="eastAsia"/>
                <w:sz w:val="24"/>
                <w:szCs w:val="24"/>
              </w:rPr>
              <w:t>9</w:t>
            </w:r>
            <w:r w:rsidRPr="001B7CDD">
              <w:rPr>
                <w:rFonts w:ascii="Arial" w:hAnsi="Arial" w:cs="Arial"/>
                <w:sz w:val="24"/>
                <w:szCs w:val="24"/>
              </w:rPr>
              <w:t>%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79.</w:t>
            </w:r>
            <w:r w:rsidR="008207EF" w:rsidRPr="001B7CDD">
              <w:rPr>
                <w:rFonts w:ascii="Arial" w:hAnsi="Arial" w:cs="Arial" w:hint="eastAsia"/>
                <w:sz w:val="24"/>
                <w:szCs w:val="24"/>
              </w:rPr>
              <w:t>1</w:t>
            </w:r>
            <w:r w:rsidRPr="001B7CDD">
              <w:rPr>
                <w:rFonts w:ascii="Arial" w:hAnsi="Arial" w:cs="Arial"/>
                <w:sz w:val="24"/>
                <w:szCs w:val="24"/>
              </w:rPr>
              <w:t>%</w:t>
            </w:r>
          </w:p>
          <w:p w:rsidR="0044441C" w:rsidRPr="001B7CDD" w:rsidRDefault="0044441C" w:rsidP="008207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87.</w:t>
            </w:r>
            <w:r w:rsidR="008207EF" w:rsidRPr="001B7CDD">
              <w:rPr>
                <w:rFonts w:ascii="Arial" w:hAnsi="Arial" w:cs="Arial" w:hint="eastAsia"/>
                <w:sz w:val="24"/>
                <w:szCs w:val="24"/>
              </w:rPr>
              <w:t>8</w:t>
            </w:r>
            <w:r w:rsidRPr="001B7CD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1B7CDD">
              <w:rPr>
                <w:rFonts w:ascii="Arial" w:hAnsi="Arial" w:cs="Arial"/>
                <w:sz w:val="24"/>
                <w:szCs w:val="24"/>
              </w:rPr>
              <w:instrText xml:space="preserve"><![CDATA[ ADDIN EN.CITE <EndNote><Cite><Author>Yang</Author><Year>2017</Year><RecNum>4230</RecNum><DisplayText>[1]</DisplayText><record><rec-number>4230</rec-number><foreign-keys><key app="EN" db-id="de0pdd50c0zzr1ete5tv0508xszxtz5s99pd">4230</key></foreign-keys><ref-type name="Journal Article">17</ref-type><contributors><authors><author>Yang, J. J.</author><author>Chen, D. M.</author><author>Zhu, Y.</author><author>Zhang, Y. M.</author><author>Zhu, Y. F.</author></authors></contributors><auth-address>Jinan Univ, Dept Chem, Guangzhou 510632, Guangdong, Peoples R China&#xD;China Univ Geosci, Sch Mat Sci &amp; Technol, Natl Lab Mineral Mat, Beijing 100083, Peoples R China&#xD;Tsinghua Univ, Dept Chem, Beijing 100084, Peoples R China</auth-address><titles><title>3D-3D porous Bi2WO6/graphene hydrogel composite with excellent synergistic effect of adsorption-enrichment and photocatalytic degradation</title><secondary-title>Applied Catalysis B-Environmental</secondary-title><alt-title>Appl Catal B-Environ&#xD;Appl Catal B-Environ</alt-title></titles><periodical><full-title>Applied Catalysis B-Environmental</full-title><abbr-1>Appl Catal B-Environ</abbr-1></periodical><pages>228-237</pages><volume>205</volume><keywords><keyword>bi2wo6</keyword><keyword>graphene hydrogel</keyword><keyword>3d-3d structure</keyword><keyword>synergy</keyword><keyword>photocatalysis</keyword><keyword>metal adsorption</keyword><keyword>highly efficient</keyword><keyword>in-situ</keyword><keyword>graphene</keyword><keyword>bi2wo6</keyword><keyword>removal</keyword><keyword>water</keyword><keyword>dye</keyword><keyword>separation</keyword><keyword>reduction</keyword></keywords><dates><year>2017</year><pub-dates><date>May 15</date></pub-dates></dates><isbn>0926-3373</isbn><accession-num>ISI:000393931000024</accession-num><urls><related-urls><url>&lt;Go to ISI&gt;://000393931000024</url></related-urls></urls><language>English</language></record></Cite></EndNote>]]></w:instrText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1B7CDD">
              <w:rPr>
                <w:rFonts w:ascii="Arial" w:hAnsi="Arial" w:cs="Arial"/>
                <w:noProof/>
                <w:sz w:val="24"/>
                <w:szCs w:val="24"/>
              </w:rPr>
              <w:t>[</w:t>
            </w:r>
            <w:hyperlink w:anchor="_ENREF_1" w:tooltip="Yang, 2017 #4230" w:history="1">
              <w:r w:rsidR="00027E94" w:rsidRPr="001B7CDD">
                <w:rPr>
                  <w:rFonts w:ascii="Arial" w:hAnsi="Arial" w:cs="Arial"/>
                  <w:noProof/>
                  <w:sz w:val="24"/>
                  <w:szCs w:val="24"/>
                </w:rPr>
                <w:t>1</w:t>
              </w:r>
            </w:hyperlink>
            <w:r w:rsidRPr="001B7CDD">
              <w:rPr>
                <w:rFonts w:ascii="Arial" w:hAnsi="Arial" w:cs="Arial"/>
                <w:noProof/>
                <w:sz w:val="24"/>
                <w:szCs w:val="24"/>
              </w:rPr>
              <w:t>]</w:t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1B7CDD">
              <w:rPr>
                <w:rFonts w:ascii="Arial" w:hAnsi="Arial" w:cs="Arial"/>
                <w:sz w:val="24"/>
                <w:szCs w:val="24"/>
              </w:rPr>
              <w:instrText xml:space="preserve"><![CDATA[ ADDIN EN.CITE <EndNote><Cite><Author>Yang</Author><Year>2019</Year><RecNum>4231</RecNum><DisplayText>[2]</DisplayText><record><rec-number>4231</rec-number><foreign-keys><key app="EN" db-id="de0pdd50c0zzr1ete5tv0508xszxtz5s99pd">4231</key></foreign-keys><ref-type name="Journal Article">17</ref-type><contributors><authors><author>Yang, J.</author><author>Miao, H.</author><author>Wei, Y. X.</author><author>Li, W. L.</author><author>Zhu, Y. F.</author></authors></contributors><auth-address>Tsinghua Univ, Dept Chem, Beijing 100084, Peoples R China&#xD;Lanzhou City Univ, Coll Chem &amp; Chem Engn, Lanzhou 730070, Gansu, Peoples R China</auth-address><titles><title>pi-pi Interaction between self-assembled perylene diimide and 3D graphene for excellent visible-light photocatalytic activity</title><secondary-title>Applied Catalysis B-Environmental</secondary-title><alt-title>Appl Catal B-Environ&#xD;Appl Catal B-Environ</alt-title></titles><periodical><full-title>Applied Catalysis B-Environmental</full-title><abbr-1>Appl Catal B-Environ</abbr-1></periodical><pages>225-233</pages><volume>240</volume><keywords><keyword>photocatalyst</keyword><keyword>pi-pi interaction</keyword><keyword>three-dimensional structure</keyword><keyword>electron transfer</keyword><keyword>metal-organic frameworks</keyword><keyword>highly efficient</keyword><keyword>separation-free</keyword><keyword>quantum dots</keyword><keyword>carbon nitride</keyword><keyword>bisphenol-a</keyword><keyword>hydrogel</keyword><keyword>degradation</keyword><keyword>catalysis</keyword><keyword>removal</keyword></keywords><dates><year>2019</year><pub-dates><date>Jan</date></pub-dates></dates><isbn>0926-3373</isbn><accession-num>ISI:000461002800022</accession-num><urls><related-urls><url>&lt;Go to ISI&gt;://000461002800022</url></related-urls></urls><language>English</language></record></Cite></EndNote>]]></w:instrText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1B7CDD">
              <w:rPr>
                <w:rFonts w:ascii="Arial" w:hAnsi="Arial" w:cs="Arial"/>
                <w:noProof/>
                <w:sz w:val="24"/>
                <w:szCs w:val="24"/>
              </w:rPr>
              <w:t>[</w:t>
            </w:r>
            <w:hyperlink w:anchor="_ENREF_2" w:tooltip="Yang, 2019 #4231" w:history="1">
              <w:r w:rsidR="00027E94" w:rsidRPr="001B7CDD">
                <w:rPr>
                  <w:rFonts w:ascii="Arial" w:hAnsi="Arial" w:cs="Arial"/>
                  <w:noProof/>
                  <w:sz w:val="24"/>
                  <w:szCs w:val="24"/>
                </w:rPr>
                <w:t>2</w:t>
              </w:r>
            </w:hyperlink>
            <w:r w:rsidRPr="001B7CDD">
              <w:rPr>
                <w:rFonts w:ascii="Arial" w:hAnsi="Arial" w:cs="Arial"/>
                <w:noProof/>
                <w:sz w:val="24"/>
                <w:szCs w:val="24"/>
              </w:rPr>
              <w:t>]</w:t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027E94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fldChar w:fldCharType="begin">
                <w:fldData xml:space="preserve">PEVuZE5vdGU+PENpdGU+PEF1dGhvcj5ZYW88L0F1dGhvcj48WWVhcj4yMDE5PC9ZZWFyPjxSZWNO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</w:fldData>
              </w:fldChar>
            </w:r>
            <w:r w:rsidRPr="001B7CDD">
              <w:rPr>
                <w:rFonts w:ascii="Arial" w:hAnsi="Arial" w:cs="Arial"/>
                <w:sz w:val="24"/>
                <w:szCs w:val="24"/>
              </w:rPr>
              <w:instrText xml:space="preserve"> ADDIN EN.CITE </w:instrText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begin">
                <w:fldData xml:space="preserve">PEVuZE5vdGU+PENpdGU+PEF1dGhvcj5ZYW88L0F1dGhvcj48WWVhcj4yMDE5PC9ZZWFyPjxSZWNO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</w:fldData>
              </w:fldChar>
            </w:r>
            <w:r w:rsidRPr="001B7CDD">
              <w:rPr>
                <w:rFonts w:ascii="Arial" w:hAnsi="Arial" w:cs="Arial"/>
                <w:sz w:val="24"/>
                <w:szCs w:val="24"/>
              </w:rPr>
              <w:instrText xml:space="preserve"> ADDIN EN.CITE.DATA </w:instrText>
            </w:r>
            <w:r w:rsidRPr="001B7CDD">
              <w:rPr>
                <w:rFonts w:ascii="Arial" w:hAnsi="Arial" w:cs="Arial"/>
                <w:sz w:val="24"/>
                <w:szCs w:val="24"/>
              </w:rPr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1B7CDD">
              <w:rPr>
                <w:rFonts w:ascii="Arial" w:hAnsi="Arial" w:cs="Arial"/>
                <w:sz w:val="24"/>
                <w:szCs w:val="24"/>
              </w:rPr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1B7CDD">
              <w:rPr>
                <w:rFonts w:ascii="Arial" w:hAnsi="Arial" w:cs="Arial"/>
                <w:noProof/>
                <w:sz w:val="24"/>
                <w:szCs w:val="24"/>
              </w:rPr>
              <w:t>[</w:t>
            </w:r>
            <w:hyperlink w:anchor="_ENREF_3" w:tooltip="Yao, 2019 #3650" w:history="1">
              <w:r w:rsidRPr="001B7CDD">
                <w:rPr>
                  <w:rFonts w:ascii="Arial" w:hAnsi="Arial" w:cs="Arial"/>
                  <w:noProof/>
                  <w:sz w:val="24"/>
                  <w:szCs w:val="24"/>
                </w:rPr>
                <w:t>3</w:t>
              </w:r>
            </w:hyperlink>
            <w:r w:rsidRPr="001B7CDD">
              <w:rPr>
                <w:rFonts w:ascii="Arial" w:hAnsi="Arial" w:cs="Arial"/>
                <w:noProof/>
                <w:sz w:val="24"/>
                <w:szCs w:val="24"/>
              </w:rPr>
              <w:t>]</w:t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5C02E2" w:rsidRPr="001B7CDD" w:rsidRDefault="005C02E2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fldChar w:fldCharType="begin"/>
            </w:r>
            <w:r w:rsidR="00027E94" w:rsidRPr="001B7CDD">
              <w:rPr>
                <w:rFonts w:ascii="Arial" w:hAnsi="Arial" w:cs="Arial"/>
                <w:kern w:val="0"/>
                <w:sz w:val="24"/>
                <w:szCs w:val="24"/>
              </w:rPr>
              <w:instrText xml:space="preserve"><![CDATA[ ADDIN EN.CITE <EndNote><Cite><Author>Xu</Author><Year>2019</Year><RecNum>4228</RecNum><DisplayText>[4]</DisplayText><record><rec-number>4228</rec-number><foreign-keys><key app="EN" db-id="de0pdd50c0zzr1ete5tv0508xszxtz5s99pd">4228</key></foreign-keys><ref-type name="Journal Article">17</ref-type><contributors><authors><author>Xu, Ce</author><author>Wang, Jin</author><author>Gao, Boru</author><author>Dou, Mengmeng</author><author>Chen, Rui</author></authors></contributors><titles><title>Synergistic adsorption and visible-light catalytic degradation of RhB from recyclable 3D mesoporous graphitic carbon nitride/reduced graphene oxide aerogels</title><secondary-title>Journal of Materials Science</secondary-title></titles><periodical><full-title>Journal of Materials Science</full-title><abbr-1>J Mater Sci</abbr-1></periodical><dates><year>2019</year></dates><isbn>0022-2461&#xD;1573-4803</isbn><urls></urls><electronic-resource-num>10.1007/s10853-019-03531-7</electronic-resource-num></record></Cite></EndNote>]]></w:instrText>
            </w: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fldChar w:fldCharType="separate"/>
            </w:r>
            <w:r w:rsidR="00027E94" w:rsidRPr="001B7CDD">
              <w:rPr>
                <w:rFonts w:ascii="Arial" w:hAnsi="Arial" w:cs="Arial"/>
                <w:noProof/>
                <w:kern w:val="0"/>
                <w:sz w:val="24"/>
                <w:szCs w:val="24"/>
              </w:rPr>
              <w:t>[</w:t>
            </w:r>
            <w:hyperlink w:anchor="_ENREF_4" w:tooltip="Xu, 2019 #4228" w:history="1">
              <w:r w:rsidR="00027E94" w:rsidRPr="001B7CDD">
                <w:rPr>
                  <w:rFonts w:ascii="Arial" w:hAnsi="Arial" w:cs="Arial"/>
                  <w:noProof/>
                  <w:kern w:val="0"/>
                  <w:sz w:val="24"/>
                  <w:szCs w:val="24"/>
                </w:rPr>
                <w:t>4</w:t>
              </w:r>
            </w:hyperlink>
            <w:r w:rsidR="00027E94" w:rsidRPr="001B7CDD">
              <w:rPr>
                <w:rFonts w:ascii="Arial" w:hAnsi="Arial" w:cs="Arial"/>
                <w:noProof/>
                <w:kern w:val="0"/>
                <w:sz w:val="24"/>
                <w:szCs w:val="24"/>
              </w:rPr>
              <w:t>]</w:t>
            </w: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fldChar w:fldCharType="end"/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fldChar w:fldCharType="begin">
                <w:fldData xml:space="preserve">PEVuZE5vdGU+PENpdGU+PEF1dGhvcj5DaGVuPC9BdXRob3I+PFllYXI+MjAxOTwvWWVhcj48UmVj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</w:fldData>
              </w:fldChar>
            </w:r>
            <w:r w:rsidR="00027E94" w:rsidRPr="001B7CDD">
              <w:rPr>
                <w:rFonts w:ascii="Arial" w:hAnsi="Arial" w:cs="Arial"/>
                <w:kern w:val="0"/>
                <w:sz w:val="24"/>
                <w:szCs w:val="24"/>
              </w:rPr>
              <w:instrText xml:space="preserve"> ADDIN EN.CITE </w:instrText>
            </w:r>
            <w:r w:rsidR="00027E94" w:rsidRPr="001B7CDD">
              <w:rPr>
                <w:rFonts w:ascii="Arial" w:hAnsi="Arial" w:cs="Arial"/>
                <w:kern w:val="0"/>
                <w:sz w:val="24"/>
                <w:szCs w:val="24"/>
              </w:rPr>
              <w:fldChar w:fldCharType="begin">
                <w:fldData xml:space="preserve">PEVuZE5vdGU+PENpdGU+PEF1dGhvcj5DaGVuPC9BdXRob3I+PFllYXI+MjAxOTwvWWVhcj48UmVj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</w:fldData>
              </w:fldChar>
            </w:r>
            <w:r w:rsidR="00027E94" w:rsidRPr="001B7CDD">
              <w:rPr>
                <w:rFonts w:ascii="Arial" w:hAnsi="Arial" w:cs="Arial"/>
                <w:kern w:val="0"/>
                <w:sz w:val="24"/>
                <w:szCs w:val="24"/>
              </w:rPr>
              <w:instrText xml:space="preserve"> ADDIN EN.CITE.DATA </w:instrText>
            </w:r>
            <w:r w:rsidR="00027E94" w:rsidRPr="001B7CDD">
              <w:rPr>
                <w:rFonts w:ascii="Arial" w:hAnsi="Arial" w:cs="Arial"/>
                <w:kern w:val="0"/>
                <w:sz w:val="24"/>
                <w:szCs w:val="24"/>
              </w:rPr>
            </w:r>
            <w:r w:rsidR="00027E94" w:rsidRPr="001B7CDD">
              <w:rPr>
                <w:rFonts w:ascii="Arial" w:hAnsi="Arial" w:cs="Arial"/>
                <w:kern w:val="0"/>
                <w:sz w:val="24"/>
                <w:szCs w:val="24"/>
              </w:rPr>
              <w:fldChar w:fldCharType="end"/>
            </w: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</w: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fldChar w:fldCharType="separate"/>
            </w:r>
            <w:r w:rsidR="00027E94" w:rsidRPr="001B7CDD">
              <w:rPr>
                <w:rFonts w:ascii="Arial" w:hAnsi="Arial" w:cs="Arial"/>
                <w:noProof/>
                <w:kern w:val="0"/>
                <w:sz w:val="24"/>
                <w:szCs w:val="24"/>
              </w:rPr>
              <w:t>[</w:t>
            </w:r>
            <w:hyperlink w:anchor="_ENREF_5" w:tooltip="Chen, 2019 #4229" w:history="1">
              <w:r w:rsidR="00027E94" w:rsidRPr="001B7CDD">
                <w:rPr>
                  <w:rFonts w:ascii="Arial" w:hAnsi="Arial" w:cs="Arial"/>
                  <w:noProof/>
                  <w:kern w:val="0"/>
                  <w:sz w:val="24"/>
                  <w:szCs w:val="24"/>
                </w:rPr>
                <w:t>5</w:t>
              </w:r>
            </w:hyperlink>
            <w:r w:rsidR="00027E94" w:rsidRPr="001B7CDD">
              <w:rPr>
                <w:rFonts w:ascii="Arial" w:hAnsi="Arial" w:cs="Arial"/>
                <w:noProof/>
                <w:kern w:val="0"/>
                <w:sz w:val="24"/>
                <w:szCs w:val="24"/>
              </w:rPr>
              <w:t>]</w:t>
            </w:r>
            <w:r w:rsidRPr="001B7CDD">
              <w:rPr>
                <w:rFonts w:ascii="Arial" w:hAnsi="Arial" w:cs="Arial"/>
                <w:kern w:val="0"/>
                <w:sz w:val="24"/>
                <w:szCs w:val="24"/>
              </w:rPr>
              <w:fldChar w:fldCharType="end"/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fldChar w:fldCharType="begin">
                <w:fldData xml:space="preserve">PEVuZE5vdGU+PENpdGU+PEF1dGhvcj5UYW5nPC9BdXRob3I+PFllYXI+MjAxNzwvWWVhcj48UmVj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</w:fldData>
              </w:fldChar>
            </w:r>
            <w:r w:rsidR="00027E94" w:rsidRPr="001B7CDD">
              <w:rPr>
                <w:rFonts w:ascii="Arial" w:hAnsi="Arial" w:cs="Arial"/>
                <w:sz w:val="24"/>
                <w:szCs w:val="24"/>
              </w:rPr>
              <w:instrText xml:space="preserve"> ADDIN EN.CITE </w:instrText>
            </w:r>
            <w:r w:rsidR="00027E94" w:rsidRPr="001B7CDD">
              <w:rPr>
                <w:rFonts w:ascii="Arial" w:hAnsi="Arial" w:cs="Arial"/>
                <w:sz w:val="24"/>
                <w:szCs w:val="24"/>
              </w:rPr>
              <w:fldChar w:fldCharType="begin">
                <w:fldData xml:space="preserve">PEVuZE5vdGU+PENpdGU+PEF1dGhvcj5UYW5nPC9BdXRob3I+PFllYXI+MjAxNzwvWWVhcj48UmVj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</w:fldData>
              </w:fldChar>
            </w:r>
            <w:r w:rsidR="00027E94" w:rsidRPr="001B7CDD">
              <w:rPr>
                <w:rFonts w:ascii="Arial" w:hAnsi="Arial" w:cs="Arial"/>
                <w:sz w:val="24"/>
                <w:szCs w:val="24"/>
              </w:rPr>
              <w:instrText xml:space="preserve"> ADDIN EN.CITE.DATA </w:instrText>
            </w:r>
            <w:r w:rsidR="00027E94" w:rsidRPr="001B7CDD">
              <w:rPr>
                <w:rFonts w:ascii="Arial" w:hAnsi="Arial" w:cs="Arial"/>
                <w:sz w:val="24"/>
                <w:szCs w:val="24"/>
              </w:rPr>
            </w:r>
            <w:r w:rsidR="00027E94" w:rsidRPr="001B7CDD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1B7CDD">
              <w:rPr>
                <w:rFonts w:ascii="Arial" w:hAnsi="Arial" w:cs="Arial"/>
                <w:sz w:val="24"/>
                <w:szCs w:val="24"/>
              </w:rPr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27E94" w:rsidRPr="001B7CDD">
              <w:rPr>
                <w:rFonts w:ascii="Arial" w:hAnsi="Arial" w:cs="Arial"/>
                <w:noProof/>
                <w:sz w:val="24"/>
                <w:szCs w:val="24"/>
              </w:rPr>
              <w:t>[</w:t>
            </w:r>
            <w:hyperlink w:anchor="_ENREF_6" w:tooltip="Tang, 2017 #4268" w:history="1">
              <w:r w:rsidR="00027E94" w:rsidRPr="001B7CDD">
                <w:rPr>
                  <w:rFonts w:ascii="Arial" w:hAnsi="Arial" w:cs="Arial"/>
                  <w:noProof/>
                  <w:sz w:val="24"/>
                  <w:szCs w:val="24"/>
                </w:rPr>
                <w:t>6</w:t>
              </w:r>
            </w:hyperlink>
            <w:r w:rsidR="00027E94" w:rsidRPr="001B7CDD">
              <w:rPr>
                <w:rFonts w:ascii="Arial" w:hAnsi="Arial" w:cs="Arial"/>
                <w:noProof/>
                <w:sz w:val="24"/>
                <w:szCs w:val="24"/>
              </w:rPr>
              <w:t>]</w:t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27E94" w:rsidRPr="001B7CDD">
              <w:rPr>
                <w:rFonts w:ascii="Arial" w:hAnsi="Arial" w:cs="Arial"/>
                <w:sz w:val="24"/>
                <w:szCs w:val="24"/>
              </w:rPr>
              <w:instrText xml:space="preserve"><![CDATA[ ADDIN EN.CITE <EndNote><Cite><Author>Yu</Author><Year>2017</Year><RecNum>4269</RecNum><DisplayText>[7]</DisplayText><record><rec-number>4269</rec-number><foreign-keys><key app="EN" db-id="de0pdd50c0zzr1ete5tv0508xszxtz5s99pd">4269</key></foreign-keys><ref-type name="Journal Article">17</ref-type><contributors><authors><author>Yu, X.</author><author>Shi, J. J.</author><author>Feng, L. J.</author><author>Li, C. H.</author><author>Wang, L.</author></authors></contributors><auth-address>Ocean Univ China, Coll Chem &amp; Chem Engn, Key Lab Marine Chem Theory &amp; Technol, Minist Educ, Qingdao 266100, Peoples R China&#xD;Univ Bremen, Inst Appl &amp; Phys Chem, Leobener Str UFT, D-28359 Bremen, Germany&#xD;Univ Bremen, Ctr Environm Res &amp; Sustainable Technol, Leobener Str UFT, D-28359 Bremen, Germany</auth-address><titles><title>A three-dimensional BiOBr/RGO heterostructural aerogel with enhanced and selective photocatalytic properties under visible light</title><secondary-title>Applied Surface Science</secondary-title><alt-title>Appl Surf Sci&#xD;Appl Surf Sci</alt-title></titles><periodical><full-title>Applied Surface Science</full-title><abbr-1>Appl Surf Sci</abbr-1></periodical><pages>1775-1782</pages><volume>396</volume><keywords><keyword>rgo aerogel</keyword><keyword>biobr</keyword><keyword>photocatalysis pollutant remediation</keyword><keyword>visible light</keyword><keyword>reduced graphene oxide</keyword><keyword>one-pot synthesis</keyword><keyword>doped graphene</keyword><keyword>solvothermal synthesis</keyword><keyword>hydrothermal synthesis</keyword><keyword>composite aerogels</keyword><keyword>nanocomposites</keyword><keyword>degradation</keyword><keyword>performance</keyword><keyword>photodegradation</keyword></keywords><dates><year>2017</year><pub-dates><date>Feb 28</date></pub-dates></dates><isbn>0169-4332</isbn><accession-num>ISI:000391418200069</accession-num><urls><related-urls><url>&lt;Go to ISI&gt;://000391418200069</url></related-urls></urls><language>English</language></record></Cite></EndNote>]]></w:instrText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27E94" w:rsidRPr="001B7CDD">
              <w:rPr>
                <w:rFonts w:ascii="Arial" w:hAnsi="Arial" w:cs="Arial"/>
                <w:noProof/>
                <w:sz w:val="24"/>
                <w:szCs w:val="24"/>
              </w:rPr>
              <w:t>[</w:t>
            </w:r>
            <w:hyperlink w:anchor="_ENREF_7" w:tooltip="Yu, 2017 #4269" w:history="1">
              <w:r w:rsidR="00027E94" w:rsidRPr="001B7CDD">
                <w:rPr>
                  <w:rFonts w:ascii="Arial" w:hAnsi="Arial" w:cs="Arial"/>
                  <w:noProof/>
                  <w:sz w:val="24"/>
                  <w:szCs w:val="24"/>
                </w:rPr>
                <w:t>7</w:t>
              </w:r>
            </w:hyperlink>
            <w:r w:rsidR="00027E94" w:rsidRPr="001B7CDD">
              <w:rPr>
                <w:rFonts w:ascii="Arial" w:hAnsi="Arial" w:cs="Arial"/>
                <w:noProof/>
                <w:sz w:val="24"/>
                <w:szCs w:val="24"/>
              </w:rPr>
              <w:t>]</w:t>
            </w:r>
            <w:r w:rsidRPr="001B7CD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441C" w:rsidRPr="001B7CDD" w:rsidRDefault="0044441C" w:rsidP="00A37CBD">
            <w:pPr>
              <w:rPr>
                <w:rFonts w:ascii="Arial" w:hAnsi="Arial" w:cs="Arial"/>
                <w:sz w:val="24"/>
                <w:szCs w:val="24"/>
              </w:rPr>
            </w:pPr>
            <w:r w:rsidRPr="001B7CDD">
              <w:rPr>
                <w:rFonts w:ascii="Arial" w:hAnsi="Arial" w:cs="Arial"/>
                <w:sz w:val="24"/>
                <w:szCs w:val="24"/>
              </w:rPr>
              <w:t>This work</w:t>
            </w:r>
          </w:p>
        </w:tc>
        <w:bookmarkStart w:id="9" w:name="_GoBack"/>
        <w:bookmarkEnd w:id="9"/>
      </w:tr>
      <w:bookmarkEnd w:id="6"/>
      <w:bookmarkEnd w:id="7"/>
    </w:tbl>
    <w:p w:rsidR="00BE4491" w:rsidRDefault="00BE4491" w:rsidP="00755010"/>
    <w:p w:rsidR="00DC3EAB" w:rsidRDefault="00DC3EAB" w:rsidP="003D5A37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</w:p>
    <w:p w:rsidR="00DC3EAB" w:rsidRDefault="00DC3EAB" w:rsidP="003D5A37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</w:p>
    <w:p w:rsidR="00DC3EAB" w:rsidRDefault="00DC3EAB" w:rsidP="003D5A37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</w:p>
    <w:p w:rsidR="008207EF" w:rsidRDefault="008207EF" w:rsidP="003D5A37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</w:p>
    <w:p w:rsidR="008207EF" w:rsidRDefault="008207EF" w:rsidP="003D5A37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</w:p>
    <w:p w:rsidR="008207EF" w:rsidRDefault="008207EF" w:rsidP="003D5A37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</w:p>
    <w:p w:rsidR="00DC3EAB" w:rsidRDefault="00DC3EAB" w:rsidP="003D5A37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</w:p>
    <w:p w:rsidR="00BE4491" w:rsidRPr="00DC3EAB" w:rsidRDefault="00DC3EAB" w:rsidP="00DC3EAB">
      <w:pPr>
        <w:spacing w:line="360" w:lineRule="auto"/>
        <w:ind w:left="482" w:hangingChars="200" w:hanging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Reference</w:t>
      </w:r>
    </w:p>
    <w:p w:rsidR="00027E94" w:rsidRPr="006411BF" w:rsidRDefault="00BE4491" w:rsidP="00027E94">
      <w:pPr>
        <w:rPr>
          <w:rFonts w:ascii="Arial" w:hAnsi="Arial" w:cs="Arial"/>
          <w:noProof/>
          <w:sz w:val="24"/>
          <w:szCs w:val="24"/>
        </w:rPr>
      </w:pPr>
      <w:r w:rsidRPr="006411BF">
        <w:rPr>
          <w:rFonts w:ascii="Arial" w:hAnsi="Arial" w:cs="Arial"/>
          <w:sz w:val="24"/>
          <w:szCs w:val="24"/>
        </w:rPr>
        <w:fldChar w:fldCharType="begin"/>
      </w:r>
      <w:r w:rsidRPr="006411BF">
        <w:rPr>
          <w:rFonts w:ascii="Arial" w:hAnsi="Arial" w:cs="Arial"/>
          <w:sz w:val="24"/>
          <w:szCs w:val="24"/>
        </w:rPr>
        <w:instrText xml:space="preserve"> ADDIN EN.REFLIST </w:instrText>
      </w:r>
      <w:r w:rsidRPr="006411BF">
        <w:rPr>
          <w:rFonts w:ascii="Arial" w:hAnsi="Arial" w:cs="Arial"/>
          <w:sz w:val="24"/>
          <w:szCs w:val="24"/>
        </w:rPr>
        <w:fldChar w:fldCharType="separate"/>
      </w:r>
      <w:bookmarkStart w:id="10" w:name="_ENREF_1"/>
      <w:r w:rsidR="00027E94" w:rsidRPr="006411BF">
        <w:rPr>
          <w:rFonts w:ascii="Arial" w:hAnsi="Arial" w:cs="Arial"/>
          <w:noProof/>
          <w:sz w:val="24"/>
          <w:szCs w:val="24"/>
        </w:rPr>
        <w:t>[1]Yang J J, Chen D M, Zhu Y, Zhang Y M and Zhu Y F. 3D-3D porous Bi</w:t>
      </w:r>
      <w:r w:rsidR="00027E94" w:rsidRPr="006411BF">
        <w:rPr>
          <w:rFonts w:ascii="Arial" w:hAnsi="Arial" w:cs="Arial"/>
          <w:noProof/>
          <w:sz w:val="24"/>
          <w:szCs w:val="24"/>
          <w:vertAlign w:val="subscript"/>
        </w:rPr>
        <w:t>2</w:t>
      </w:r>
      <w:r w:rsidR="00027E94" w:rsidRPr="006411BF">
        <w:rPr>
          <w:rFonts w:ascii="Arial" w:hAnsi="Arial" w:cs="Arial"/>
          <w:noProof/>
          <w:sz w:val="24"/>
          <w:szCs w:val="24"/>
        </w:rPr>
        <w:t>WO</w:t>
      </w:r>
      <w:r w:rsidR="00027E94" w:rsidRPr="006411BF">
        <w:rPr>
          <w:rFonts w:ascii="Arial" w:hAnsi="Arial" w:cs="Arial"/>
          <w:noProof/>
          <w:sz w:val="24"/>
          <w:szCs w:val="24"/>
          <w:vertAlign w:val="subscript"/>
        </w:rPr>
        <w:t>6</w:t>
      </w:r>
      <w:r w:rsidR="00027E94" w:rsidRPr="006411BF">
        <w:rPr>
          <w:rFonts w:ascii="Arial" w:hAnsi="Arial" w:cs="Arial"/>
          <w:noProof/>
          <w:sz w:val="24"/>
          <w:szCs w:val="24"/>
        </w:rPr>
        <w:t>/graphene hydrogel composite with excellent synergistic effect of adsorption-enrichment and photocatalytic degradation. Appl Catal B-Environ 2017;205:228-237.</w:t>
      </w:r>
      <w:bookmarkEnd w:id="10"/>
    </w:p>
    <w:p w:rsidR="00027E94" w:rsidRPr="006411BF" w:rsidRDefault="00027E94" w:rsidP="00027E94">
      <w:pPr>
        <w:rPr>
          <w:rFonts w:ascii="Arial" w:hAnsi="Arial" w:cs="Arial"/>
          <w:noProof/>
          <w:sz w:val="24"/>
          <w:szCs w:val="24"/>
        </w:rPr>
      </w:pPr>
      <w:bookmarkStart w:id="11" w:name="_ENREF_2"/>
      <w:r w:rsidRPr="006411BF">
        <w:rPr>
          <w:rFonts w:ascii="Arial" w:hAnsi="Arial" w:cs="Arial"/>
          <w:noProof/>
          <w:sz w:val="24"/>
          <w:szCs w:val="24"/>
        </w:rPr>
        <w:t>[2]Yang J, Miao H, Wei Y X, Li W L and Zhu Y F. pi-pi Interaction between self-assembled perylene diimide and 3D graphene for excellent visible-light photocatalytic activity.</w:t>
      </w:r>
      <w:r w:rsidRPr="006411BF">
        <w:rPr>
          <w:rFonts w:ascii="Arial" w:eastAsia="System" w:hAnsi="Arial" w:cs="Arial"/>
          <w:noProof/>
          <w:sz w:val="24"/>
          <w:szCs w:val="24"/>
        </w:rPr>
        <w:t xml:space="preserve"> </w:t>
      </w:r>
      <w:r w:rsidRPr="006411BF">
        <w:rPr>
          <w:rFonts w:ascii="Arial" w:hAnsi="Arial" w:cs="Arial"/>
          <w:noProof/>
          <w:sz w:val="24"/>
          <w:szCs w:val="24"/>
        </w:rPr>
        <w:t>Appl Catal B-Environ 2019;240:225-233.</w:t>
      </w:r>
      <w:bookmarkEnd w:id="11"/>
    </w:p>
    <w:p w:rsidR="00027E94" w:rsidRPr="006411BF" w:rsidRDefault="00027E94" w:rsidP="00027E94">
      <w:pPr>
        <w:rPr>
          <w:rFonts w:ascii="Arial" w:hAnsi="Arial" w:cs="Arial"/>
          <w:noProof/>
          <w:sz w:val="24"/>
          <w:szCs w:val="24"/>
        </w:rPr>
      </w:pPr>
      <w:bookmarkStart w:id="12" w:name="_ENREF_3"/>
      <w:r w:rsidRPr="006411BF">
        <w:rPr>
          <w:rFonts w:ascii="Arial" w:hAnsi="Arial" w:cs="Arial"/>
          <w:noProof/>
          <w:sz w:val="24"/>
          <w:szCs w:val="24"/>
        </w:rPr>
        <w:t>[3]Yao T J, Jia W J, Feng Y, Zhang J S, Lian Y F, Wu J and Zhang X. Preparation of reduced graphene oxide nanosheet/Fe</w:t>
      </w:r>
      <w:r w:rsidRPr="006411BF">
        <w:rPr>
          <w:rFonts w:ascii="Arial" w:hAnsi="Arial" w:cs="Arial"/>
          <w:noProof/>
          <w:sz w:val="24"/>
          <w:szCs w:val="24"/>
          <w:vertAlign w:val="subscript"/>
        </w:rPr>
        <w:t>x</w:t>
      </w:r>
      <w:r w:rsidRPr="006411BF">
        <w:rPr>
          <w:rFonts w:ascii="Arial" w:hAnsi="Arial" w:cs="Arial"/>
          <w:noProof/>
          <w:sz w:val="24"/>
          <w:szCs w:val="24"/>
        </w:rPr>
        <w:t>O</w:t>
      </w:r>
      <w:r w:rsidRPr="006411BF">
        <w:rPr>
          <w:rFonts w:ascii="Arial" w:hAnsi="Arial" w:cs="Arial"/>
          <w:noProof/>
          <w:sz w:val="24"/>
          <w:szCs w:val="24"/>
          <w:vertAlign w:val="subscript"/>
        </w:rPr>
        <w:t>y</w:t>
      </w:r>
      <w:r w:rsidRPr="006411BF">
        <w:rPr>
          <w:rFonts w:ascii="Arial" w:hAnsi="Arial" w:cs="Arial"/>
          <w:noProof/>
          <w:sz w:val="24"/>
          <w:szCs w:val="24"/>
        </w:rPr>
        <w:t>/nitrogen-doped carbon layer aerogel as photo-Fenton catalyst with enhanced degradation activity and reusability.</w:t>
      </w:r>
      <w:r w:rsidRPr="006411BF">
        <w:rPr>
          <w:rFonts w:ascii="Arial" w:eastAsia="System" w:hAnsi="Arial" w:cs="Arial"/>
          <w:noProof/>
          <w:sz w:val="24"/>
          <w:szCs w:val="24"/>
        </w:rPr>
        <w:t xml:space="preserve"> </w:t>
      </w:r>
      <w:r w:rsidRPr="006411BF">
        <w:rPr>
          <w:rFonts w:ascii="Arial" w:hAnsi="Arial" w:cs="Arial"/>
          <w:noProof/>
          <w:sz w:val="24"/>
          <w:szCs w:val="24"/>
        </w:rPr>
        <w:t>J Hazard Mater 2019;362:62-71.</w:t>
      </w:r>
      <w:bookmarkEnd w:id="12"/>
    </w:p>
    <w:p w:rsidR="00027E94" w:rsidRPr="006411BF" w:rsidRDefault="00027E94" w:rsidP="00027E94">
      <w:pPr>
        <w:rPr>
          <w:rFonts w:ascii="Arial" w:hAnsi="Arial" w:cs="Arial"/>
          <w:noProof/>
          <w:sz w:val="24"/>
          <w:szCs w:val="24"/>
        </w:rPr>
      </w:pPr>
      <w:bookmarkStart w:id="13" w:name="_ENREF_4"/>
      <w:r w:rsidRPr="006411BF">
        <w:rPr>
          <w:rFonts w:ascii="Arial" w:hAnsi="Arial" w:cs="Arial"/>
          <w:noProof/>
          <w:sz w:val="24"/>
          <w:szCs w:val="24"/>
        </w:rPr>
        <w:t>[4]Xu C, Wang J, Gao B, Dou M and Chen R. Synergistic adsorption and visible-light catalytic degradation of RhB from recyclable 3D mesoporous graphitic carbon nitride/reduced graphene oxide aerogels.</w:t>
      </w:r>
      <w:r w:rsidRPr="006411BF">
        <w:rPr>
          <w:rFonts w:ascii="Arial" w:eastAsia="System" w:hAnsi="Arial" w:cs="Arial"/>
          <w:noProof/>
          <w:sz w:val="24"/>
          <w:szCs w:val="24"/>
        </w:rPr>
        <w:t xml:space="preserve"> </w:t>
      </w:r>
      <w:r w:rsidRPr="006411BF">
        <w:rPr>
          <w:rFonts w:ascii="Arial" w:hAnsi="Arial" w:cs="Arial"/>
          <w:noProof/>
          <w:sz w:val="24"/>
          <w:szCs w:val="24"/>
        </w:rPr>
        <w:t>J Mater Sci 2019;</w:t>
      </w:r>
      <w:bookmarkEnd w:id="13"/>
    </w:p>
    <w:p w:rsidR="00027E94" w:rsidRPr="006411BF" w:rsidRDefault="00027E94" w:rsidP="00027E94">
      <w:pPr>
        <w:rPr>
          <w:rFonts w:ascii="Arial" w:hAnsi="Arial" w:cs="Arial"/>
          <w:noProof/>
          <w:sz w:val="24"/>
          <w:szCs w:val="24"/>
        </w:rPr>
      </w:pPr>
      <w:bookmarkStart w:id="14" w:name="_ENREF_5"/>
      <w:r w:rsidRPr="006411BF">
        <w:rPr>
          <w:rFonts w:ascii="Arial" w:hAnsi="Arial" w:cs="Arial"/>
          <w:noProof/>
          <w:sz w:val="24"/>
          <w:szCs w:val="24"/>
        </w:rPr>
        <w:t>[5]Chen Y X, Wang P L, Liang Y, Zhao M J, Jiang Y Y, Wang G T, Zou P, Zeng J, Zhang Y S and Wang Y. Fabrication of a three-dimensional porous Z-scheme silver/silver bromide/graphitic carbon nitride@nitrogen-doped graphene aerogel with enhanced visible-light photocatalytic and antibacterial activities.</w:t>
      </w:r>
      <w:r w:rsidRPr="006411BF">
        <w:rPr>
          <w:rFonts w:ascii="Arial" w:eastAsia="System" w:hAnsi="Arial" w:cs="Arial"/>
          <w:noProof/>
          <w:sz w:val="24"/>
          <w:szCs w:val="24"/>
        </w:rPr>
        <w:t xml:space="preserve"> </w:t>
      </w:r>
      <w:r w:rsidRPr="006411BF">
        <w:rPr>
          <w:rFonts w:ascii="Arial" w:hAnsi="Arial" w:cs="Arial"/>
          <w:noProof/>
          <w:sz w:val="24"/>
          <w:szCs w:val="24"/>
        </w:rPr>
        <w:t>J Colloid Interf Sci 2019;536:389-398.</w:t>
      </w:r>
      <w:bookmarkEnd w:id="14"/>
    </w:p>
    <w:p w:rsidR="00027E94" w:rsidRPr="006411BF" w:rsidRDefault="00027E94" w:rsidP="00027E94">
      <w:pPr>
        <w:rPr>
          <w:rFonts w:ascii="Arial" w:hAnsi="Arial" w:cs="Arial"/>
          <w:noProof/>
          <w:sz w:val="24"/>
          <w:szCs w:val="24"/>
        </w:rPr>
      </w:pPr>
      <w:bookmarkStart w:id="15" w:name="_ENREF_6"/>
      <w:r w:rsidRPr="006411BF">
        <w:rPr>
          <w:rFonts w:ascii="Arial" w:hAnsi="Arial" w:cs="Arial"/>
          <w:noProof/>
          <w:sz w:val="24"/>
          <w:szCs w:val="24"/>
        </w:rPr>
        <w:t>[6]Tang L, Jia C T, Xue Y C, Li L, Wang A Q, Xu G, Liu N and Wu M H. Fabrication of compressible and recyclable macroscopic g-C</w:t>
      </w:r>
      <w:r w:rsidRPr="006411BF">
        <w:rPr>
          <w:rFonts w:ascii="Arial" w:hAnsi="Arial" w:cs="Arial"/>
          <w:noProof/>
          <w:sz w:val="24"/>
          <w:szCs w:val="24"/>
          <w:vertAlign w:val="subscript"/>
        </w:rPr>
        <w:t>3</w:t>
      </w:r>
      <w:r w:rsidRPr="006411BF">
        <w:rPr>
          <w:rFonts w:ascii="Arial" w:hAnsi="Arial" w:cs="Arial"/>
          <w:noProof/>
          <w:sz w:val="24"/>
          <w:szCs w:val="24"/>
        </w:rPr>
        <w:t>N</w:t>
      </w:r>
      <w:r w:rsidRPr="006411BF">
        <w:rPr>
          <w:rFonts w:ascii="Arial" w:hAnsi="Arial" w:cs="Arial"/>
          <w:noProof/>
          <w:sz w:val="24"/>
          <w:szCs w:val="24"/>
          <w:vertAlign w:val="subscript"/>
        </w:rPr>
        <w:t>4</w:t>
      </w:r>
      <w:r w:rsidRPr="006411BF">
        <w:rPr>
          <w:rFonts w:ascii="Arial" w:hAnsi="Arial" w:cs="Arial"/>
          <w:noProof/>
          <w:sz w:val="24"/>
          <w:szCs w:val="24"/>
        </w:rPr>
        <w:t>/GO aerogel hybrids for visible-light harvesting: A promising strategy for water remediation.</w:t>
      </w:r>
      <w:r w:rsidRPr="006411BF">
        <w:rPr>
          <w:rFonts w:ascii="Arial" w:eastAsia="System" w:hAnsi="Arial" w:cs="Arial"/>
          <w:noProof/>
          <w:sz w:val="24"/>
          <w:szCs w:val="24"/>
        </w:rPr>
        <w:t xml:space="preserve"> </w:t>
      </w:r>
      <w:r w:rsidRPr="006411BF">
        <w:rPr>
          <w:rFonts w:ascii="Arial" w:hAnsi="Arial" w:cs="Arial"/>
          <w:noProof/>
          <w:sz w:val="24"/>
          <w:szCs w:val="24"/>
        </w:rPr>
        <w:t>Appl Catal B-Environ 2017;219:241-248.</w:t>
      </w:r>
      <w:bookmarkEnd w:id="15"/>
    </w:p>
    <w:p w:rsidR="00027E94" w:rsidRPr="006411BF" w:rsidRDefault="00027E94" w:rsidP="00027E94">
      <w:pPr>
        <w:rPr>
          <w:rFonts w:ascii="Arial" w:hAnsi="Arial" w:cs="Arial"/>
          <w:noProof/>
          <w:sz w:val="24"/>
          <w:szCs w:val="24"/>
        </w:rPr>
      </w:pPr>
      <w:bookmarkStart w:id="16" w:name="_ENREF_7"/>
      <w:r w:rsidRPr="006411BF">
        <w:rPr>
          <w:rFonts w:ascii="Arial" w:hAnsi="Arial" w:cs="Arial"/>
          <w:noProof/>
          <w:sz w:val="24"/>
          <w:szCs w:val="24"/>
        </w:rPr>
        <w:t>[7]Yu X, Shi J J, Feng L J, Li C H and Wang L. A three-dimensional BiOBr/RGO heterostructural aerogel with enhanced and selective photocatalytic properties under visible light.</w:t>
      </w:r>
      <w:r w:rsidRPr="006411BF">
        <w:rPr>
          <w:rFonts w:ascii="Arial" w:eastAsia="System" w:hAnsi="Arial" w:cs="Arial"/>
          <w:noProof/>
          <w:sz w:val="24"/>
          <w:szCs w:val="24"/>
        </w:rPr>
        <w:t xml:space="preserve"> </w:t>
      </w:r>
      <w:r w:rsidRPr="006411BF">
        <w:rPr>
          <w:rFonts w:ascii="Arial" w:hAnsi="Arial" w:cs="Arial"/>
          <w:noProof/>
          <w:sz w:val="24"/>
          <w:szCs w:val="24"/>
        </w:rPr>
        <w:t>Appl Surf Sci 2017;396:1775-1782.</w:t>
      </w:r>
      <w:bookmarkEnd w:id="16"/>
    </w:p>
    <w:p w:rsidR="00027E94" w:rsidRPr="006411BF" w:rsidRDefault="00027E94" w:rsidP="00027E94">
      <w:pPr>
        <w:rPr>
          <w:rFonts w:ascii="Arial" w:hAnsi="Arial" w:cs="Arial"/>
          <w:noProof/>
          <w:sz w:val="24"/>
          <w:szCs w:val="24"/>
        </w:rPr>
      </w:pPr>
    </w:p>
    <w:p w:rsidR="00BE0DC3" w:rsidRPr="00BE0DC3" w:rsidRDefault="00BE4491" w:rsidP="00C22AB3">
      <w:r w:rsidRPr="006411BF">
        <w:rPr>
          <w:rFonts w:ascii="Arial" w:hAnsi="Arial" w:cs="Arial"/>
          <w:sz w:val="24"/>
          <w:szCs w:val="24"/>
        </w:rPr>
        <w:fldChar w:fldCharType="end"/>
      </w:r>
    </w:p>
    <w:sectPr w:rsidR="00BE0DC3" w:rsidRPr="00BE0DC3" w:rsidSect="00FC5215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33C" w:rsidRDefault="0046633C" w:rsidP="00136EA4">
      <w:r>
        <w:separator/>
      </w:r>
    </w:p>
  </w:endnote>
  <w:endnote w:type="continuationSeparator" w:id="0">
    <w:p w:rsidR="0046633C" w:rsidRDefault="0046633C" w:rsidP="00136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stem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63307"/>
      <w:docPartObj>
        <w:docPartGallery w:val="Page Numbers (Bottom of Page)"/>
        <w:docPartUnique/>
      </w:docPartObj>
    </w:sdtPr>
    <w:sdtEndPr/>
    <w:sdtContent>
      <w:p w:rsidR="00FE16FB" w:rsidRDefault="00FE16F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CDD" w:rsidRPr="001B7CDD">
          <w:rPr>
            <w:noProof/>
            <w:lang w:val="zh-CN"/>
          </w:rPr>
          <w:t>7</w:t>
        </w:r>
        <w:r>
          <w:fldChar w:fldCharType="end"/>
        </w:r>
      </w:p>
    </w:sdtContent>
  </w:sdt>
  <w:p w:rsidR="00FE16FB" w:rsidRDefault="00FE16F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33C" w:rsidRDefault="0046633C" w:rsidP="00136EA4">
      <w:r>
        <w:separator/>
      </w:r>
    </w:p>
  </w:footnote>
  <w:footnote w:type="continuationSeparator" w:id="0">
    <w:p w:rsidR="0046633C" w:rsidRDefault="0046633C" w:rsidP="00136EA4">
      <w:r>
        <w:continuationSeparator/>
      </w:r>
    </w:p>
  </w:footnote>
  <w:footnote w:id="1">
    <w:p w:rsidR="00FC5215" w:rsidRPr="00C96D81" w:rsidRDefault="00FC5215" w:rsidP="00793566">
      <w:pPr>
        <w:pStyle w:val="a9"/>
        <w:spacing w:line="480" w:lineRule="auto"/>
        <w:rPr>
          <w:rFonts w:ascii="Arial" w:eastAsia="宋体" w:hAnsi="Arial" w:cs="Arial"/>
          <w:sz w:val="24"/>
        </w:rPr>
      </w:pPr>
      <w:r w:rsidRPr="00C96D81">
        <w:rPr>
          <w:rStyle w:val="aa"/>
          <w:rFonts w:ascii="Arial" w:hAnsi="Arial" w:cs="Arial"/>
          <w:sz w:val="24"/>
        </w:rPr>
        <w:sym w:font="Symbol" w:char="F02A"/>
      </w:r>
      <w:r w:rsidRPr="00C96D81">
        <w:rPr>
          <w:rFonts w:ascii="Arial" w:eastAsia="宋体" w:hAnsi="Arial" w:cs="Arial"/>
          <w:sz w:val="24"/>
        </w:rPr>
        <w:t xml:space="preserve"> Corresponding authors </w:t>
      </w:r>
    </w:p>
    <w:p w:rsidR="00C96D81" w:rsidRDefault="00FC5215" w:rsidP="00C96D81">
      <w:pPr>
        <w:pStyle w:val="a9"/>
        <w:spacing w:line="480" w:lineRule="auto"/>
        <w:rPr>
          <w:rFonts w:ascii="Arial" w:eastAsia="宋体" w:hAnsi="Arial" w:cs="Arial"/>
          <w:sz w:val="24"/>
        </w:rPr>
      </w:pPr>
      <w:r w:rsidRPr="00C96D81">
        <w:rPr>
          <w:rFonts w:ascii="Arial" w:eastAsia="宋体" w:hAnsi="Arial" w:cs="Arial"/>
          <w:sz w:val="24"/>
        </w:rPr>
        <w:t xml:space="preserve">E-mail addresses: shidashuying@163.com (S. Dong), </w:t>
      </w:r>
    </w:p>
    <w:p w:rsidR="00FC5215" w:rsidRPr="00C96D81" w:rsidRDefault="00FC5215" w:rsidP="00C96D81">
      <w:pPr>
        <w:pStyle w:val="a9"/>
        <w:spacing w:line="480" w:lineRule="auto"/>
        <w:ind w:firstLineChars="850" w:firstLine="2040"/>
        <w:rPr>
          <w:rFonts w:ascii="Arial" w:hAnsi="Arial" w:cs="Arial"/>
          <w:sz w:val="24"/>
        </w:rPr>
      </w:pPr>
      <w:r w:rsidRPr="00C96D81">
        <w:rPr>
          <w:rFonts w:ascii="Arial" w:eastAsia="宋体" w:hAnsi="Arial" w:cs="Arial"/>
          <w:sz w:val="24"/>
        </w:rPr>
        <w:t>sunjhhj@163.com (J. Sun).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as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de0pdd50c0zzr1ete5tv0508xszxtz5s99pd&quot;&gt;biocl&lt;record-ids&gt;&lt;item&gt;3650&lt;/item&gt;&lt;item&gt;4228&lt;/item&gt;&lt;item&gt;4229&lt;/item&gt;&lt;item&gt;4230&lt;/item&gt;&lt;item&gt;4231&lt;/item&gt;&lt;item&gt;4268&lt;/item&gt;&lt;item&gt;4269&lt;/item&gt;&lt;/record-ids&gt;&lt;/item&gt;&lt;/Libraries&gt;"/>
  </w:docVars>
  <w:rsids>
    <w:rsidRoot w:val="00871222"/>
    <w:rsid w:val="00017314"/>
    <w:rsid w:val="00027E94"/>
    <w:rsid w:val="00033E9A"/>
    <w:rsid w:val="0004655D"/>
    <w:rsid w:val="00064ED1"/>
    <w:rsid w:val="00065B90"/>
    <w:rsid w:val="00082D42"/>
    <w:rsid w:val="00086861"/>
    <w:rsid w:val="000B55B5"/>
    <w:rsid w:val="000E453A"/>
    <w:rsid w:val="001060AA"/>
    <w:rsid w:val="001120C8"/>
    <w:rsid w:val="0011786F"/>
    <w:rsid w:val="00123611"/>
    <w:rsid w:val="0013157A"/>
    <w:rsid w:val="00133ECB"/>
    <w:rsid w:val="00136EA4"/>
    <w:rsid w:val="001757D3"/>
    <w:rsid w:val="00176C24"/>
    <w:rsid w:val="001B46C9"/>
    <w:rsid w:val="001B7CDD"/>
    <w:rsid w:val="001C33DF"/>
    <w:rsid w:val="00206220"/>
    <w:rsid w:val="00222135"/>
    <w:rsid w:val="00240D76"/>
    <w:rsid w:val="002B6D23"/>
    <w:rsid w:val="002F7A16"/>
    <w:rsid w:val="003057E8"/>
    <w:rsid w:val="00310475"/>
    <w:rsid w:val="0033473D"/>
    <w:rsid w:val="00356524"/>
    <w:rsid w:val="003B38C0"/>
    <w:rsid w:val="003B6607"/>
    <w:rsid w:val="003D30E7"/>
    <w:rsid w:val="003D5A37"/>
    <w:rsid w:val="003D7391"/>
    <w:rsid w:val="003F3BA0"/>
    <w:rsid w:val="004001FD"/>
    <w:rsid w:val="00405D3E"/>
    <w:rsid w:val="0041769E"/>
    <w:rsid w:val="0042001E"/>
    <w:rsid w:val="0044441C"/>
    <w:rsid w:val="004615B9"/>
    <w:rsid w:val="0046633C"/>
    <w:rsid w:val="004A2FB5"/>
    <w:rsid w:val="004D63C3"/>
    <w:rsid w:val="00523C34"/>
    <w:rsid w:val="0053614C"/>
    <w:rsid w:val="00563E61"/>
    <w:rsid w:val="00564CC9"/>
    <w:rsid w:val="0058702E"/>
    <w:rsid w:val="005C02E2"/>
    <w:rsid w:val="005C7642"/>
    <w:rsid w:val="006411BF"/>
    <w:rsid w:val="00641E53"/>
    <w:rsid w:val="00655F1D"/>
    <w:rsid w:val="0066601B"/>
    <w:rsid w:val="006F463A"/>
    <w:rsid w:val="00716A36"/>
    <w:rsid w:val="00742319"/>
    <w:rsid w:val="00755010"/>
    <w:rsid w:val="0077243D"/>
    <w:rsid w:val="00790377"/>
    <w:rsid w:val="00793566"/>
    <w:rsid w:val="00796BA0"/>
    <w:rsid w:val="007A2394"/>
    <w:rsid w:val="007B1DBF"/>
    <w:rsid w:val="007D1BD8"/>
    <w:rsid w:val="007D790D"/>
    <w:rsid w:val="007F34EE"/>
    <w:rsid w:val="007F6403"/>
    <w:rsid w:val="008207EF"/>
    <w:rsid w:val="00850D18"/>
    <w:rsid w:val="00871222"/>
    <w:rsid w:val="008A5D9D"/>
    <w:rsid w:val="008D5F2D"/>
    <w:rsid w:val="008F1B2D"/>
    <w:rsid w:val="008F683A"/>
    <w:rsid w:val="009104BB"/>
    <w:rsid w:val="00922E6C"/>
    <w:rsid w:val="009366E1"/>
    <w:rsid w:val="0096734D"/>
    <w:rsid w:val="00984395"/>
    <w:rsid w:val="009E2012"/>
    <w:rsid w:val="00A116F8"/>
    <w:rsid w:val="00A17EE1"/>
    <w:rsid w:val="00A22E1E"/>
    <w:rsid w:val="00A35584"/>
    <w:rsid w:val="00A778FA"/>
    <w:rsid w:val="00A862C8"/>
    <w:rsid w:val="00A92582"/>
    <w:rsid w:val="00AD46CC"/>
    <w:rsid w:val="00AE20C6"/>
    <w:rsid w:val="00B12345"/>
    <w:rsid w:val="00B40882"/>
    <w:rsid w:val="00B50EB3"/>
    <w:rsid w:val="00B86F11"/>
    <w:rsid w:val="00BA5FE4"/>
    <w:rsid w:val="00BB4326"/>
    <w:rsid w:val="00BD4FFC"/>
    <w:rsid w:val="00BD7C78"/>
    <w:rsid w:val="00BE0DC3"/>
    <w:rsid w:val="00BE4491"/>
    <w:rsid w:val="00C20211"/>
    <w:rsid w:val="00C22AB3"/>
    <w:rsid w:val="00C370E3"/>
    <w:rsid w:val="00C428E4"/>
    <w:rsid w:val="00C619E3"/>
    <w:rsid w:val="00C766B3"/>
    <w:rsid w:val="00C96D81"/>
    <w:rsid w:val="00D837D8"/>
    <w:rsid w:val="00D8576E"/>
    <w:rsid w:val="00DC3EAB"/>
    <w:rsid w:val="00DC4BC0"/>
    <w:rsid w:val="00DC5F2B"/>
    <w:rsid w:val="00DE2E6E"/>
    <w:rsid w:val="00DE3875"/>
    <w:rsid w:val="00E2541E"/>
    <w:rsid w:val="00E333B6"/>
    <w:rsid w:val="00E355ED"/>
    <w:rsid w:val="00EB2BB1"/>
    <w:rsid w:val="00ED5F7C"/>
    <w:rsid w:val="00EF5173"/>
    <w:rsid w:val="00F15172"/>
    <w:rsid w:val="00F163BE"/>
    <w:rsid w:val="00F40044"/>
    <w:rsid w:val="00FC0A70"/>
    <w:rsid w:val="00FC5215"/>
    <w:rsid w:val="00FD0C8C"/>
    <w:rsid w:val="00FE16FB"/>
    <w:rsid w:val="00FE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6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6E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6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6EA4"/>
    <w:rPr>
      <w:sz w:val="18"/>
      <w:szCs w:val="18"/>
    </w:rPr>
  </w:style>
  <w:style w:type="paragraph" w:styleId="a5">
    <w:name w:val="List Paragraph"/>
    <w:basedOn w:val="a"/>
    <w:uiPriority w:val="34"/>
    <w:qFormat/>
    <w:rsid w:val="00850D18"/>
    <w:pPr>
      <w:ind w:firstLineChars="200" w:firstLine="420"/>
    </w:pPr>
  </w:style>
  <w:style w:type="table" w:styleId="a6">
    <w:name w:val="Table Grid"/>
    <w:basedOn w:val="a1"/>
    <w:uiPriority w:val="59"/>
    <w:rsid w:val="00850D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FE223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E2233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ED5F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footnote text"/>
    <w:basedOn w:val="a"/>
    <w:link w:val="Char2"/>
    <w:uiPriority w:val="99"/>
    <w:semiHidden/>
    <w:unhideWhenUsed/>
    <w:rsid w:val="00793566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793566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793566"/>
    <w:rPr>
      <w:vertAlign w:val="superscript"/>
    </w:rPr>
  </w:style>
  <w:style w:type="character" w:customStyle="1" w:styleId="apple-converted-space">
    <w:name w:val="apple-converted-space"/>
    <w:basedOn w:val="a0"/>
    <w:rsid w:val="00033E9A"/>
  </w:style>
  <w:style w:type="character" w:styleId="ab">
    <w:name w:val="Hyperlink"/>
    <w:basedOn w:val="a0"/>
    <w:uiPriority w:val="99"/>
    <w:unhideWhenUsed/>
    <w:rsid w:val="00BE4491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C370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6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6E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6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6EA4"/>
    <w:rPr>
      <w:sz w:val="18"/>
      <w:szCs w:val="18"/>
    </w:rPr>
  </w:style>
  <w:style w:type="paragraph" w:styleId="a5">
    <w:name w:val="List Paragraph"/>
    <w:basedOn w:val="a"/>
    <w:uiPriority w:val="34"/>
    <w:qFormat/>
    <w:rsid w:val="00850D18"/>
    <w:pPr>
      <w:ind w:firstLineChars="200" w:firstLine="420"/>
    </w:pPr>
  </w:style>
  <w:style w:type="table" w:styleId="a6">
    <w:name w:val="Table Grid"/>
    <w:basedOn w:val="a1"/>
    <w:uiPriority w:val="59"/>
    <w:rsid w:val="00850D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FE223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E2233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ED5F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footnote text"/>
    <w:basedOn w:val="a"/>
    <w:link w:val="Char2"/>
    <w:uiPriority w:val="99"/>
    <w:semiHidden/>
    <w:unhideWhenUsed/>
    <w:rsid w:val="00793566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793566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793566"/>
    <w:rPr>
      <w:vertAlign w:val="superscript"/>
    </w:rPr>
  </w:style>
  <w:style w:type="character" w:customStyle="1" w:styleId="apple-converted-space">
    <w:name w:val="apple-converted-space"/>
    <w:basedOn w:val="a0"/>
    <w:rsid w:val="00033E9A"/>
  </w:style>
  <w:style w:type="character" w:styleId="ab">
    <w:name w:val="Hyperlink"/>
    <w:basedOn w:val="a0"/>
    <w:uiPriority w:val="99"/>
    <w:unhideWhenUsed/>
    <w:rsid w:val="00BE4491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C37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customXml" Target="../customXml/item1.xml"/>
   <Relationship Id="rId10" Type="http://schemas.openxmlformats.org/officeDocument/2006/relationships/image" Target="media/image3.emf"/>
   <Relationship Id="rId11" Type="http://schemas.openxmlformats.org/officeDocument/2006/relationships/oleObject" Target="embeddings/oleObject1.bin"/>
   <Relationship Id="rId12" Type="http://schemas.openxmlformats.org/officeDocument/2006/relationships/footer" Target="footer1.xml"/>
   <Relationship Id="rId13" Type="http://schemas.openxmlformats.org/officeDocument/2006/relationships/fontTable" Target="fontTable.xml"/>
   <Relationship Id="rId14" Type="http://schemas.openxmlformats.org/officeDocument/2006/relationships/theme" Target="theme/theme1.xml"/>
   <Relationship Id="rId2" Type="http://schemas.openxmlformats.org/officeDocument/2006/relationships/styles" Target="styles.xml"/>
   <Relationship Id="rId3" Type="http://schemas.microsoft.com/office/2007/relationships/stylesWithEffects" Target="stylesWithEffects.xml"/>
   <Relationship Id="rId4" Type="http://schemas.openxmlformats.org/officeDocument/2006/relationships/settings" Target="settings.xml"/>
   <Relationship Id="rId5" Type="http://schemas.openxmlformats.org/officeDocument/2006/relationships/webSettings" Target="webSettings.xml"/>
   <Relationship Id="rId6" Type="http://schemas.openxmlformats.org/officeDocument/2006/relationships/footnotes" Target="footnotes.xml"/>
   <Relationship Id="rId7" Type="http://schemas.openxmlformats.org/officeDocument/2006/relationships/endnotes" Target="endnotes.xml"/>
   <Relationship Id="rId8" Type="http://schemas.openxmlformats.org/officeDocument/2006/relationships/image" Target="media/image1.png"/>
   <Relationship Id="rId9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 = '1.0' encoding = 'UTF-8' standalone = 'yes'?>
<Relationships xmlns="http://schemas.openxmlformats.org/package/2006/relationships">
   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1B231-C13B-4B31-B1DC-2B5CE4FA4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83</TotalTime>
  <Pages>7</Pages>
  <Words>1973</Words>
  <Characters>11248</Characters>
  <Application>Microsoft Office Word</Application>
  <DocSecurity>0</DocSecurity>
  <Lines>93</Lines>
  <Paragraphs>26</Paragraphs>
  <ScaleCrop>false</ScaleCrop>
  <Company/>
  <LinksUpToDate>false</LinksUpToDate>
  <CharactersWithSpaces>13195</CharactersWithSpaces>
  <SharedDoc>false</SharedDoc>
  <HyperlinksChanged>false</HyperlinksChanged>
  <AppVersion>14.0000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