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DC" w:rsidRPr="00007566" w:rsidRDefault="00866DDC" w:rsidP="00866DD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bookmarkStart w:id="0" w:name="_GoBack"/>
      <w:bookmarkEnd w:id="0"/>
      <w:r w:rsidRPr="00007566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Tabela suplementar 1 - Distribuição por Região de relatos de suspeita de RAM (Brasil, 2008-2013)</w:t>
      </w:r>
    </w:p>
    <w:tbl>
      <w:tblPr>
        <w:tblW w:w="3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729"/>
      </w:tblGrid>
      <w:tr w:rsidR="00866DDC" w:rsidRPr="00031E30" w:rsidTr="008C0ED5">
        <w:trPr>
          <w:trHeight w:val="476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Região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1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866DDC" w:rsidRPr="00031E30" w:rsidTr="008C0ED5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DDC" w:rsidRPr="00AA0301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AA0301">
              <w:rPr>
                <w:rFonts w:ascii="Times New Roman" w:hAnsi="Times New Roman" w:cs="Times New Roman"/>
              </w:rPr>
              <w:t>Norte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031E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11,5</w:t>
            </w:r>
          </w:p>
        </w:tc>
      </w:tr>
      <w:tr w:rsidR="00866DDC" w:rsidRPr="00031E30" w:rsidTr="008C0ED5">
        <w:trPr>
          <w:trHeight w:val="340"/>
        </w:trPr>
        <w:tc>
          <w:tcPr>
            <w:tcW w:w="1985" w:type="dxa"/>
            <w:hideMark/>
          </w:tcPr>
          <w:p w:rsidR="00866DDC" w:rsidRPr="00AA0301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A0301">
              <w:rPr>
                <w:rFonts w:ascii="Times New Roman" w:hAnsi="Times New Roman" w:cs="Times New Roman"/>
              </w:rPr>
              <w:t>Nordeste</w:t>
            </w:r>
            <w:proofErr w:type="spellEnd"/>
          </w:p>
        </w:tc>
        <w:tc>
          <w:tcPr>
            <w:tcW w:w="1729" w:type="dxa"/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031E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23,5</w:t>
            </w:r>
          </w:p>
        </w:tc>
      </w:tr>
      <w:tr w:rsidR="00866DDC" w:rsidRPr="00031E30" w:rsidTr="008C0ED5">
        <w:trPr>
          <w:trHeight w:val="340"/>
        </w:trPr>
        <w:tc>
          <w:tcPr>
            <w:tcW w:w="1985" w:type="dxa"/>
            <w:hideMark/>
          </w:tcPr>
          <w:p w:rsidR="00866DDC" w:rsidRPr="00AA0301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AA0301">
              <w:rPr>
                <w:rFonts w:ascii="Times New Roman" w:hAnsi="Times New Roman" w:cs="Times New Roman"/>
              </w:rPr>
              <w:t>Sul</w:t>
            </w:r>
          </w:p>
        </w:tc>
        <w:tc>
          <w:tcPr>
            <w:tcW w:w="1729" w:type="dxa"/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031E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24,5</w:t>
            </w:r>
          </w:p>
        </w:tc>
      </w:tr>
      <w:tr w:rsidR="00866DDC" w:rsidRPr="00031E30" w:rsidTr="008C0ED5">
        <w:trPr>
          <w:trHeight w:val="340"/>
        </w:trPr>
        <w:tc>
          <w:tcPr>
            <w:tcW w:w="1985" w:type="dxa"/>
            <w:hideMark/>
          </w:tcPr>
          <w:p w:rsidR="00866DDC" w:rsidRPr="00AA0301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A0301">
              <w:rPr>
                <w:rFonts w:ascii="Times New Roman" w:hAnsi="Times New Roman" w:cs="Times New Roman"/>
              </w:rPr>
              <w:t>Sudeste</w:t>
            </w:r>
            <w:proofErr w:type="spellEnd"/>
          </w:p>
        </w:tc>
        <w:tc>
          <w:tcPr>
            <w:tcW w:w="1729" w:type="dxa"/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031E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866DDC" w:rsidRPr="00031E30" w:rsidTr="008C0ED5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6DDC" w:rsidRPr="00AA0301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AA0301">
              <w:rPr>
                <w:rFonts w:ascii="Times New Roman" w:hAnsi="Times New Roman" w:cs="Times New Roman"/>
              </w:rPr>
              <w:t>Centro</w:t>
            </w:r>
            <w:r>
              <w:rPr>
                <w:rFonts w:ascii="Times New Roman" w:hAnsi="Times New Roman" w:cs="Times New Roman"/>
              </w:rPr>
              <w:t>-</w:t>
            </w:r>
            <w:r w:rsidRPr="00AA0301">
              <w:rPr>
                <w:rFonts w:ascii="Times New Roman" w:hAnsi="Times New Roman" w:cs="Times New Roman"/>
              </w:rPr>
              <w:t>Oeste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6DDC" w:rsidRPr="00031E30" w:rsidRDefault="00866DDC" w:rsidP="008C0ED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031E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1,5</w:t>
            </w:r>
          </w:p>
        </w:tc>
      </w:tr>
    </w:tbl>
    <w:p w:rsidR="00866DDC" w:rsidRPr="00007566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07566">
        <w:rPr>
          <w:rFonts w:ascii="Times New Roman" w:hAnsi="Times New Roman" w:cs="Times New Roman"/>
          <w:sz w:val="24"/>
          <w:szCs w:val="24"/>
          <w:lang w:val="pt-BR"/>
        </w:rPr>
        <w:t xml:space="preserve">RAM, Reação adversa a medicamento. </w:t>
      </w: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Pr="00007566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66DDC" w:rsidRPr="00007566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07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lastRenderedPageBreak/>
        <w:t xml:space="preserve">Tabela suplementar 2 - </w:t>
      </w:r>
      <w:r w:rsidRPr="0000756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Principais tipos de suspeitas de RAM </w:t>
      </w:r>
      <w:r w:rsidRPr="00007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relatadas em crianças de 0 a 12 anos de acordo com o </w:t>
      </w:r>
      <w:r w:rsidRPr="0000756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WHO-Art Code (</w:t>
      </w:r>
      <w:r w:rsidRPr="00007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Brasil, 2008-2013)</w:t>
      </w:r>
    </w:p>
    <w:tbl>
      <w:tblPr>
        <w:tblW w:w="7426" w:type="dxa"/>
        <w:tblLook w:val="04A0" w:firstRow="1" w:lastRow="0" w:firstColumn="1" w:lastColumn="0" w:noHBand="0" w:noVBand="1"/>
      </w:tblPr>
      <w:tblGrid>
        <w:gridCol w:w="2093"/>
        <w:gridCol w:w="3827"/>
        <w:gridCol w:w="1506"/>
      </w:tblGrid>
      <w:tr w:rsidR="00866DDC" w:rsidRPr="00031E30" w:rsidTr="008C0ED5">
        <w:trPr>
          <w:trHeight w:val="31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WHO-Art Code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66DDC" w:rsidRPr="00E82590" w:rsidRDefault="00866DDC" w:rsidP="008C0E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Prurido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Erupção</w:t>
            </w:r>
            <w:proofErr w:type="spellEnd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cutânea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28003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Eritema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Vômito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Urticária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225003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Hiperemia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Febre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Exantema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Reação</w:t>
            </w:r>
            <w:proofErr w:type="spellEnd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alérgica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Diarreia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Taquicardia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Náusea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Enrubescimento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207003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Hiperemia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Pr="002C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238005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Secreção</w:t>
            </w:r>
            <w:proofErr w:type="spellEnd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 xml:space="preserve"> ocular </w:t>
            </w: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anormal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514001</w:t>
            </w:r>
          </w:p>
        </w:tc>
        <w:tc>
          <w:tcPr>
            <w:tcW w:w="3827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Dispneia</w:t>
            </w:r>
            <w:proofErr w:type="spellEnd"/>
          </w:p>
        </w:tc>
        <w:tc>
          <w:tcPr>
            <w:tcW w:w="1506" w:type="dxa"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66DDC" w:rsidRPr="00031E30" w:rsidTr="008C0ED5"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C2107">
              <w:rPr>
                <w:rFonts w:ascii="Times New Roman" w:hAnsi="Times New Roman" w:cs="Times New Roman"/>
                <w:sz w:val="24"/>
                <w:szCs w:val="24"/>
              </w:rPr>
              <w:t>Edema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6DDC" w:rsidRPr="00031E30" w:rsidRDefault="00866DDC" w:rsidP="008C0E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866DDC" w:rsidRPr="00007566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07566">
        <w:rPr>
          <w:rFonts w:ascii="Times New Roman" w:hAnsi="Times New Roman" w:cs="Times New Roman"/>
          <w:sz w:val="24"/>
          <w:szCs w:val="24"/>
          <w:lang w:val="pt-BR"/>
        </w:rPr>
        <w:t xml:space="preserve">RAM, Reação adversa a medicamento. </w:t>
      </w:r>
    </w:p>
    <w:p w:rsidR="00866DDC" w:rsidRPr="00031E30" w:rsidRDefault="00866DDC" w:rsidP="00866DDC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</w:t>
      </w:r>
      <w:r w:rsidRPr="00031E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31E30">
        <w:rPr>
          <w:rFonts w:ascii="Times New Roman" w:eastAsia="Times New Roman" w:hAnsi="Times New Roman" w:cs="Times New Roman"/>
          <w:sz w:val="24"/>
          <w:szCs w:val="24"/>
        </w:rPr>
        <w:t>Notivisa</w:t>
      </w:r>
      <w:proofErr w:type="spellEnd"/>
      <w:r w:rsidRPr="00031E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31E30">
        <w:rPr>
          <w:rFonts w:ascii="Times New Roman" w:eastAsia="Times New Roman" w:hAnsi="Times New Roman" w:cs="Times New Roman"/>
          <w:sz w:val="24"/>
          <w:szCs w:val="24"/>
        </w:rPr>
        <w:t>Anvisa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6A2" w:rsidRDefault="00C826A2"/>
    <w:sectPr w:rsidR="00C8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C9"/>
    <w:rsid w:val="00014005"/>
    <w:rsid w:val="00866DDC"/>
    <w:rsid w:val="00B10AC9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67F1F-FC72-43E5-949F-5B89FD9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D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Shiv Kumar Sharma</cp:lastModifiedBy>
  <cp:revision>3</cp:revision>
  <dcterms:created xsi:type="dcterms:W3CDTF">2018-07-06T07:33:00Z</dcterms:created>
  <dcterms:modified xsi:type="dcterms:W3CDTF">2018-12-13T07:33:00Z</dcterms:modified>
</cp:coreProperties>
</file>