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3454"/>
        <w:gridCol w:w="3537"/>
      </w:tblGrid>
      <w:tr w:rsidR="00D73F8D" w:rsidRPr="00D73F8D" w14:paraId="2D8A2502" w14:textId="77777777" w:rsidTr="008A39CF">
        <w:trPr>
          <w:trHeight w:val="159"/>
        </w:trPr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8D08D" w:themeFill="accent6" w:themeFillTint="99"/>
          </w:tcPr>
          <w:p w14:paraId="05D5F4B0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3454" w:type="dxa"/>
            <w:tcBorders>
              <w:left w:val="single" w:sz="2" w:space="0" w:color="auto"/>
            </w:tcBorders>
            <w:shd w:val="clear" w:color="auto" w:fill="A8D08D" w:themeFill="accent6" w:themeFillTint="99"/>
          </w:tcPr>
          <w:p w14:paraId="7C18BFCD" w14:textId="667E35FD" w:rsidR="00D73F8D" w:rsidRPr="00D73F8D" w:rsidRDefault="00AB4E67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Clasificación</w:t>
            </w:r>
          </w:p>
        </w:tc>
        <w:tc>
          <w:tcPr>
            <w:tcW w:w="3537" w:type="dxa"/>
            <w:shd w:val="clear" w:color="auto" w:fill="A8D08D" w:themeFill="accent6" w:themeFillTint="99"/>
          </w:tcPr>
          <w:p w14:paraId="5C8320B2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Observaciones</w:t>
            </w:r>
          </w:p>
        </w:tc>
      </w:tr>
      <w:tr w:rsidR="00D73F8D" w:rsidRPr="00D73F8D" w14:paraId="446DA287" w14:textId="77777777" w:rsidTr="008A39CF">
        <w:trPr>
          <w:trHeight w:val="159"/>
        </w:trPr>
        <w:tc>
          <w:tcPr>
            <w:tcW w:w="1505" w:type="dxa"/>
            <w:tcBorders>
              <w:top w:val="single" w:sz="2" w:space="0" w:color="auto"/>
            </w:tcBorders>
            <w:shd w:val="clear" w:color="auto" w:fill="C5E0B3" w:themeFill="accent6" w:themeFillTint="66"/>
          </w:tcPr>
          <w:p w14:paraId="27BA7720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Número</w:t>
            </w:r>
          </w:p>
          <w:p w14:paraId="3778BF59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</w:tcPr>
          <w:p w14:paraId="2E518011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  <w:p w14:paraId="07AAD1A3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Pareja</w:t>
            </w:r>
          </w:p>
          <w:p w14:paraId="3F391C4D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Grupo</w:t>
            </w:r>
          </w:p>
        </w:tc>
        <w:tc>
          <w:tcPr>
            <w:tcW w:w="3537" w:type="dxa"/>
          </w:tcPr>
          <w:p w14:paraId="0CFF97C2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Número de niños que aparecen en el anuncio.</w:t>
            </w:r>
          </w:p>
        </w:tc>
      </w:tr>
      <w:tr w:rsidR="00041075" w:rsidRPr="00D73F8D" w14:paraId="30DADA96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67A72732" w14:textId="77777777" w:rsidR="00041075" w:rsidRPr="00D73F8D" w:rsidRDefault="00041075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Sexo</w:t>
            </w:r>
          </w:p>
          <w:p w14:paraId="1297A686" w14:textId="77777777" w:rsidR="00041075" w:rsidRPr="00D73F8D" w:rsidRDefault="00041075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</w:tcPr>
          <w:p w14:paraId="5EDC11BC" w14:textId="70ED6A75" w:rsidR="00041075" w:rsidRPr="00D73F8D" w:rsidRDefault="00041075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Varón</w:t>
            </w:r>
          </w:p>
          <w:p w14:paraId="3BA135D5" w14:textId="77777777" w:rsidR="00041075" w:rsidRPr="00D73F8D" w:rsidRDefault="00041075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Mujer</w:t>
            </w:r>
          </w:p>
          <w:p w14:paraId="329B12BB" w14:textId="77777777" w:rsidR="00041075" w:rsidRPr="00D73F8D" w:rsidRDefault="00041075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Mixto</w:t>
            </w:r>
          </w:p>
        </w:tc>
        <w:tc>
          <w:tcPr>
            <w:tcW w:w="3537" w:type="dxa"/>
          </w:tcPr>
          <w:p w14:paraId="022A6E6C" w14:textId="77777777" w:rsidR="00041075" w:rsidRPr="00D73F8D" w:rsidRDefault="00041075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 xml:space="preserve">Anuncios con protagonización masculina, femenina, o mixta. </w:t>
            </w:r>
          </w:p>
        </w:tc>
      </w:tr>
      <w:tr w:rsidR="00D73F8D" w:rsidRPr="00D73F8D" w14:paraId="773DCEA2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3D00DF99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Edad</w:t>
            </w:r>
          </w:p>
          <w:p w14:paraId="658EC027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</w:tcPr>
          <w:p w14:paraId="306E94A0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Lactante</w:t>
            </w:r>
          </w:p>
          <w:p w14:paraId="1D488CA7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Preescolar</w:t>
            </w:r>
          </w:p>
          <w:p w14:paraId="0348A3EF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Escolar</w:t>
            </w:r>
          </w:p>
          <w:p w14:paraId="14C5C352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Adolescente</w:t>
            </w:r>
          </w:p>
        </w:tc>
        <w:tc>
          <w:tcPr>
            <w:tcW w:w="3537" w:type="dxa"/>
          </w:tcPr>
          <w:p w14:paraId="01E2DCD0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Grupo de edad del niño o niños que aparecen en el anuncio</w:t>
            </w:r>
          </w:p>
        </w:tc>
      </w:tr>
      <w:tr w:rsidR="00D73F8D" w:rsidRPr="00D73F8D" w14:paraId="1BC1ED41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02142B96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Raza</w:t>
            </w:r>
          </w:p>
          <w:p w14:paraId="5AD8CBB2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</w:tcPr>
          <w:p w14:paraId="4A0B4577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Caucásica</w:t>
            </w:r>
          </w:p>
          <w:p w14:paraId="70A91ED9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Negra</w:t>
            </w:r>
          </w:p>
          <w:p w14:paraId="23116F88" w14:textId="3CD6F309" w:rsidR="00D73F8D" w:rsidRPr="00D73F8D" w:rsidRDefault="00041075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Varias/Otras</w:t>
            </w:r>
          </w:p>
        </w:tc>
        <w:tc>
          <w:tcPr>
            <w:tcW w:w="3537" w:type="dxa"/>
          </w:tcPr>
          <w:p w14:paraId="6EF08241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Raza de los niños que aparecen en el anuncio. Anuncios con niños de varias razas se encuadra en “mixta/otras”</w:t>
            </w:r>
          </w:p>
        </w:tc>
      </w:tr>
      <w:tr w:rsidR="00D73F8D" w:rsidRPr="00D73F8D" w14:paraId="3E8A4508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79B790FB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Aspecto físico</w:t>
            </w:r>
          </w:p>
          <w:p w14:paraId="1241DA22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4" w:type="dxa"/>
          </w:tcPr>
          <w:p w14:paraId="035A0207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Sano</w:t>
            </w:r>
          </w:p>
          <w:p w14:paraId="2F0C7872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Discapacitado</w:t>
            </w:r>
          </w:p>
          <w:p w14:paraId="0C758635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Enfermo</w:t>
            </w:r>
          </w:p>
          <w:p w14:paraId="13AA5C19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Muerto</w:t>
            </w:r>
          </w:p>
        </w:tc>
        <w:tc>
          <w:tcPr>
            <w:tcW w:w="3537" w:type="dxa"/>
          </w:tcPr>
          <w:p w14:paraId="099BF171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Estado y aspecto físico con el que aparece el menor en el anuncio</w:t>
            </w:r>
          </w:p>
        </w:tc>
      </w:tr>
      <w:tr w:rsidR="00D73F8D" w:rsidRPr="00D73F8D" w14:paraId="3646EE0A" w14:textId="77777777" w:rsidTr="008A39CF">
        <w:trPr>
          <w:trHeight w:val="1206"/>
        </w:trPr>
        <w:tc>
          <w:tcPr>
            <w:tcW w:w="1505" w:type="dxa"/>
            <w:shd w:val="clear" w:color="auto" w:fill="C5E0B3" w:themeFill="accent6" w:themeFillTint="66"/>
          </w:tcPr>
          <w:p w14:paraId="59871A99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Situación</w:t>
            </w:r>
          </w:p>
          <w:p w14:paraId="2F143F7E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4" w:type="dxa"/>
          </w:tcPr>
          <w:p w14:paraId="36D48B6F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</w:p>
          <w:p w14:paraId="12F5DFD1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Acompañado de padre o madre</w:t>
            </w:r>
          </w:p>
          <w:p w14:paraId="7D981B21" w14:textId="33092ADE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Acompañado de ambos</w:t>
            </w:r>
            <w:r w:rsidR="002C4895">
              <w:rPr>
                <w:rFonts w:ascii="Times New Roman" w:hAnsi="Times New Roman" w:cs="Times New Roman"/>
                <w:sz w:val="20"/>
                <w:szCs w:val="20"/>
              </w:rPr>
              <w:t xml:space="preserve"> padres</w:t>
            </w:r>
          </w:p>
          <w:p w14:paraId="4F55C8C2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Acompañado de otros niños</w:t>
            </w:r>
          </w:p>
          <w:p w14:paraId="2903996A" w14:textId="07335870" w:rsidR="00D73F8D" w:rsidRPr="00D73F8D" w:rsidRDefault="002C4895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Otras situaciones</w:t>
            </w:r>
          </w:p>
        </w:tc>
        <w:tc>
          <w:tcPr>
            <w:tcW w:w="3537" w:type="dxa"/>
          </w:tcPr>
          <w:p w14:paraId="0A21304F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Se refiere a la aparición del menor en el anuncio solo, acompañado de sus familiares o de otras personas.</w:t>
            </w:r>
          </w:p>
        </w:tc>
      </w:tr>
      <w:tr w:rsidR="00D73F8D" w:rsidRPr="00D73F8D" w14:paraId="759FA779" w14:textId="77777777" w:rsidTr="008A39CF">
        <w:trPr>
          <w:trHeight w:val="729"/>
        </w:trPr>
        <w:tc>
          <w:tcPr>
            <w:tcW w:w="1505" w:type="dxa"/>
            <w:shd w:val="clear" w:color="auto" w:fill="C5E0B3" w:themeFill="accent6" w:themeFillTint="66"/>
          </w:tcPr>
          <w:p w14:paraId="5A26B6F8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Entorno</w:t>
            </w:r>
          </w:p>
          <w:p w14:paraId="1A4630EC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4" w:type="dxa"/>
          </w:tcPr>
          <w:p w14:paraId="11CF85A2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Naturaleza</w:t>
            </w:r>
          </w:p>
          <w:p w14:paraId="61465EA8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Urbano</w:t>
            </w:r>
          </w:p>
          <w:p w14:paraId="63AA45D2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Hogar</w:t>
            </w:r>
          </w:p>
          <w:p w14:paraId="16456D9F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Otros</w:t>
            </w:r>
          </w:p>
        </w:tc>
        <w:tc>
          <w:tcPr>
            <w:tcW w:w="3537" w:type="dxa"/>
          </w:tcPr>
          <w:p w14:paraId="008B288F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Situación y contexto en el que aparece el niño anunciando un producto.</w:t>
            </w:r>
          </w:p>
        </w:tc>
      </w:tr>
      <w:tr w:rsidR="00D73F8D" w:rsidRPr="00D73F8D" w14:paraId="2F79F1B6" w14:textId="77777777" w:rsidTr="008A39CF">
        <w:trPr>
          <w:trHeight w:val="4670"/>
        </w:trPr>
        <w:tc>
          <w:tcPr>
            <w:tcW w:w="1505" w:type="dxa"/>
            <w:shd w:val="clear" w:color="auto" w:fill="C5E0B3" w:themeFill="accent6" w:themeFillTint="66"/>
          </w:tcPr>
          <w:p w14:paraId="405A2EB3" w14:textId="1370E6BD" w:rsidR="00D73F8D" w:rsidRPr="00D73F8D" w:rsidRDefault="007D47B9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Producto comercializado</w:t>
            </w:r>
          </w:p>
        </w:tc>
        <w:tc>
          <w:tcPr>
            <w:tcW w:w="3454" w:type="dxa"/>
          </w:tcPr>
          <w:p w14:paraId="5EBE6603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Tecnología</w:t>
            </w:r>
          </w:p>
          <w:p w14:paraId="495C6AE3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Coches</w:t>
            </w:r>
          </w:p>
          <w:p w14:paraId="797D7295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ONG</w:t>
            </w:r>
          </w:p>
          <w:p w14:paraId="5CA1C273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Seguros</w:t>
            </w:r>
          </w:p>
          <w:p w14:paraId="44ADAD96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Viajes</w:t>
            </w:r>
          </w:p>
          <w:p w14:paraId="55E93E57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Deporte</w:t>
            </w:r>
          </w:p>
          <w:p w14:paraId="70096A31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Ropa</w:t>
            </w:r>
          </w:p>
          <w:p w14:paraId="343BCACB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Alimentación</w:t>
            </w:r>
          </w:p>
          <w:p w14:paraId="74DFA449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Hogar</w:t>
            </w:r>
          </w:p>
          <w:p w14:paraId="42AE7CDB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Bancos</w:t>
            </w:r>
          </w:p>
          <w:p w14:paraId="3AF8AC9C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Anuncios del gobierno</w:t>
            </w:r>
          </w:p>
          <w:p w14:paraId="7102A859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Juguetes</w:t>
            </w:r>
          </w:p>
          <w:p w14:paraId="0E0149B5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Productos infantiles</w:t>
            </w:r>
          </w:p>
          <w:p w14:paraId="62756378" w14:textId="2307A761" w:rsidR="00D73F8D" w:rsidRPr="00D73F8D" w:rsidRDefault="00D73F8D" w:rsidP="008A39C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</w:tcPr>
          <w:p w14:paraId="641BB738" w14:textId="77777777" w:rsid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Categoría de producto o servicio que oferta el niño en el anuncio.</w:t>
            </w:r>
          </w:p>
          <w:p w14:paraId="3210CF6B" w14:textId="77777777" w:rsidR="00EE54D0" w:rsidRDefault="00EE54D0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28AE9" w14:textId="77777777" w:rsidR="00EE54D0" w:rsidRDefault="00EE54D0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E67">
              <w:rPr>
                <w:rFonts w:ascii="Times New Roman" w:hAnsi="Times New Roman" w:cs="Times New Roman"/>
                <w:b/>
                <w:sz w:val="20"/>
                <w:szCs w:val="20"/>
              </w:rPr>
              <w:t>Recodificación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554CF56" w14:textId="2CB95ABE" w:rsidR="00EE54D0" w:rsidRDefault="00EE54D0" w:rsidP="008A39C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Anuncios orientados al adulto: tecnología, ONG, seguros, deporte, bancos, anuncios del gobierno.</w:t>
            </w:r>
          </w:p>
          <w:p w14:paraId="67CDBE1F" w14:textId="77777777" w:rsidR="00EE54D0" w:rsidRDefault="00EE54D0" w:rsidP="008A39C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Anuncios orientados a la familia: coches, viajes, ropa, alimentación, hogar</w:t>
            </w:r>
          </w:p>
          <w:p w14:paraId="19C82D2E" w14:textId="5C78D81D" w:rsidR="00EE54D0" w:rsidRPr="00EE54D0" w:rsidRDefault="00EE54D0" w:rsidP="008A39C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Anuncios orientados a los menores: juguetes, productos infantiles.</w:t>
            </w:r>
          </w:p>
        </w:tc>
      </w:tr>
      <w:tr w:rsidR="00D73F8D" w:rsidRPr="00D73F8D" w14:paraId="42953AB5" w14:textId="77777777" w:rsidTr="00181FD0">
        <w:trPr>
          <w:trHeight w:val="4385"/>
        </w:trPr>
        <w:tc>
          <w:tcPr>
            <w:tcW w:w="1505" w:type="dxa"/>
            <w:shd w:val="clear" w:color="auto" w:fill="C5E0B3" w:themeFill="accent6" w:themeFillTint="66"/>
          </w:tcPr>
          <w:p w14:paraId="35CC80CE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Página web</w:t>
            </w:r>
          </w:p>
        </w:tc>
        <w:tc>
          <w:tcPr>
            <w:tcW w:w="3454" w:type="dxa"/>
          </w:tcPr>
          <w:p w14:paraId="6F105A72" w14:textId="2CEDA55F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yahoo.com (B)</w:t>
            </w:r>
          </w:p>
          <w:p w14:paraId="2E58D00D" w14:textId="7B1B948F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lavanguardia.com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5C5998F5" w14:textId="7341911C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eldiario.es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103419F6" w14:textId="1ADC15A5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forocoches.com</w:t>
            </w:r>
          </w:p>
          <w:p w14:paraId="12978260" w14:textId="73D02B7A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elle.es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(PCM)</w:t>
            </w:r>
          </w:p>
          <w:p w14:paraId="1C4CD84E" w14:textId="4EA54119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eltiempo.es (O)</w:t>
            </w:r>
          </w:p>
          <w:p w14:paraId="1EAD0849" w14:textId="77644E46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sport.es (PD)</w:t>
            </w:r>
          </w:p>
          <w:p w14:paraId="46B6EF90" w14:textId="2EA3CABB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20minutos.es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6DE7B1EF" w14:textId="44CD592F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eleconomista.es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(PE)</w:t>
            </w:r>
          </w:p>
          <w:p w14:paraId="1DBD68A5" w14:textId="3F4A3EDC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expansion.com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(PE)</w:t>
            </w:r>
          </w:p>
          <w:p w14:paraId="54465E75" w14:textId="6AF96DEC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mundodeportivo.com (PD)</w:t>
            </w:r>
          </w:p>
          <w:p w14:paraId="3581701E" w14:textId="21B0C128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marca.com (PD)</w:t>
            </w:r>
          </w:p>
          <w:p w14:paraId="195D16DD" w14:textId="09150CEB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publico.es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5ABADD40" w14:textId="39F16A28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elpais.com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53B5F9AE" w14:textId="3B0B255E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elmundo.es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19BB3DEC" w14:textId="79F72315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msn.com (B) </w:t>
            </w:r>
          </w:p>
          <w:p w14:paraId="29127227" w14:textId="7230FAAE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as.com (PD)</w:t>
            </w:r>
          </w:p>
          <w:p w14:paraId="4C2DD559" w14:textId="5C3CD692" w:rsidR="007D1B26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elconfidencial.com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  <w:p w14:paraId="7C0B2FDA" w14:textId="21A1B11A" w:rsidR="00D73F8D" w:rsidRPr="007D1B26" w:rsidRDefault="007D1B26" w:rsidP="008A39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abc.es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(PG)</w:t>
            </w:r>
          </w:p>
        </w:tc>
        <w:tc>
          <w:tcPr>
            <w:tcW w:w="3537" w:type="dxa"/>
          </w:tcPr>
          <w:p w14:paraId="68199025" w14:textId="77777777" w:rsid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Sitio web que promociona el anuncio con niños</w:t>
            </w:r>
          </w:p>
          <w:p w14:paraId="0F32B78A" w14:textId="77777777" w:rsidR="009050F6" w:rsidRDefault="009050F6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E65DC" w14:textId="15E0B3C1" w:rsidR="009050F6" w:rsidRDefault="009050F6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E67">
              <w:rPr>
                <w:rFonts w:ascii="Times New Roman" w:hAnsi="Times New Roman" w:cs="Times New Roman"/>
                <w:b/>
                <w:sz w:val="20"/>
                <w:szCs w:val="20"/>
              </w:rPr>
              <w:t>Recodificación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CA31882" w14:textId="77777777" w:rsidR="009050F6" w:rsidRDefault="009050F6" w:rsidP="008A39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Prensa deportiva (PD)</w:t>
            </w:r>
          </w:p>
          <w:p w14:paraId="74B0507E" w14:textId="77777777" w:rsidR="007D1B26" w:rsidRDefault="007D1B26" w:rsidP="008A39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Prensa general (PG)</w:t>
            </w:r>
          </w:p>
          <w:p w14:paraId="7B9569CE" w14:textId="77777777" w:rsidR="007D1B26" w:rsidRDefault="007D1B26" w:rsidP="008A39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Prensa corazón / moda (PCM)</w:t>
            </w:r>
          </w:p>
          <w:p w14:paraId="2612F5B9" w14:textId="77777777" w:rsidR="007D1B26" w:rsidRDefault="007D1B26" w:rsidP="008A39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Prensa económica (PE)</w:t>
            </w:r>
          </w:p>
          <w:p w14:paraId="62020524" w14:textId="77777777" w:rsidR="007D1B26" w:rsidRDefault="007D1B26" w:rsidP="008A39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Buscadores (B)</w:t>
            </w:r>
          </w:p>
          <w:p w14:paraId="081C5929" w14:textId="0D977EA4" w:rsidR="007D1B26" w:rsidRPr="009050F6" w:rsidRDefault="007D1B26" w:rsidP="008A39C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Otras (O)</w:t>
            </w:r>
          </w:p>
        </w:tc>
      </w:tr>
      <w:tr w:rsidR="00D73F8D" w:rsidRPr="00D73F8D" w14:paraId="2C156390" w14:textId="77777777" w:rsidTr="008A39CF">
        <w:trPr>
          <w:trHeight w:val="513"/>
        </w:trPr>
        <w:tc>
          <w:tcPr>
            <w:tcW w:w="1505" w:type="dxa"/>
            <w:shd w:val="clear" w:color="auto" w:fill="C5E0B3" w:themeFill="accent6" w:themeFillTint="66"/>
          </w:tcPr>
          <w:p w14:paraId="214AF001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Tipo de anuncio</w:t>
            </w:r>
          </w:p>
        </w:tc>
        <w:tc>
          <w:tcPr>
            <w:tcW w:w="3454" w:type="dxa"/>
          </w:tcPr>
          <w:p w14:paraId="609831CF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Banner</w:t>
            </w:r>
          </w:p>
          <w:p w14:paraId="49BBA931" w14:textId="586C00E4" w:rsidR="00D73F8D" w:rsidRPr="00D73F8D" w:rsidRDefault="00EE54D0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 up</w:t>
            </w:r>
          </w:p>
          <w:p w14:paraId="3F569238" w14:textId="4D4C9779" w:rsidR="00D73F8D" w:rsidRPr="00D73F8D" w:rsidRDefault="00EE54D0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 </w:t>
            </w:r>
            <w:proofErr w:type="spellStart"/>
            <w:r w:rsidR="00D73F8D" w:rsidRPr="00D73F8D">
              <w:rPr>
                <w:rFonts w:ascii="Times New Roman" w:hAnsi="Times New Roman" w:cs="Times New Roman"/>
                <w:sz w:val="20"/>
                <w:szCs w:val="20"/>
              </w:rPr>
              <w:t>under</w:t>
            </w:r>
            <w:proofErr w:type="spellEnd"/>
          </w:p>
          <w:p w14:paraId="77344AE1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Enlace patrocinado</w:t>
            </w:r>
          </w:p>
        </w:tc>
        <w:tc>
          <w:tcPr>
            <w:tcW w:w="3537" w:type="dxa"/>
          </w:tcPr>
          <w:p w14:paraId="4F23D0FD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Forma de presentación del anuncio en la web</w:t>
            </w:r>
          </w:p>
        </w:tc>
      </w:tr>
      <w:tr w:rsidR="00D73F8D" w:rsidRPr="00D73F8D" w14:paraId="34E5AFE4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51B1558E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Uso</w:t>
            </w:r>
          </w:p>
        </w:tc>
        <w:tc>
          <w:tcPr>
            <w:tcW w:w="3454" w:type="dxa"/>
          </w:tcPr>
          <w:p w14:paraId="2F64A304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Adecuado</w:t>
            </w:r>
          </w:p>
          <w:p w14:paraId="42CE9696" w14:textId="77777777" w:rsidR="00D73F8D" w:rsidRPr="00D73F8D" w:rsidRDefault="00D73F8D" w:rsidP="008A39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 xml:space="preserve">Inadecuado </w:t>
            </w:r>
          </w:p>
        </w:tc>
        <w:tc>
          <w:tcPr>
            <w:tcW w:w="3537" w:type="dxa"/>
          </w:tcPr>
          <w:p w14:paraId="1A2913B4" w14:textId="2CBE56DC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La variable “uso del menor” la valoraremos según e</w:t>
            </w:r>
            <w:r w:rsidR="00EE54D0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 protocolo de buenas prácticas.</w:t>
            </w:r>
          </w:p>
        </w:tc>
      </w:tr>
      <w:tr w:rsidR="00D73F8D" w:rsidRPr="00D73F8D" w14:paraId="2F4D71DC" w14:textId="77777777" w:rsidTr="008A39CF">
        <w:trPr>
          <w:trHeight w:val="187"/>
        </w:trPr>
        <w:tc>
          <w:tcPr>
            <w:tcW w:w="1505" w:type="dxa"/>
            <w:shd w:val="clear" w:color="auto" w:fill="C5E0B3" w:themeFill="accent6" w:themeFillTint="66"/>
          </w:tcPr>
          <w:p w14:paraId="1FC13F4A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Principio 1</w:t>
            </w:r>
          </w:p>
        </w:tc>
        <w:tc>
          <w:tcPr>
            <w:tcW w:w="3454" w:type="dxa"/>
          </w:tcPr>
          <w:p w14:paraId="17FAFCF2" w14:textId="77777777" w:rsidR="00D73F8D" w:rsidRPr="00D73F8D" w:rsidRDefault="00D73F8D" w:rsidP="008569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</w:p>
          <w:p w14:paraId="12C6A08A" w14:textId="77777777" w:rsidR="00D73F8D" w:rsidRPr="00D73F8D" w:rsidRDefault="00D73F8D" w:rsidP="008569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537" w:type="dxa"/>
          </w:tcPr>
          <w:p w14:paraId="690992B1" w14:textId="77777777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Describiendo como “sí”  aquellos anuncios de índole “inadecuado” que incumplan dicho principio.</w:t>
            </w:r>
          </w:p>
        </w:tc>
      </w:tr>
      <w:tr w:rsidR="00D73F8D" w:rsidRPr="00D73F8D" w14:paraId="28599171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642A11E0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Principio 2</w:t>
            </w:r>
          </w:p>
        </w:tc>
        <w:tc>
          <w:tcPr>
            <w:tcW w:w="3454" w:type="dxa"/>
          </w:tcPr>
          <w:p w14:paraId="45731918" w14:textId="77777777" w:rsidR="00D73F8D" w:rsidRPr="00D73F8D" w:rsidRDefault="00D73F8D" w:rsidP="008569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</w:p>
          <w:p w14:paraId="6B9693B2" w14:textId="77777777" w:rsidR="00D73F8D" w:rsidRPr="00D73F8D" w:rsidRDefault="00D73F8D" w:rsidP="008569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537" w:type="dxa"/>
          </w:tcPr>
          <w:p w14:paraId="0AACF5AD" w14:textId="77777777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Describiendo como “sí”  aquellos anuncios de índole “inadecuado” que incumplan dicho principio.</w:t>
            </w:r>
          </w:p>
        </w:tc>
      </w:tr>
      <w:tr w:rsidR="00D73F8D" w:rsidRPr="00D73F8D" w14:paraId="1D97D285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59EBCD38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Principio 3</w:t>
            </w:r>
          </w:p>
        </w:tc>
        <w:tc>
          <w:tcPr>
            <w:tcW w:w="3454" w:type="dxa"/>
          </w:tcPr>
          <w:p w14:paraId="40170E3C" w14:textId="77777777" w:rsidR="00D73F8D" w:rsidRPr="00D73F8D" w:rsidRDefault="00D73F8D" w:rsidP="008569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</w:p>
          <w:p w14:paraId="4F89DAAE" w14:textId="77777777" w:rsidR="00D73F8D" w:rsidRPr="00D73F8D" w:rsidRDefault="00D73F8D" w:rsidP="008569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537" w:type="dxa"/>
          </w:tcPr>
          <w:p w14:paraId="7697189A" w14:textId="77777777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Describiendo como “sí”  aquellos anuncios de índole “inadecuado” que incumplan dicho principio.</w:t>
            </w:r>
          </w:p>
        </w:tc>
      </w:tr>
      <w:tr w:rsidR="00D73F8D" w:rsidRPr="00D73F8D" w14:paraId="349810FD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4F770D6A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Principio 4</w:t>
            </w:r>
          </w:p>
        </w:tc>
        <w:tc>
          <w:tcPr>
            <w:tcW w:w="3454" w:type="dxa"/>
          </w:tcPr>
          <w:p w14:paraId="378CC616" w14:textId="77777777" w:rsidR="00D73F8D" w:rsidRPr="00D73F8D" w:rsidRDefault="00D73F8D" w:rsidP="008569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</w:p>
          <w:p w14:paraId="2E98133C" w14:textId="77777777" w:rsidR="00D73F8D" w:rsidRPr="00D73F8D" w:rsidRDefault="00D73F8D" w:rsidP="008569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537" w:type="dxa"/>
          </w:tcPr>
          <w:p w14:paraId="1B26A517" w14:textId="77777777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Describiendo como “sí”  aquellos anuncios de índole “inadecuado” que incumplan dicho principio.</w:t>
            </w:r>
          </w:p>
        </w:tc>
      </w:tr>
      <w:tr w:rsidR="00D73F8D" w:rsidRPr="00D73F8D" w14:paraId="00A2F42F" w14:textId="77777777" w:rsidTr="008A39CF">
        <w:trPr>
          <w:trHeight w:val="159"/>
        </w:trPr>
        <w:tc>
          <w:tcPr>
            <w:tcW w:w="1505" w:type="dxa"/>
            <w:shd w:val="clear" w:color="auto" w:fill="C5E0B3" w:themeFill="accent6" w:themeFillTint="66"/>
          </w:tcPr>
          <w:p w14:paraId="029077A5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Principio 5</w:t>
            </w:r>
          </w:p>
        </w:tc>
        <w:tc>
          <w:tcPr>
            <w:tcW w:w="3454" w:type="dxa"/>
          </w:tcPr>
          <w:p w14:paraId="79CD06CF" w14:textId="77777777" w:rsidR="00D73F8D" w:rsidRPr="00D73F8D" w:rsidRDefault="00D73F8D" w:rsidP="008569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</w:p>
          <w:p w14:paraId="498B387F" w14:textId="77777777" w:rsidR="00D73F8D" w:rsidRPr="00D73F8D" w:rsidRDefault="00D73F8D" w:rsidP="008569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537" w:type="dxa"/>
          </w:tcPr>
          <w:p w14:paraId="7D033F5E" w14:textId="77777777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Describiendo como “sí”  aquellos anuncios de índole “inadecuado” que incumplan dicho principio.</w:t>
            </w:r>
          </w:p>
        </w:tc>
      </w:tr>
      <w:tr w:rsidR="00D73F8D" w:rsidRPr="00D73F8D" w14:paraId="56403B25" w14:textId="77777777" w:rsidTr="008A39CF">
        <w:trPr>
          <w:trHeight w:val="248"/>
        </w:trPr>
        <w:tc>
          <w:tcPr>
            <w:tcW w:w="1505" w:type="dxa"/>
            <w:shd w:val="clear" w:color="auto" w:fill="C5E0B3" w:themeFill="accent6" w:themeFillTint="66"/>
          </w:tcPr>
          <w:p w14:paraId="3B12FBD3" w14:textId="77777777" w:rsidR="00D73F8D" w:rsidRPr="00D73F8D" w:rsidRDefault="00D73F8D" w:rsidP="008A3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b/>
                <w:sz w:val="20"/>
                <w:szCs w:val="20"/>
              </w:rPr>
              <w:t>Principio 6</w:t>
            </w:r>
          </w:p>
        </w:tc>
        <w:tc>
          <w:tcPr>
            <w:tcW w:w="3454" w:type="dxa"/>
          </w:tcPr>
          <w:p w14:paraId="3EECB94D" w14:textId="77777777" w:rsidR="00D73F8D" w:rsidRPr="00D73F8D" w:rsidRDefault="00D73F8D" w:rsidP="008569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Sí</w:t>
            </w:r>
          </w:p>
          <w:p w14:paraId="1A8D8914" w14:textId="77777777" w:rsidR="00D73F8D" w:rsidRPr="00D73F8D" w:rsidRDefault="00D73F8D" w:rsidP="008569F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F8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537" w:type="dxa"/>
          </w:tcPr>
          <w:p w14:paraId="42D09065" w14:textId="77777777" w:rsidR="00D73F8D" w:rsidRPr="00D73F8D" w:rsidRDefault="00D73F8D" w:rsidP="008A39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73F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Describiendo como “sí”  aquellos anuncios de índole “inadecuado” que incumplan dicho principio.</w:t>
            </w:r>
          </w:p>
        </w:tc>
      </w:tr>
    </w:tbl>
    <w:p w14:paraId="22D211CF" w14:textId="77777777" w:rsidR="006F6D71" w:rsidRDefault="00EF0F73"/>
    <w:sectPr w:rsidR="006F6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66833"/>
    <w:multiLevelType w:val="hybridMultilevel"/>
    <w:tmpl w:val="5E14AE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964C7B"/>
    <w:multiLevelType w:val="hybridMultilevel"/>
    <w:tmpl w:val="9D7E59E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962007"/>
    <w:multiLevelType w:val="hybridMultilevel"/>
    <w:tmpl w:val="BF744BB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AB57A0"/>
    <w:multiLevelType w:val="hybridMultilevel"/>
    <w:tmpl w:val="B8C4AD8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603B34"/>
    <w:multiLevelType w:val="hybridMultilevel"/>
    <w:tmpl w:val="76D4448E"/>
    <w:lvl w:ilvl="0" w:tplc="010E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8D"/>
    <w:rsid w:val="00041075"/>
    <w:rsid w:val="00181FD0"/>
    <w:rsid w:val="001E1B07"/>
    <w:rsid w:val="002C4895"/>
    <w:rsid w:val="00511D1F"/>
    <w:rsid w:val="00652E3A"/>
    <w:rsid w:val="00736196"/>
    <w:rsid w:val="007D1B26"/>
    <w:rsid w:val="007D47B9"/>
    <w:rsid w:val="008569FF"/>
    <w:rsid w:val="008A39CF"/>
    <w:rsid w:val="009050F6"/>
    <w:rsid w:val="00AB4E67"/>
    <w:rsid w:val="00AB7796"/>
    <w:rsid w:val="00D73F8D"/>
    <w:rsid w:val="00ED4962"/>
    <w:rsid w:val="00EE54D0"/>
    <w:rsid w:val="00EF0F73"/>
    <w:rsid w:val="00F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4D79"/>
  <w15:chartTrackingRefBased/>
  <w15:docId w15:val="{BC98E517-7B67-4085-90F8-1AEB24F8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F8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D73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Garrido Martinez Salazar</dc:creator>
  <cp:keywords/>
  <dc:description/>
  <cp:lastModifiedBy>Francis Lama</cp:lastModifiedBy>
  <cp:revision>2</cp:revision>
  <dcterms:created xsi:type="dcterms:W3CDTF">2020-08-07T06:30:00Z</dcterms:created>
  <dcterms:modified xsi:type="dcterms:W3CDTF">2020-08-07T06:30:00Z</dcterms:modified>
</cp:coreProperties>
</file>