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78"/>
        <w:gridCol w:w="5726"/>
        <w:gridCol w:w="1005"/>
        <w:gridCol w:w="582"/>
        <w:gridCol w:w="1298"/>
      </w:tblGrid>
      <w:tr w:rsidR="003178A6" w:rsidRPr="00097F18" w:rsidTr="00FC36AE">
        <w:trPr>
          <w:trHeight w:val="300"/>
        </w:trPr>
        <w:tc>
          <w:tcPr>
            <w:tcW w:w="7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A6" w:rsidRPr="00161227" w:rsidRDefault="00097F18" w:rsidP="00FC36A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Supplementary Table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s-ES"/>
              </w:rPr>
              <w:t>1</w:t>
            </w:r>
            <w:r w:rsidR="000404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r w:rsidR="003178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s-ES"/>
              </w:rPr>
              <w:t>.</w:t>
            </w:r>
            <w:proofErr w:type="gramEnd"/>
            <w:r w:rsidR="003178A6" w:rsidRPr="0016122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es-ES"/>
              </w:rPr>
              <w:t xml:space="preserve"> Antiviral therapy administered to each patient.</w:t>
            </w:r>
          </w:p>
          <w:p w:rsidR="003178A6" w:rsidRPr="00B94F19" w:rsidRDefault="003178A6" w:rsidP="00FC36A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6"/>
                <w:lang w:val="en-US" w:eastAsia="es-ES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A6" w:rsidRPr="00B94F19" w:rsidRDefault="003178A6" w:rsidP="00FC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6"/>
                <w:lang w:val="en-US" w:eastAsia="es-ES"/>
              </w:rPr>
            </w:pPr>
          </w:p>
        </w:tc>
      </w:tr>
      <w:tr w:rsidR="003178A6" w:rsidRPr="00B94F19" w:rsidTr="00FC36AE">
        <w:trPr>
          <w:gridAfter w:val="1"/>
          <w:wAfter w:w="1298" w:type="dxa"/>
          <w:trHeight w:val="300"/>
        </w:trPr>
        <w:tc>
          <w:tcPr>
            <w:tcW w:w="8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  <w:t>Genotype</w:t>
            </w: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  <w:t>Treatment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es-ES"/>
              </w:rPr>
              <w:t>Time treatment</w:t>
            </w:r>
          </w:p>
        </w:tc>
      </w:tr>
      <w:tr w:rsidR="003178A6" w:rsidRPr="00B94F19" w:rsidTr="00FC36AE">
        <w:trPr>
          <w:gridAfter w:val="1"/>
          <w:wAfter w:w="1298" w:type="dxa"/>
          <w:trHeight w:val="525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1a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78A6" w:rsidRPr="00B94F19" w:rsidRDefault="003178A6" w:rsidP="00FC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Paritaprevir</w:t>
            </w:r>
            <w:proofErr w:type="spellEnd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(150mg/24h) + </w:t>
            </w:r>
            <w:proofErr w:type="spellStart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Ombitasvir</w:t>
            </w:r>
            <w:proofErr w:type="spellEnd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(25mg/24h) + </w:t>
            </w:r>
            <w:proofErr w:type="spellStart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Dasabuvir</w:t>
            </w:r>
            <w:proofErr w:type="spellEnd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(250mg/12h) +           </w:t>
            </w:r>
            <w:proofErr w:type="spellStart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Ribavirina</w:t>
            </w:r>
            <w:proofErr w:type="spellEnd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(200mg/24h)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12 weeks</w:t>
            </w:r>
          </w:p>
        </w:tc>
      </w:tr>
      <w:tr w:rsidR="003178A6" w:rsidRPr="00B94F19" w:rsidTr="00FC36AE">
        <w:trPr>
          <w:gridAfter w:val="1"/>
          <w:wAfter w:w="1298" w:type="dxa"/>
          <w:trHeight w:val="300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1a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A6" w:rsidRPr="00B94F19" w:rsidRDefault="003178A6" w:rsidP="00FC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Grazoprevir</w:t>
            </w:r>
            <w:proofErr w:type="spellEnd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(100mg/24h) + </w:t>
            </w:r>
            <w:proofErr w:type="spellStart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Elbasvir</w:t>
            </w:r>
            <w:proofErr w:type="spellEnd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(50mg/24h)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24 weeks</w:t>
            </w:r>
          </w:p>
        </w:tc>
      </w:tr>
      <w:tr w:rsidR="003178A6" w:rsidRPr="00B94F19" w:rsidTr="00FC36AE">
        <w:trPr>
          <w:gridAfter w:val="1"/>
          <w:wAfter w:w="1298" w:type="dxa"/>
          <w:trHeight w:val="300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1a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A6" w:rsidRPr="00B94F19" w:rsidRDefault="003178A6" w:rsidP="00FC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Grazoprevir</w:t>
            </w:r>
            <w:proofErr w:type="spellEnd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(100mg/24h) + </w:t>
            </w:r>
            <w:proofErr w:type="spellStart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Elbasvir</w:t>
            </w:r>
            <w:proofErr w:type="spellEnd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(50mg/24h)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12 weeks</w:t>
            </w:r>
          </w:p>
        </w:tc>
      </w:tr>
      <w:tr w:rsidR="003178A6" w:rsidRPr="00B94F19" w:rsidTr="00FC36AE">
        <w:trPr>
          <w:gridAfter w:val="1"/>
          <w:wAfter w:w="1298" w:type="dxa"/>
          <w:trHeight w:val="300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1a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A6" w:rsidRPr="00B94F19" w:rsidRDefault="003178A6" w:rsidP="00FC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Grazoprevir</w:t>
            </w:r>
            <w:proofErr w:type="spellEnd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(100mg/24h) + </w:t>
            </w:r>
            <w:proofErr w:type="spellStart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Elbasvir</w:t>
            </w:r>
            <w:proofErr w:type="spellEnd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(50mg/24h)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12 weeks</w:t>
            </w:r>
          </w:p>
        </w:tc>
      </w:tr>
      <w:tr w:rsidR="003178A6" w:rsidRPr="00B94F19" w:rsidTr="00FC36AE">
        <w:trPr>
          <w:gridAfter w:val="1"/>
          <w:wAfter w:w="1298" w:type="dxa"/>
          <w:trHeight w:val="300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1b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A6" w:rsidRPr="00B94F19" w:rsidRDefault="003178A6" w:rsidP="00FC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Asunaprevir</w:t>
            </w:r>
            <w:proofErr w:type="spellEnd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(100mg/24h) + Daclatasvir (60mg/24h)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24 weeks</w:t>
            </w:r>
          </w:p>
        </w:tc>
      </w:tr>
      <w:tr w:rsidR="003178A6" w:rsidRPr="00B94F19" w:rsidTr="00FC36AE">
        <w:trPr>
          <w:gridAfter w:val="1"/>
          <w:wAfter w:w="1298" w:type="dxa"/>
          <w:trHeight w:val="300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1b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A6" w:rsidRPr="00B94F19" w:rsidRDefault="003178A6" w:rsidP="00FC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Asunaprevir</w:t>
            </w:r>
            <w:proofErr w:type="spellEnd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(100mg/24h) + Daclatasvir (60mg/24h)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24 weeks</w:t>
            </w:r>
          </w:p>
        </w:tc>
      </w:tr>
      <w:tr w:rsidR="003178A6" w:rsidRPr="00B94F19" w:rsidTr="00FC36AE">
        <w:trPr>
          <w:gridAfter w:val="1"/>
          <w:wAfter w:w="1298" w:type="dxa"/>
          <w:trHeight w:val="300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1b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A6" w:rsidRPr="00B94F19" w:rsidRDefault="003178A6" w:rsidP="00FC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Grazoprevir</w:t>
            </w:r>
            <w:proofErr w:type="spellEnd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(100mg/24h) + </w:t>
            </w:r>
            <w:proofErr w:type="spellStart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Elbasvir</w:t>
            </w:r>
            <w:proofErr w:type="spellEnd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(50mg/24h)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12 weeks</w:t>
            </w:r>
          </w:p>
        </w:tc>
      </w:tr>
      <w:tr w:rsidR="003178A6" w:rsidRPr="00B94F19" w:rsidTr="00FC36AE">
        <w:trPr>
          <w:gridAfter w:val="1"/>
          <w:wAfter w:w="1298" w:type="dxa"/>
          <w:trHeight w:val="300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1b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A6" w:rsidRPr="00B94F19" w:rsidRDefault="003178A6" w:rsidP="00FC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Grazoprevir</w:t>
            </w:r>
            <w:proofErr w:type="spellEnd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(100mg/24h) + </w:t>
            </w:r>
            <w:proofErr w:type="spellStart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Elbasvir</w:t>
            </w:r>
            <w:proofErr w:type="spellEnd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(50mg/24h)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12 weeks</w:t>
            </w:r>
          </w:p>
        </w:tc>
      </w:tr>
      <w:tr w:rsidR="003178A6" w:rsidRPr="00B94F19" w:rsidTr="00FC36AE">
        <w:trPr>
          <w:gridAfter w:val="1"/>
          <w:wAfter w:w="1298" w:type="dxa"/>
          <w:trHeight w:val="300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1b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A6" w:rsidRPr="00B94F19" w:rsidRDefault="003178A6" w:rsidP="00FC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Grazoprevir</w:t>
            </w:r>
            <w:proofErr w:type="spellEnd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(100mg/24h) + </w:t>
            </w:r>
            <w:proofErr w:type="spellStart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Elbasvir</w:t>
            </w:r>
            <w:proofErr w:type="spellEnd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(50mg/24h)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12 weeks</w:t>
            </w:r>
          </w:p>
        </w:tc>
      </w:tr>
      <w:tr w:rsidR="003178A6" w:rsidRPr="00B94F19" w:rsidTr="00FC36AE">
        <w:trPr>
          <w:gridAfter w:val="1"/>
          <w:wAfter w:w="1298" w:type="dxa"/>
          <w:trHeight w:val="300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1b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A6" w:rsidRPr="00B94F19" w:rsidRDefault="003178A6" w:rsidP="00FC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Paritaprevir</w:t>
            </w:r>
            <w:proofErr w:type="spellEnd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(150mg/24h) + </w:t>
            </w:r>
            <w:proofErr w:type="spellStart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Ombitasvir</w:t>
            </w:r>
            <w:proofErr w:type="spellEnd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(25mg/24h) + </w:t>
            </w:r>
            <w:proofErr w:type="spellStart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Dasabuvir</w:t>
            </w:r>
            <w:proofErr w:type="spellEnd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 (250mg/12h)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12 weeks</w:t>
            </w:r>
          </w:p>
        </w:tc>
      </w:tr>
      <w:tr w:rsidR="003178A6" w:rsidRPr="00B94F19" w:rsidTr="00FC36AE">
        <w:trPr>
          <w:gridAfter w:val="1"/>
          <w:wAfter w:w="1298" w:type="dxa"/>
          <w:trHeight w:val="300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1b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A6" w:rsidRPr="00B94F19" w:rsidRDefault="003178A6" w:rsidP="00FC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Paritaprevir</w:t>
            </w:r>
            <w:proofErr w:type="spellEnd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(150mg/24h) + </w:t>
            </w:r>
            <w:proofErr w:type="spellStart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Ombitasvir</w:t>
            </w:r>
            <w:proofErr w:type="spellEnd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(25mg/24h) + </w:t>
            </w:r>
            <w:proofErr w:type="spellStart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Dasabuvir</w:t>
            </w:r>
            <w:proofErr w:type="spellEnd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 (250mg/12h)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12 weeks</w:t>
            </w:r>
          </w:p>
        </w:tc>
      </w:tr>
      <w:tr w:rsidR="003178A6" w:rsidRPr="00B94F19" w:rsidTr="00FC36AE">
        <w:trPr>
          <w:gridAfter w:val="1"/>
          <w:wAfter w:w="1298" w:type="dxa"/>
          <w:trHeight w:val="300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1b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A6" w:rsidRPr="00B94F19" w:rsidRDefault="003178A6" w:rsidP="00FC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Paritaprevir</w:t>
            </w:r>
            <w:proofErr w:type="spellEnd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(150mg/24h) + </w:t>
            </w:r>
            <w:proofErr w:type="spellStart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Ombitasvir</w:t>
            </w:r>
            <w:proofErr w:type="spellEnd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(25mg/24h) + </w:t>
            </w:r>
            <w:proofErr w:type="spellStart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Dasabuvir</w:t>
            </w:r>
            <w:proofErr w:type="spellEnd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 (250mg/12h)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12 weeks</w:t>
            </w:r>
          </w:p>
        </w:tc>
      </w:tr>
      <w:tr w:rsidR="003178A6" w:rsidRPr="00B94F19" w:rsidTr="00FC36AE">
        <w:trPr>
          <w:gridAfter w:val="1"/>
          <w:wAfter w:w="1298" w:type="dxa"/>
          <w:trHeight w:val="300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1b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A6" w:rsidRPr="00B94F19" w:rsidRDefault="003178A6" w:rsidP="00FC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Paritaprevir</w:t>
            </w:r>
            <w:proofErr w:type="spellEnd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(150mg/24h) + </w:t>
            </w:r>
            <w:proofErr w:type="spellStart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Ombitasvir</w:t>
            </w:r>
            <w:proofErr w:type="spellEnd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(25mg/24h) + </w:t>
            </w:r>
            <w:proofErr w:type="spellStart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Dasabuvir</w:t>
            </w:r>
            <w:proofErr w:type="spellEnd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  (250mg/12h)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12 weeks</w:t>
            </w:r>
          </w:p>
        </w:tc>
      </w:tr>
      <w:tr w:rsidR="003178A6" w:rsidRPr="00B94F19" w:rsidTr="00FC36AE">
        <w:trPr>
          <w:gridAfter w:val="1"/>
          <w:wAfter w:w="1298" w:type="dxa"/>
          <w:trHeight w:val="300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1b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A6" w:rsidRPr="00B94F19" w:rsidRDefault="003178A6" w:rsidP="00FC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Paritaprevir</w:t>
            </w:r>
            <w:proofErr w:type="spellEnd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(150mg/24h) + </w:t>
            </w:r>
            <w:proofErr w:type="spellStart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Ombitasvir</w:t>
            </w:r>
            <w:proofErr w:type="spellEnd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(25mg/24h) + </w:t>
            </w:r>
            <w:proofErr w:type="spellStart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Dasabuvir</w:t>
            </w:r>
            <w:proofErr w:type="spellEnd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(250mg/12h)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12 weeks</w:t>
            </w:r>
          </w:p>
        </w:tc>
      </w:tr>
      <w:tr w:rsidR="003178A6" w:rsidRPr="00B94F19" w:rsidTr="00FC36AE">
        <w:trPr>
          <w:gridAfter w:val="1"/>
          <w:wAfter w:w="1298" w:type="dxa"/>
          <w:trHeight w:val="300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1b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A6" w:rsidRPr="00B94F19" w:rsidRDefault="003178A6" w:rsidP="00FC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Paritaprevir</w:t>
            </w:r>
            <w:proofErr w:type="spellEnd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(150mg/24h) + </w:t>
            </w:r>
            <w:proofErr w:type="spellStart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Ombitasvir</w:t>
            </w:r>
            <w:proofErr w:type="spellEnd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(25mg/24h) + </w:t>
            </w:r>
            <w:proofErr w:type="spellStart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Dasabuvir</w:t>
            </w:r>
            <w:proofErr w:type="spellEnd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(250mg/12h)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12 weeks</w:t>
            </w:r>
          </w:p>
        </w:tc>
      </w:tr>
      <w:tr w:rsidR="003178A6" w:rsidRPr="00B94F19" w:rsidTr="00FC36AE">
        <w:trPr>
          <w:gridAfter w:val="1"/>
          <w:wAfter w:w="1298" w:type="dxa"/>
          <w:trHeight w:val="300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1b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A6" w:rsidRPr="00B94F19" w:rsidRDefault="003178A6" w:rsidP="00FC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Paritaprevir</w:t>
            </w:r>
            <w:proofErr w:type="spellEnd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(150mg/24h) + </w:t>
            </w:r>
            <w:proofErr w:type="spellStart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Ombitasvir</w:t>
            </w:r>
            <w:proofErr w:type="spellEnd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(25mg/24h) + </w:t>
            </w:r>
            <w:proofErr w:type="spellStart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Dasabuvir</w:t>
            </w:r>
            <w:proofErr w:type="spellEnd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(250mg/12h)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12 weeks</w:t>
            </w:r>
          </w:p>
        </w:tc>
      </w:tr>
      <w:tr w:rsidR="003178A6" w:rsidRPr="00B94F19" w:rsidTr="00FC36AE">
        <w:trPr>
          <w:gridAfter w:val="1"/>
          <w:wAfter w:w="1298" w:type="dxa"/>
          <w:trHeight w:val="300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2c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A6" w:rsidRPr="00B94F19" w:rsidRDefault="003178A6" w:rsidP="00FC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Sofosbuvir (400mg/24h) + Daclatasvir (60mg/24h)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24 weeks</w:t>
            </w:r>
          </w:p>
        </w:tc>
      </w:tr>
      <w:tr w:rsidR="003178A6" w:rsidRPr="00B94F19" w:rsidTr="00FC36AE">
        <w:trPr>
          <w:gridAfter w:val="1"/>
          <w:wAfter w:w="1298" w:type="dxa"/>
          <w:trHeight w:val="300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3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A6" w:rsidRPr="00B94F19" w:rsidRDefault="003178A6" w:rsidP="00FC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Sofosbuvir (400mg/24h) + Daclatasvir (60mg/24h)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24 weeks</w:t>
            </w:r>
          </w:p>
        </w:tc>
      </w:tr>
      <w:tr w:rsidR="003178A6" w:rsidRPr="00B94F19" w:rsidTr="00FC36AE">
        <w:trPr>
          <w:gridAfter w:val="1"/>
          <w:wAfter w:w="1298" w:type="dxa"/>
          <w:trHeight w:val="300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3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A6" w:rsidRPr="00B94F19" w:rsidRDefault="003178A6" w:rsidP="00FC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Sofosbuvir (400mg/24h) + Daclatasvir (60mg/24h)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24 weeks</w:t>
            </w:r>
          </w:p>
        </w:tc>
      </w:tr>
      <w:tr w:rsidR="003178A6" w:rsidRPr="00B94F19" w:rsidTr="00FC36AE">
        <w:trPr>
          <w:gridAfter w:val="1"/>
          <w:wAfter w:w="1298" w:type="dxa"/>
          <w:trHeight w:val="300"/>
        </w:trPr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4a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8A6" w:rsidRPr="00B94F19" w:rsidRDefault="003178A6" w:rsidP="00FC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Simeprevir</w:t>
            </w:r>
            <w:proofErr w:type="spellEnd"/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(150mg/24) + Daclatasvir (60mg/24h)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12 weeks</w:t>
            </w:r>
          </w:p>
        </w:tc>
      </w:tr>
    </w:tbl>
    <w:p w:rsidR="003178A6" w:rsidRPr="00B94F19" w:rsidRDefault="003178A6" w:rsidP="003178A6">
      <w:pPr>
        <w:rPr>
          <w:rFonts w:ascii="Arial" w:hAnsi="Arial" w:cs="Arial"/>
          <w:lang w:val="en-US"/>
        </w:rPr>
      </w:pPr>
    </w:p>
    <w:p w:rsidR="003178A6" w:rsidRPr="00B94F19" w:rsidRDefault="003178A6" w:rsidP="003178A6">
      <w:pPr>
        <w:rPr>
          <w:rFonts w:ascii="Arial" w:hAnsi="Arial" w:cs="Arial"/>
        </w:rPr>
      </w:pPr>
      <w:r w:rsidRPr="00B94F19">
        <w:rPr>
          <w:rFonts w:ascii="Arial" w:hAnsi="Arial" w:cs="Arial"/>
        </w:rPr>
        <w:br w:type="page"/>
      </w:r>
    </w:p>
    <w:p w:rsidR="003178A6" w:rsidRPr="00161227" w:rsidRDefault="00097F18" w:rsidP="003178A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n-US" w:eastAsia="es-ES"/>
        </w:rPr>
        <w:lastRenderedPageBreak/>
        <w:t>Supplementary Table 2</w:t>
      </w:r>
      <w:r w:rsidR="000404C3">
        <w:rPr>
          <w:rFonts w:ascii="Arial" w:eastAsia="Times New Roman" w:hAnsi="Arial" w:cs="Arial"/>
          <w:b/>
          <w:color w:val="000000"/>
          <w:sz w:val="24"/>
          <w:szCs w:val="24"/>
          <w:lang w:val="en-US" w:eastAsia="es-ES"/>
        </w:rPr>
        <w:t xml:space="preserve"> </w:t>
      </w:r>
      <w:r w:rsidR="003178A6">
        <w:rPr>
          <w:rFonts w:ascii="Arial" w:eastAsia="Times New Roman" w:hAnsi="Arial" w:cs="Arial"/>
          <w:b/>
          <w:color w:val="000000"/>
          <w:sz w:val="24"/>
          <w:szCs w:val="24"/>
          <w:lang w:val="en-US" w:eastAsia="es-ES"/>
        </w:rPr>
        <w:t>.</w:t>
      </w:r>
      <w:r w:rsidR="003178A6" w:rsidRPr="00161227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 xml:space="preserve"> Evolution of liver test and inflammatory </w:t>
      </w:r>
      <w:r w:rsidR="003178A6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p</w:t>
      </w:r>
      <w:r w:rsidR="003178A6" w:rsidRPr="00161227">
        <w:rPr>
          <w:rFonts w:ascii="Arial" w:eastAsia="Times New Roman" w:hAnsi="Arial" w:cs="Arial"/>
          <w:color w:val="000000"/>
          <w:sz w:val="24"/>
          <w:szCs w:val="24"/>
          <w:lang w:val="en-US" w:eastAsia="es-ES"/>
        </w:rPr>
        <w:t>arameters during the study period</w:t>
      </w:r>
    </w:p>
    <w:tbl>
      <w:tblPr>
        <w:tblW w:w="8139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831"/>
        <w:gridCol w:w="1369"/>
        <w:gridCol w:w="1171"/>
        <w:gridCol w:w="1171"/>
        <w:gridCol w:w="1171"/>
        <w:gridCol w:w="1313"/>
        <w:gridCol w:w="1171"/>
      </w:tblGrid>
      <w:tr w:rsidR="003178A6" w:rsidRPr="00097F18" w:rsidTr="00FC36AE">
        <w:trPr>
          <w:trHeight w:val="255"/>
          <w:jc w:val="center"/>
        </w:trPr>
        <w:tc>
          <w:tcPr>
            <w:tcW w:w="56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A6" w:rsidRDefault="003178A6" w:rsidP="003178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</w:pPr>
          </w:p>
          <w:p w:rsidR="003178A6" w:rsidRPr="00161227" w:rsidRDefault="003178A6" w:rsidP="003178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A6" w:rsidRPr="00161227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A6" w:rsidRPr="00161227" w:rsidRDefault="003178A6" w:rsidP="00FC3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s-ES"/>
              </w:rPr>
            </w:pPr>
          </w:p>
        </w:tc>
      </w:tr>
      <w:tr w:rsidR="003178A6" w:rsidRPr="003178A6" w:rsidTr="003178A6">
        <w:trPr>
          <w:trHeight w:val="480"/>
          <w:jc w:val="center"/>
        </w:trPr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</w:rPr>
              <w:t>AST</w:t>
            </w:r>
            <w:r w:rsidRPr="00B94F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</w:rPr>
              <w:br/>
            </w:r>
            <w:r w:rsidRPr="00B94F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es-ES"/>
              </w:rPr>
              <w:t>(IU/L)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</w:rPr>
              <w:t>ALT</w:t>
            </w:r>
            <w:r w:rsidRPr="00B94F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</w:rPr>
              <w:br/>
            </w:r>
            <w:r w:rsidRPr="00B94F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es-ES"/>
              </w:rPr>
              <w:t>(IU/L)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</w:rPr>
              <w:t>Bilirubin</w:t>
            </w:r>
            <w:r w:rsidRPr="00B94F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</w:rPr>
              <w:br/>
            </w:r>
            <w:r w:rsidRPr="00B94F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es-ES"/>
              </w:rPr>
              <w:t>(mg/dL)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</w:rPr>
              <w:t>ALP</w:t>
            </w:r>
            <w:r w:rsidRPr="00B94F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</w:rPr>
              <w:br/>
            </w:r>
            <w:r w:rsidRPr="00B94F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es-ES"/>
              </w:rPr>
              <w:t>(IU/L)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</w:rPr>
              <w:t>GGT</w:t>
            </w:r>
            <w:r w:rsidRPr="00B94F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</w:rPr>
              <w:br/>
            </w:r>
            <w:r w:rsidRPr="00B94F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es-ES"/>
              </w:rPr>
              <w:t>(IU/L)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</w:rPr>
              <w:t>CRP</w:t>
            </w:r>
            <w:r w:rsidRPr="00B94F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s-ES"/>
              </w:rPr>
              <w:br/>
            </w:r>
            <w:r w:rsidRPr="00B94F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es-ES"/>
              </w:rPr>
              <w:t>(mg/</w:t>
            </w:r>
            <w:proofErr w:type="spellStart"/>
            <w:r w:rsidRPr="00B94F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es-ES"/>
              </w:rPr>
              <w:t>mL</w:t>
            </w:r>
            <w:proofErr w:type="spellEnd"/>
            <w:r w:rsidRPr="00B94F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es-ES"/>
              </w:rPr>
              <w:t>)</w:t>
            </w:r>
          </w:p>
        </w:tc>
      </w:tr>
      <w:tr w:rsidR="003178A6" w:rsidRPr="00B94F19" w:rsidTr="003178A6">
        <w:trPr>
          <w:trHeight w:val="300"/>
          <w:jc w:val="center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A3304F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A3304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-3m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 xml:space="preserve">  37.8 ± 19.4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49.2 ± 47.8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0.38 ±  0.2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228 ± 274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94.7 ± 202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0.85 ± 1.5</w:t>
            </w:r>
          </w:p>
        </w:tc>
      </w:tr>
      <w:tr w:rsidR="003178A6" w:rsidRPr="00B94F19" w:rsidTr="003178A6">
        <w:trPr>
          <w:trHeight w:val="300"/>
          <w:jc w:val="center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-2m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 xml:space="preserve">  34.0 ± 14.1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39.1 ± 32.6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0.36 ± 0.2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211 ± 259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87.4 ± 179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0.86 ± 1.1</w:t>
            </w:r>
          </w:p>
        </w:tc>
      </w:tr>
      <w:tr w:rsidR="003178A6" w:rsidRPr="00B94F19" w:rsidTr="003178A6">
        <w:trPr>
          <w:trHeight w:val="300"/>
          <w:jc w:val="center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-1m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 xml:space="preserve">  34.0 ± 14.7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41.7 ± 36.4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0.39 ± 0.2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222 ± 274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80.3 ± 154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0.60 ± 0.8</w:t>
            </w:r>
          </w:p>
        </w:tc>
      </w:tr>
      <w:tr w:rsidR="003178A6" w:rsidRPr="00B94F19" w:rsidTr="003178A6">
        <w:trPr>
          <w:trHeight w:val="300"/>
          <w:jc w:val="center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>Baseline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 xml:space="preserve">  36.2 ± 18.7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42.4 ± 45.5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0.46 ± 0.3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216 ± 303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82.1 ± 198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1.76 ± 3.6</w:t>
            </w:r>
          </w:p>
        </w:tc>
      </w:tr>
      <w:tr w:rsidR="003178A6" w:rsidRPr="00B94F19" w:rsidTr="003178A6">
        <w:trPr>
          <w:trHeight w:val="300"/>
          <w:jc w:val="center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+1m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 xml:space="preserve">     20.0 ±  8.1**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 xml:space="preserve">  22.4 ± 21.3*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0.48 ± 0.3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230 ± 318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33.2 ±   46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0.68 ± 0.8</w:t>
            </w:r>
          </w:p>
        </w:tc>
      </w:tr>
      <w:tr w:rsidR="003178A6" w:rsidRPr="00B94F19" w:rsidTr="003178A6">
        <w:trPr>
          <w:trHeight w:val="300"/>
          <w:jc w:val="center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+2m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 xml:space="preserve">     18.0 ±  6.6**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 xml:space="preserve">  18.5 ± 14.2*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0.40 ± 0.2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210 ± 252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23.1 ±   18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0.88 ± 1.4</w:t>
            </w:r>
          </w:p>
        </w:tc>
      </w:tr>
      <w:tr w:rsidR="003178A6" w:rsidRPr="00B94F19" w:rsidTr="003178A6">
        <w:trPr>
          <w:trHeight w:val="300"/>
          <w:jc w:val="center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+3m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 xml:space="preserve">     18.1 ±  6.1**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15.4 ± 8.8*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0.43 ± 0.2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176 ± 133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19.8 ±   13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0.57 ± 0.6</w:t>
            </w:r>
          </w:p>
        </w:tc>
      </w:tr>
      <w:tr w:rsidR="003178A6" w:rsidRPr="00B94F19" w:rsidTr="003178A6">
        <w:trPr>
          <w:trHeight w:val="300"/>
          <w:jc w:val="center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+4m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 xml:space="preserve">     15.7 ±  4.6**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13.9 ± 6.5*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0.40 ± 0.2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140 ±   93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20.5 ±   14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0.98 ± 1.3</w:t>
            </w:r>
          </w:p>
        </w:tc>
      </w:tr>
      <w:tr w:rsidR="003178A6" w:rsidRPr="00B94F19" w:rsidTr="003178A6">
        <w:trPr>
          <w:trHeight w:val="300"/>
          <w:jc w:val="center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+5m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 xml:space="preserve">     16.3 ±  5.3**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13.4 ± 4.8*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0.39 ± 0.2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138 ±   92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22.6 ±   18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0.69 ± 0.8</w:t>
            </w:r>
          </w:p>
        </w:tc>
      </w:tr>
      <w:tr w:rsidR="003178A6" w:rsidRPr="00B94F19" w:rsidTr="003178A6">
        <w:trPr>
          <w:trHeight w:val="300"/>
          <w:jc w:val="center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+6m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 xml:space="preserve">    16.0 ±  4.5**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14.3 ± 6.4*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0.37 ± 0.2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132 ±   79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21.4 ±   17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0.87 ± 1.2</w:t>
            </w:r>
          </w:p>
        </w:tc>
      </w:tr>
      <w:tr w:rsidR="003178A6" w:rsidRPr="00B94F19" w:rsidTr="003178A6">
        <w:trPr>
          <w:trHeight w:val="300"/>
          <w:jc w:val="center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+7m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 xml:space="preserve">     17.2 ±  4.1**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14.2 ± 4.7*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0.36 ± 0.2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133 ±   75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22.6 ±   20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0.76 ± 1.1</w:t>
            </w:r>
          </w:p>
        </w:tc>
      </w:tr>
      <w:tr w:rsidR="003178A6" w:rsidRPr="00B94F19" w:rsidTr="003178A6">
        <w:trPr>
          <w:trHeight w:val="300"/>
          <w:jc w:val="center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+8m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 xml:space="preserve">     17.2 ±  5.1**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14.5 ± 4.2*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0.36 ± 0.2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126 ±   68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 xml:space="preserve">       21.7 ±   22    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0.47 ± 0.6</w:t>
            </w:r>
          </w:p>
        </w:tc>
      </w:tr>
      <w:tr w:rsidR="003178A6" w:rsidRPr="00B94F19" w:rsidTr="003178A6">
        <w:trPr>
          <w:trHeight w:val="300"/>
          <w:jc w:val="center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+9m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 xml:space="preserve">     17.5 ±  4.8**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14.9 ± 6.7*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0.34 ± 0.2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124 ±   56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24.1 ±   22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0.51 ± 0.7</w:t>
            </w:r>
          </w:p>
        </w:tc>
      </w:tr>
      <w:tr w:rsidR="003178A6" w:rsidRPr="00B94F19" w:rsidTr="003178A6">
        <w:trPr>
          <w:trHeight w:val="300"/>
          <w:jc w:val="center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+10m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 xml:space="preserve">     17.7 ±  6.5**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14.2 ± 5.1*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0.35 ± 0.2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132 ±   76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24.9 ±   23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0.80 ± 0.9</w:t>
            </w:r>
          </w:p>
        </w:tc>
      </w:tr>
      <w:tr w:rsidR="003178A6" w:rsidRPr="00B94F19" w:rsidTr="003178A6">
        <w:trPr>
          <w:trHeight w:val="300"/>
          <w:jc w:val="center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+11m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 xml:space="preserve">     17.8 ±  4.5**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14.7 ± 5.8*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0.32 ± 0.2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134 ±   66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23.0 ±   19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0.74 ± 1.1</w:t>
            </w:r>
          </w:p>
        </w:tc>
      </w:tr>
      <w:tr w:rsidR="003178A6" w:rsidRPr="00B94F19" w:rsidTr="003178A6">
        <w:trPr>
          <w:trHeight w:val="300"/>
          <w:jc w:val="center"/>
        </w:trPr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+12m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 xml:space="preserve">     16.9 ±  5.0**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13.5 ± 4.1*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0.35 ± 0.2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129 ±   74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 xml:space="preserve">       22.9 ±   22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8A6" w:rsidRPr="00B94F19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  <w:r w:rsidRPr="00B94F19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  <w:t>0.73 ± 0.9</w:t>
            </w:r>
          </w:p>
        </w:tc>
      </w:tr>
      <w:tr w:rsidR="003178A6" w:rsidRPr="00097F18" w:rsidTr="00FC36AE">
        <w:trPr>
          <w:trHeight w:val="255"/>
          <w:jc w:val="center"/>
        </w:trPr>
        <w:tc>
          <w:tcPr>
            <w:tcW w:w="56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A6" w:rsidRPr="003178A6" w:rsidRDefault="003178A6" w:rsidP="00FC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</w:pPr>
            <w:r w:rsidRPr="003178A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 xml:space="preserve">* p &lt; 0,05 respect to baseline; ** p &lt; 0,001respect to baseline 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A6" w:rsidRPr="003178A6" w:rsidRDefault="003178A6" w:rsidP="00FC3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A6" w:rsidRPr="00B94F19" w:rsidRDefault="003178A6" w:rsidP="00FC3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es-ES"/>
              </w:rPr>
            </w:pPr>
          </w:p>
        </w:tc>
      </w:tr>
      <w:tr w:rsidR="003178A6" w:rsidRPr="00B94F19" w:rsidTr="00FC36AE">
        <w:trPr>
          <w:trHeight w:val="255"/>
          <w:jc w:val="center"/>
        </w:trPr>
        <w:tc>
          <w:tcPr>
            <w:tcW w:w="81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8A6" w:rsidRPr="003178A6" w:rsidRDefault="003178A6" w:rsidP="00FC3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</w:pPr>
            <w:r w:rsidRPr="003178A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 xml:space="preserve">AST: </w:t>
            </w:r>
            <w:proofErr w:type="spellStart"/>
            <w:r w:rsidRPr="003178A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>Aspartate</w:t>
            </w:r>
            <w:proofErr w:type="spellEnd"/>
            <w:r w:rsidRPr="003178A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 xml:space="preserve"> </w:t>
            </w:r>
            <w:proofErr w:type="spellStart"/>
            <w:r w:rsidRPr="003178A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>Aminotransferase</w:t>
            </w:r>
            <w:proofErr w:type="spellEnd"/>
            <w:r w:rsidRPr="003178A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 xml:space="preserve">; ALT: </w:t>
            </w:r>
            <w:proofErr w:type="spellStart"/>
            <w:r w:rsidRPr="003178A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>Alanine</w:t>
            </w:r>
            <w:proofErr w:type="spellEnd"/>
            <w:r w:rsidRPr="003178A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 xml:space="preserve"> </w:t>
            </w:r>
            <w:proofErr w:type="spellStart"/>
            <w:r w:rsidRPr="003178A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>aminotransferase</w:t>
            </w:r>
            <w:proofErr w:type="spellEnd"/>
            <w:r w:rsidRPr="003178A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 xml:space="preserve">; ALP: Alkaline Phosphatase; GGT: Gamma </w:t>
            </w:r>
            <w:proofErr w:type="spellStart"/>
            <w:r w:rsidRPr="003178A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>glutamyltransferase</w:t>
            </w:r>
            <w:proofErr w:type="spellEnd"/>
            <w:r w:rsidRPr="003178A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>.</w:t>
            </w:r>
          </w:p>
        </w:tc>
      </w:tr>
    </w:tbl>
    <w:p w:rsidR="003178A6" w:rsidRDefault="003178A6" w:rsidP="003178A6">
      <w:pPr>
        <w:rPr>
          <w:rFonts w:ascii="Arial" w:hAnsi="Arial" w:cs="Arial"/>
        </w:rPr>
      </w:pPr>
    </w:p>
    <w:sectPr w:rsidR="003178A6" w:rsidSect="004D1F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178A6"/>
    <w:rsid w:val="000404C3"/>
    <w:rsid w:val="00097F18"/>
    <w:rsid w:val="003178A6"/>
    <w:rsid w:val="003E02CE"/>
    <w:rsid w:val="004D1FA6"/>
    <w:rsid w:val="006D0D46"/>
    <w:rsid w:val="00951A0E"/>
    <w:rsid w:val="009F3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8A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2732</Characters>
  <Application>Microsoft Office Word</Application>
  <DocSecurity>0</DocSecurity>
  <Lines>22</Lines>
  <Paragraphs>6</Paragraphs>
  <ScaleCrop>false</ScaleCrop>
  <Company>Corporació Sanitària Clínic</Company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Corporació Sanitària Clínic</dc:creator>
  <cp:lastModifiedBy>Corporació Sanitària Clínic</cp:lastModifiedBy>
  <cp:revision>2</cp:revision>
  <dcterms:created xsi:type="dcterms:W3CDTF">2018-06-04T16:52:00Z</dcterms:created>
  <dcterms:modified xsi:type="dcterms:W3CDTF">2018-06-04T16:52:00Z</dcterms:modified>
</cp:coreProperties>
</file>