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32812" w14:textId="42A327B9" w:rsidR="00BF778E" w:rsidRPr="003F5126" w:rsidRDefault="00132F70" w:rsidP="003F512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bookmarkStart w:id="0" w:name="_GoBack"/>
      <w:bookmarkEnd w:id="0"/>
      <w:r w:rsidRPr="003F5126">
        <w:rPr>
          <w:rFonts w:ascii="Arial" w:hAnsi="Arial" w:cs="Arial"/>
          <w:b/>
          <w:bCs/>
          <w:sz w:val="24"/>
          <w:szCs w:val="24"/>
          <w:lang w:val="es-ES"/>
        </w:rPr>
        <w:t xml:space="preserve">Anexo 1. </w:t>
      </w:r>
      <w:r w:rsidRPr="003F5126">
        <w:rPr>
          <w:rFonts w:ascii="Arial" w:hAnsi="Arial" w:cs="Arial"/>
          <w:sz w:val="24"/>
          <w:szCs w:val="24"/>
          <w:lang w:val="es-ES"/>
        </w:rPr>
        <w:t xml:space="preserve">Pregunta PICOT. Pacientes, </w:t>
      </w:r>
      <w:r w:rsidR="00116BE0" w:rsidRPr="003F5126">
        <w:rPr>
          <w:rFonts w:ascii="Arial" w:hAnsi="Arial" w:cs="Arial"/>
          <w:sz w:val="24"/>
          <w:szCs w:val="24"/>
          <w:lang w:val="es-ES"/>
        </w:rPr>
        <w:t xml:space="preserve">intervención, comparador, o </w:t>
      </w:r>
      <w:r w:rsidRPr="00061F91">
        <w:rPr>
          <w:rFonts w:ascii="Arial" w:hAnsi="Arial" w:cs="Arial"/>
          <w:i/>
          <w:iCs/>
          <w:sz w:val="24"/>
          <w:szCs w:val="24"/>
          <w:lang w:val="es-ES"/>
        </w:rPr>
        <w:t>outcome</w:t>
      </w:r>
      <w:r w:rsidRPr="003F5126">
        <w:rPr>
          <w:rFonts w:ascii="Arial" w:hAnsi="Arial" w:cs="Arial"/>
          <w:sz w:val="24"/>
          <w:szCs w:val="24"/>
          <w:lang w:val="es-ES"/>
        </w:rPr>
        <w:t>/desenlace, T tipo de estudio.</w:t>
      </w:r>
      <w:r w:rsidRPr="003F512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0756CD" w:rsidRPr="003F5126" w14:paraId="4514813B" w14:textId="77777777" w:rsidTr="00273BF5">
        <w:tc>
          <w:tcPr>
            <w:tcW w:w="562" w:type="dxa"/>
          </w:tcPr>
          <w:p w14:paraId="1AE63E1A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</w:t>
            </w:r>
          </w:p>
        </w:tc>
        <w:tc>
          <w:tcPr>
            <w:tcW w:w="8266" w:type="dxa"/>
          </w:tcPr>
          <w:p w14:paraId="0DE92A9D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Pacientes con diagnóstico de arteritis de células gigantes </w:t>
            </w:r>
          </w:p>
        </w:tc>
      </w:tr>
      <w:tr w:rsidR="000756CD" w:rsidRPr="003F5126" w14:paraId="449ABEEF" w14:textId="77777777" w:rsidTr="00273BF5">
        <w:tc>
          <w:tcPr>
            <w:tcW w:w="562" w:type="dxa"/>
          </w:tcPr>
          <w:p w14:paraId="3EAE971D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</w:t>
            </w:r>
          </w:p>
        </w:tc>
        <w:tc>
          <w:tcPr>
            <w:tcW w:w="8266" w:type="dxa"/>
          </w:tcPr>
          <w:p w14:paraId="4AE815D7" w14:textId="128B016F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Ultrasonografía – </w:t>
            </w:r>
            <w:r w:rsidR="00116BE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</w:t>
            </w:r>
            <w:r w:rsidR="00116BE0"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oppler</w:t>
            </w:r>
          </w:p>
        </w:tc>
      </w:tr>
      <w:tr w:rsidR="000756CD" w:rsidRPr="003F5126" w14:paraId="6E27EAD7" w14:textId="77777777" w:rsidTr="00273BF5">
        <w:tc>
          <w:tcPr>
            <w:tcW w:w="562" w:type="dxa"/>
          </w:tcPr>
          <w:p w14:paraId="7F9BAAE4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</w:t>
            </w:r>
          </w:p>
        </w:tc>
        <w:tc>
          <w:tcPr>
            <w:tcW w:w="8266" w:type="dxa"/>
          </w:tcPr>
          <w:p w14:paraId="11F7E564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Criterios clínicos o imagen por resonancia o estudio histopatológico de arteria temporal</w:t>
            </w:r>
          </w:p>
        </w:tc>
      </w:tr>
      <w:tr w:rsidR="000756CD" w:rsidRPr="003F5126" w14:paraId="50518ACB" w14:textId="77777777" w:rsidTr="00273BF5">
        <w:tc>
          <w:tcPr>
            <w:tcW w:w="562" w:type="dxa"/>
          </w:tcPr>
          <w:p w14:paraId="0C693F2E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</w:t>
            </w:r>
          </w:p>
        </w:tc>
        <w:tc>
          <w:tcPr>
            <w:tcW w:w="8266" w:type="dxa"/>
          </w:tcPr>
          <w:p w14:paraId="3CA991F7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Propiedades operativas de las pruebas diagnósticas</w:t>
            </w:r>
          </w:p>
        </w:tc>
      </w:tr>
      <w:tr w:rsidR="000756CD" w:rsidRPr="003F5126" w14:paraId="3441F110" w14:textId="77777777" w:rsidTr="00273BF5">
        <w:tc>
          <w:tcPr>
            <w:tcW w:w="562" w:type="dxa"/>
          </w:tcPr>
          <w:p w14:paraId="63467452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</w:t>
            </w:r>
          </w:p>
        </w:tc>
        <w:tc>
          <w:tcPr>
            <w:tcW w:w="8266" w:type="dxa"/>
          </w:tcPr>
          <w:p w14:paraId="20E9612E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Ensayos clínicos, estudios de cohorte, estudios transversales</w:t>
            </w:r>
          </w:p>
        </w:tc>
      </w:tr>
    </w:tbl>
    <w:p w14:paraId="350B3EE4" w14:textId="72093EB2" w:rsidR="000756CD" w:rsidRPr="003F5126" w:rsidRDefault="000756CD" w:rsidP="003F512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7B72D3F" w14:textId="52E9A492" w:rsidR="00132F70" w:rsidRPr="003F5126" w:rsidRDefault="00132F70" w:rsidP="003F512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3F5126">
        <w:rPr>
          <w:rFonts w:ascii="Arial" w:hAnsi="Arial" w:cs="Arial"/>
          <w:b/>
          <w:bCs/>
          <w:sz w:val="24"/>
          <w:szCs w:val="24"/>
          <w:lang w:val="es-ES"/>
        </w:rPr>
        <w:t xml:space="preserve">Anexo 2. </w:t>
      </w:r>
      <w:r w:rsidRPr="003F5126">
        <w:rPr>
          <w:rFonts w:ascii="Arial" w:hAnsi="Arial" w:cs="Arial"/>
          <w:sz w:val="24"/>
          <w:szCs w:val="24"/>
          <w:lang w:val="es-ES"/>
        </w:rPr>
        <w:t>Términos de búsqueda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7798"/>
      </w:tblGrid>
      <w:tr w:rsidR="000756CD" w:rsidRPr="00061F91" w14:paraId="6216CBA3" w14:textId="77777777" w:rsidTr="00273BF5">
        <w:tc>
          <w:tcPr>
            <w:tcW w:w="988" w:type="dxa"/>
          </w:tcPr>
          <w:p w14:paraId="0B7870F8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MeSH</w:t>
            </w:r>
          </w:p>
        </w:tc>
        <w:tc>
          <w:tcPr>
            <w:tcW w:w="7840" w:type="dxa"/>
          </w:tcPr>
          <w:p w14:paraId="2692A027" w14:textId="77777777" w:rsidR="000756CD" w:rsidRPr="000D0160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D016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Giant cell arteritis, ultrasonography, doppler, color, magnetic resonance angiography, temporal arteries biopsy, clinical diagnosis.</w:t>
            </w:r>
          </w:p>
        </w:tc>
      </w:tr>
      <w:tr w:rsidR="000756CD" w:rsidRPr="00061F91" w14:paraId="2C004468" w14:textId="77777777" w:rsidTr="00273BF5">
        <w:tc>
          <w:tcPr>
            <w:tcW w:w="988" w:type="dxa"/>
          </w:tcPr>
          <w:p w14:paraId="1F8F1365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Emtree</w:t>
            </w:r>
          </w:p>
        </w:tc>
        <w:tc>
          <w:tcPr>
            <w:tcW w:w="7840" w:type="dxa"/>
          </w:tcPr>
          <w:p w14:paraId="4EE7C1BD" w14:textId="77777777" w:rsidR="000756CD" w:rsidRPr="000D0160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D016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Giant cell arteritis, doppler ultrasonography, magnetic resonance imaging, biopsy </w:t>
            </w:r>
          </w:p>
        </w:tc>
      </w:tr>
      <w:tr w:rsidR="000756CD" w:rsidRPr="003F5126" w14:paraId="1FD55D50" w14:textId="77777777" w:rsidTr="00273BF5">
        <w:tc>
          <w:tcPr>
            <w:tcW w:w="988" w:type="dxa"/>
          </w:tcPr>
          <w:p w14:paraId="214D0DF8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DeCs</w:t>
            </w:r>
          </w:p>
        </w:tc>
        <w:tc>
          <w:tcPr>
            <w:tcW w:w="7840" w:type="dxa"/>
          </w:tcPr>
          <w:p w14:paraId="241DA1D0" w14:textId="77777777" w:rsidR="000756CD" w:rsidRPr="003F5126" w:rsidRDefault="000756CD" w:rsidP="003F5126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F512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Arteritis de células gigantes, biopsia, ultrasonografía doppler en color, espectroscopia de resonancia magnética</w:t>
            </w:r>
          </w:p>
        </w:tc>
      </w:tr>
    </w:tbl>
    <w:p w14:paraId="0155251B" w14:textId="77777777" w:rsidR="00BF778E" w:rsidRPr="003F5126" w:rsidRDefault="00BF778E" w:rsidP="003F5126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20547E2B" w14:textId="6D8CB4C6" w:rsidR="00BF778E" w:rsidRPr="003F5126" w:rsidRDefault="00BF778E" w:rsidP="003F5126">
      <w:pPr>
        <w:spacing w:after="0" w:line="48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R="00BF778E" w:rsidRPr="003F5126" w:rsidSect="00061F91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E54D3" w16cex:dateUtc="2020-09-18T02:34:00Z"/>
  <w16cex:commentExtensible w16cex:durableId="230E5622" w16cex:dateUtc="2020-09-18T02:39:00Z"/>
  <w16cex:commentExtensible w16cex:durableId="230E8028" w16cex:dateUtc="2020-09-18T0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86C450" w16cid:durableId="23146B03"/>
  <w16cid:commentId w16cid:paraId="1C260177" w16cid:durableId="23146B02"/>
  <w16cid:commentId w16cid:paraId="6D4CDDBE" w16cid:durableId="230E80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03FBB" w14:textId="77777777" w:rsidR="00407F78" w:rsidRDefault="00407F78" w:rsidP="00FD0B89">
      <w:pPr>
        <w:spacing w:after="0" w:line="240" w:lineRule="auto"/>
      </w:pPr>
      <w:r>
        <w:separator/>
      </w:r>
    </w:p>
  </w:endnote>
  <w:endnote w:type="continuationSeparator" w:id="0">
    <w:p w14:paraId="1CEDD25C" w14:textId="77777777" w:rsidR="00407F78" w:rsidRDefault="00407F78" w:rsidP="00FD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61375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7463A3" w14:textId="07F22A5A" w:rsidR="00BD17D3" w:rsidRDefault="00BD17D3" w:rsidP="003D06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DC173E" w14:textId="77777777" w:rsidR="00BD17D3" w:rsidRDefault="00BD17D3" w:rsidP="005958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5443230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82B907" w14:textId="6ED7E294" w:rsidR="00BD17D3" w:rsidRDefault="00BD17D3" w:rsidP="003D06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C4BE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79A383" w14:textId="77777777" w:rsidR="00BD17D3" w:rsidRDefault="00BD17D3" w:rsidP="005958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43B09" w14:textId="77777777" w:rsidR="00407F78" w:rsidRDefault="00407F78" w:rsidP="00FD0B89">
      <w:pPr>
        <w:spacing w:after="0" w:line="240" w:lineRule="auto"/>
      </w:pPr>
      <w:r>
        <w:separator/>
      </w:r>
    </w:p>
  </w:footnote>
  <w:footnote w:type="continuationSeparator" w:id="0">
    <w:p w14:paraId="0CED391E" w14:textId="77777777" w:rsidR="00407F78" w:rsidRDefault="00407F78" w:rsidP="00FD0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063B9"/>
    <w:multiLevelType w:val="hybridMultilevel"/>
    <w:tmpl w:val="1B142B92"/>
    <w:lvl w:ilvl="0" w:tplc="D7767C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64E9C"/>
    <w:multiLevelType w:val="hybridMultilevel"/>
    <w:tmpl w:val="EAE62E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A2FA7"/>
    <w:multiLevelType w:val="hybridMultilevel"/>
    <w:tmpl w:val="B32AC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3421C"/>
    <w:multiLevelType w:val="hybridMultilevel"/>
    <w:tmpl w:val="1598B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A5D25"/>
    <w:multiLevelType w:val="hybridMultilevel"/>
    <w:tmpl w:val="7614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4B"/>
    <w:rsid w:val="00006EA4"/>
    <w:rsid w:val="000116DC"/>
    <w:rsid w:val="0002050C"/>
    <w:rsid w:val="00044B65"/>
    <w:rsid w:val="00061F91"/>
    <w:rsid w:val="000644D8"/>
    <w:rsid w:val="00070EF2"/>
    <w:rsid w:val="000756CD"/>
    <w:rsid w:val="00075D66"/>
    <w:rsid w:val="00084476"/>
    <w:rsid w:val="00084C45"/>
    <w:rsid w:val="00096819"/>
    <w:rsid w:val="000A2768"/>
    <w:rsid w:val="000A35C9"/>
    <w:rsid w:val="000B0857"/>
    <w:rsid w:val="000B6FDC"/>
    <w:rsid w:val="000C08E4"/>
    <w:rsid w:val="000D0160"/>
    <w:rsid w:val="000E30F6"/>
    <w:rsid w:val="000F6067"/>
    <w:rsid w:val="0010604B"/>
    <w:rsid w:val="0011198F"/>
    <w:rsid w:val="001129B9"/>
    <w:rsid w:val="00116BE0"/>
    <w:rsid w:val="00132F70"/>
    <w:rsid w:val="001465B8"/>
    <w:rsid w:val="00146C79"/>
    <w:rsid w:val="00170974"/>
    <w:rsid w:val="00170DD9"/>
    <w:rsid w:val="00192D20"/>
    <w:rsid w:val="001A0AC5"/>
    <w:rsid w:val="001A6520"/>
    <w:rsid w:val="001D7115"/>
    <w:rsid w:val="001E6937"/>
    <w:rsid w:val="00220A5C"/>
    <w:rsid w:val="00253133"/>
    <w:rsid w:val="002707D5"/>
    <w:rsid w:val="00273BF5"/>
    <w:rsid w:val="002A7B2F"/>
    <w:rsid w:val="002D11FB"/>
    <w:rsid w:val="002D4992"/>
    <w:rsid w:val="002D68E3"/>
    <w:rsid w:val="002F5B02"/>
    <w:rsid w:val="003100A2"/>
    <w:rsid w:val="003102BF"/>
    <w:rsid w:val="00322478"/>
    <w:rsid w:val="00336679"/>
    <w:rsid w:val="00342898"/>
    <w:rsid w:val="003437DD"/>
    <w:rsid w:val="003604DC"/>
    <w:rsid w:val="003608CF"/>
    <w:rsid w:val="003747F8"/>
    <w:rsid w:val="00374C25"/>
    <w:rsid w:val="00386E6C"/>
    <w:rsid w:val="003A7097"/>
    <w:rsid w:val="003B726D"/>
    <w:rsid w:val="003C1322"/>
    <w:rsid w:val="003C4859"/>
    <w:rsid w:val="003C4BE6"/>
    <w:rsid w:val="003C7AF0"/>
    <w:rsid w:val="003D0622"/>
    <w:rsid w:val="003E07A1"/>
    <w:rsid w:val="003F5126"/>
    <w:rsid w:val="00402281"/>
    <w:rsid w:val="004067F9"/>
    <w:rsid w:val="00407555"/>
    <w:rsid w:val="00407F78"/>
    <w:rsid w:val="004157A4"/>
    <w:rsid w:val="00416D0F"/>
    <w:rsid w:val="00431141"/>
    <w:rsid w:val="00485EDB"/>
    <w:rsid w:val="004A0500"/>
    <w:rsid w:val="004B095C"/>
    <w:rsid w:val="004B1FD9"/>
    <w:rsid w:val="004B72F7"/>
    <w:rsid w:val="004D54D2"/>
    <w:rsid w:val="004E5675"/>
    <w:rsid w:val="0050395B"/>
    <w:rsid w:val="0050733B"/>
    <w:rsid w:val="005212EA"/>
    <w:rsid w:val="0054461B"/>
    <w:rsid w:val="00561561"/>
    <w:rsid w:val="00571EA1"/>
    <w:rsid w:val="00574E23"/>
    <w:rsid w:val="00590B60"/>
    <w:rsid w:val="00595878"/>
    <w:rsid w:val="005A1205"/>
    <w:rsid w:val="005C7400"/>
    <w:rsid w:val="005F2048"/>
    <w:rsid w:val="005F4B74"/>
    <w:rsid w:val="005F71EB"/>
    <w:rsid w:val="00614238"/>
    <w:rsid w:val="00615F68"/>
    <w:rsid w:val="00633040"/>
    <w:rsid w:val="00654F8F"/>
    <w:rsid w:val="00674A93"/>
    <w:rsid w:val="00686714"/>
    <w:rsid w:val="006A29E6"/>
    <w:rsid w:val="006A353C"/>
    <w:rsid w:val="006C2506"/>
    <w:rsid w:val="006D42A8"/>
    <w:rsid w:val="0070305B"/>
    <w:rsid w:val="0071048A"/>
    <w:rsid w:val="00713A8B"/>
    <w:rsid w:val="00737692"/>
    <w:rsid w:val="00743790"/>
    <w:rsid w:val="007545B4"/>
    <w:rsid w:val="00760E4B"/>
    <w:rsid w:val="00786C42"/>
    <w:rsid w:val="00797BFD"/>
    <w:rsid w:val="007A0C6A"/>
    <w:rsid w:val="007A2474"/>
    <w:rsid w:val="007A254B"/>
    <w:rsid w:val="007A3995"/>
    <w:rsid w:val="007A4C3E"/>
    <w:rsid w:val="007B1171"/>
    <w:rsid w:val="007B32A4"/>
    <w:rsid w:val="007B3D89"/>
    <w:rsid w:val="007C782B"/>
    <w:rsid w:val="007E16FA"/>
    <w:rsid w:val="007E18F5"/>
    <w:rsid w:val="007F1875"/>
    <w:rsid w:val="008023F5"/>
    <w:rsid w:val="00805DB4"/>
    <w:rsid w:val="00811FCE"/>
    <w:rsid w:val="008132CD"/>
    <w:rsid w:val="00827CB7"/>
    <w:rsid w:val="00827F1A"/>
    <w:rsid w:val="0083098F"/>
    <w:rsid w:val="0083520E"/>
    <w:rsid w:val="00847711"/>
    <w:rsid w:val="00852906"/>
    <w:rsid w:val="008625F6"/>
    <w:rsid w:val="00873FD8"/>
    <w:rsid w:val="00882657"/>
    <w:rsid w:val="00887729"/>
    <w:rsid w:val="00890FFC"/>
    <w:rsid w:val="008922B6"/>
    <w:rsid w:val="008A3516"/>
    <w:rsid w:val="008B65E3"/>
    <w:rsid w:val="008D2709"/>
    <w:rsid w:val="008E3329"/>
    <w:rsid w:val="008E74FA"/>
    <w:rsid w:val="00923E86"/>
    <w:rsid w:val="009246DC"/>
    <w:rsid w:val="00944B01"/>
    <w:rsid w:val="00946CE8"/>
    <w:rsid w:val="009706E1"/>
    <w:rsid w:val="00970EC7"/>
    <w:rsid w:val="009873A5"/>
    <w:rsid w:val="00993792"/>
    <w:rsid w:val="00996FF5"/>
    <w:rsid w:val="009A4B86"/>
    <w:rsid w:val="009A4D82"/>
    <w:rsid w:val="009A7AD9"/>
    <w:rsid w:val="009C1389"/>
    <w:rsid w:val="009C38B5"/>
    <w:rsid w:val="009E1823"/>
    <w:rsid w:val="009F1ABD"/>
    <w:rsid w:val="009F3845"/>
    <w:rsid w:val="00A31257"/>
    <w:rsid w:val="00A46C49"/>
    <w:rsid w:val="00A612E7"/>
    <w:rsid w:val="00A6327E"/>
    <w:rsid w:val="00A751D0"/>
    <w:rsid w:val="00A864EA"/>
    <w:rsid w:val="00A94CE6"/>
    <w:rsid w:val="00AB67FB"/>
    <w:rsid w:val="00AB7B71"/>
    <w:rsid w:val="00AC27DA"/>
    <w:rsid w:val="00AD4864"/>
    <w:rsid w:val="00AE0FB6"/>
    <w:rsid w:val="00AE37B9"/>
    <w:rsid w:val="00AF4329"/>
    <w:rsid w:val="00B20C08"/>
    <w:rsid w:val="00B20FB3"/>
    <w:rsid w:val="00B4436E"/>
    <w:rsid w:val="00B53489"/>
    <w:rsid w:val="00B948B2"/>
    <w:rsid w:val="00BB0B05"/>
    <w:rsid w:val="00BD17D3"/>
    <w:rsid w:val="00BF1A33"/>
    <w:rsid w:val="00BF3CDD"/>
    <w:rsid w:val="00BF778E"/>
    <w:rsid w:val="00C044B1"/>
    <w:rsid w:val="00C07398"/>
    <w:rsid w:val="00C1189F"/>
    <w:rsid w:val="00C7747D"/>
    <w:rsid w:val="00C77CF9"/>
    <w:rsid w:val="00C8177D"/>
    <w:rsid w:val="00C82D20"/>
    <w:rsid w:val="00C86CE4"/>
    <w:rsid w:val="00C875E5"/>
    <w:rsid w:val="00D01893"/>
    <w:rsid w:val="00D121D7"/>
    <w:rsid w:val="00D1603F"/>
    <w:rsid w:val="00D17375"/>
    <w:rsid w:val="00D220BF"/>
    <w:rsid w:val="00D351F4"/>
    <w:rsid w:val="00D35635"/>
    <w:rsid w:val="00DA17B9"/>
    <w:rsid w:val="00DB10F5"/>
    <w:rsid w:val="00DB141C"/>
    <w:rsid w:val="00DB28B9"/>
    <w:rsid w:val="00DC489B"/>
    <w:rsid w:val="00DD1A32"/>
    <w:rsid w:val="00DE5BE1"/>
    <w:rsid w:val="00DF2CE9"/>
    <w:rsid w:val="00E20CC6"/>
    <w:rsid w:val="00E233E6"/>
    <w:rsid w:val="00E27AA3"/>
    <w:rsid w:val="00E329A7"/>
    <w:rsid w:val="00E357D2"/>
    <w:rsid w:val="00E47339"/>
    <w:rsid w:val="00E51317"/>
    <w:rsid w:val="00E914A8"/>
    <w:rsid w:val="00E917BC"/>
    <w:rsid w:val="00EA5C24"/>
    <w:rsid w:val="00EB4438"/>
    <w:rsid w:val="00EC3DD3"/>
    <w:rsid w:val="00ED41A1"/>
    <w:rsid w:val="00EF5DD2"/>
    <w:rsid w:val="00F04DA6"/>
    <w:rsid w:val="00F06B4C"/>
    <w:rsid w:val="00F23569"/>
    <w:rsid w:val="00F44BF9"/>
    <w:rsid w:val="00F52F81"/>
    <w:rsid w:val="00F73065"/>
    <w:rsid w:val="00FA0910"/>
    <w:rsid w:val="00FB1377"/>
    <w:rsid w:val="00FD0B89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2F229"/>
  <w15:chartTrackingRefBased/>
  <w15:docId w15:val="{785F5761-446A-4316-B090-EEF146B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05DB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B89"/>
  </w:style>
  <w:style w:type="paragraph" w:styleId="Footer">
    <w:name w:val="footer"/>
    <w:basedOn w:val="Normal"/>
    <w:link w:val="FooterChar"/>
    <w:uiPriority w:val="99"/>
    <w:unhideWhenUsed/>
    <w:rsid w:val="00FD0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B89"/>
  </w:style>
  <w:style w:type="character" w:styleId="Strong">
    <w:name w:val="Strong"/>
    <w:basedOn w:val="DefaultParagraphFont"/>
    <w:uiPriority w:val="22"/>
    <w:qFormat/>
    <w:rsid w:val="00EC3DD3"/>
    <w:rPr>
      <w:b/>
      <w:bCs/>
    </w:rPr>
  </w:style>
  <w:style w:type="paragraph" w:styleId="ListParagraph">
    <w:name w:val="List Paragraph"/>
    <w:basedOn w:val="Normal"/>
    <w:uiPriority w:val="34"/>
    <w:qFormat/>
    <w:rsid w:val="002A7B2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95878"/>
  </w:style>
  <w:style w:type="character" w:styleId="LineNumber">
    <w:name w:val="line number"/>
    <w:basedOn w:val="DefaultParagraphFont"/>
    <w:uiPriority w:val="99"/>
    <w:semiHidden/>
    <w:unhideWhenUsed/>
    <w:rsid w:val="00595878"/>
  </w:style>
  <w:style w:type="character" w:customStyle="1" w:styleId="Heading2Char">
    <w:name w:val="Heading 2 Char"/>
    <w:basedOn w:val="DefaultParagraphFont"/>
    <w:link w:val="Heading2"/>
    <w:rsid w:val="00805DB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987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2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9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9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1F17-2C3F-4ED9-A8D1-D618D56A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Lucía Vanegas García</dc:creator>
  <cp:keywords/>
  <dc:description/>
  <cp:lastModifiedBy>Norkey Bhutia</cp:lastModifiedBy>
  <cp:revision>2</cp:revision>
  <dcterms:created xsi:type="dcterms:W3CDTF">2020-10-05T05:55:00Z</dcterms:created>
  <dcterms:modified xsi:type="dcterms:W3CDTF">2020-10-05T05:55:00Z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e2183ef4-03eb-30fa-9d91-297f0e691057</vt:lpwstr>
  </property>
  <property fmtid="{D5CDD505-2E9C-101B-9397-08002B2CF9AE}" pid="24" name="Mendeley Citation Style_1">
    <vt:lpwstr>http://www.zotero.org/styles/vancouver</vt:lpwstr>
  </property>
</Properties>
</file>