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4D" w:rsidRDefault="008D6A6D" w:rsidP="008D6A6D">
      <w:pPr>
        <w:pStyle w:val="Head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Fire drives abandoned pastures to a savanna-like </w:t>
      </w:r>
      <w:r w:rsidRPr="00AF5F4D">
        <w:rPr>
          <w:sz w:val="24"/>
          <w:szCs w:val="24"/>
        </w:rPr>
        <w:t xml:space="preserve">state </w:t>
      </w:r>
      <w:r w:rsidR="003E15CE" w:rsidRPr="00AF5F4D">
        <w:rPr>
          <w:sz w:val="24"/>
          <w:szCs w:val="24"/>
        </w:rPr>
        <w:t>in the</w:t>
      </w:r>
      <w:r w:rsidRPr="00AF5F4D">
        <w:rPr>
          <w:sz w:val="24"/>
          <w:szCs w:val="24"/>
        </w:rPr>
        <w:t xml:space="preserve"> </w:t>
      </w:r>
      <w:r>
        <w:rPr>
          <w:sz w:val="24"/>
          <w:szCs w:val="24"/>
        </w:rPr>
        <w:t>Brazilian Atlantic Forest</w:t>
      </w:r>
      <w:bookmarkStart w:id="0" w:name="_GoBack"/>
      <w:bookmarkEnd w:id="0"/>
    </w:p>
    <w:p w:rsidR="00AF5F4D" w:rsidRPr="00143E73" w:rsidRDefault="00AF5F4D" w:rsidP="00AF5F4D">
      <w:pPr>
        <w:pStyle w:val="Acknowledgement"/>
        <w:spacing w:line="480" w:lineRule="auto"/>
        <w:ind w:left="0" w:firstLine="0"/>
        <w:rPr>
          <w:b/>
        </w:rPr>
      </w:pPr>
      <w:r w:rsidRPr="00143E73">
        <w:rPr>
          <w:b/>
        </w:rPr>
        <w:t>Appendix A and B</w:t>
      </w:r>
      <w:r>
        <w:rPr>
          <w:b/>
        </w:rPr>
        <w:t xml:space="preserve">: </w:t>
      </w:r>
    </w:p>
    <w:p w:rsidR="00AF5F4D" w:rsidRPr="0058405F" w:rsidRDefault="00AF5F4D" w:rsidP="00AF5F4D">
      <w:pPr>
        <w:pStyle w:val="Acknowledgement"/>
        <w:spacing w:line="480" w:lineRule="auto"/>
        <w:ind w:left="0" w:firstLine="0"/>
      </w:pPr>
      <w:r w:rsidRPr="00143E73">
        <w:t>Supplementary data associated with this article can be found at:</w:t>
      </w:r>
    </w:p>
    <w:p w:rsidR="00AF5F4D" w:rsidRPr="00143E73" w:rsidRDefault="00AF5F4D" w:rsidP="00AF5F4D">
      <w:pPr>
        <w:pStyle w:val="NormalWeb"/>
        <w:rPr>
          <w:b/>
          <w:lang w:val="en-US"/>
        </w:rPr>
      </w:pPr>
      <w:r w:rsidRPr="00143E73">
        <w:rPr>
          <w:b/>
          <w:lang w:val="en-US"/>
        </w:rPr>
        <w:t xml:space="preserve">Supplementary data: </w:t>
      </w:r>
    </w:p>
    <w:p w:rsidR="00AF5F4D" w:rsidRDefault="00AF5F4D" w:rsidP="00AF5F4D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Appendix A</w:t>
      </w:r>
      <w:r w:rsidRPr="006A5CE7">
        <w:rPr>
          <w:rFonts w:ascii="Times New Roman" w:hAnsi="Times New Roman" w:cs="Times New Roman"/>
          <w:lang w:val="en-US"/>
        </w:rPr>
        <w:t xml:space="preserve">:  </w:t>
      </w:r>
      <w:r w:rsidRPr="00A93366">
        <w:rPr>
          <w:rFonts w:ascii="Times New Roman" w:hAnsi="Times New Roman" w:cs="Times New Roman"/>
          <w:lang w:val="en-US"/>
        </w:rPr>
        <w:t>Relative abundance of species in both layers (overstory and understory) in burned sites with different fire frequency (Hi: High frequency; In: Intermediate frequency; Lo: Low frequency) and 15 most abundant species in Old growth forest (Og</w:t>
      </w:r>
      <w:r w:rsidRPr="008B45A3">
        <w:rPr>
          <w:rFonts w:ascii="Times New Roman" w:hAnsi="Times New Roman" w:cs="Times New Roman"/>
          <w:highlight w:val="green"/>
          <w:lang w:val="en-US"/>
        </w:rPr>
        <w:t>). Vegetation type: RF: Rainforest; DF: Deciduous forest; MF: Mixed forest; RW: Rocky woodland; SW: Savanna woodland; RiF: Riverine forest; SF: Seasonal floodplain; SC: Sandy coastal vegetation; Occurrence: biogeographical distribution of species: AF: Atlantic Forest; cer.: cerrado (Brazilian savanna); Source: Flora do Brasil: floradobrasil.jbrj.gov.br</w:t>
      </w:r>
    </w:p>
    <w:tbl>
      <w:tblPr>
        <w:tblW w:w="91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1"/>
        <w:gridCol w:w="185"/>
        <w:gridCol w:w="455"/>
        <w:gridCol w:w="455"/>
        <w:gridCol w:w="185"/>
        <w:gridCol w:w="455"/>
        <w:gridCol w:w="455"/>
        <w:gridCol w:w="185"/>
        <w:gridCol w:w="455"/>
        <w:gridCol w:w="455"/>
        <w:gridCol w:w="185"/>
        <w:gridCol w:w="455"/>
        <w:gridCol w:w="455"/>
        <w:gridCol w:w="185"/>
        <w:gridCol w:w="1040"/>
        <w:gridCol w:w="1040"/>
      </w:tblGrid>
      <w:tr w:rsidR="00AF5F4D" w:rsidRPr="00B819D5" w:rsidTr="00DC3B62">
        <w:trPr>
          <w:trHeight w:val="320"/>
        </w:trPr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5F4D" w:rsidRPr="00687926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BR"/>
              </w:rPr>
            </w:pPr>
            <w:r w:rsidRPr="00687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BR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5F4D" w:rsidRPr="00687926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BR"/>
              </w:rPr>
            </w:pPr>
            <w:r w:rsidRPr="00687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BR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5F4D" w:rsidRPr="00687926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BR"/>
              </w:rPr>
            </w:pPr>
            <w:r w:rsidRPr="00687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BR"/>
              </w:rPr>
              <w:t> </w:t>
            </w:r>
          </w:p>
        </w:tc>
        <w:tc>
          <w:tcPr>
            <w:tcW w:w="37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Areas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AF5F4D" w:rsidRPr="00B819D5" w:rsidTr="00DC3B62">
        <w:trPr>
          <w:trHeight w:val="346"/>
        </w:trPr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Family / Species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Hi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In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Lo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Og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176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  <w:lang w:eastAsia="pt-BR"/>
              </w:rPr>
              <w:t>Vegetation type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Occurrence</w:t>
            </w: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Ov.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Un.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Ov.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Un.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Ov.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Un.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Ov.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Un.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Anacardiaceae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Schinus terebinthifolius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Raddi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0,4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1,1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271902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27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RF; DF; SW; SF; SC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AF;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er.</w:t>
            </w: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Annonaceae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pt-BR"/>
              </w:rPr>
            </w:pPr>
            <w:r w:rsidRPr="00B81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pt-BR"/>
              </w:rPr>
              <w:t>Xylopia sericea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A. St.-Hil.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0,4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1,1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RF; RiF; DF; SW</w:t>
            </w:r>
          </w:p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AF;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er.</w:t>
            </w: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Duguetia sessilis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(Vell.) Maas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1,8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6,7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RF; SC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AF</w:t>
            </w: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Apocynaceae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AF5F4D" w:rsidRPr="00B819D5" w:rsidTr="00DC3B62">
        <w:trPr>
          <w:trHeight w:val="46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pt-BR"/>
              </w:rPr>
            </w:pPr>
            <w:r w:rsidRPr="00B81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pt-BR"/>
              </w:rPr>
              <w:t xml:space="preserve">Himatanthus bracteatus 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(A. DC.) Woodson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0,5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RF; DF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AF</w:t>
            </w: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Arecaceae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Attalea humilis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Mart.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0,4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3,2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RF; SC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AF</w:t>
            </w:r>
          </w:p>
        </w:tc>
      </w:tr>
      <w:tr w:rsidR="00AF5F4D" w:rsidRPr="00B819D5" w:rsidTr="00DC3B62">
        <w:trPr>
          <w:trHeight w:val="44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Astrocaryum aculeatissimum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(Schott) Burret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5,2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AF</w:t>
            </w: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Asteraceae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Baccharis dracunculifolia 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DC.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1,8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2,2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27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RF; DF; SW; SF;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RW;SC;</w:t>
            </w:r>
          </w:p>
          <w:p w:rsidR="00AF5F4D" w:rsidRPr="00B74B27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AF;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er.</w:t>
            </w:r>
          </w:p>
        </w:tc>
      </w:tr>
      <w:tr w:rsidR="00AF5F4D" w:rsidRPr="00B819D5" w:rsidTr="00DC3B62">
        <w:trPr>
          <w:trHeight w:val="46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lastRenderedPageBreak/>
              <w:t>Moquiniastrum polymorphum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(Less.) G.Sancho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98,2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76,9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95,8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54,4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86,4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9B4D98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9B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MF; DF; RW; SW; RiF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AF;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er.</w:t>
            </w: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Bignoniaceae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Cybistax antisyphilitica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(Mart.) Mart.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0,9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7,7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1,1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9B4D98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9B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MF; DF; RW; SW; RiF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AF;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er.</w:t>
            </w: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Adenocalymma subsessilifolium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DC.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18,7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RF; DF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AF</w:t>
            </w: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Boraginaceae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Cordia trichoclada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DC.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2,6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RF;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AF</w:t>
            </w: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Celastraceae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Maytenus samyedaformis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Reiss.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AF</w:t>
            </w: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Erythroxylaceae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pt-BR"/>
              </w:rPr>
            </w:pPr>
            <w:r w:rsidRPr="00B81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pt-BR"/>
              </w:rPr>
              <w:t xml:space="preserve">Erythroxylum pulchrum 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A. St.-Hil.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1,1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RF; DF; SC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AF</w:t>
            </w: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Euphorbiaceae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Actinostemon verticillatus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(Klotzsch) Baill.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3,9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AF</w:t>
            </w: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Mabea fistulifera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Mart.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8,8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9B4D98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27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RF; DF; SW; SF;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RW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AF;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er.</w:t>
            </w: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Senefeldera verticillata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(Vell.) Croizat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10,9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AF</w:t>
            </w: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Fabaceae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Inga laurina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(Sw.) Willd.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1,1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9B4D98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27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RF; DF; SW;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RiF; SC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AF;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er.</w:t>
            </w:r>
          </w:p>
        </w:tc>
      </w:tr>
      <w:tr w:rsidR="00AF5F4D" w:rsidRPr="00B819D5" w:rsidTr="00DC3B62">
        <w:trPr>
          <w:trHeight w:val="54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Stryphnodendron pulcherrimum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(Willd.) Hochr.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0,4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9B4D98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9B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RF; DF; SW; RiF; SC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AF;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er.</w:t>
            </w: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Lamiaceae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Vitex polygama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Cham.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1,1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9B4D98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9B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RF; DF; SW; RiF; SC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AF;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er.</w:t>
            </w: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Lauraceae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Nectandra reticulata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(Ruiz &amp; Pav.) Mez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0,7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1,1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9B4D98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9B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RF; DF; SW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AF;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er.</w:t>
            </w: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Melastomataceae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Miconia albicans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(Sw.) Triana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2,1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29,8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31,2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RW; SW; SF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AF;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er.</w:t>
            </w: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Miconia cinnamomifolia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(DC.) Naudin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3,9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14,2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AF</w:t>
            </w: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Meliacae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Guarea guidonia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(L.) Sleumer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1,4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2,2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RF; DF; RiF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AF;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er.</w:t>
            </w: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Moraceae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Brosimum guianense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(Aubl.) Huber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0,4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1,4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E9761F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9B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RF; DF;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MF; </w:t>
            </w:r>
            <w:r w:rsidRPr="009B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SW; RiF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AF;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er.</w:t>
            </w:r>
          </w:p>
        </w:tc>
      </w:tr>
      <w:tr w:rsidR="00AF5F4D" w:rsidRPr="00B819D5" w:rsidTr="00DC3B62">
        <w:trPr>
          <w:trHeight w:val="46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Helicostylis tomentosa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(Poepp. &amp; Endl.) Rusby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3,7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RF; RiF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AF</w:t>
            </w: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Myrtaceae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pt-BR"/>
              </w:rPr>
            </w:pPr>
            <w:r w:rsidRPr="00B81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pt-BR"/>
              </w:rPr>
              <w:t>Myrcia anceps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(Spreng.) O. Berg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0,5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RF; RW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AF;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er.</w:t>
            </w: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Myrcia splendens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(Sw.) DC.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0,9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0,9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1,4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E9761F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9B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RF; DF;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RW; </w:t>
            </w:r>
            <w:r w:rsidRPr="009B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SW; RiF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; SC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AF;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er.</w:t>
            </w: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lastRenderedPageBreak/>
              <w:t>Psidium guineense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Sw.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15,4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8,8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1,1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E9761F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9B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RF; DF;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RW; </w:t>
            </w:r>
            <w:r w:rsidRPr="009B4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SW; RiF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; SC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AF;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er.</w:t>
            </w: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Syzygium cumini 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(L.) Skeels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1,8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RF; DF; RiF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AF;</w:t>
            </w: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Olacaceae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AF5F4D" w:rsidRPr="00B819D5" w:rsidTr="00DC3B62">
        <w:trPr>
          <w:trHeight w:val="4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Tetrastylidium grandifolium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(Baill.) Sleumer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1,8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2,2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AF</w:t>
            </w: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Peraceae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Pera glabrata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(Schott) Poepp. ex Baill.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0,5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27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RF; DF; SW; SF;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RW;SC;</w:t>
            </w:r>
          </w:p>
          <w:p w:rsidR="00AF5F4D" w:rsidRPr="00F861A7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AF;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er.</w:t>
            </w: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Primulaceae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AF5F4D" w:rsidRPr="00B819D5" w:rsidTr="00DC3B62">
        <w:trPr>
          <w:trHeight w:val="44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pt-BR"/>
              </w:rPr>
            </w:pPr>
            <w:r w:rsidRPr="00B81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pt-BR"/>
              </w:rPr>
              <w:t>Myrsine coriacea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(Sw.) R. Br. ex Roem. &amp; Schult.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1,1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5,4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27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RF;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</w:t>
            </w:r>
            <w:r w:rsidRPr="0027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DF;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</w:t>
            </w:r>
            <w:r w:rsidRPr="0027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SF;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SC;</w:t>
            </w:r>
          </w:p>
          <w:p w:rsidR="00AF5F4D" w:rsidRPr="00F861A7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AF;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er.</w:t>
            </w: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Rubiaceae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Bathysa mendoncaei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K. Schum.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5,2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AF</w:t>
            </w: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Faramea multiflora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A. Rich. ex DC.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RF; SW; SF; RiF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AF;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er.</w:t>
            </w: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Salicaceae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Casearia sylvestris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Sw.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1,4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1,1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27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RF; DF; SW; SF;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RW;SC;</w:t>
            </w:r>
          </w:p>
          <w:p w:rsidR="00AF5F4D" w:rsidRPr="009F6624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AF;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er.</w:t>
            </w: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Sapotaceae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AF5F4D" w:rsidRPr="00B819D5" w:rsidTr="00DC3B62">
        <w:trPr>
          <w:trHeight w:val="54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Micropholis crassipedicellata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(Mart. &amp; Eichler ex Miq.) Pierre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1,8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AF</w:t>
            </w: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Siparunaceae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Siparuna guianensis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Aubl.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0,5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RF; SF; RiF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AF;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er.</w:t>
            </w: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Siparuna reginae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(Tul.) A. DC.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3,2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RF; DF; SF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AF;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er.</w:t>
            </w: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Solanaceae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Solanum swartzianum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Roem &amp; Schultz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2,2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4B241D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4B2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RF; SF; SW; RiF; RW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AF;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er.</w:t>
            </w: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Urticaceae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Cecropia pachystachya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Trécul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0,4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2,2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4B241D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4B2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RF; SF; SW; RiF; RW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AF;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er.</w:t>
            </w: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Violaceae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AF5F4D" w:rsidRPr="00B819D5" w:rsidTr="00DC3B62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Rinorea guianensis</w:t>
            </w: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Aubl.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0,4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3,7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RF; DF; RiF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F5F4D" w:rsidRPr="00B819D5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81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AF</w:t>
            </w:r>
          </w:p>
        </w:tc>
      </w:tr>
    </w:tbl>
    <w:p w:rsidR="00AF5F4D" w:rsidRDefault="00AF5F4D" w:rsidP="00AF5F4D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:rsidR="00AF5F4D" w:rsidRDefault="00AF5F4D" w:rsidP="00AF5F4D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Appendix B</w:t>
      </w:r>
      <w:r w:rsidRPr="006A5CE7">
        <w:rPr>
          <w:rFonts w:ascii="Times New Roman" w:hAnsi="Times New Roman" w:cs="Times New Roman"/>
          <w:b/>
          <w:lang w:val="en-US"/>
        </w:rPr>
        <w:t>:</w:t>
      </w:r>
      <w:r w:rsidRPr="006A5CE7">
        <w:rPr>
          <w:rFonts w:ascii="Times New Roman" w:hAnsi="Times New Roman" w:cs="Times New Roman"/>
          <w:lang w:val="en-US"/>
        </w:rPr>
        <w:t xml:space="preserve"> Bark thickness and regional potential height in of species observed in the area.</w:t>
      </w:r>
      <w:r w:rsidRPr="00404891">
        <w:rPr>
          <w:rFonts w:ascii="Times New Roman" w:hAnsi="Times New Roman" w:cs="Times New Roman"/>
          <w:lang w:val="en-US"/>
        </w:rPr>
        <w:t xml:space="preserve"> </w:t>
      </w:r>
    </w:p>
    <w:p w:rsidR="00AF5F4D" w:rsidRPr="006A5CE7" w:rsidRDefault="00AF5F4D" w:rsidP="00AF5F4D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(--) Not available.  </w:t>
      </w: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3820"/>
        <w:gridCol w:w="2383"/>
        <w:gridCol w:w="1560"/>
        <w:gridCol w:w="82"/>
        <w:gridCol w:w="1098"/>
        <w:gridCol w:w="82"/>
      </w:tblGrid>
      <w:tr w:rsidR="00AF5F4D" w:rsidRPr="006A5CE7" w:rsidTr="00DC3B62">
        <w:trPr>
          <w:trHeight w:val="227"/>
        </w:trPr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Species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Family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3D65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% twig bark thickness radius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Potential Height (m)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Schinus terebinthifolius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Raddi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ANACARDIACEAE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15.60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Duguetia sessilis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(Vell.) Maas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ANNONACEAE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15.62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lastRenderedPageBreak/>
              <w:t>Guatteria campestris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R.E.Fr 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ANNONACEAE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Guatteria candolleana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Schltdl.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ANNONACEAE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14.65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AF5F4D" w:rsidRPr="006A5CE7" w:rsidTr="00DC3B62">
        <w:trPr>
          <w:gridAfter w:val="1"/>
          <w:wAfter w:w="82" w:type="dxa"/>
          <w:trHeight w:val="18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AD13D0" w:rsidRDefault="00AF5F4D" w:rsidP="00DC3B62">
            <w:pPr>
              <w:keepNext/>
              <w:keepLines/>
              <w:spacing w:before="200" w:after="100" w:afterAutospacing="1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</w:pPr>
            <w:r w:rsidRPr="00AD13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s-ES"/>
              </w:rPr>
              <w:t>Annona dolabripetala</w:t>
            </w:r>
            <w:r w:rsidRPr="00AD1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  <w:t xml:space="preserve"> (Raddi) R.E.Fr.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ANNONACEAE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12.76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keepNext/>
              <w:keepLines/>
              <w:spacing w:before="200" w:line="36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Annona sylvatica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(A.St.-Hil.) Mart.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ANNONACEAE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9.75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Xylopia sericea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A. St.-Hil.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ANNONACEAE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22.59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Himatanthus bracteatus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(A. DC.) Woodson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APOCYNACEAE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853182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Rauvolfia grandiflora </w:t>
            </w:r>
            <w:r w:rsidRPr="00853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Mart. Ex A. DC.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APOCYNACEAE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6.78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Baccharis dracunculifolia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DC.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ASTERACEAE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901BAC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1BA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Moquiniastrum polymorphum</w:t>
            </w:r>
            <w:r w:rsidRPr="00901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(Less.) G.Sancho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ASTERACEAE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21.91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Adenocalymma subsessilifolium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DC.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BIGNONIACEAE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9.98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Cybistax antisyphilitica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(Mart.) Mart.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BIGNONIACEAE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16.49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Cordia trichoclada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DC.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BORAGINACEAE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10.91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Protium 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sp. 1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BURSERACEAE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Protium widgrenii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Engl.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BURSERACEAE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9.94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Maytenus longifolia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Reissek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CELASTRACEAE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11.59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Maytenus samyedaformis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Reiss.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CELASTRACEAE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7.44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Salacia 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sp. 1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CELASTRACEAE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Chrysobalanaceae sp. 2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CHRYSOBALANACEAE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8.44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Couepia venosa 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Prance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CHRYSOBALANACEAE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16.19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Garcinia gardneriana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(Planch. &amp; Triana) Zappi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CLUSIACEAE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10.64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Tovomita paniculata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(Spreng.) Cambess.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CLUSIACEAE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16.51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Erythroxylum citrifolium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A. St.-Hil.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ERYTHROXYLACEAE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11.81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Erythroxylum cuspidifolium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Mart.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ERYTHROXYLACEAE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11.19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Erythroxylum pulchrum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A. St.-Hil.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ERYTHROXYLACEAE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Actinostemon verticillatus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(Klotzsch) Baill.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EUPHORBIACEAE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9.11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Euphorbiaceae sp. 1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EUPHORBIACEAE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Mabea fistulifera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Mart.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EUPHORBIACEAE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10.14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Sagotia racemosa 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Baill.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EUPHORBIACEAE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Senefeldera verticillata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(Vell.) Croizat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EUPHORBIACEAE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8.63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853182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Apuleia leiocarpa</w:t>
            </w:r>
            <w:r w:rsidRPr="00853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(Vogel) J.F. Macbr.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FABACEAE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Copaifera langsdorffii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Desf.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FABACEAE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14.82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853182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18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Hymenolobium janeirense</w:t>
            </w:r>
            <w:r w:rsidRPr="00853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(Kulmann) H.C. Lima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FABACEAE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14.57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Inga laurina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(Sw.) Willd.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FABACEAE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10.21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Inga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sp. 1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FABACEAE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17.55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Inga striata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Benth.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FABACEAE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Plathymenia reticulata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Benth.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FABACEAE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8.00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Poecilanthe falcata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(Vell.) Heringer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FABACEAE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10.39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Stryphnodendron pulcherrimum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(Willd.) Hochr.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FABACEAE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16.02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Swartzia apetala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Raddi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FABACEAE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10.07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853182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18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Tachigali pilgeriana</w:t>
            </w:r>
            <w:r w:rsidRPr="00853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(Harms) L.G. Silva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FABACEAE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10.83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Zollernia glabra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(Spreng.) Yakovlev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FABACEAE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Vitex polygama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Cham.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LAMIACEAE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20.44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Cryptocarya moschata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Nees &amp; C. Mart.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LAURACEAE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13.00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Cryptocarya saligna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Mez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LAURACEAE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lastRenderedPageBreak/>
              <w:t>Licaria armeniaca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(Nees) Kosterm.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LAURACEAE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Licaria bahiana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Kurz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LAURACEAE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Licaria guianensis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Aubl.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LAURACEAE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19.07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Nectandra nitidula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Nees &amp; Mart.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LAURACEAE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10.35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Nectandra oppositifolia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Nees &amp; Mart.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LAURACEAE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12.36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853182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Nectandra reticulata</w:t>
            </w:r>
            <w:r w:rsidRPr="00853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(Ruiz &amp; Pav.) Mez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LAURACEAE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14.14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Ocotea divaricata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(Nees) Mez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LAURACEAE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9.50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Ocotea laxa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(Nees) Mez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LAURACEAE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7.73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Ocotea odorifera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(Vell.) Rohwer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LAURACEAE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Ocotea schottii 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(Meissn.) Mez.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LAURACEAE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13.57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Rhodostemonodaphne macrocalyx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(Meisn.) 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LAURACEAE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10.79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Urbanodendron bahiense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(Meisn.) Rohwer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LAURACEAE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9.64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Urbanodendron verrucosum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(Nees) Mez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LAURACEAE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5.86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Lecythidaceae sp. 1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LECYTHIDACEAE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15.78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754765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75476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/>
              </w:rPr>
              <w:t>Eriotheca pentaphylla</w:t>
            </w:r>
            <w:r w:rsidRPr="00754765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(Vell.) A. Robyns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MALVACEAE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853182" w:rsidRDefault="00AF5F4D" w:rsidP="00DC3B6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18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Pseudobombax grandiflorum</w:t>
            </w:r>
            <w:r w:rsidRPr="00853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(Cav.) A. Robyns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MALVACEAE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16.37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Quararibea turbinata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(Sw.) Poir.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MALVACEAE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11.38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Miconia albicans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(Sw.) Triana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MELASTOMATACEAE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15.16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Miconia cinnamomifolia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(DC.) Naudin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MELASTOMATACEAE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14.33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Miconia lepidota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Schrank &amp; Mart. ex DC.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MELASTOMATACEAE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7.99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Miconia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sp. 1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MELASTOMATACEAE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9.35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Cabralea canjerana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(Vell.) Mart.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MELIACEAE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21.89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Guarea guidonia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(L.) Sleumer 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MELIACEAE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7.46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Guarea macrophylla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Vahl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MELIACEAE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10.93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Trichilia martiana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C. DC.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MELIACEAE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Trichilia tomentosa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Harms.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MELIACEAE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Macrotorus utriculatus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Perkins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MONIMIACEAE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8.34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Mollinedia glabra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(Spreng.) Perk.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MONIMIACEAE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4.41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Mollinedia schottiana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(Spreng.) Perkins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MONIMIACEAE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8.00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Brosimum glaziovii 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Taub.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MORACEAE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12.79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Brosimum guianense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(Aubl.) Huber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MORACEAE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12.18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853182" w:rsidRDefault="00AF5F4D" w:rsidP="00DC3B6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18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Helicostylis tomentosa</w:t>
            </w:r>
            <w:r w:rsidRPr="00853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(Poepp. &amp; Endl.) Rusby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MORACEAE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8.64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Naucleopsis oblongifolia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(Kuhlm.) Carauta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MORACEAE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8.39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Sorocea guilleminiana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Gaudich.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MORACEAE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9.71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Virola bicuhyba 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(Schott ex Spreng.) Warb.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MYRISTICACEAE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853182" w:rsidRDefault="00AF5F4D" w:rsidP="00DC3B6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Calyptranthes lucida</w:t>
            </w:r>
            <w:r w:rsidRPr="00853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Mart. ex DC.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MYRTACEAE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10.96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Eugenia candolleana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DC.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MYRTACEAE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8.23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Eugenia excelsa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O Berg.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MYRTACEAE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17.34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306093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0609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Eugenia macahensis</w:t>
            </w:r>
            <w:r w:rsidRPr="00306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O. Berg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MYRTACEAE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14.53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Eugenia magnifica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Spring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MYRTACEAE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Eugenia microcarpa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O. Berg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MYRTACEAE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13.61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Eugenia oblongata 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O. Berg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MYRTACEAE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14.94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0609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Eugenia pisiformis </w:t>
            </w:r>
            <w:r w:rsidRPr="00306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Cambess.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MYRTACEAE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Eugenia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sp. 4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MYRTACEAE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13.72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Eugenia subundulata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Kiaersk.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MYRTACEAE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13.07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lastRenderedPageBreak/>
              <w:t xml:space="preserve">Gomidesia crocea 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Nied.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MYRTACEAE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14.61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Marlierea tomentosa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Cambess.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MYRTACEAE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16.12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Marlierea tomentosa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Cambess.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MYRTACEAE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16.12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Myrcia anceps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(Spreng.) O. Berg 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MYRTACEAE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17.07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Myrcia splendens 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(Sw.) DC.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MYRTACEAE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11.17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Myrtaceae sp. 1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MYRTACEAE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11.39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Psidium guineense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Sw.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MYRTACEAE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7.28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Syzygium cumini 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(L.) Skeels 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MYRTACEAE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16.69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Guapira areolata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(Heimerl) Lundell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NYCTAGINACEAE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Guapira nitida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(Schmidt) Lundell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NYCTAGINACEAE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10.84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Guapira opposita 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(Vell.) Reitz.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NYCTAGINACEAE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9.10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Tetrastylidium grandifolium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(Baill.) Sleumer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OLACACEAE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8.75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Pera glabrata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(Schott) Poepp. ex Baill.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PERACEAE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9.65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853182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Hyeronima oblonga</w:t>
            </w:r>
            <w:r w:rsidRPr="00853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(Tul.) Müll. Arg.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PHYLLANTACEAE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12.91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Cybianthus 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sp. 1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PRIMULACEAE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640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Myrsine coriacea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(Sw.) R. Br. ex Roem. &amp; Schult.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PRIMULACEAE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12.40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Roupala brasiliensis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Klotzsch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PROTEACEAE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10.83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Bathysa mendoncaei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K. Schum.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RUBIACEAE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10.86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Coussarea contracta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(Walp.) Müll. Arg.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RUBIACEAE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13.58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853182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Faramea multiflora</w:t>
            </w:r>
            <w:r w:rsidRPr="00853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A. Rich. ex DC.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RUBIACEAE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8.21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Psychotria vellosiana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Benth.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RUBIACEAE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7.25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Rubiaceae sp. 3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RUBIACEAE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12.45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Rubiaceae sp. 5 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RUBIACEAE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10.83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Casearia sylvestris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Sw.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SALICACEAE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11.30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Cupania furfuracea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Radlk.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SAPINDACEAE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15.37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Cupania oblongifolia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Mart.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SAPINDACEAE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8.40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Cupania racemosa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(Vell.) Radlk.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SAPINDACEAE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9.37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Cupania schizoneura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Radlk.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SAPINDACEAE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14.37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Ecclinusa ramiflora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Mart.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SAPOTACEAE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20.53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Micropholis crassipedicellata</w:t>
            </w:r>
            <w:r w:rsidRPr="00853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(Mart. &amp; Eichler ex Miq.) 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Pierre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SAPOTACEAE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14.73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Micropholis gardneriana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(A. DC.) Pierre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SAPOTACEAE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9.60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Pouteria bangii 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(Rusby) T.D. Penn.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SAPOTACEAE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10.94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754765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</w:pPr>
            <w:r w:rsidRPr="007547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s-ES"/>
              </w:rPr>
              <w:t xml:space="preserve">Pouteria bullata </w:t>
            </w:r>
            <w:r w:rsidRPr="00754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  <w:t>(S.Moore) Baehni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SAPOTACEAE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853182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Pouteria caimito</w:t>
            </w:r>
            <w:r w:rsidRPr="00853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(Ruiz &amp; Pav.) Radlk.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SAPOTACEAE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13.97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Pouteria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sp. 1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SAPOTACEAE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10.70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Pradosia lactescens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(Vell.) Radlk.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SAPOTACEAE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21.33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Sapotaceae sp. 1 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SAPOTACEAE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8.20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Sapotaceae sp. 2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SAPOTACEAE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9.40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Sapotaceae sp. 5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SAPOTACEAE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12.33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Sapotaceae sp. 6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SAPOTACEAE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12.33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853182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Sarcaulus brasiliensis</w:t>
            </w:r>
            <w:r w:rsidRPr="00853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(A. DC.) Eyma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SAPOTACEAE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4.29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Simarouba amara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Aubl.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SIMAROUBACEAE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12.16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Siparuna guianensis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Aubl.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SIPARUNACEAE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7.41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853182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1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Siparuna reginae</w:t>
            </w:r>
            <w:r w:rsidRPr="00853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(Tul.) A. DC.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SIPARUNACEAE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11.85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Solanum swartzianum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Roem &amp; Schultz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SOLANACEAE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10.76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Cecropia pachystachya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Trécul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URTICACEAE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Pourouma guianensis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Aubl.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URTICACEAE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7.61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Rinorea guianensis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Aubl.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VIOLACEAE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Indet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10.42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Indet. 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11.33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AF5F4D" w:rsidRPr="006A5CE7" w:rsidTr="00DC3B62">
        <w:trPr>
          <w:gridAfter w:val="1"/>
          <w:wAfter w:w="82" w:type="dxa"/>
          <w:trHeight w:val="227"/>
        </w:trPr>
        <w:tc>
          <w:tcPr>
            <w:tcW w:w="3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Indet. 255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23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5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16.76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5F4D" w:rsidRPr="006A5CE7" w:rsidRDefault="00AF5F4D" w:rsidP="00DC3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--</w:t>
            </w:r>
          </w:p>
        </w:tc>
      </w:tr>
    </w:tbl>
    <w:p w:rsidR="00AF5F4D" w:rsidRPr="009E4872" w:rsidRDefault="00AF5F4D" w:rsidP="00AF5F4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E4872">
        <w:rPr>
          <w:rFonts w:ascii="Times New Roman" w:hAnsi="Times New Roman" w:cs="Times New Roman"/>
          <w:b/>
          <w:sz w:val="20"/>
          <w:szCs w:val="20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Un</w:t>
      </w:r>
      <w:r w:rsidRPr="009E4872">
        <w:rPr>
          <w:rFonts w:ascii="Times New Roman" w:hAnsi="Times New Roman" w:cs="Times New Roman"/>
          <w:sz w:val="20"/>
          <w:szCs w:val="20"/>
          <w:lang w:val="en-US"/>
        </w:rPr>
        <w:t>identified species</w:t>
      </w:r>
    </w:p>
    <w:p w:rsidR="00AF5F4D" w:rsidRDefault="00AF5F4D" w:rsidP="00AF5F4D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:rsidR="00AF5F4D" w:rsidRDefault="00AF5F4D" w:rsidP="00AF5F4D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:rsidR="00AF5F4D" w:rsidRDefault="00AF5F4D" w:rsidP="00AF5F4D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:rsidR="00AF5F4D" w:rsidRDefault="00AF5F4D" w:rsidP="00AF5F4D"/>
    <w:p w:rsidR="00AF5F4D" w:rsidRPr="008A7DAF" w:rsidRDefault="00AF5F4D" w:rsidP="00AF5F4D">
      <w:pPr>
        <w:pStyle w:val="Paragraph"/>
        <w:spacing w:line="480" w:lineRule="auto"/>
        <w:ind w:firstLine="0"/>
      </w:pPr>
    </w:p>
    <w:p w:rsidR="00AF5F4D" w:rsidRPr="00E6285B" w:rsidRDefault="00AF5F4D" w:rsidP="008D6A6D">
      <w:pPr>
        <w:pStyle w:val="Head"/>
        <w:spacing w:line="480" w:lineRule="auto"/>
        <w:jc w:val="left"/>
        <w:rPr>
          <w:sz w:val="24"/>
          <w:szCs w:val="24"/>
        </w:rPr>
      </w:pPr>
    </w:p>
    <w:sectPr w:rsidR="00AF5F4D" w:rsidRPr="00E6285B" w:rsidSect="002C7D3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2705"/>
    <w:multiLevelType w:val="multilevel"/>
    <w:tmpl w:val="F7647822"/>
    <w:lvl w:ilvl="0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65697"/>
    <w:multiLevelType w:val="multilevel"/>
    <w:tmpl w:val="12DE2A6C"/>
    <w:lvl w:ilvl="0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E6716"/>
    <w:multiLevelType w:val="hybridMultilevel"/>
    <w:tmpl w:val="34F2B48A"/>
    <w:lvl w:ilvl="0" w:tplc="0416000F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77145"/>
    <w:multiLevelType w:val="hybridMultilevel"/>
    <w:tmpl w:val="E564D3D2"/>
    <w:lvl w:ilvl="0" w:tplc="0416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96040"/>
    <w:multiLevelType w:val="hybridMultilevel"/>
    <w:tmpl w:val="C0A29300"/>
    <w:lvl w:ilvl="0" w:tplc="63763D8E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C97467"/>
    <w:multiLevelType w:val="multilevel"/>
    <w:tmpl w:val="F7647822"/>
    <w:lvl w:ilvl="0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3307E"/>
    <w:multiLevelType w:val="hybridMultilevel"/>
    <w:tmpl w:val="EBE8B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D06E0"/>
    <w:multiLevelType w:val="hybridMultilevel"/>
    <w:tmpl w:val="F7647822"/>
    <w:lvl w:ilvl="0" w:tplc="0416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F6004"/>
    <w:multiLevelType w:val="hybridMultilevel"/>
    <w:tmpl w:val="12DE2A6C"/>
    <w:lvl w:ilvl="0" w:tplc="0416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6D"/>
    <w:rsid w:val="002C7D3A"/>
    <w:rsid w:val="003E15CE"/>
    <w:rsid w:val="00827356"/>
    <w:rsid w:val="008D6A6D"/>
    <w:rsid w:val="00AF5F4D"/>
    <w:rsid w:val="00B819D5"/>
    <w:rsid w:val="00B92CC3"/>
    <w:rsid w:val="00E9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5AA64F"/>
  <w15:chartTrackingRefBased/>
  <w15:docId w15:val="{AD0CED6A-0804-3A47-97D6-D89E52D1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A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uthors">
    <w:name w:val="Authors"/>
    <w:basedOn w:val="Normal"/>
    <w:rsid w:val="008D6A6D"/>
    <w:pPr>
      <w:spacing w:before="120" w:after="360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8D6A6D"/>
    <w:pPr>
      <w:spacing w:before="120"/>
      <w:ind w:firstLine="720"/>
    </w:pPr>
    <w:rPr>
      <w:rFonts w:ascii="Times New Roman" w:eastAsia="Times New Roman" w:hAnsi="Times New Roman" w:cs="Times New Roman"/>
      <w:lang w:val="en-US"/>
    </w:rPr>
  </w:style>
  <w:style w:type="paragraph" w:customStyle="1" w:styleId="Head">
    <w:name w:val="Head"/>
    <w:basedOn w:val="Normal"/>
    <w:rsid w:val="008D6A6D"/>
    <w:pPr>
      <w:keepNext/>
      <w:spacing w:before="120" w:after="120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  <w:lang w:val="en-US"/>
    </w:rPr>
  </w:style>
  <w:style w:type="paragraph" w:customStyle="1" w:styleId="AbstractSummary">
    <w:name w:val="Abstract/Summary"/>
    <w:basedOn w:val="Normal"/>
    <w:rsid w:val="008D6A6D"/>
    <w:pPr>
      <w:spacing w:before="120"/>
    </w:pPr>
    <w:rPr>
      <w:rFonts w:ascii="Times New Roman" w:eastAsia="Times New Roman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6A6D"/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A6D"/>
    <w:rPr>
      <w:rFonts w:ascii="Tahoma" w:hAnsi="Tahoma" w:cs="Tahoma"/>
      <w:sz w:val="16"/>
      <w:szCs w:val="16"/>
    </w:rPr>
  </w:style>
  <w:style w:type="paragraph" w:customStyle="1" w:styleId="Acknowledgement">
    <w:name w:val="Acknowledgement"/>
    <w:basedOn w:val="Normal"/>
    <w:rsid w:val="008D6A6D"/>
    <w:pPr>
      <w:spacing w:before="120"/>
      <w:ind w:left="720" w:hanging="720"/>
    </w:pPr>
    <w:rPr>
      <w:rFonts w:ascii="Times New Roman" w:eastAsia="Times New Roman" w:hAnsi="Times New Roman" w:cs="Times New Roman"/>
      <w:lang w:val="en-US"/>
    </w:rPr>
  </w:style>
  <w:style w:type="character" w:customStyle="1" w:styleId="apple-style-span">
    <w:name w:val="apple-style-span"/>
    <w:basedOn w:val="Fontepargpadro"/>
    <w:rsid w:val="008D6A6D"/>
  </w:style>
  <w:style w:type="character" w:styleId="Nmerodelinha">
    <w:name w:val="line number"/>
    <w:basedOn w:val="Fontepargpadro"/>
    <w:uiPriority w:val="99"/>
    <w:semiHidden/>
    <w:unhideWhenUsed/>
    <w:rsid w:val="008D6A6D"/>
  </w:style>
  <w:style w:type="paragraph" w:customStyle="1" w:styleId="Padro">
    <w:name w:val="Padrão"/>
    <w:rsid w:val="008D6A6D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lang w:eastAsia="pt-BR" w:bidi="hi-IN"/>
    </w:rPr>
  </w:style>
  <w:style w:type="paragraph" w:styleId="NormalWeb">
    <w:name w:val="Normal (Web)"/>
    <w:basedOn w:val="Normal"/>
    <w:uiPriority w:val="99"/>
    <w:unhideWhenUsed/>
    <w:rsid w:val="008D6A6D"/>
    <w:pPr>
      <w:spacing w:before="100" w:beforeAutospacing="1" w:after="100" w:afterAutospacing="1"/>
    </w:pPr>
    <w:rPr>
      <w:rFonts w:ascii="Times New Roman" w:eastAsia="MS Mincho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8D6A6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D6A6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8D6A6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6A6D"/>
    <w:pPr>
      <w:spacing w:after="200"/>
    </w:pPr>
    <w:rPr>
      <w:rFonts w:eastAsiaTheme="minorHAnsi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6A6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6A6D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6A6D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8D6A6D"/>
    <w:rPr>
      <w:color w:val="954F72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8D6A6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D6A6D"/>
    <w:rPr>
      <w:rFonts w:eastAsiaTheme="minorEastAsia"/>
    </w:rPr>
  </w:style>
  <w:style w:type="character" w:styleId="Nmerodepgina">
    <w:name w:val="page number"/>
    <w:basedOn w:val="Fontepargpadro"/>
    <w:uiPriority w:val="99"/>
    <w:semiHidden/>
    <w:unhideWhenUsed/>
    <w:rsid w:val="008D6A6D"/>
  </w:style>
  <w:style w:type="paragraph" w:customStyle="1" w:styleId="msonormal0">
    <w:name w:val="msonormal"/>
    <w:basedOn w:val="Normal"/>
    <w:rsid w:val="00B819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font5">
    <w:name w:val="font5"/>
    <w:basedOn w:val="Normal"/>
    <w:rsid w:val="00B819D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63">
    <w:name w:val="xl63"/>
    <w:basedOn w:val="Normal"/>
    <w:rsid w:val="00B819D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B819D5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B819D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66">
    <w:name w:val="xl66"/>
    <w:basedOn w:val="Normal"/>
    <w:rsid w:val="00B819D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67">
    <w:name w:val="xl67"/>
    <w:basedOn w:val="Normal"/>
    <w:rsid w:val="00B819D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t-BR"/>
    </w:rPr>
  </w:style>
  <w:style w:type="paragraph" w:customStyle="1" w:styleId="xl68">
    <w:name w:val="xl68"/>
    <w:basedOn w:val="Normal"/>
    <w:rsid w:val="00B8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69">
    <w:name w:val="xl69"/>
    <w:basedOn w:val="Normal"/>
    <w:rsid w:val="00B819D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t-BR"/>
    </w:rPr>
  </w:style>
  <w:style w:type="paragraph" w:customStyle="1" w:styleId="xl70">
    <w:name w:val="xl70"/>
    <w:basedOn w:val="Normal"/>
    <w:rsid w:val="00B819D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B819D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B819D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B819D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B819D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B819D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B819D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B819D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B819D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B819D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B819D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B819D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B819D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character" w:customStyle="1" w:styleId="MenoPendente1">
    <w:name w:val="Menção Pendente1"/>
    <w:basedOn w:val="Fontepargpadro"/>
    <w:uiPriority w:val="99"/>
    <w:rsid w:val="00AF5F4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F5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numbering" Target="numbering.xml"/>
   <Relationship Id="rId2" Type="http://schemas.openxmlformats.org/officeDocument/2006/relationships/styles" Target="styles.xml"/>
   <Relationship Id="rId3" Type="http://schemas.openxmlformats.org/officeDocument/2006/relationships/settings" Target="settings.xml"/>
   <Relationship Id="rId4" Type="http://schemas.openxmlformats.org/officeDocument/2006/relationships/webSettings" Target="webSettings.xml"/>
   <Relationship Id="rId5" Type="http://schemas.openxmlformats.org/officeDocument/2006/relationships/fontTable" Target="fontTable.xml"/>
   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Pages>7</Pages>
  <Words>2001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