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077E9" w:rsidRPr="00454A10" w:rsidRDefault="00BA7F0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54A1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Perspectives in Ecology and Conservation</w:t>
      </w:r>
    </w:p>
    <w:p w14:paraId="00000002" w14:textId="77777777" w:rsidR="00C077E9" w:rsidRPr="00454A10" w:rsidRDefault="00BA7F0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54A1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Supplemental material for the manuscript “Long-term contamination of the Rio Doce estuary as a result of Brazil’s largest environmental disaster” </w:t>
      </w:r>
    </w:p>
    <w:p w14:paraId="00000003" w14:textId="77777777" w:rsidR="00C077E9" w:rsidRPr="00454A10" w:rsidRDefault="00C077E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04" w14:textId="77777777" w:rsidR="00C077E9" w:rsidRPr="00454A10" w:rsidRDefault="00BA7F07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A1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Table S1</w:t>
      </w:r>
      <w:r w:rsidRPr="00454A10">
        <w:rPr>
          <w:rFonts w:ascii="Times New Roman" w:eastAsia="Times New Roman" w:hAnsi="Times New Roman" w:cs="Times New Roman"/>
          <w:sz w:val="24"/>
          <w:szCs w:val="24"/>
          <w:lang w:val="en-US"/>
        </w:rPr>
        <w:t>. Detection limits and quality assurance and quality control of total content determined by USEPA 3052 method of metals analyzed.</w:t>
      </w:r>
    </w:p>
    <w:p w14:paraId="00000005" w14:textId="77777777" w:rsidR="00C077E9" w:rsidRPr="00454A10" w:rsidRDefault="00C077E9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"/>
        <w:tblW w:w="8944" w:type="dxa"/>
        <w:tblLayout w:type="fixed"/>
        <w:tblLook w:val="0400" w:firstRow="0" w:lastRow="0" w:firstColumn="0" w:lastColumn="0" w:noHBand="0" w:noVBand="1"/>
      </w:tblPr>
      <w:tblGrid>
        <w:gridCol w:w="1490"/>
        <w:gridCol w:w="666"/>
        <w:gridCol w:w="766"/>
        <w:gridCol w:w="764"/>
        <w:gridCol w:w="766"/>
        <w:gridCol w:w="666"/>
        <w:gridCol w:w="764"/>
        <w:gridCol w:w="764"/>
        <w:gridCol w:w="766"/>
        <w:gridCol w:w="766"/>
        <w:gridCol w:w="766"/>
      </w:tblGrid>
      <w:tr w:rsidR="00C077E9" w14:paraId="6F9D6DD7" w14:textId="77777777">
        <w:trPr>
          <w:trHeight w:val="540"/>
        </w:trPr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06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Quality assurance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07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08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09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0A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0B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0C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0D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00000E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0F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Pb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10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Zn</w:t>
            </w:r>
          </w:p>
        </w:tc>
      </w:tr>
      <w:tr w:rsidR="00C077E9" w14:paraId="058BB164" w14:textId="77777777">
        <w:trPr>
          <w:trHeight w:val="288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1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Detection limit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2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3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4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5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6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7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8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9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A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B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C077E9" w14:paraId="5B210C8A" w14:textId="77777777">
        <w:trPr>
          <w:trHeight w:val="288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001C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Measured value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D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1E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1F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0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1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22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23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24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5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6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C077E9" w14:paraId="1DEAE15A" w14:textId="77777777">
        <w:trPr>
          <w:trHeight w:val="288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0027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Certified value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8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9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2A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B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2C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2D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2E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2F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0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31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077E9" w14:paraId="56D3FDA7" w14:textId="77777777">
        <w:trPr>
          <w:trHeight w:val="288"/>
        </w:trPr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000032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Recovery (%)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33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34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35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36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37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101.2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38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39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00003A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3B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3C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99.9</w:t>
            </w:r>
          </w:p>
        </w:tc>
      </w:tr>
    </w:tbl>
    <w:p w14:paraId="0000003D" w14:textId="77777777" w:rsidR="00C077E9" w:rsidRDefault="00C077E9"/>
    <w:p w14:paraId="0000003E" w14:textId="77777777" w:rsidR="00C077E9" w:rsidRDefault="00C077E9"/>
    <w:p w14:paraId="0000003F" w14:textId="77777777" w:rsidR="00C077E9" w:rsidRPr="00454A10" w:rsidRDefault="00BA7F07">
      <w:pPr>
        <w:rPr>
          <w:lang w:val="en-US"/>
        </w:rPr>
      </w:pPr>
      <w:r w:rsidRPr="00454A1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Table S2</w:t>
      </w:r>
      <w:r w:rsidRPr="00454A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Chemical and physical properties of surface water and sediment from Rio Doce estuary up to 4.2 years of the tailing arrival of Fundão dam disaster. </w:t>
      </w:r>
      <w:r w:rsidRPr="00454A10">
        <w:rPr>
          <w:rFonts w:ascii="Times New Roman" w:eastAsia="Times New Roman" w:hAnsi="Times New Roman" w:cs="Times New Roman"/>
          <w:lang w:val="en-US"/>
        </w:rPr>
        <w:t>TSD: total dissolved solids, T (ºC): Temperature, and OM: organic matter.</w:t>
      </w:r>
    </w:p>
    <w:tbl>
      <w:tblPr>
        <w:tblStyle w:val="a0"/>
        <w:tblW w:w="9481" w:type="dxa"/>
        <w:tblLayout w:type="fixed"/>
        <w:tblLook w:val="0400" w:firstRow="0" w:lastRow="0" w:firstColumn="0" w:lastColumn="0" w:noHBand="0" w:noVBand="1"/>
      </w:tblPr>
      <w:tblGrid>
        <w:gridCol w:w="1701"/>
        <w:gridCol w:w="709"/>
        <w:gridCol w:w="709"/>
        <w:gridCol w:w="709"/>
        <w:gridCol w:w="708"/>
        <w:gridCol w:w="938"/>
        <w:gridCol w:w="260"/>
        <w:gridCol w:w="896"/>
        <w:gridCol w:w="883"/>
        <w:gridCol w:w="976"/>
        <w:gridCol w:w="992"/>
      </w:tblGrid>
      <w:tr w:rsidR="00C077E9" w:rsidRPr="00C25C8E" w14:paraId="1DB6E635" w14:textId="77777777" w:rsidTr="00C25C8E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0000040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Timeline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0000041" w14:textId="77777777" w:rsidR="00C077E9" w:rsidRPr="00C25C8E" w:rsidRDefault="00C0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42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Surface water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0000046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47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Sediment</w:t>
            </w:r>
          </w:p>
        </w:tc>
      </w:tr>
      <w:tr w:rsidR="00C077E9" w:rsidRPr="00C25C8E" w14:paraId="0CAA405F" w14:textId="77777777" w:rsidTr="00C25C8E">
        <w:trPr>
          <w:trHeight w:val="300"/>
        </w:trPr>
        <w:tc>
          <w:tcPr>
            <w:tcW w:w="1701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000004B" w14:textId="77777777" w:rsidR="00C077E9" w:rsidRPr="00C25C8E" w:rsidRDefault="00C07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4C" w14:textId="77777777" w:rsidR="00C077E9" w:rsidRPr="00C25C8E" w:rsidRDefault="00C0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595959"/>
              <w:left w:val="nil"/>
              <w:right w:val="nil"/>
            </w:tcBorders>
            <w:shd w:val="clear" w:color="auto" w:fill="auto"/>
            <w:vAlign w:val="center"/>
          </w:tcPr>
          <w:p w14:paraId="0000004D" w14:textId="77777777" w:rsidR="00C077E9" w:rsidRPr="00C25C8E" w:rsidRDefault="00B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000004E" w14:textId="77777777" w:rsidR="00C077E9" w:rsidRPr="00C25C8E" w:rsidRDefault="00B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 (ºC)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000004F" w14:textId="77777777" w:rsidR="00C077E9" w:rsidRPr="00C25C8E" w:rsidRDefault="00B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938" w:type="dxa"/>
            <w:vMerge w:val="restart"/>
            <w:tcBorders>
              <w:top w:val="single" w:sz="4" w:space="0" w:color="767171"/>
              <w:left w:val="nil"/>
              <w:right w:val="nil"/>
            </w:tcBorders>
            <w:shd w:val="clear" w:color="auto" w:fill="auto"/>
            <w:vAlign w:val="center"/>
          </w:tcPr>
          <w:p w14:paraId="00000050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TSD (ppm)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51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EAAAA"/>
              <w:left w:val="nil"/>
              <w:right w:val="nil"/>
            </w:tcBorders>
            <w:shd w:val="clear" w:color="auto" w:fill="auto"/>
            <w:vAlign w:val="center"/>
          </w:tcPr>
          <w:p w14:paraId="00000052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 (%)</w:t>
            </w:r>
          </w:p>
        </w:tc>
        <w:tc>
          <w:tcPr>
            <w:tcW w:w="2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00000053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Granulometry </w:t>
            </w:r>
          </w:p>
        </w:tc>
      </w:tr>
      <w:tr w:rsidR="00C077E9" w:rsidRPr="00C25C8E" w14:paraId="7A742A11" w14:textId="77777777" w:rsidTr="00C25C8E">
        <w:trPr>
          <w:trHeight w:val="300"/>
        </w:trPr>
        <w:tc>
          <w:tcPr>
            <w:tcW w:w="1701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0000056" w14:textId="77777777" w:rsidR="00C077E9" w:rsidRPr="00C25C8E" w:rsidRDefault="00C07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57" w14:textId="77777777" w:rsidR="00C077E9" w:rsidRPr="00C25C8E" w:rsidRDefault="00C0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595959"/>
              <w:left w:val="nil"/>
              <w:right w:val="nil"/>
            </w:tcBorders>
            <w:shd w:val="clear" w:color="auto" w:fill="auto"/>
            <w:vAlign w:val="center"/>
          </w:tcPr>
          <w:p w14:paraId="00000058" w14:textId="77777777" w:rsidR="00C077E9" w:rsidRPr="00C25C8E" w:rsidRDefault="00C07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0000059" w14:textId="77777777" w:rsidR="00C077E9" w:rsidRPr="00C25C8E" w:rsidRDefault="00C07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000005A" w14:textId="77777777" w:rsidR="00C077E9" w:rsidRPr="00C25C8E" w:rsidRDefault="00C07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767171"/>
              <w:left w:val="nil"/>
              <w:right w:val="nil"/>
            </w:tcBorders>
            <w:shd w:val="clear" w:color="auto" w:fill="auto"/>
            <w:vAlign w:val="center"/>
          </w:tcPr>
          <w:p w14:paraId="0000005B" w14:textId="77777777" w:rsidR="00C077E9" w:rsidRPr="00C25C8E" w:rsidRDefault="00C07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5C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EAAAA"/>
              <w:left w:val="nil"/>
              <w:right w:val="nil"/>
            </w:tcBorders>
            <w:shd w:val="clear" w:color="auto" w:fill="auto"/>
            <w:vAlign w:val="center"/>
          </w:tcPr>
          <w:p w14:paraId="0000005D" w14:textId="77777777" w:rsidR="00C077E9" w:rsidRPr="00C25C8E" w:rsidRDefault="00C07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EAAAA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5E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Clay (%)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5F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Silte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60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Sand (%)</w:t>
            </w:r>
          </w:p>
        </w:tc>
      </w:tr>
      <w:tr w:rsidR="00C077E9" w:rsidRPr="00C25C8E" w14:paraId="557EB8CC" w14:textId="77777777" w:rsidTr="00C25C8E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1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 2017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2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3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4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23.08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5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7.35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6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561.00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7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8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5.32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9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13.21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A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B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79.70</w:t>
            </w:r>
          </w:p>
        </w:tc>
      </w:tr>
      <w:tr w:rsidR="00C077E9" w:rsidRPr="00C25C8E" w14:paraId="7984563A" w14:textId="77777777" w:rsidTr="00C25C8E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C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(21 months after)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D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E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6F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0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1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826.60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2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3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4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5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6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20.91</w:t>
            </w:r>
          </w:p>
        </w:tc>
      </w:tr>
      <w:tr w:rsidR="00C077E9" w:rsidRPr="00C25C8E" w14:paraId="64ECF364" w14:textId="77777777" w:rsidTr="00C25C8E">
        <w:trPr>
          <w:trHeight w:val="9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7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8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9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A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B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C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D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E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7F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0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1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C077E9" w:rsidRPr="00C25C8E" w14:paraId="71423B23" w14:textId="77777777" w:rsidTr="00C25C8E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2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 2018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3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4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5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6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7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95.29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8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9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A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B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C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86.32</w:t>
            </w:r>
          </w:p>
        </w:tc>
      </w:tr>
      <w:tr w:rsidR="00C077E9" w:rsidRPr="00C25C8E" w14:paraId="14E39891" w14:textId="77777777" w:rsidTr="00C25C8E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D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(26 months after)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E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8F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0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1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2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74.70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3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4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5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9,97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6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7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11.52</w:t>
            </w:r>
          </w:p>
        </w:tc>
      </w:tr>
      <w:tr w:rsidR="00C077E9" w:rsidRPr="00C25C8E" w14:paraId="7A60A70C" w14:textId="77777777" w:rsidTr="00C25C8E">
        <w:trPr>
          <w:trHeight w:val="9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8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9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A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B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C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D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E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9F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0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1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2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C077E9" w:rsidRPr="00C25C8E" w14:paraId="68F57649" w14:textId="77777777" w:rsidTr="00C25C8E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3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 2018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4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5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6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7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8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109.35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9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A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B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C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D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83.34</w:t>
            </w:r>
          </w:p>
        </w:tc>
      </w:tr>
      <w:tr w:rsidR="00C077E9" w:rsidRPr="00C25C8E" w14:paraId="2BC7C356" w14:textId="77777777" w:rsidTr="00C25C8E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E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(33 months after)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AF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0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1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2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3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80.76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4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5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6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12.32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7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8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12.29</w:t>
            </w:r>
          </w:p>
        </w:tc>
      </w:tr>
      <w:tr w:rsidR="00C077E9" w:rsidRPr="00C25C8E" w14:paraId="299D748A" w14:textId="77777777" w:rsidTr="00C25C8E">
        <w:trPr>
          <w:trHeight w:val="9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9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A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B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C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D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E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BF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0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1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2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3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C077E9" w:rsidRPr="00C25C8E" w14:paraId="188C91C0" w14:textId="77777777" w:rsidTr="00C25C8E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4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February 2019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5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6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7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8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9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139.82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A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B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C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D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E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89.07</w:t>
            </w:r>
          </w:p>
        </w:tc>
      </w:tr>
      <w:tr w:rsidR="00C077E9" w:rsidRPr="00C25C8E" w14:paraId="63C02E64" w14:textId="77777777" w:rsidTr="00C25C8E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CF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(39 months after)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0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1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2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3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4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73.89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5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6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7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8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9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22.59</w:t>
            </w:r>
          </w:p>
        </w:tc>
      </w:tr>
      <w:tr w:rsidR="00C077E9" w:rsidRPr="00C25C8E" w14:paraId="5EC0A2A5" w14:textId="77777777" w:rsidTr="00C25C8E">
        <w:trPr>
          <w:trHeight w:val="9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A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B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C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D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E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DF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0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1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2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3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00E4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C077E9" w:rsidRPr="00C25C8E" w14:paraId="1F2C787F" w14:textId="77777777" w:rsidTr="00C25C8E">
        <w:trPr>
          <w:trHeight w:val="30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0E5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January 2020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0E6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0E7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0E8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29.11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0E9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9.13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0EA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53.12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0EB" w14:textId="77777777" w:rsidR="00C077E9" w:rsidRPr="00C25C8E" w:rsidRDefault="00C07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0EC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0ED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0EE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000EF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95.61</w:t>
            </w:r>
          </w:p>
        </w:tc>
      </w:tr>
      <w:tr w:rsidR="00C077E9" w:rsidRPr="00C25C8E" w14:paraId="081770D7" w14:textId="77777777" w:rsidTr="00C25C8E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F0" w14:textId="77777777" w:rsidR="00C077E9" w:rsidRPr="00C25C8E" w:rsidRDefault="00BA7F0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(50 months after)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F1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F2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F3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F4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F5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44.19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F6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F7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F8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F9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000FA" w14:textId="77777777" w:rsidR="00C077E9" w:rsidRPr="00C25C8E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3.13</w:t>
            </w:r>
          </w:p>
        </w:tc>
      </w:tr>
    </w:tbl>
    <w:p w14:paraId="23EF1CB6" w14:textId="77777777" w:rsidR="00454A10" w:rsidRDefault="00454A10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454A10">
          <w:headerReference w:type="default" r:id="rId7"/>
          <w:pgSz w:w="11900" w:h="16840"/>
          <w:pgMar w:top="1440" w:right="1440" w:bottom="1440" w:left="1440" w:header="720" w:footer="720" w:gutter="0"/>
          <w:pgNumType w:start="1"/>
          <w:cols w:space="720"/>
        </w:sectPr>
      </w:pPr>
    </w:p>
    <w:p w14:paraId="000000FC" w14:textId="77777777" w:rsidR="00C077E9" w:rsidRPr="00454A10" w:rsidRDefault="00BA7F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A1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Table S3. </w:t>
      </w:r>
      <w:r w:rsidRPr="00454A10">
        <w:rPr>
          <w:rFonts w:ascii="Times New Roman" w:eastAsia="Times New Roman" w:hAnsi="Times New Roman" w:cs="Times New Roman"/>
          <w:sz w:val="24"/>
          <w:szCs w:val="24"/>
          <w:lang w:val="en-US"/>
        </w:rPr>
        <w:t>Correlation matrix for r values of metal(loid)s in sediment from the Rio Doce estuary. Note: Values in bold are moderately/highly correlated with a significance level alpha=0.05.</w:t>
      </w:r>
    </w:p>
    <w:tbl>
      <w:tblPr>
        <w:tblW w:w="119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6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57"/>
        <w:gridCol w:w="618"/>
        <w:gridCol w:w="567"/>
        <w:gridCol w:w="567"/>
        <w:gridCol w:w="567"/>
        <w:gridCol w:w="567"/>
        <w:gridCol w:w="567"/>
      </w:tblGrid>
      <w:tr w:rsidR="00454A10" w:rsidRPr="00454A10" w14:paraId="194561DF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E40A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299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D35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138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5C6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5E4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52E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C10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1F5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Pb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C80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D80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B82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4C6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Sal.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6AB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605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F6F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TSD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3F0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5BC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Clay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237A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Silte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DEC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Sand</w:t>
            </w:r>
          </w:p>
        </w:tc>
      </w:tr>
      <w:tr w:rsidR="00454A10" w:rsidRPr="00454A10" w14:paraId="20A4D57F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58D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009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30D8" w14:textId="130A880D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B5F3" w14:textId="161221D5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D8EA" w14:textId="50A8AA51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2DE0" w14:textId="719AB945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ABF0" w14:textId="57C26FB8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ED8D" w14:textId="5944D629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327B" w14:textId="40D8C773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870E" w14:textId="57685779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ECEB" w14:textId="58F0AED9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BC20" w14:textId="24709845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FFC7" w14:textId="0E8E55F4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3B5B" w14:textId="05841EAD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BF2A" w14:textId="38998CB1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956F" w14:textId="75B744D4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A1BC" w14:textId="12D873C0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7E0B" w14:textId="14DD549C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302F" w14:textId="0A039F92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39CA" w14:textId="480D4EAC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A10" w:rsidRPr="00454A10" w14:paraId="2AE152A9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3E2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4AC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3C5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8D5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6ED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DEB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A7B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F40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23C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747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093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6DB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9EF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ED8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1E2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8A0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F4A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6B4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B29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903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03D2AEA7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F35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113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74A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A53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8B7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506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E51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D95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33A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245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71F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33E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8C4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15DA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28B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744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F30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492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244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79C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62D17309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F5D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034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DA9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A3C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0FE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99E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51B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C93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368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8FB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7CA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E19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5BC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D4E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AC8A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DEF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390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416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2FB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FEB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2368AA8D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1CF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79B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F00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AC6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F62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986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3CE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4ED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81E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CD9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F78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84D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CA7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8D4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74B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A86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6C2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2B3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AEC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65D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5FD430F2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9FD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D2E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7D1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494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CB2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F87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1BA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F71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BE2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5F1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160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E8A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07E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470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021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C91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0D7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31B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49F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AA4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44BED581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94D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0A7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A20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8BA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9C5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C0CA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FEC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88E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099A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108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75C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C9A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14D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2C2A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24D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474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AD0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134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538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503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1926E39F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892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Pb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A95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48B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687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DB8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71C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036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BED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EC3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E23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D82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51C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95A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41F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747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756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0CD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84A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CD7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432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172107B4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03F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Zn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B20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A37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AA3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598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FC5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77F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319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596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649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E55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6D4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2B9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F25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BD7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F58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864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0ECA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095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292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271E7651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36F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92E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597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008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248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92A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DB1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298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717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D65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C2D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B0A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EF1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61EA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05D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7C3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40E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4EC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345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8D6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56C441FB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BE1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63A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01C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C50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6AA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385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B5C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62E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DAEA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EFD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F03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CFF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09F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8E1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F32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0C9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8B6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846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38E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263A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028EF7A5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1BE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Sal.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CE4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221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352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271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2BA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0D4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FB3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3D1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08C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6BF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F35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402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C39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FEA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FAA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CCC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C36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7A2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BA7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313ABC5A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200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Temp.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710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0B2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FF4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1E2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DCC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1FA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181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5DC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831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12F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8E3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5AF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181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FA1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B54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EAE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153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46B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46E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288F7C11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A2C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D30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8D1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60E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A5A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D28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781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D06A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460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4ED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74F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F04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C75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0B5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9FD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940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C99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339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24B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F8B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523EC877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6E1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TSD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5BD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83B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4B2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40C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DB9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629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A3B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2B7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D7E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C62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D58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A20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FE6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9C6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6BC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2A2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169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A08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518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4B95BE3C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530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E63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DDE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140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349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6B7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747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11E7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B89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35E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C03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094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8F9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0A9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488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3EA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78A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38B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F92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1E7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76A714CA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E44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Clay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5C6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B92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C9D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B59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1B9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EAF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A6C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FDD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BBC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B49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8D0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176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584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8CCA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D19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534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E66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7AF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961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A10" w:rsidRPr="00454A10" w14:paraId="5DF10FA3" w14:textId="77777777" w:rsidTr="00454A10">
        <w:trPr>
          <w:trHeight w:val="300"/>
          <w:jc w:val="center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8AF0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Silte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CEE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A38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401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E94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04F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4BD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EFC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ED5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48B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94C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68E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ECA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F69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1D7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9985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6DD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9C5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76E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2A9A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4A10" w:rsidRPr="00454A10" w14:paraId="69454D41" w14:textId="77777777" w:rsidTr="00454A10">
        <w:trPr>
          <w:trHeight w:val="315"/>
          <w:jc w:val="center"/>
        </w:trPr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1DB2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2039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0CB8A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D4791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F8F19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16AA6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567D4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CFDD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3FCED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ACA5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0646F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9DC7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B17C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CB5CB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6E7B8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42F73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D0BB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678FE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C6D22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3886C" w14:textId="77777777" w:rsidR="00454A10" w:rsidRPr="00454A10" w:rsidRDefault="00454A10" w:rsidP="00454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</w:tbl>
    <w:p w14:paraId="000000FD" w14:textId="77777777" w:rsidR="00C077E9" w:rsidRPr="00454A10" w:rsidRDefault="00C077E9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FE" w14:textId="77777777" w:rsidR="00C077E9" w:rsidRPr="00454A10" w:rsidRDefault="00C077E9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FD9423" w14:textId="0F28AA35" w:rsidR="00454A10" w:rsidRDefault="00454A1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165C2B" w14:textId="42DA97D7" w:rsidR="00454A10" w:rsidRDefault="00454A1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A7A20A" w14:textId="77777777" w:rsidR="00454A10" w:rsidRDefault="00454A1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sectPr w:rsidR="00454A10" w:rsidSect="00454A10">
          <w:pgSz w:w="16840" w:h="11900" w:orient="landscape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00000100" w14:textId="77777777" w:rsidR="00C077E9" w:rsidRPr="00454A10" w:rsidRDefault="00BA7F0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4A1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Table S4</w:t>
      </w:r>
      <w:r w:rsidRPr="00454A10">
        <w:rPr>
          <w:lang w:val="en-US"/>
        </w:rPr>
        <w:t xml:space="preserve">. </w:t>
      </w:r>
      <w:r w:rsidRPr="00454A10">
        <w:rPr>
          <w:rFonts w:ascii="Times New Roman" w:eastAsia="Times New Roman" w:hAnsi="Times New Roman" w:cs="Times New Roman"/>
          <w:sz w:val="24"/>
          <w:szCs w:val="24"/>
          <w:lang w:val="en-US"/>
        </w:rPr>
        <w:t>Pearson correlation between total Fe and metal(loid) concentrations in bottom estuarine sediment from Rio Doce.</w:t>
      </w:r>
    </w:p>
    <w:tbl>
      <w:tblPr>
        <w:tblStyle w:val="a1"/>
        <w:tblW w:w="8996" w:type="dxa"/>
        <w:tblLayout w:type="fixed"/>
        <w:tblLook w:val="0400" w:firstRow="0" w:lastRow="0" w:firstColumn="0" w:lastColumn="0" w:noHBand="0" w:noVBand="1"/>
      </w:tblPr>
      <w:tblGrid>
        <w:gridCol w:w="1160"/>
        <w:gridCol w:w="684"/>
        <w:gridCol w:w="863"/>
        <w:gridCol w:w="695"/>
        <w:gridCol w:w="993"/>
        <w:gridCol w:w="567"/>
        <w:gridCol w:w="850"/>
        <w:gridCol w:w="490"/>
        <w:gridCol w:w="928"/>
        <w:gridCol w:w="715"/>
        <w:gridCol w:w="1051"/>
      </w:tblGrid>
      <w:tr w:rsidR="00C077E9" w14:paraId="06508D46" w14:textId="77777777">
        <w:trPr>
          <w:trHeight w:val="300"/>
        </w:trPr>
        <w:tc>
          <w:tcPr>
            <w:tcW w:w="116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0000101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Correlation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02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 2017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04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 2018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06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 2018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08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 2019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0A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 2020</w:t>
            </w:r>
          </w:p>
        </w:tc>
      </w:tr>
      <w:tr w:rsidR="00C077E9" w14:paraId="5B486D80" w14:textId="77777777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0000010C" w14:textId="77777777" w:rsidR="00C077E9" w:rsidRDefault="00C07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0D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0E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0F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10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11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12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13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14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15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16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077E9" w14:paraId="049DB4C0" w14:textId="7777777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7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 vs. As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8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9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A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B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C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D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E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F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0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1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</w:tr>
      <w:tr w:rsidR="00C077E9" w14:paraId="312BD6C8" w14:textId="7777777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2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 vs. Cd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3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4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5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6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7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8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9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A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B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C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</w:tr>
      <w:tr w:rsidR="00C077E9" w14:paraId="79DB96DC" w14:textId="7777777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D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 vs. Co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E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F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0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1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2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3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4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5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6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7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0.0001</w:t>
            </w:r>
          </w:p>
        </w:tc>
      </w:tr>
      <w:tr w:rsidR="00C077E9" w14:paraId="78377ED0" w14:textId="7777777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8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 vs. Cr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9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A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B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C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D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E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F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0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1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2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0.0001</w:t>
            </w:r>
          </w:p>
        </w:tc>
      </w:tr>
      <w:tr w:rsidR="00C077E9" w14:paraId="0408EC60" w14:textId="7777777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3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 vs. Cu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4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5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6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7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8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9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A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B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C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D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</w:tr>
      <w:tr w:rsidR="00C077E9" w14:paraId="6560C742" w14:textId="7777777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E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 vs. Mn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F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0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1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2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3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4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5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6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7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8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0.0001</w:t>
            </w:r>
          </w:p>
        </w:tc>
      </w:tr>
      <w:tr w:rsidR="00C077E9" w14:paraId="4CC92B82" w14:textId="7777777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9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 vs. Ni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A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B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C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D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E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F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0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1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2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3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0.0001</w:t>
            </w:r>
          </w:p>
        </w:tc>
      </w:tr>
      <w:tr w:rsidR="00C077E9" w14:paraId="5C96EFB8" w14:textId="7777777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4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 vs. Pb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5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6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7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8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9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A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B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C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D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E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</w:tr>
      <w:tr w:rsidR="00C077E9" w14:paraId="2577495A" w14:textId="77777777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6F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 vs. Zn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70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71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72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73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0.0001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74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75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76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77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0.0001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78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179" w14:textId="77777777" w:rsidR="00C077E9" w:rsidRDefault="00BA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0.0001</w:t>
            </w:r>
          </w:p>
        </w:tc>
      </w:tr>
    </w:tbl>
    <w:p w14:paraId="0000017A" w14:textId="77777777" w:rsidR="00C077E9" w:rsidRDefault="00C077E9">
      <w:pPr>
        <w:spacing w:after="160" w:line="259" w:lineRule="auto"/>
      </w:pPr>
    </w:p>
    <w:p w14:paraId="0000017C" w14:textId="7CD1CB83" w:rsidR="00C077E9" w:rsidRDefault="003B2E8A">
      <w:pPr>
        <w:rPr>
          <w:rFonts w:ascii="Times New Roman" w:eastAsia="Times New Roman" w:hAnsi="Times New Roman" w:cs="Times New Roman"/>
          <w:sz w:val="24"/>
          <w:szCs w:val="24"/>
        </w:rPr>
      </w:pPr>
      <w:r w:rsidRPr="003B2E8A">
        <w:rPr>
          <w:rFonts w:ascii="Times New Roman" w:eastAsia="Times New Roman" w:hAnsi="Times New Roman" w:cs="Times New Roman"/>
          <w:sz w:val="24"/>
          <w:szCs w:val="24"/>
        </w:rPr>
        <w:t xml:space="preserve">Table S5. </w:t>
      </w:r>
      <w:r>
        <w:rPr>
          <w:rFonts w:ascii="Times New Roman" w:eastAsia="Times New Roman" w:hAnsi="Times New Roman" w:cs="Times New Roman"/>
          <w:sz w:val="24"/>
          <w:szCs w:val="24"/>
        </w:rPr>
        <w:t>ANOVA sum</w:t>
      </w:r>
      <w:r w:rsidR="00C76045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ary for metal(loid)s concentrations, salinity, granulometry, and organic matter.</w:t>
      </w:r>
    </w:p>
    <w:tbl>
      <w:tblPr>
        <w:tblW w:w="6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1418"/>
        <w:gridCol w:w="1134"/>
      </w:tblGrid>
      <w:tr w:rsidR="003B2E8A" w:rsidRPr="003B2E8A" w14:paraId="29704E55" w14:textId="77777777" w:rsidTr="003B2E8A">
        <w:trPr>
          <w:trHeight w:val="29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3BFCE" w14:textId="77777777" w:rsidR="003B2E8A" w:rsidRPr="003B2E8A" w:rsidRDefault="003B2E8A" w:rsidP="003B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20A11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90BEA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P value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ACC66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R square</w:t>
            </w:r>
          </w:p>
        </w:tc>
      </w:tr>
      <w:tr w:rsidR="003B2E8A" w:rsidRPr="003B2E8A" w14:paraId="56070941" w14:textId="77777777" w:rsidTr="003B2E8A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CE4C" w14:textId="77777777" w:rsidR="003B2E8A" w:rsidRPr="003B2E8A" w:rsidRDefault="003B2E8A" w:rsidP="003B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Metal(loid)s concentrations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1505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51BB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&lt;0,0001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68DF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0,8111</w:t>
            </w:r>
          </w:p>
        </w:tc>
      </w:tr>
      <w:tr w:rsidR="003B2E8A" w:rsidRPr="003B2E8A" w14:paraId="32526751" w14:textId="77777777" w:rsidTr="003B2E8A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DF13" w14:textId="77777777" w:rsidR="003B2E8A" w:rsidRPr="003B2E8A" w:rsidRDefault="003B2E8A" w:rsidP="003B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Salinity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BB49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1,326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C220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0,2674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20F6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0,06218</w:t>
            </w:r>
          </w:p>
        </w:tc>
      </w:tr>
      <w:tr w:rsidR="003B2E8A" w:rsidRPr="003B2E8A" w14:paraId="01CB7CB3" w14:textId="77777777" w:rsidTr="003B2E8A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6246" w14:textId="77777777" w:rsidR="003B2E8A" w:rsidRPr="003B2E8A" w:rsidRDefault="003B2E8A" w:rsidP="003B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Silt+Clay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D4B8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2,407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8703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0,0563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54B4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0,1087</w:t>
            </w:r>
          </w:p>
        </w:tc>
      </w:tr>
      <w:tr w:rsidR="003B2E8A" w:rsidRPr="003B2E8A" w14:paraId="45F39426" w14:textId="77777777" w:rsidTr="003B2E8A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8371" w14:textId="77777777" w:rsidR="003B2E8A" w:rsidRPr="003B2E8A" w:rsidRDefault="003B2E8A" w:rsidP="003B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6A87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2,378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C423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0,0588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5FBC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0,1075</w:t>
            </w:r>
          </w:p>
        </w:tc>
      </w:tr>
      <w:tr w:rsidR="003B2E8A" w:rsidRPr="003B2E8A" w14:paraId="240A09A8" w14:textId="77777777" w:rsidTr="003B2E8A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76261" w14:textId="77777777" w:rsidR="003B2E8A" w:rsidRPr="003B2E8A" w:rsidRDefault="003B2E8A" w:rsidP="003B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Organic Matter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5DE48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0,3242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D4F18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0,861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00485" w14:textId="77777777" w:rsidR="003B2E8A" w:rsidRPr="003B2E8A" w:rsidRDefault="003B2E8A" w:rsidP="003B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8A">
              <w:rPr>
                <w:rFonts w:ascii="Times New Roman" w:eastAsia="Times New Roman" w:hAnsi="Times New Roman" w:cs="Times New Roman"/>
                <w:sz w:val="24"/>
                <w:szCs w:val="24"/>
              </w:rPr>
              <w:t>0,01595</w:t>
            </w:r>
          </w:p>
        </w:tc>
      </w:tr>
    </w:tbl>
    <w:p w14:paraId="00D46323" w14:textId="5EE5767E" w:rsidR="003B2E8A" w:rsidRDefault="003B2E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FFB3B1" w14:textId="239D40B4" w:rsidR="00C76045" w:rsidRDefault="00C760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C80418" w14:textId="260EF0E0" w:rsidR="00C76045" w:rsidRDefault="00C7604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 S6. </w:t>
      </w:r>
      <w:r w:rsidRPr="00C76045">
        <w:rPr>
          <w:rFonts w:ascii="Times New Roman" w:eastAsia="Times New Roman" w:hAnsi="Times New Roman" w:cs="Times New Roman"/>
          <w:sz w:val="24"/>
          <w:szCs w:val="24"/>
        </w:rPr>
        <w:t xml:space="preserve">Results of Tukey's post hoc test in the assess the differences among the different sampling </w:t>
      </w:r>
      <w:r>
        <w:rPr>
          <w:rFonts w:ascii="Times New Roman" w:eastAsia="Times New Roman" w:hAnsi="Times New Roman" w:cs="Times New Roman"/>
          <w:sz w:val="24"/>
          <w:szCs w:val="24"/>
        </w:rPr>
        <w:t>period</w:t>
      </w:r>
      <w:r w:rsidRPr="00C7604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276"/>
        <w:gridCol w:w="1984"/>
        <w:gridCol w:w="2268"/>
      </w:tblGrid>
      <w:tr w:rsidR="00C76045" w:rsidRPr="00C76045" w14:paraId="233BA18E" w14:textId="77777777" w:rsidTr="00C76045">
        <w:trPr>
          <w:trHeight w:val="31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0A5D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Tukey's multiple comparisons test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6EDF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Mean Diff,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3F3C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95,00% CI of diff,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CB57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Adjusted P Value</w:t>
            </w:r>
          </w:p>
        </w:tc>
      </w:tr>
      <w:tr w:rsidR="00C76045" w:rsidRPr="00C76045" w14:paraId="2796773B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84F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As_VR vs. As_ago17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393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C6A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-84,96 to 77,10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F6C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D6CD641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CFB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As_VR vs. As_jan18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DC6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257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-76,90 to 80,40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2BB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E5241ED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867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As_VR vs. As_ago18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004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-1,783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AD5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-78,56 to 74,99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D55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3B63308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059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As_VR vs. As_fev19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C87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-1,318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7FC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-83,80 to 81,17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1F1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92DC75F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A1E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As_VR vs. As_jan20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1F9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-0,7391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BE2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-84,91 to 83,43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8CA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33F7AA93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662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Cd_VR vs. Cd_ago17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831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-3,593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E7B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-80,37 to 73,18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3F1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FB9C5E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87B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Cd_VR vs. Cd_jan18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62A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-1,111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B0A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-77,88 to 75,66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E16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03207AE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B2B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Cd_VR vs. Cd_ago18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E0B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-1,629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AC9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-78,40 to 75,14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B88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515F8FF7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576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Cd_VR vs. Cd_fev19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14C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0,01248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1E1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-76,76 to 76,78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52A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CA67E99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C4B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Cd_VR vs. Cd_jan20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172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-0,04634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BEC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-76,82 to 76,73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DE6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8391360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714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Co_VR vs. Co_ago17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818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-9,753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441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-86,53 to 67,02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8EE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1219C398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337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Co_VR vs. Co_jan18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99F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-3,018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8F9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-79,79 to 73,75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B0C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1B0ED4F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4BC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Co_VR vs. Co_ago18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D58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-6,741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6E4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-83,51 to 70,03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2F9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EC266D2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5C5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Co_VR vs. Co_fev19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95A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-5,145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00E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-81,92 to 71,63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AAE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C2BDB3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519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Co_VR vs. Co_jan20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FCC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-3,688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24F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-80,46 to 73,08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1CE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57A6E5F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3B7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Cr_VR vs. Cr_ago17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714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-43,86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D47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-120,6 to 32,92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9B2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0,9883</w:t>
            </w:r>
          </w:p>
        </w:tc>
      </w:tr>
      <w:tr w:rsidR="00C76045" w:rsidRPr="00C76045" w14:paraId="409AC3D3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187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Cr_VR vs. Cr_ago18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556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-22,36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B3D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-99,14 to 54,41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8A4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18A809D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489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Cr_VR vs. Cr_fev19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F25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-6,825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EED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-83,60 to 69,95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666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67819DE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094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Cr_VR vs. Cr_jan20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1D7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-10,43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2F8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-87,20 to 66,34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510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3D951C3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31B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Cu_VR vs. Cu_ago17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172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-8,117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55A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-84,89 to 68,66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604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6E5FF8D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8FD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Cu_VR vs. Cu_jan18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EC0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-1,376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7AD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-78,15 to 75,40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9F8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3A1160D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8C7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Cu_VR vs. Cu_ago18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1BE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-2,217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432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-78,99 to 74,56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324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3154EC5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9EC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Cu_VR vs. Cu_fev19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138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-3,407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57C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-80,18 to 73,37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B9F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59F843C8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9AF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Cu_VR vs. Cu_jan20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761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-3,563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D72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-82,21 to 75,08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E75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86B1408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329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Mn_VR vs. Mn_ago17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8F2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-308,8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F15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-385,6 to -232,1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2B9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&lt;0,0001</w:t>
            </w:r>
          </w:p>
        </w:tc>
      </w:tr>
      <w:tr w:rsidR="00C76045" w:rsidRPr="00C76045" w14:paraId="5A07A536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434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Mn_VR vs. Mn_jan18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185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49,97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818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-26,80 to 126,7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A2D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0,9116</w:t>
            </w:r>
          </w:p>
        </w:tc>
      </w:tr>
      <w:tr w:rsidR="00C76045" w:rsidRPr="00C76045" w14:paraId="4DA5AE33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EEA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Mn_VR vs. Mn_ago18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FF1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27F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-154,2 to -0,6240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00E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0,0445</w:t>
            </w:r>
          </w:p>
        </w:tc>
      </w:tr>
      <w:tr w:rsidR="00C76045" w:rsidRPr="00C76045" w14:paraId="65BC4147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BB0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Mn_VR vs. Mn_fev19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205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72,91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60F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-3,862 to 149,7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137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0,0989</w:t>
            </w:r>
          </w:p>
        </w:tc>
      </w:tr>
      <w:tr w:rsidR="00C76045" w:rsidRPr="00C76045" w14:paraId="1CACC52F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3AB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Mn_VR vs. Mn_jan20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D32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88,04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194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11,27 to 164,8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7E8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0,0047</w:t>
            </w:r>
          </w:p>
        </w:tc>
      </w:tr>
      <w:tr w:rsidR="00C76045" w:rsidRPr="00C76045" w14:paraId="1DEDB09F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6D5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Ni_VR vs. Ni_ago17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B26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-13,27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BC1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-90,04 to 63,50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A22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5BC3CCCC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751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Ni_VR vs. Ni_jan18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D49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-0,00353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35F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-76,78 to 76,77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21E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554016A0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905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Ni_VR vs. Ni_ago18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387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-7,68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056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-84,45 to 69,09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DD8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C9E4B35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D3C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Ni_VR vs. Ni_fev19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BF4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-3,117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B03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-79,89 to 73,66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D24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C79F3FA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176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Ni_VR vs. Ni_jan20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B56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-3,804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D24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-80,58 to 72,97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F22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8D5AF0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729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Pb_VR vs. Pb_ago17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201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-95,45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A5A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-172,2 to -18,68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258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0,0008</w:t>
            </w:r>
          </w:p>
        </w:tc>
      </w:tr>
      <w:tr w:rsidR="00C76045" w:rsidRPr="00C76045" w14:paraId="3E473ABD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19C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Pb_VR vs. Pb_jan18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9B4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1,838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685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-74,93 to 78,61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67D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2AF5B10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3A0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Pb_VR vs. Pb_ago18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0DE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-1,78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4DF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-78,55 to 74,99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A7E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1B56E916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231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Pb_VR vs. Pb_fev19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197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-83,92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5D8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-163,7 to -4,159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AF5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0,0229</w:t>
            </w:r>
          </w:p>
        </w:tc>
      </w:tr>
      <w:tr w:rsidR="00C76045" w:rsidRPr="00C76045" w14:paraId="40519D4A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BF3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Pb_VR vs. Pb_jan20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931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-130,7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F22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-207,5 to -53,93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EA3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&lt;0,0001</w:t>
            </w:r>
          </w:p>
        </w:tc>
      </w:tr>
      <w:tr w:rsidR="00C76045" w:rsidRPr="00C76045" w14:paraId="0B29B5FE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F5E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Zn_VR vs. Zn_ago17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667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-37,11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1BB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-113,9 to 39,67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A9D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0,9997</w:t>
            </w:r>
          </w:p>
        </w:tc>
      </w:tr>
      <w:tr w:rsidR="00C76045" w:rsidRPr="00C76045" w14:paraId="6F2D7A09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8CF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Zn_VR vs. Zn_jan18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BD3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-9,376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079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-86,15 to 67,40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49A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1EC3C277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9A7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Zn_VR vs. Zn_ago18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8FF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-23,92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9EB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-100,7 to 52,86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FF1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BEDF705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100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Zn_VR vs. Zn_fev19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546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-11,26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EE8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-88,04 to 65,51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754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B130BD5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51C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Zn_VR vs. Zn_jan20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479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-10,85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54F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-87,62 to 65,93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3B2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B40FFAA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C61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As_ago17 vs. As_jan18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523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185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-67,32 to 78,68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EF0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59B8B30C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FCF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As_ago17 vs. As_ago18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724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2,147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48B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-68,83 to 73,12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35D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54E77C71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B39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As_ago17 vs. As_fev19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A43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2,613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59A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-74,51 to 79,73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16F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136732C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CC0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As_ago17 vs. As_jan20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CFC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3,191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38C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-75,73 to 82,11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8C3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C61165C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0F0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Cd_ago17 vs. Cd_jan18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D07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2,482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2E0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-63,59 to 68,56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9AC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13BF606B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BA5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Cd_ago17 vs. Cd_ago18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4DD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1,965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F29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-64,11 to 68,04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819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53F393F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B06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Cd_ago17 vs. Cd_fev19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315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3,606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DE7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-62,47 to 69,68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C7A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246938A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1A5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Cd_ago17 vs. Cd_jan20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C65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3,547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7F1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-62,53 to 69,62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C23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EFF7F78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13F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Co_ago17 vs. Co_jan18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985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6,735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393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-59,34 to 72,81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9C8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BF5A51D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00A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Co_ago17 vs. Co_ago18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BDD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3,012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EED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-63,06 to 69,09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ADF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6124CF8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0ED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Co_ago17 vs. Co_fev19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4EF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4,608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DD3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-61,47 to 70,68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14E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C30058B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988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Co_ago17 vs. Co_jan20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E94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6,065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17A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-60,01 to 72,14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0BA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5141185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681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Cr_ago17 vs. Cr_jan18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C00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37,66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CB4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-28,42 to 103,7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C96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0,9888</w:t>
            </w:r>
          </w:p>
        </w:tc>
      </w:tr>
      <w:tr w:rsidR="00C76045" w:rsidRPr="00C76045" w14:paraId="718CF65D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FAA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Cr_ago17 vs. Cr_fev19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A7C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37,03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C34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-29,04 to 103,1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242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0,9918</w:t>
            </w:r>
          </w:p>
        </w:tc>
      </w:tr>
      <w:tr w:rsidR="00C76045" w:rsidRPr="00C76045" w14:paraId="7F215AD1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3F1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Cr_ago17 vs. Cr_jan20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AE5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33,43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414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-32,65 to 99,50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113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0,9991</w:t>
            </w:r>
          </w:p>
        </w:tc>
      </w:tr>
      <w:tr w:rsidR="00C76045" w:rsidRPr="00C76045" w14:paraId="1F25FEE2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F1D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Cu_ago17 vs. Cu_jan18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D74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6,741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1A5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-59,33 to 72,82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10A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33B4ECBC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F5B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Cu_ago17 vs. Mn_jan18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A67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-171,6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5C1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-237,6 to -105,5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031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&lt;0,0001</w:t>
            </w:r>
          </w:p>
        </w:tc>
      </w:tr>
      <w:tr w:rsidR="00C76045" w:rsidRPr="00C76045" w14:paraId="6F924F35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B34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Cu_ago17 vs. Ni_jan18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63F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7,324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EB0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-58,75 to 73,40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562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AC4C1A2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A3E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Cu_ago17 vs. Pb_jan18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CF1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6,565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288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-59,51 to 72,64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A87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9093621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4CF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Cu_ago17 vs. Zn_jan18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E69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-1,559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0BB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-67,63 to 64,52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613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BFDA543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691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Cu_ago17 vs. As_ago18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FCF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4,394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056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-61,68 to 70,47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D63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ADC6573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FEC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Cu_ago17 vs. Cd_ago18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6FC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7,806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350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-58,27 to 73,88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09D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4BC6D8D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D46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Cu_ago17 vs. Co_ago18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555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2,406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20C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-63,67 to 68,48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7BD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397DECB2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85A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Cu_ago17 vs. Cr_ago18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145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-16,51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329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-82,58 to 49,57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38B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167D1F0F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3A3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Cu_ago17 vs. Cu_ago18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0EE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174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-60,18 to 71,98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899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8EEBCE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3FD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Cu_ago17 vs. Cu_fev19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05B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768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-61,37 to 70,79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CBF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38CBA53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6D1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Cu_ago17 vs. Cu_jan20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F0E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4,554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A68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-63,69 to 72,80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D78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1658DFC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ADD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Mn_ago17 vs. Mn_jan18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C09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358,8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00A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292,7 to 424,9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FAA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&lt;0,0001</w:t>
            </w:r>
          </w:p>
        </w:tc>
      </w:tr>
      <w:tr w:rsidR="00C76045" w:rsidRPr="00C76045" w14:paraId="58328AD8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28C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Mn_ago17 vs. Mn_fev19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84E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381,8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829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315,7 to 447,8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7BB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&lt;0,0001</w:t>
            </w:r>
          </w:p>
        </w:tc>
      </w:tr>
      <w:tr w:rsidR="00C76045" w:rsidRPr="00C76045" w14:paraId="2E0D969B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746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Mn_ago17 vs. Mn_jan20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AD5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396,9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B9D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330,8 to 463,0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BDB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&lt;0,0001</w:t>
            </w:r>
          </w:p>
        </w:tc>
      </w:tr>
      <w:tr w:rsidR="00C76045" w:rsidRPr="00C76045" w14:paraId="5EC94AC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79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Ni_ago17 vs. Ni_jan18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3FB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13,26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082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-52,81 to 79,34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99C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F507021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305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Ni_ago17 vs. Ni_ago18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A1F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5,588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609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-60,49 to 71,66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143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D2C0236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55E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Ni_ago17 vs. Ni_fev19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C72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FDA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-55,92 to 76,23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C02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531A8DB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C95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Ni_ago17 vs. Ni_jan20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65B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9,465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56D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-56,61 to 75,54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D19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94CB5D2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92B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Pb_ago17 vs. Pb_jan18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DA1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97,29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5DC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31,21 to 163,4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940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&lt;0,0001</w:t>
            </w:r>
          </w:p>
        </w:tc>
      </w:tr>
      <w:tr w:rsidR="00C76045" w:rsidRPr="00C76045" w14:paraId="1C29B21D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E96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Pb_ago17 vs. Pb_ago18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92B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93,67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89B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27,60 to 159,7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E24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&lt;0,0001</w:t>
            </w:r>
          </w:p>
        </w:tc>
      </w:tr>
      <w:tr w:rsidR="00C76045" w:rsidRPr="00C76045" w14:paraId="225C9B4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BF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Pb_ago17 vs. Pb_fev19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9CD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DE3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-57,99 to 81,06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ED1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11950371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3D5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Pb_ago17 vs. Pb_jan20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2BC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-35,25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F32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-101,3 to 30,82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C71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0,997</w:t>
            </w:r>
          </w:p>
        </w:tc>
      </w:tr>
      <w:tr w:rsidR="00C76045" w:rsidRPr="00C76045" w14:paraId="3842FA41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B55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Zn_ago17 vs. Zn_jan18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48F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27,73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B8F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-38,35 to 93,80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C7E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EEB7F1F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4F3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Zn_ago17 vs. Zn_ago18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461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13,19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373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-52,89 to 79,26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43F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DB53448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B60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Zn_ago17 vs. Zn_fev19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2EC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EC1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-40,23 to 91,92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75F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37A247A1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7B8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Zn_ago17 vs. Zn_jan20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E8C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26,26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ED3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-39,82 to 92,33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19E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3658D45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BD9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As_jan18 vs. As_ago18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E68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-3,533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E51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-71,78 to 64,71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715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DF229AC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686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As_jan18 vs. As_fev19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3D8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-3,068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B63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-77,68 to 71,54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492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553FD482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706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As_jan18 vs. As_jan20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96E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-2,489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1A8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-78,96 to 73,98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45A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4B1BD6E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6BF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Cd_jan18 vs. Cd_ago18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124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-0,5176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44A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-66,59 to 65,56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341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150D422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2C0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Cd_jan18 vs. Cd_fev19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021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1,124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AAA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-64,95 to 67,20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01F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332CBB9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17A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Cd_jan18 vs. Cd_jan20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1A7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1,065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14E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-65,01 to 67,14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D62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A59EEF8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3B9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Co_jan18 vs. Co_ago18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7EC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-3,724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090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-69,80 to 62,35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697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7E65515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79C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Co_jan18 vs. Co_fev19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D7C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-2,128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E8B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-68,20 to 63,95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B4D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17A2D80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D57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Co_jan18 vs. Co_jan20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A04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-0,6706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952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-66,75 to 65,40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502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A1D085D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58B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Cr_jan18 vs. Cr_ago18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872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-16,16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A3C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-82,24 to 49,91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12F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62FEC6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C82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Cr_jan18 vs. Cr_fev19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51D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-0,6271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A49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-66,70 to 65,45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00C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1B97AE6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90F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Cr_jan18 vs. Cr_jan20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4F5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-4,229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716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-70,30 to 61,85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AB3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1E77423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AC5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Cu_jan18 vs. Cu_ago18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3BF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-0,8412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A12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-66,92 to 65,23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9CB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1C17647A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5F4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Cu_jan18 vs. Cu_fev19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C96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-2,031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71B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-68,11 to 64,04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684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50B6E5FF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4E2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Cu_jan18 vs. Cu_jan20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D99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-2,187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B67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-70,43 to 66,05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463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8399921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4ED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Mn_jan18 vs. Mn_ago18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5FF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A83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-193,4 to -61,29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971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&lt;0,0001</w:t>
            </w:r>
          </w:p>
        </w:tc>
      </w:tr>
      <w:tr w:rsidR="00C76045" w:rsidRPr="00C76045" w14:paraId="3738470D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701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Mn_jan18 vs. Mn_fev19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DC4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790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-43,13 to 89,02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A91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2F2842E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9A3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Mn_jan18 vs. Mn_jan20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DC7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571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-28,00 to 104,2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A88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0,9863</w:t>
            </w:r>
          </w:p>
        </w:tc>
      </w:tr>
      <w:tr w:rsidR="00C76045" w:rsidRPr="00C76045" w14:paraId="672706E7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A35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Ni_jan18 vs. Ni_ago18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172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-7,676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DEC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-73,75 to 58,40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473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182E1705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BF8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Ni_jan18 vs. Ni_fev19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A8A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-3,114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369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-69,19 to 62,96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CE2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54B380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C96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Ni_jan18 vs. Ni_jan20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0D5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01D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-69,88 to 62,28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7DE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FF0EF5F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E76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Pb_jan18 vs. Pb_ago18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BD6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-3,618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A6C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-69,69 to 62,46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481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79689F7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1F3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Pb_jan18 vs. Pb_fev19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B68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-85,76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5DA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-155,3 to -16,23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2FE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0,0009</w:t>
            </w:r>
          </w:p>
        </w:tc>
      </w:tr>
      <w:tr w:rsidR="00C76045" w:rsidRPr="00C76045" w14:paraId="071E0DF2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8DA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Pb_jan18 vs. Pb_jan20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90C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-132,5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940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-198,6 to -66,47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0FE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&lt;0,0001</w:t>
            </w:r>
          </w:p>
        </w:tc>
      </w:tr>
      <w:tr w:rsidR="00C76045" w:rsidRPr="00C76045" w14:paraId="0A098D5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C34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Pb_jan18 vs. Zn_jan20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1D6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-9,594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1BD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-75,67 to 56,48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C0A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4DEF4AC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8E1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Zn_jan18 vs. Zn_ago18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88C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-14,54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242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-80,62 to 51,53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989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503CF177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704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Zn_jan18 vs. Zn_fev19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4A1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-1,888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069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-67,96 to 64,19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240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56C29FDD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42A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Zn_jan18 vs. Zn_jan20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44D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-1,471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676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-67,55 to 64,60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09C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6A2A361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C97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As_ago18 vs. As_fev19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939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0,4654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1A1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-72,17 to 73,10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B9F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4678502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7CA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As_ago18 vs. As_jan20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15C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1,044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BB8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-73,50 to 75,59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BE4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72E899B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934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Cd_ago18 vs. Cd_fev19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577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1,641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864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-64,43 to 67,72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C47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DCD5661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D5A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Cd_ago18 vs. Cd_jan20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3E8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1,582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A8D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-64,49 to 67,66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6FD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4B9B61E3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9C9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Co_ago18 vs. Co_fev19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D5B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1,596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F82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-64,48 to 67,67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34D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3324C649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163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Co_ago18 vs. Co_jan20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D9C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3,053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728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-63,02 to 69,13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665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F44A96E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BE9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Cr_ago18 vs. Cr_fev19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085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15,54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8E0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-50,54 to 81,61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B63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1EAF4400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E39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Cr_ago18 vs. Cr_jan20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D5D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11,94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753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-54,14 to 78,01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E1C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7F5AB33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754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Cu_ago18 vs. Cu_fev19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6D3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-1,19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F98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-67,27 to 64,89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364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150AC9C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6FB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Cu_ago18 vs. Cu_jan20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5F9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-1,346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9A5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-69,59 to 66,90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D2D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358CDB61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D33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Mn_ago18 vs. Mn_fev19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7FE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BC9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84,23 to 216,4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F59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&lt;0,0001</w:t>
            </w:r>
          </w:p>
        </w:tc>
      </w:tr>
      <w:tr w:rsidR="00C76045" w:rsidRPr="00C76045" w14:paraId="62E8A3F8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E82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Mn_ago18 vs. Mn_jan20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4C0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165,4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C92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99,37 to 231,5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FB0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&lt;0,0001</w:t>
            </w:r>
          </w:p>
        </w:tc>
      </w:tr>
      <w:tr w:rsidR="00C76045" w:rsidRPr="00C76045" w14:paraId="05F7A24D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4C5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Ni_ago18 vs. Ni_fev19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967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4,563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3C2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-61,51 to 70,64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C96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3D1F1C6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147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Ni_ago18 vs. Ni_jan20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6D9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3,876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518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-62,20 to 69,95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00D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D1C1FDF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F3F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Pb_ago18 vs. Pb_fev19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766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-82,14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B97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-151,7 to -12,62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BE1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0,0025</w:t>
            </w:r>
          </w:p>
        </w:tc>
      </w:tr>
      <w:tr w:rsidR="00C76045" w:rsidRPr="00C76045" w14:paraId="23D53F6B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96D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Pb_ago18 vs. Pb_jan20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6E1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-128,9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C30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-195,0 to -62,85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457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&lt;0,0001</w:t>
            </w:r>
          </w:p>
        </w:tc>
      </w:tr>
      <w:tr w:rsidR="00C76045" w:rsidRPr="00C76045" w14:paraId="0BA93F50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C24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Zn_ago18 vs. Zn_fev19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6EB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12,65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1FC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-53,42 to 78,73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DED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0329A90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A0C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Zn_ago18 vs. Zn_jan20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AFE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13,07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7CF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-53,00 to 79,15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410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36AC5C21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766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As_fev19 vs. As_jan20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436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0,5784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B00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-79,83 to 80,99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A09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E31A8EA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3C5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Cd_fev19 vs. Cd_jan20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09E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-0,05882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B7C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-66,13 to 66,02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BEE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8DA0395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02B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Co_fev19 vs. Co_jan20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A52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1,457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FEF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-64,62 to 67,53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6DB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C226AA2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5FD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Cr_fev19 vs. Cr_jan20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A15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-3,602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4A5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-69,68 to 62,47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CD3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251BA88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C20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Cu_fev19 vs. Cu_jan20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BBF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-0,1563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BD1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-68,40 to 68,09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EF9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3BA7EF06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F55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Mn_fev19 vs. Mn_jan20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968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15,13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419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-50,94 to 81,21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E61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B065548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9DE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Ni_fev19 vs. Ni_jan20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C5B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-0,6865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A6F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-66,76 to 65,39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701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09583755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A21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Pb_fev19 vs. Pb_jan20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4A3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-46,78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998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-116,3 to 22,74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052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0,8678</w:t>
            </w:r>
          </w:p>
        </w:tc>
      </w:tr>
      <w:tr w:rsidR="00C76045" w:rsidRPr="00C76045" w14:paraId="750B95B8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781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Zn_fev19 vs. Zn_jan20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FDB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0,4171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57B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-65,66 to 66,49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AED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8C29100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9A5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Sal Aug 2017 vs. Sal Jan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0E6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4,108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E5C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-2,170 to 10,39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A4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0,3659</w:t>
            </w:r>
          </w:p>
        </w:tc>
      </w:tr>
      <w:tr w:rsidR="00C76045" w:rsidRPr="00C76045" w14:paraId="03DD6A1F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AF1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Sal Aug 2017 vs. Sal Aug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525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4,048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45F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-2,230 to 10,33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12D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0,381</w:t>
            </w:r>
          </w:p>
        </w:tc>
      </w:tr>
      <w:tr w:rsidR="00C76045" w:rsidRPr="00C76045" w14:paraId="0EE33F4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DA9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Sal Aug 2017 vs. Sal Feb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969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4,071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007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-2,207 to 10,35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88E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0,3752</w:t>
            </w:r>
          </w:p>
        </w:tc>
      </w:tr>
      <w:tr w:rsidR="00C76045" w:rsidRPr="00C76045" w14:paraId="0EDCC203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BC2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Sal Aug 2017 vs. Sal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746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4,152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181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-2,126 to 10,43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01B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0,355</w:t>
            </w:r>
          </w:p>
        </w:tc>
      </w:tr>
      <w:tr w:rsidR="00C76045" w:rsidRPr="00C76045" w14:paraId="4F0C7C40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B75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Sal Jan 2018 vs. Sal Aug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850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-0,06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6A7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-6,338 to 6,218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E41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7A1FA400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8AC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Sal Jan 2018 vs. Sal Feb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B55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-0,03706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70E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-6,315 to 6,241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FA2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12B48C1D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7B2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Sal Jan 2018 vs. Sal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4BD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0,04412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061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-6,234 to 6,323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86C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810B11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E5C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Sal Aug 2018 vs. Sal Feb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50A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0,02294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858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-6,255 to 6,301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B59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F236FE1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1C9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Sal Aug 2018 vs. Sal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9BE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0,1041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DEF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-6,174 to 6,383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486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A8A5B69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DEE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Sal Feb 2019 vs. Sal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5D4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0,08118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D98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-6,197 to 6,360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42D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6037FC78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C54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Silt+Clay Aug 2017 vs. Jan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117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33,18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699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-42,70 to 109,1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5BE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0,7394</w:t>
            </w:r>
          </w:p>
        </w:tc>
      </w:tr>
      <w:tr w:rsidR="00C76045" w:rsidRPr="00C76045" w14:paraId="5D25A492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66F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Silt+Clay Aug 2017 vs. Aug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676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9BE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-57,70 to 94,06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09D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0,9625</w:t>
            </w:r>
          </w:p>
        </w:tc>
      </w:tr>
      <w:tr w:rsidR="00C76045" w:rsidRPr="00C76045" w14:paraId="0D19EE1F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4D9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Silt+Clay Aug 2017 vs. Feb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019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46,94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906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-28,94 to 122,8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3A8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0,4236</w:t>
            </w:r>
          </w:p>
        </w:tc>
      </w:tr>
      <w:tr w:rsidR="00C76045" w:rsidRPr="00C76045" w14:paraId="43F7F376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C5E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Silt+Clay Aug 2017 vs. Jan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C99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79,97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992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2,910 to 157,0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F55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0,038</w:t>
            </w:r>
          </w:p>
        </w:tc>
      </w:tr>
      <w:tr w:rsidR="00C76045" w:rsidRPr="00C76045" w14:paraId="3D047B2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C75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Silt+Clay Jan 2018 vs. Aug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32E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EF3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-90,88 to 60,88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9B6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0,9814</w:t>
            </w:r>
          </w:p>
        </w:tc>
      </w:tr>
      <w:tr w:rsidR="00C76045" w:rsidRPr="00C76045" w14:paraId="04322CB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E60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Silt+Clay Jan 2018 vs. Feb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4FA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13,76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6AF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-62,12 to 89,65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73C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0,9865</w:t>
            </w:r>
          </w:p>
        </w:tc>
      </w:tr>
      <w:tr w:rsidR="00C76045" w:rsidRPr="00C76045" w14:paraId="583BD76D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AA9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Silt+Clay Jan 2018 vs. Jan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3B5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46,79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8CA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-30,27 to 123,8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2C9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0,4428</w:t>
            </w:r>
          </w:p>
        </w:tc>
      </w:tr>
      <w:tr w:rsidR="00C76045" w:rsidRPr="00C76045" w14:paraId="3242F803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556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Silt+Clay Aug 2018 vs. Feb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297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28,76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12D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-47,12 to 104,6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ED6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0,8271</w:t>
            </w:r>
          </w:p>
        </w:tc>
      </w:tr>
      <w:tr w:rsidR="00C76045" w:rsidRPr="00C76045" w14:paraId="6653CAC5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470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Silt+Clay Aug 2018 vs. Jan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E3B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61,79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775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-15,27 to 138,8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235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0,1764</w:t>
            </w:r>
          </w:p>
        </w:tc>
      </w:tr>
      <w:tr w:rsidR="00C76045" w:rsidRPr="00C76045" w14:paraId="53503B32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E5A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Silt+Clay Feb 2019 vs. Jan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C5D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33,03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629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-44,03 to 110,1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E4C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0,7533</w:t>
            </w:r>
          </w:p>
        </w:tc>
      </w:tr>
      <w:tr w:rsidR="00C76045" w:rsidRPr="00C76045" w14:paraId="26971A8F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E10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Sand Aug 2017 vs. Jan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B62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-66,24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11B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-218,1 to 85,60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9CF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0,741</w:t>
            </w:r>
          </w:p>
        </w:tc>
      </w:tr>
      <w:tr w:rsidR="00C76045" w:rsidRPr="00C76045" w14:paraId="0131EFE0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9D9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Sand Aug 2017 vs. Aug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7CA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-36,35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079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-188,2 to 115,5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E04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0,9626</w:t>
            </w:r>
          </w:p>
        </w:tc>
      </w:tr>
      <w:tr w:rsidR="00C76045" w:rsidRPr="00C76045" w14:paraId="137C13F6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084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Sand Aug 2017 vs. Feb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F2C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-93,53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3B5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-245,4 to 58,30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84D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0,428</w:t>
            </w:r>
          </w:p>
        </w:tc>
      </w:tr>
      <w:tr w:rsidR="00C76045" w:rsidRPr="00C76045" w14:paraId="5ABA0D8C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6E68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Sand Aug 2017 vs. Jan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3B6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-159,1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FF3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-313,2 to -4,877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D94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0,0398</w:t>
            </w:r>
          </w:p>
        </w:tc>
      </w:tr>
      <w:tr w:rsidR="00C76045" w:rsidRPr="00C76045" w14:paraId="3C587551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99C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Sand Jan 2018 vs. Aug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A8E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29,88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8DC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-121,9 to 181,7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48B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0,9817</w:t>
            </w:r>
          </w:p>
        </w:tc>
      </w:tr>
      <w:tr w:rsidR="00C76045" w:rsidRPr="00C76045" w14:paraId="6726A886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8B8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Sand Jan 2018 vs. Feb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917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-27,29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1AE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-179,1 to 124,5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46D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0,987</w:t>
            </w:r>
          </w:p>
        </w:tc>
      </w:tr>
      <w:tr w:rsidR="00C76045" w:rsidRPr="00C76045" w14:paraId="32EDBC07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0C6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Sand Jan 2018 vs. Jan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783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-92,83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145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-247,0 to 61,36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6F6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0,4516</w:t>
            </w:r>
          </w:p>
        </w:tc>
      </w:tr>
      <w:tr w:rsidR="00C76045" w:rsidRPr="00C76045" w14:paraId="68F1BDCE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2AE3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Sand Aug 2018 vs. Feb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383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-57,18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18C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-209,0 to 94,65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733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0,8305</w:t>
            </w:r>
          </w:p>
        </w:tc>
      </w:tr>
      <w:tr w:rsidR="00C76045" w:rsidRPr="00C76045" w14:paraId="51823EFC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6F1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Sand Aug 2018 vs. Jan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845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-122,7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012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-276,9 to 31,48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604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0,1824</w:t>
            </w:r>
          </w:p>
        </w:tc>
      </w:tr>
      <w:tr w:rsidR="00C76045" w:rsidRPr="00C76045" w14:paraId="2A8D971F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366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Sand Feb 2019 vs. Jan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7DC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-65,53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7CD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-219,7 to 88,65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D81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0,759</w:t>
            </w:r>
          </w:p>
        </w:tc>
      </w:tr>
      <w:tr w:rsidR="00C76045" w:rsidRPr="00C76045" w14:paraId="4A380513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37C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OM Aug 2017 vs. OM Jan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E45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1,312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0B5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-2,055 to 4,679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D13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0,8125</w:t>
            </w:r>
          </w:p>
        </w:tc>
      </w:tr>
      <w:tr w:rsidR="00C76045" w:rsidRPr="00C76045" w14:paraId="48B77772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83A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OM Aug 2017 vs. OM Aug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01D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0,6294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D92A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-2,737 to 3,996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EE1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0,9849</w:t>
            </w:r>
          </w:p>
        </w:tc>
      </w:tr>
      <w:tr w:rsidR="00C76045" w:rsidRPr="00C76045" w14:paraId="3370ABFA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30F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OM Aug 2017 vs. OM Feb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85A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0,6559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F11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-2,711 to 4,023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091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0,9824</w:t>
            </w:r>
          </w:p>
        </w:tc>
      </w:tr>
      <w:tr w:rsidR="00C76045" w:rsidRPr="00C76045" w14:paraId="1FD0713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54C4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OM Aug 2017 vs. OM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867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0,9706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7ED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-2,396 to 4,337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F91C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0,9285</w:t>
            </w:r>
          </w:p>
        </w:tc>
      </w:tr>
      <w:tr w:rsidR="00C76045" w:rsidRPr="00C76045" w14:paraId="36E27386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9D0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OM Jan 2018 vs. OM Aug 2018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C84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-0,6824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FDE1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-4,049 to 2,685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5449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0,9796</w:t>
            </w:r>
          </w:p>
        </w:tc>
      </w:tr>
      <w:tr w:rsidR="00C76045" w:rsidRPr="00C76045" w14:paraId="49B76916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B10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OM Jan 2018 vs. OM Feb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08B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-0,6559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71D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-4,023 to 2,711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E31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0,9824</w:t>
            </w:r>
          </w:p>
        </w:tc>
      </w:tr>
      <w:tr w:rsidR="00C76045" w:rsidRPr="00C76045" w14:paraId="5BEDBC64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4896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OM Jan 2018 vs. OM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62E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-0,3412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266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-3,708 to 3,026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B3C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0,9986</w:t>
            </w:r>
          </w:p>
        </w:tc>
      </w:tr>
      <w:tr w:rsidR="00C76045" w:rsidRPr="00C76045" w14:paraId="5C9620B8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3AE5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OM Aug 2018 vs. OM Feb 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329E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0,02647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9F8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-3,340 to 3,393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E15B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&gt;0,9999</w:t>
            </w:r>
          </w:p>
        </w:tc>
      </w:tr>
      <w:tr w:rsidR="00C76045" w:rsidRPr="00C76045" w14:paraId="2110A65F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29A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OM Aug 2018 vs. OM 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D532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0,3412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C8F7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-3,026 to 3,708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717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0,9986</w:t>
            </w:r>
          </w:p>
        </w:tc>
      </w:tr>
      <w:tr w:rsidR="00C76045" w:rsidRPr="00C76045" w14:paraId="46618A1C" w14:textId="77777777" w:rsidTr="00C76045">
        <w:trPr>
          <w:trHeight w:val="310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B5BD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OM Feb 2019 vs. OM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DF11D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0,3147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7A200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-3,052 to 3,682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ECA3F" w14:textId="77777777" w:rsidR="00C76045" w:rsidRPr="00C76045" w:rsidRDefault="00C76045" w:rsidP="00C76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5">
              <w:rPr>
                <w:rFonts w:ascii="Times New Roman" w:eastAsia="Times New Roman" w:hAnsi="Times New Roman" w:cs="Times New Roman"/>
                <w:sz w:val="24"/>
                <w:szCs w:val="24"/>
              </w:rPr>
              <w:t>0,999</w:t>
            </w:r>
          </w:p>
        </w:tc>
      </w:tr>
    </w:tbl>
    <w:p w14:paraId="2063A30A" w14:textId="77777777" w:rsidR="00C76045" w:rsidRPr="003B2E8A" w:rsidRDefault="00C7604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76045" w:rsidRPr="003B2E8A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F280" w14:textId="77777777" w:rsidR="00612D76" w:rsidRDefault="00612D76">
      <w:pPr>
        <w:spacing w:after="0" w:line="240" w:lineRule="auto"/>
      </w:pPr>
      <w:r>
        <w:separator/>
      </w:r>
    </w:p>
  </w:endnote>
  <w:endnote w:type="continuationSeparator" w:id="0">
    <w:p w14:paraId="46DCC641" w14:textId="77777777" w:rsidR="00612D76" w:rsidRDefault="0061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C323" w14:textId="77777777" w:rsidR="00612D76" w:rsidRDefault="00612D76">
      <w:pPr>
        <w:spacing w:after="0" w:line="240" w:lineRule="auto"/>
      </w:pPr>
      <w:r>
        <w:separator/>
      </w:r>
    </w:p>
  </w:footnote>
  <w:footnote w:type="continuationSeparator" w:id="0">
    <w:p w14:paraId="115D4671" w14:textId="77777777" w:rsidR="00612D76" w:rsidRDefault="0061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7D" w14:textId="77777777" w:rsidR="00C077E9" w:rsidRDefault="00C077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000017E" w14:textId="77777777" w:rsidR="00C077E9" w:rsidRDefault="00C077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E9"/>
    <w:rsid w:val="003B2E8A"/>
    <w:rsid w:val="00454A10"/>
    <w:rsid w:val="00612D76"/>
    <w:rsid w:val="00BA7F07"/>
    <w:rsid w:val="00C077E9"/>
    <w:rsid w:val="00C25C8E"/>
    <w:rsid w:val="00C76045"/>
    <w:rsid w:val="00F7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4298"/>
  <w15:docId w15:val="{8B78F3BD-15B7-48B5-B8E9-501C54D5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C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efdecomentrio">
    <w:name w:val="annotation reference"/>
    <w:basedOn w:val="Fontepargpadro"/>
    <w:uiPriority w:val="99"/>
    <w:semiHidden/>
    <w:unhideWhenUsed/>
    <w:rsid w:val="00402C8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2C8C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2C8C"/>
    <w:rPr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2C8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2C8C"/>
    <w:rPr>
      <w:b/>
      <w:bCs/>
      <w:sz w:val="20"/>
      <w:szCs w:val="20"/>
      <w:lang w:val="pt-BR"/>
    </w:rPr>
  </w:style>
  <w:style w:type="paragraph" w:styleId="Reviso">
    <w:name w:val="Revision"/>
    <w:hidden/>
    <w:uiPriority w:val="99"/>
    <w:semiHidden/>
    <w:rsid w:val="00402C8C"/>
  </w:style>
  <w:style w:type="paragraph" w:styleId="Textodebalo">
    <w:name w:val="Balloon Text"/>
    <w:basedOn w:val="Normal"/>
    <w:link w:val="TextodebaloChar"/>
    <w:uiPriority w:val="99"/>
    <w:semiHidden/>
    <w:unhideWhenUsed/>
    <w:rsid w:val="00402C8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2C8C"/>
    <w:rPr>
      <w:rFonts w:ascii="Times New Roman" w:hAnsi="Times New Roman" w:cs="Times New Roman"/>
      <w:sz w:val="18"/>
      <w:szCs w:val="18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46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CD2"/>
    <w:rPr>
      <w:sz w:val="22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C46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CD2"/>
    <w:rPr>
      <w:sz w:val="22"/>
      <w:szCs w:val="22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C76045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76045"/>
    <w:rPr>
      <w:color w:val="954F72"/>
      <w:u w:val="single"/>
    </w:rPr>
  </w:style>
  <w:style w:type="paragraph" w:customStyle="1" w:styleId="msonormal0">
    <w:name w:val="msonormal"/>
    <w:basedOn w:val="Normal"/>
    <w:rsid w:val="00C7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760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760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7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7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C7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C7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7604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7604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C7604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C76045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yg3FLRqv7nzDstnXjh3Xv36/UQ==">AMUW2mXKiwRC6otfp+Th8g7hupr3JEy9jz3svEE0aKRiFc50S9PONJgyCS6bJYNRaAVR34igYKUxTVuoSozFICFO+yd+52uG/jFWGiooYWiNawgqBLAX73E=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2234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Fabrício Gabriel</cp:lastModifiedBy>
  <cp:revision>4</cp:revision>
  <dcterms:created xsi:type="dcterms:W3CDTF">2019-11-21T10:42:00Z</dcterms:created>
  <dcterms:modified xsi:type="dcterms:W3CDTF">2021-09-27T19:15:00Z</dcterms:modified>
</cp:coreProperties>
</file>