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C0753" w14:textId="77777777" w:rsidR="00667F5F" w:rsidRPr="00AF7F42" w:rsidRDefault="00AF7F42" w:rsidP="00AF7F42">
      <w:pPr>
        <w:jc w:val="center"/>
        <w:rPr>
          <w:sz w:val="28"/>
          <w:szCs w:val="28"/>
          <w:lang w:val="pt-PT"/>
        </w:rPr>
      </w:pPr>
      <w:bookmarkStart w:id="0" w:name="_GoBack"/>
      <w:r w:rsidRPr="00AF7F42">
        <w:rPr>
          <w:sz w:val="28"/>
          <w:szCs w:val="28"/>
        </w:rPr>
        <w:t>Supplementary</w:t>
      </w:r>
      <w:r w:rsidRPr="00AF7F42">
        <w:rPr>
          <w:sz w:val="28"/>
          <w:szCs w:val="28"/>
          <w:lang w:val="pt-PT"/>
        </w:rPr>
        <w:t xml:space="preserve"> Material</w:t>
      </w:r>
    </w:p>
    <w:bookmarkEnd w:id="0"/>
    <w:p w14:paraId="3AA1BED0" w14:textId="77777777" w:rsidR="00AF7F42" w:rsidRDefault="00AF7F42" w:rsidP="00AF7F42">
      <w:pPr>
        <w:jc w:val="center"/>
        <w:rPr>
          <w:lang w:val="pt-PT"/>
        </w:rPr>
      </w:pPr>
    </w:p>
    <w:p w14:paraId="6A220C39" w14:textId="77777777" w:rsidR="00AF7F42" w:rsidRDefault="00AF7F42" w:rsidP="00AF7F42">
      <w:pPr>
        <w:jc w:val="center"/>
        <w:rPr>
          <w:lang w:val="pt-PT"/>
        </w:rPr>
      </w:pPr>
    </w:p>
    <w:p w14:paraId="373BDEAB" w14:textId="77777777" w:rsidR="00AF7F42" w:rsidRDefault="00AF7F42" w:rsidP="00AF7F42">
      <w:pPr>
        <w:jc w:val="center"/>
        <w:rPr>
          <w:lang w:val="pt-PT"/>
        </w:rPr>
      </w:pPr>
    </w:p>
    <w:p w14:paraId="0EDA188C" w14:textId="77777777" w:rsidR="00AF7F42" w:rsidRDefault="00AF7F42" w:rsidP="00AF7F42">
      <w:pPr>
        <w:jc w:val="center"/>
      </w:pPr>
      <w:r w:rsidRPr="007E256B">
        <w:rPr>
          <w:noProof/>
          <w:sz w:val="24"/>
          <w:szCs w:val="24"/>
          <w:lang w:eastAsia="en-PH"/>
        </w:rPr>
        <w:drawing>
          <wp:inline distT="0" distB="0" distL="0" distR="0" wp14:anchorId="6241806E" wp14:editId="05E8EC22">
            <wp:extent cx="5400040" cy="5305425"/>
            <wp:effectExtent l="38100" t="0" r="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r>
        <w:br/>
      </w:r>
    </w:p>
    <w:p w14:paraId="5FEC5ED7" w14:textId="77777777" w:rsidR="00AF7F42" w:rsidRDefault="00AF7F42" w:rsidP="00AF7F42">
      <w:pPr>
        <w:jc w:val="center"/>
        <w:rPr>
          <w:sz w:val="20"/>
          <w:szCs w:val="20"/>
        </w:rPr>
      </w:pPr>
      <w:r w:rsidRPr="007E256B">
        <w:rPr>
          <w:sz w:val="20"/>
          <w:szCs w:val="20"/>
        </w:rPr>
        <w:t>Decision tree: Database and variables</w:t>
      </w:r>
    </w:p>
    <w:p w14:paraId="09FF4FDA" w14:textId="77777777" w:rsidR="00AF7F42" w:rsidRDefault="00AF7F42" w:rsidP="00AF7F42">
      <w:pPr>
        <w:jc w:val="center"/>
        <w:rPr>
          <w:sz w:val="20"/>
          <w:szCs w:val="20"/>
        </w:rPr>
      </w:pPr>
    </w:p>
    <w:p w14:paraId="22A70755" w14:textId="77777777" w:rsidR="00AF7F42" w:rsidRDefault="00AF7F42" w:rsidP="00AF7F42">
      <w:pPr>
        <w:tabs>
          <w:tab w:val="left" w:pos="84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7CD11700" w14:textId="77777777" w:rsidR="00AF7F42" w:rsidRDefault="00AF7F42" w:rsidP="00AF7F42">
      <w:pPr>
        <w:tabs>
          <w:tab w:val="left" w:pos="840"/>
        </w:tabs>
        <w:rPr>
          <w:sz w:val="20"/>
          <w:szCs w:val="20"/>
        </w:rPr>
      </w:pPr>
    </w:p>
    <w:p w14:paraId="7C6C5401" w14:textId="77777777" w:rsidR="00AF7F42" w:rsidRDefault="00AF7F42" w:rsidP="00AF7F42">
      <w:pPr>
        <w:tabs>
          <w:tab w:val="left" w:pos="840"/>
        </w:tabs>
        <w:rPr>
          <w:sz w:val="20"/>
          <w:szCs w:val="20"/>
        </w:rPr>
      </w:pPr>
    </w:p>
    <w:p w14:paraId="62DFB80D" w14:textId="77777777" w:rsidR="00AF7F42" w:rsidRDefault="00AF7F42" w:rsidP="00AF7F42">
      <w:pPr>
        <w:tabs>
          <w:tab w:val="left" w:pos="840"/>
        </w:tabs>
        <w:rPr>
          <w:sz w:val="20"/>
          <w:szCs w:val="20"/>
        </w:rPr>
      </w:pPr>
    </w:p>
    <w:p w14:paraId="3BA4B725" w14:textId="77777777" w:rsidR="00AF7F42" w:rsidRDefault="00AF7F42" w:rsidP="00AF7F42">
      <w:pPr>
        <w:tabs>
          <w:tab w:val="left" w:pos="840"/>
        </w:tabs>
        <w:rPr>
          <w:sz w:val="20"/>
          <w:szCs w:val="20"/>
        </w:rPr>
      </w:pPr>
    </w:p>
    <w:p w14:paraId="3912D9EA" w14:textId="77777777" w:rsidR="00AF7F42" w:rsidRDefault="00AF7F42" w:rsidP="00AF7F42">
      <w:pPr>
        <w:tabs>
          <w:tab w:val="left" w:pos="840"/>
        </w:tabs>
        <w:rPr>
          <w:sz w:val="20"/>
          <w:szCs w:val="20"/>
        </w:rPr>
      </w:pPr>
    </w:p>
    <w:p w14:paraId="233EA6D3" w14:textId="77777777" w:rsidR="00AF7F42" w:rsidRDefault="00AF7F42" w:rsidP="00AF7F42">
      <w:pPr>
        <w:jc w:val="center"/>
        <w:rPr>
          <w:sz w:val="20"/>
          <w:szCs w:val="2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830"/>
        <w:gridCol w:w="1560"/>
        <w:gridCol w:w="1980"/>
        <w:gridCol w:w="2124"/>
      </w:tblGrid>
      <w:tr w:rsidR="00AF7F42" w:rsidRPr="0079366C" w14:paraId="1C69A227" w14:textId="77777777" w:rsidTr="00996244">
        <w:tc>
          <w:tcPr>
            <w:tcW w:w="2830" w:type="dxa"/>
          </w:tcPr>
          <w:p w14:paraId="3592A4B3" w14:textId="77777777" w:rsidR="00AF7F42" w:rsidRPr="0079366C" w:rsidRDefault="00AF7F42" w:rsidP="00996244">
            <w:pPr>
              <w:spacing w:line="360" w:lineRule="auto"/>
              <w:jc w:val="both"/>
              <w:rPr>
                <w:b/>
                <w:sz w:val="16"/>
                <w:szCs w:val="16"/>
                <w:lang w:val="en-US"/>
              </w:rPr>
            </w:pPr>
            <w:r w:rsidRPr="0079366C">
              <w:rPr>
                <w:b/>
                <w:sz w:val="16"/>
                <w:szCs w:val="16"/>
                <w:lang w:val="en-US"/>
              </w:rPr>
              <w:t>Patients (Pts)</w:t>
            </w:r>
          </w:p>
        </w:tc>
        <w:tc>
          <w:tcPr>
            <w:tcW w:w="1560" w:type="dxa"/>
          </w:tcPr>
          <w:p w14:paraId="55C53BC5" w14:textId="77777777" w:rsidR="00AF7F42" w:rsidRPr="0079366C" w:rsidRDefault="00AF7F42" w:rsidP="00996244">
            <w:pPr>
              <w:spacing w:line="360" w:lineRule="auto"/>
              <w:jc w:val="both"/>
              <w:rPr>
                <w:b/>
                <w:sz w:val="16"/>
                <w:szCs w:val="16"/>
                <w:lang w:val="en-US"/>
              </w:rPr>
            </w:pPr>
            <w:r w:rsidRPr="0079366C">
              <w:rPr>
                <w:b/>
                <w:sz w:val="16"/>
                <w:szCs w:val="16"/>
                <w:lang w:val="en-US"/>
              </w:rPr>
              <w:t xml:space="preserve">Nº </w:t>
            </w:r>
          </w:p>
        </w:tc>
        <w:tc>
          <w:tcPr>
            <w:tcW w:w="1980" w:type="dxa"/>
          </w:tcPr>
          <w:p w14:paraId="0A92DF1E" w14:textId="77777777" w:rsidR="00AF7F42" w:rsidRPr="0079366C" w:rsidRDefault="00AF7F42" w:rsidP="00996244">
            <w:pPr>
              <w:spacing w:line="360" w:lineRule="auto"/>
              <w:jc w:val="both"/>
              <w:rPr>
                <w:b/>
                <w:sz w:val="16"/>
                <w:szCs w:val="16"/>
                <w:lang w:val="en-US"/>
              </w:rPr>
            </w:pPr>
            <w:r w:rsidRPr="0079366C">
              <w:rPr>
                <w:b/>
                <w:sz w:val="16"/>
                <w:szCs w:val="16"/>
                <w:lang w:val="en-US"/>
              </w:rPr>
              <w:t>Deceased</w:t>
            </w:r>
          </w:p>
        </w:tc>
        <w:tc>
          <w:tcPr>
            <w:tcW w:w="2124" w:type="dxa"/>
          </w:tcPr>
          <w:p w14:paraId="3F86409D" w14:textId="77777777" w:rsidR="00AF7F42" w:rsidRPr="0079366C" w:rsidRDefault="00AF7F42" w:rsidP="00996244">
            <w:pPr>
              <w:spacing w:line="360" w:lineRule="auto"/>
              <w:jc w:val="both"/>
              <w:rPr>
                <w:b/>
                <w:sz w:val="16"/>
                <w:szCs w:val="16"/>
                <w:lang w:val="en-US"/>
              </w:rPr>
            </w:pPr>
            <w:r w:rsidRPr="0079366C">
              <w:rPr>
                <w:b/>
                <w:sz w:val="16"/>
                <w:szCs w:val="16"/>
                <w:lang w:val="en-US"/>
              </w:rPr>
              <w:t>Lethality</w:t>
            </w:r>
          </w:p>
        </w:tc>
      </w:tr>
      <w:tr w:rsidR="00AF7F42" w:rsidRPr="0079366C" w14:paraId="4454D5CA" w14:textId="77777777" w:rsidTr="00996244">
        <w:tc>
          <w:tcPr>
            <w:tcW w:w="2830" w:type="dxa"/>
          </w:tcPr>
          <w:p w14:paraId="1B7E60DA" w14:textId="77777777" w:rsidR="00AF7F42" w:rsidRPr="0079366C" w:rsidRDefault="00AF7F42" w:rsidP="00996244">
            <w:pPr>
              <w:spacing w:line="360" w:lineRule="auto"/>
              <w:jc w:val="both"/>
              <w:rPr>
                <w:sz w:val="16"/>
                <w:szCs w:val="16"/>
                <w:lang w:val="en-US"/>
              </w:rPr>
            </w:pPr>
            <w:r w:rsidRPr="0079366C">
              <w:rPr>
                <w:sz w:val="16"/>
                <w:szCs w:val="16"/>
                <w:lang w:val="en-US"/>
              </w:rPr>
              <w:t>Total pts</w:t>
            </w:r>
          </w:p>
        </w:tc>
        <w:tc>
          <w:tcPr>
            <w:tcW w:w="1560" w:type="dxa"/>
          </w:tcPr>
          <w:p w14:paraId="5A5644E4" w14:textId="77777777" w:rsidR="00AF7F42" w:rsidRPr="0079366C" w:rsidRDefault="00AF7F42" w:rsidP="00996244">
            <w:pPr>
              <w:spacing w:line="360" w:lineRule="auto"/>
              <w:jc w:val="both"/>
              <w:rPr>
                <w:sz w:val="16"/>
                <w:szCs w:val="16"/>
                <w:lang w:val="en-US"/>
              </w:rPr>
            </w:pPr>
            <w:r w:rsidRPr="0079366C">
              <w:rPr>
                <w:sz w:val="16"/>
                <w:szCs w:val="16"/>
                <w:lang w:val="en-US"/>
              </w:rPr>
              <w:t>36,366</w:t>
            </w:r>
          </w:p>
        </w:tc>
        <w:tc>
          <w:tcPr>
            <w:tcW w:w="1980" w:type="dxa"/>
          </w:tcPr>
          <w:p w14:paraId="3A9DB36C" w14:textId="77777777" w:rsidR="00AF7F42" w:rsidRPr="0079366C" w:rsidRDefault="00AF7F42" w:rsidP="00996244">
            <w:pPr>
              <w:spacing w:line="360" w:lineRule="auto"/>
              <w:jc w:val="both"/>
              <w:rPr>
                <w:sz w:val="16"/>
                <w:szCs w:val="16"/>
                <w:lang w:val="en-US"/>
              </w:rPr>
            </w:pPr>
            <w:r w:rsidRPr="0079366C">
              <w:rPr>
                <w:sz w:val="16"/>
                <w:szCs w:val="16"/>
                <w:lang w:val="en-US"/>
              </w:rPr>
              <w:t>9,123</w:t>
            </w:r>
          </w:p>
        </w:tc>
        <w:tc>
          <w:tcPr>
            <w:tcW w:w="2124" w:type="dxa"/>
          </w:tcPr>
          <w:p w14:paraId="4EF912D8" w14:textId="77777777" w:rsidR="00AF7F42" w:rsidRPr="0079366C" w:rsidRDefault="00AF7F42" w:rsidP="00996244">
            <w:pPr>
              <w:spacing w:line="360" w:lineRule="auto"/>
              <w:jc w:val="both"/>
              <w:rPr>
                <w:sz w:val="16"/>
                <w:szCs w:val="16"/>
                <w:lang w:val="en-US"/>
              </w:rPr>
            </w:pPr>
            <w:r w:rsidRPr="0079366C">
              <w:rPr>
                <w:sz w:val="16"/>
                <w:szCs w:val="16"/>
                <w:lang w:val="en-US"/>
              </w:rPr>
              <w:t>25.1</w:t>
            </w:r>
          </w:p>
        </w:tc>
      </w:tr>
      <w:tr w:rsidR="00AF7F42" w:rsidRPr="0079366C" w14:paraId="0713CFD2" w14:textId="77777777" w:rsidTr="00996244">
        <w:tc>
          <w:tcPr>
            <w:tcW w:w="2830" w:type="dxa"/>
          </w:tcPr>
          <w:p w14:paraId="059A80C0" w14:textId="77777777" w:rsidR="00AF7F42" w:rsidRPr="0079366C" w:rsidRDefault="00AF7F42" w:rsidP="00996244">
            <w:pPr>
              <w:spacing w:line="360" w:lineRule="auto"/>
              <w:jc w:val="both"/>
              <w:rPr>
                <w:sz w:val="16"/>
                <w:szCs w:val="16"/>
                <w:lang w:val="en-US"/>
              </w:rPr>
            </w:pPr>
            <w:r w:rsidRPr="0079366C">
              <w:rPr>
                <w:sz w:val="16"/>
                <w:szCs w:val="16"/>
                <w:lang w:val="en-US"/>
              </w:rPr>
              <w:t>Pts single admission</w:t>
            </w:r>
          </w:p>
        </w:tc>
        <w:tc>
          <w:tcPr>
            <w:tcW w:w="1560" w:type="dxa"/>
          </w:tcPr>
          <w:p w14:paraId="1349FB7A" w14:textId="77777777" w:rsidR="00AF7F42" w:rsidRPr="0079366C" w:rsidRDefault="00AF7F42" w:rsidP="00996244">
            <w:pPr>
              <w:spacing w:line="360" w:lineRule="auto"/>
              <w:jc w:val="both"/>
              <w:rPr>
                <w:sz w:val="16"/>
                <w:szCs w:val="16"/>
                <w:lang w:val="en-US"/>
              </w:rPr>
            </w:pPr>
            <w:r w:rsidRPr="0079366C">
              <w:rPr>
                <w:sz w:val="16"/>
                <w:szCs w:val="16"/>
                <w:lang w:val="en-US"/>
              </w:rPr>
              <w:t xml:space="preserve">32,782 </w:t>
            </w:r>
          </w:p>
        </w:tc>
        <w:tc>
          <w:tcPr>
            <w:tcW w:w="1980" w:type="dxa"/>
          </w:tcPr>
          <w:p w14:paraId="184133DD" w14:textId="77777777" w:rsidR="00AF7F42" w:rsidRPr="0079366C" w:rsidRDefault="00AF7F42" w:rsidP="00996244">
            <w:pPr>
              <w:spacing w:line="360" w:lineRule="auto"/>
              <w:jc w:val="both"/>
              <w:rPr>
                <w:sz w:val="16"/>
                <w:szCs w:val="16"/>
                <w:lang w:val="en-US"/>
              </w:rPr>
            </w:pPr>
            <w:r w:rsidRPr="0079366C">
              <w:rPr>
                <w:sz w:val="16"/>
                <w:szCs w:val="16"/>
                <w:lang w:val="en-US"/>
              </w:rPr>
              <w:t>8,031</w:t>
            </w:r>
          </w:p>
        </w:tc>
        <w:tc>
          <w:tcPr>
            <w:tcW w:w="2124" w:type="dxa"/>
          </w:tcPr>
          <w:p w14:paraId="186F7623" w14:textId="77777777" w:rsidR="00AF7F42" w:rsidRPr="0079366C" w:rsidRDefault="00AF7F42" w:rsidP="00996244">
            <w:pPr>
              <w:spacing w:line="360" w:lineRule="auto"/>
              <w:jc w:val="both"/>
              <w:rPr>
                <w:sz w:val="16"/>
                <w:szCs w:val="16"/>
                <w:lang w:val="en-US"/>
              </w:rPr>
            </w:pPr>
            <w:r w:rsidRPr="0079366C">
              <w:rPr>
                <w:sz w:val="16"/>
                <w:szCs w:val="16"/>
                <w:lang w:val="en-US"/>
              </w:rPr>
              <w:t>24.5</w:t>
            </w:r>
          </w:p>
        </w:tc>
      </w:tr>
      <w:tr w:rsidR="00AF7F42" w:rsidRPr="0079366C" w14:paraId="7FE65FD5" w14:textId="77777777" w:rsidTr="00996244">
        <w:tc>
          <w:tcPr>
            <w:tcW w:w="2830" w:type="dxa"/>
          </w:tcPr>
          <w:p w14:paraId="1E185A1F" w14:textId="77777777" w:rsidR="00AF7F42" w:rsidRPr="0079366C" w:rsidRDefault="00AF7F42" w:rsidP="00996244">
            <w:pPr>
              <w:spacing w:line="360" w:lineRule="auto"/>
              <w:jc w:val="both"/>
              <w:rPr>
                <w:sz w:val="16"/>
                <w:szCs w:val="16"/>
                <w:lang w:val="en-US"/>
              </w:rPr>
            </w:pPr>
            <w:r w:rsidRPr="0079366C">
              <w:rPr>
                <w:sz w:val="16"/>
                <w:szCs w:val="16"/>
                <w:lang w:val="en-US"/>
              </w:rPr>
              <w:t>Pts with readmissions</w:t>
            </w:r>
          </w:p>
        </w:tc>
        <w:tc>
          <w:tcPr>
            <w:tcW w:w="1560" w:type="dxa"/>
          </w:tcPr>
          <w:p w14:paraId="27461EE5" w14:textId="77777777" w:rsidR="00AF7F42" w:rsidRPr="0079366C" w:rsidRDefault="00AF7F42" w:rsidP="00996244">
            <w:pPr>
              <w:spacing w:line="360" w:lineRule="auto"/>
              <w:jc w:val="both"/>
              <w:rPr>
                <w:sz w:val="16"/>
                <w:szCs w:val="16"/>
                <w:lang w:val="en-US"/>
              </w:rPr>
            </w:pPr>
            <w:r w:rsidRPr="0079366C">
              <w:rPr>
                <w:sz w:val="16"/>
                <w:szCs w:val="16"/>
                <w:lang w:val="en-US"/>
              </w:rPr>
              <w:t>3,584</w:t>
            </w:r>
          </w:p>
        </w:tc>
        <w:tc>
          <w:tcPr>
            <w:tcW w:w="1980" w:type="dxa"/>
          </w:tcPr>
          <w:p w14:paraId="481C038B" w14:textId="77777777" w:rsidR="00AF7F42" w:rsidRPr="0079366C" w:rsidRDefault="00AF7F42" w:rsidP="00996244">
            <w:pPr>
              <w:spacing w:line="360" w:lineRule="auto"/>
              <w:jc w:val="both"/>
              <w:rPr>
                <w:sz w:val="16"/>
                <w:szCs w:val="16"/>
                <w:lang w:val="en-US"/>
              </w:rPr>
            </w:pPr>
            <w:r w:rsidRPr="0079366C">
              <w:rPr>
                <w:sz w:val="16"/>
                <w:szCs w:val="16"/>
                <w:lang w:val="en-US"/>
              </w:rPr>
              <w:t>1,092</w:t>
            </w:r>
          </w:p>
        </w:tc>
        <w:tc>
          <w:tcPr>
            <w:tcW w:w="2124" w:type="dxa"/>
          </w:tcPr>
          <w:p w14:paraId="75C0C8DB" w14:textId="77777777" w:rsidR="00AF7F42" w:rsidRPr="0079366C" w:rsidRDefault="00AF7F42" w:rsidP="00996244">
            <w:pPr>
              <w:spacing w:line="360" w:lineRule="auto"/>
              <w:jc w:val="both"/>
              <w:rPr>
                <w:sz w:val="16"/>
                <w:szCs w:val="16"/>
                <w:lang w:val="en-US"/>
              </w:rPr>
            </w:pPr>
            <w:r w:rsidRPr="0079366C">
              <w:rPr>
                <w:sz w:val="16"/>
                <w:szCs w:val="16"/>
                <w:lang w:val="en-US"/>
              </w:rPr>
              <w:t>30.6</w:t>
            </w:r>
          </w:p>
        </w:tc>
      </w:tr>
      <w:tr w:rsidR="00AF7F42" w:rsidRPr="0079366C" w14:paraId="7C669C79" w14:textId="77777777" w:rsidTr="00996244">
        <w:tc>
          <w:tcPr>
            <w:tcW w:w="2830" w:type="dxa"/>
          </w:tcPr>
          <w:p w14:paraId="43F76C55" w14:textId="77777777" w:rsidR="00AF7F42" w:rsidRPr="0079366C" w:rsidRDefault="00AF7F42" w:rsidP="00996244">
            <w:pPr>
              <w:spacing w:line="360" w:lineRule="auto"/>
              <w:jc w:val="both"/>
              <w:rPr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Hospital stay</w:t>
            </w:r>
            <w:r w:rsidRPr="0079366C">
              <w:rPr>
                <w:rFonts w:cstheme="minorHAnsi"/>
                <w:sz w:val="16"/>
                <w:szCs w:val="16"/>
                <w:lang w:val="en-US"/>
              </w:rPr>
              <w:t xml:space="preserve"> ≤</w:t>
            </w:r>
            <w:r w:rsidRPr="0079366C">
              <w:rPr>
                <w:sz w:val="16"/>
                <w:szCs w:val="16"/>
                <w:lang w:val="en-US"/>
              </w:rPr>
              <w:t xml:space="preserve"> 1 day</w:t>
            </w:r>
          </w:p>
        </w:tc>
        <w:tc>
          <w:tcPr>
            <w:tcW w:w="1560" w:type="dxa"/>
          </w:tcPr>
          <w:p w14:paraId="0603DFC2" w14:textId="77777777" w:rsidR="00AF7F42" w:rsidRPr="0079366C" w:rsidRDefault="00AF7F42" w:rsidP="00996244">
            <w:pPr>
              <w:spacing w:line="360" w:lineRule="auto"/>
              <w:jc w:val="both"/>
              <w:rPr>
                <w:sz w:val="16"/>
                <w:szCs w:val="16"/>
                <w:lang w:val="en-US"/>
              </w:rPr>
            </w:pPr>
            <w:r w:rsidRPr="0079366C">
              <w:rPr>
                <w:sz w:val="16"/>
                <w:szCs w:val="16"/>
                <w:lang w:val="en-US"/>
              </w:rPr>
              <w:t>2,207</w:t>
            </w:r>
          </w:p>
        </w:tc>
        <w:tc>
          <w:tcPr>
            <w:tcW w:w="1980" w:type="dxa"/>
          </w:tcPr>
          <w:p w14:paraId="5DABD803" w14:textId="77777777" w:rsidR="00AF7F42" w:rsidRPr="0079366C" w:rsidRDefault="00AF7F42" w:rsidP="00996244">
            <w:pPr>
              <w:spacing w:line="360" w:lineRule="auto"/>
              <w:jc w:val="both"/>
              <w:rPr>
                <w:sz w:val="16"/>
                <w:szCs w:val="16"/>
                <w:lang w:val="en-US"/>
              </w:rPr>
            </w:pPr>
            <w:r w:rsidRPr="0079366C">
              <w:rPr>
                <w:sz w:val="16"/>
                <w:szCs w:val="16"/>
                <w:lang w:val="en-US"/>
              </w:rPr>
              <w:t>1,648</w:t>
            </w:r>
          </w:p>
        </w:tc>
        <w:tc>
          <w:tcPr>
            <w:tcW w:w="2124" w:type="dxa"/>
          </w:tcPr>
          <w:p w14:paraId="248AD052" w14:textId="77777777" w:rsidR="00AF7F42" w:rsidRPr="0079366C" w:rsidRDefault="00AF7F42" w:rsidP="00996244">
            <w:pPr>
              <w:spacing w:line="360" w:lineRule="auto"/>
              <w:jc w:val="both"/>
              <w:rPr>
                <w:sz w:val="16"/>
                <w:szCs w:val="16"/>
                <w:lang w:val="en-US"/>
              </w:rPr>
            </w:pPr>
            <w:r w:rsidRPr="0079366C">
              <w:rPr>
                <w:sz w:val="16"/>
                <w:szCs w:val="16"/>
                <w:lang w:val="en-US"/>
              </w:rPr>
              <w:t>74.7</w:t>
            </w:r>
          </w:p>
        </w:tc>
      </w:tr>
      <w:tr w:rsidR="00AF7F42" w:rsidRPr="0079366C" w14:paraId="0CA60B2C" w14:textId="77777777" w:rsidTr="00996244">
        <w:tc>
          <w:tcPr>
            <w:tcW w:w="2830" w:type="dxa"/>
          </w:tcPr>
          <w:p w14:paraId="078DC120" w14:textId="77777777" w:rsidR="00AF7F42" w:rsidRPr="0079366C" w:rsidRDefault="00AF7F42" w:rsidP="00996244">
            <w:pPr>
              <w:spacing w:line="360" w:lineRule="auto"/>
              <w:jc w:val="both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Hospital stay</w:t>
            </w:r>
            <w:r w:rsidRPr="0079366C">
              <w:rPr>
                <w:rFonts w:cstheme="minorHAnsi"/>
                <w:sz w:val="16"/>
                <w:szCs w:val="16"/>
                <w:lang w:val="en-US"/>
              </w:rPr>
              <w:t xml:space="preserve"> &gt;1 and ≤ 15 days</w:t>
            </w:r>
          </w:p>
        </w:tc>
        <w:tc>
          <w:tcPr>
            <w:tcW w:w="1560" w:type="dxa"/>
          </w:tcPr>
          <w:p w14:paraId="6436A324" w14:textId="77777777" w:rsidR="00AF7F42" w:rsidRPr="0079366C" w:rsidRDefault="00AF7F42" w:rsidP="00996244">
            <w:pPr>
              <w:spacing w:line="360" w:lineRule="auto"/>
              <w:jc w:val="both"/>
              <w:rPr>
                <w:sz w:val="16"/>
                <w:szCs w:val="16"/>
                <w:lang w:val="en-US"/>
              </w:rPr>
            </w:pPr>
            <w:r w:rsidRPr="0079366C">
              <w:rPr>
                <w:sz w:val="16"/>
                <w:szCs w:val="16"/>
                <w:lang w:val="en-US"/>
              </w:rPr>
              <w:t>27,844</w:t>
            </w:r>
          </w:p>
        </w:tc>
        <w:tc>
          <w:tcPr>
            <w:tcW w:w="1980" w:type="dxa"/>
          </w:tcPr>
          <w:p w14:paraId="1F1D96F6" w14:textId="77777777" w:rsidR="00AF7F42" w:rsidRPr="0079366C" w:rsidRDefault="00AF7F42" w:rsidP="00996244">
            <w:pPr>
              <w:spacing w:line="360" w:lineRule="auto"/>
              <w:jc w:val="both"/>
              <w:rPr>
                <w:sz w:val="16"/>
                <w:szCs w:val="16"/>
                <w:lang w:val="en-US"/>
              </w:rPr>
            </w:pPr>
            <w:r w:rsidRPr="0079366C">
              <w:rPr>
                <w:sz w:val="16"/>
                <w:szCs w:val="16"/>
                <w:lang w:val="en-US"/>
              </w:rPr>
              <w:t>5,832</w:t>
            </w:r>
          </w:p>
        </w:tc>
        <w:tc>
          <w:tcPr>
            <w:tcW w:w="2124" w:type="dxa"/>
          </w:tcPr>
          <w:p w14:paraId="4D353102" w14:textId="77777777" w:rsidR="00AF7F42" w:rsidRPr="0079366C" w:rsidRDefault="00AF7F42" w:rsidP="00996244">
            <w:pPr>
              <w:spacing w:line="360" w:lineRule="auto"/>
              <w:jc w:val="both"/>
              <w:rPr>
                <w:sz w:val="16"/>
                <w:szCs w:val="16"/>
                <w:lang w:val="en-US"/>
              </w:rPr>
            </w:pPr>
            <w:r w:rsidRPr="0079366C">
              <w:rPr>
                <w:sz w:val="16"/>
                <w:szCs w:val="16"/>
                <w:lang w:val="en-US"/>
              </w:rPr>
              <w:t>20.9</w:t>
            </w:r>
          </w:p>
        </w:tc>
      </w:tr>
      <w:tr w:rsidR="00AF7F42" w:rsidRPr="0079366C" w14:paraId="653F41C5" w14:textId="77777777" w:rsidTr="00996244">
        <w:tc>
          <w:tcPr>
            <w:tcW w:w="2830" w:type="dxa"/>
          </w:tcPr>
          <w:p w14:paraId="59074A9C" w14:textId="77777777" w:rsidR="00AF7F42" w:rsidRPr="0079366C" w:rsidRDefault="00AF7F42" w:rsidP="00996244">
            <w:pPr>
              <w:spacing w:line="360" w:lineRule="auto"/>
              <w:jc w:val="both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 xml:space="preserve">Hospital stay </w:t>
            </w:r>
            <w:r w:rsidRPr="0079366C">
              <w:rPr>
                <w:rFonts w:cstheme="minorHAnsi"/>
                <w:sz w:val="16"/>
                <w:szCs w:val="16"/>
                <w:lang w:val="en-US"/>
              </w:rPr>
              <w:t>&gt; 15 days</w:t>
            </w:r>
          </w:p>
        </w:tc>
        <w:tc>
          <w:tcPr>
            <w:tcW w:w="1560" w:type="dxa"/>
          </w:tcPr>
          <w:p w14:paraId="07C62249" w14:textId="77777777" w:rsidR="00AF7F42" w:rsidRPr="0079366C" w:rsidRDefault="00AF7F42" w:rsidP="00996244">
            <w:pPr>
              <w:spacing w:line="360" w:lineRule="auto"/>
              <w:jc w:val="both"/>
              <w:rPr>
                <w:sz w:val="16"/>
                <w:szCs w:val="16"/>
                <w:lang w:val="en-US"/>
              </w:rPr>
            </w:pPr>
            <w:r w:rsidRPr="0079366C">
              <w:rPr>
                <w:sz w:val="16"/>
                <w:szCs w:val="16"/>
                <w:lang w:val="en-US"/>
              </w:rPr>
              <w:t>6,315</w:t>
            </w:r>
          </w:p>
        </w:tc>
        <w:tc>
          <w:tcPr>
            <w:tcW w:w="1980" w:type="dxa"/>
          </w:tcPr>
          <w:p w14:paraId="571DF54D" w14:textId="77777777" w:rsidR="00AF7F42" w:rsidRPr="0079366C" w:rsidRDefault="00AF7F42" w:rsidP="00996244">
            <w:pPr>
              <w:spacing w:line="360" w:lineRule="auto"/>
              <w:jc w:val="both"/>
              <w:rPr>
                <w:sz w:val="16"/>
                <w:szCs w:val="16"/>
                <w:lang w:val="en-US"/>
              </w:rPr>
            </w:pPr>
            <w:r w:rsidRPr="0079366C">
              <w:rPr>
                <w:sz w:val="16"/>
                <w:szCs w:val="16"/>
                <w:lang w:val="en-US"/>
              </w:rPr>
              <w:t>1,644</w:t>
            </w:r>
          </w:p>
        </w:tc>
        <w:tc>
          <w:tcPr>
            <w:tcW w:w="2124" w:type="dxa"/>
          </w:tcPr>
          <w:p w14:paraId="33588050" w14:textId="77777777" w:rsidR="00AF7F42" w:rsidRPr="0079366C" w:rsidRDefault="00AF7F42" w:rsidP="00996244">
            <w:pPr>
              <w:spacing w:line="360" w:lineRule="auto"/>
              <w:jc w:val="both"/>
              <w:rPr>
                <w:sz w:val="16"/>
                <w:szCs w:val="16"/>
                <w:lang w:val="en-US"/>
              </w:rPr>
            </w:pPr>
            <w:r w:rsidRPr="0079366C">
              <w:rPr>
                <w:sz w:val="16"/>
                <w:szCs w:val="16"/>
                <w:lang w:val="en-US"/>
              </w:rPr>
              <w:t>26.0</w:t>
            </w:r>
          </w:p>
        </w:tc>
      </w:tr>
      <w:tr w:rsidR="00AF7F42" w:rsidRPr="0079366C" w14:paraId="143318FD" w14:textId="77777777" w:rsidTr="00996244">
        <w:tc>
          <w:tcPr>
            <w:tcW w:w="2830" w:type="dxa"/>
          </w:tcPr>
          <w:p w14:paraId="46CB120F" w14:textId="77777777" w:rsidR="00AF7F42" w:rsidRPr="0079366C" w:rsidRDefault="00AF7F42" w:rsidP="00996244">
            <w:pPr>
              <w:spacing w:line="360" w:lineRule="auto"/>
              <w:jc w:val="both"/>
              <w:rPr>
                <w:sz w:val="16"/>
                <w:szCs w:val="16"/>
                <w:lang w:val="en-US"/>
              </w:rPr>
            </w:pPr>
            <w:r w:rsidRPr="0079366C">
              <w:rPr>
                <w:sz w:val="16"/>
                <w:szCs w:val="16"/>
                <w:lang w:val="en-US"/>
              </w:rPr>
              <w:t>Total admissions</w:t>
            </w:r>
          </w:p>
        </w:tc>
        <w:tc>
          <w:tcPr>
            <w:tcW w:w="1560" w:type="dxa"/>
          </w:tcPr>
          <w:p w14:paraId="7780AE13" w14:textId="77777777" w:rsidR="00AF7F42" w:rsidRPr="0079366C" w:rsidRDefault="00AF7F42" w:rsidP="00996244">
            <w:pPr>
              <w:spacing w:line="360" w:lineRule="auto"/>
              <w:jc w:val="both"/>
              <w:rPr>
                <w:sz w:val="16"/>
                <w:szCs w:val="16"/>
                <w:lang w:val="en-US"/>
              </w:rPr>
            </w:pPr>
            <w:r w:rsidRPr="0079366C">
              <w:rPr>
                <w:sz w:val="16"/>
                <w:szCs w:val="16"/>
                <w:lang w:val="en-US"/>
              </w:rPr>
              <w:t>40,696</w:t>
            </w:r>
          </w:p>
        </w:tc>
        <w:tc>
          <w:tcPr>
            <w:tcW w:w="1980" w:type="dxa"/>
          </w:tcPr>
          <w:p w14:paraId="1EA30CEF" w14:textId="77777777" w:rsidR="00AF7F42" w:rsidRPr="0079366C" w:rsidRDefault="00AF7F42" w:rsidP="00996244">
            <w:pPr>
              <w:spacing w:line="360" w:lineRule="auto"/>
              <w:jc w:val="both"/>
              <w:rPr>
                <w:sz w:val="16"/>
                <w:szCs w:val="16"/>
                <w:lang w:val="en-US"/>
              </w:rPr>
            </w:pPr>
            <w:r w:rsidRPr="0079366C">
              <w:rPr>
                <w:sz w:val="16"/>
                <w:szCs w:val="16"/>
                <w:lang w:val="en-US"/>
              </w:rPr>
              <w:t>9,123</w:t>
            </w:r>
          </w:p>
        </w:tc>
        <w:tc>
          <w:tcPr>
            <w:tcW w:w="2124" w:type="dxa"/>
          </w:tcPr>
          <w:p w14:paraId="7033F461" w14:textId="77777777" w:rsidR="00AF7F42" w:rsidRPr="0079366C" w:rsidRDefault="00AF7F42" w:rsidP="00996244">
            <w:pPr>
              <w:spacing w:line="360" w:lineRule="auto"/>
              <w:jc w:val="both"/>
              <w:rPr>
                <w:sz w:val="16"/>
                <w:szCs w:val="16"/>
                <w:lang w:val="en-US"/>
              </w:rPr>
            </w:pPr>
            <w:r w:rsidRPr="0079366C">
              <w:rPr>
                <w:sz w:val="16"/>
                <w:szCs w:val="16"/>
                <w:lang w:val="en-US"/>
              </w:rPr>
              <w:t>22.4</w:t>
            </w:r>
          </w:p>
        </w:tc>
      </w:tr>
    </w:tbl>
    <w:p w14:paraId="07525D2F" w14:textId="77777777" w:rsidR="00AF7F42" w:rsidRPr="0079366C" w:rsidRDefault="00AF7F42" w:rsidP="00AF7F42">
      <w:pPr>
        <w:spacing w:after="80" w:line="360" w:lineRule="auto"/>
        <w:jc w:val="both"/>
        <w:rPr>
          <w:sz w:val="20"/>
          <w:szCs w:val="20"/>
        </w:rPr>
      </w:pPr>
      <w:r w:rsidRPr="0079366C">
        <w:rPr>
          <w:sz w:val="20"/>
          <w:szCs w:val="20"/>
        </w:rPr>
        <w:t>Patient Admissions and Days of Hospitalization</w:t>
      </w:r>
    </w:p>
    <w:p w14:paraId="7DCD7B2F" w14:textId="77777777" w:rsidR="00AF7F42" w:rsidRDefault="00AF7F42" w:rsidP="00AF7F42">
      <w:pPr>
        <w:jc w:val="both"/>
      </w:pPr>
    </w:p>
    <w:p w14:paraId="4EFBB33C" w14:textId="77777777" w:rsidR="00AF7F42" w:rsidRDefault="00AF7F42" w:rsidP="00AF7F42">
      <w:pPr>
        <w:jc w:val="both"/>
      </w:pPr>
    </w:p>
    <w:p w14:paraId="2917D3B3" w14:textId="77777777" w:rsidR="00AF7F42" w:rsidRDefault="00AF7F42" w:rsidP="00AF7F42">
      <w:pPr>
        <w:jc w:val="both"/>
      </w:pPr>
    </w:p>
    <w:p w14:paraId="122137C5" w14:textId="77777777" w:rsidR="00AF7F42" w:rsidRDefault="00AF7F42" w:rsidP="00AF7F42">
      <w:pPr>
        <w:jc w:val="both"/>
      </w:pPr>
      <w:r>
        <w:rPr>
          <w:noProof/>
          <w:sz w:val="24"/>
          <w:szCs w:val="24"/>
        </w:rPr>
        <w:drawing>
          <wp:inline distT="0" distB="0" distL="0" distR="0" wp14:anchorId="53B7849B" wp14:editId="42670740">
            <wp:extent cx="4664075" cy="2712720"/>
            <wp:effectExtent l="0" t="0" r="3175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2712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654DD2" w14:textId="77777777" w:rsidR="00AF7F42" w:rsidRPr="007E256B" w:rsidRDefault="00AF7F42" w:rsidP="00AF7F42">
      <w:pPr>
        <w:spacing w:line="240" w:lineRule="auto"/>
        <w:ind w:left="660"/>
        <w:jc w:val="both"/>
        <w:rPr>
          <w:sz w:val="16"/>
          <w:szCs w:val="16"/>
        </w:rPr>
      </w:pPr>
      <w:r w:rsidRPr="007E256B">
        <w:rPr>
          <w:sz w:val="16"/>
          <w:szCs w:val="16"/>
        </w:rPr>
        <w:t xml:space="preserve">*mortality (lethality – proportion of pneumonia pts deceased) </w:t>
      </w:r>
    </w:p>
    <w:p w14:paraId="0C672F2F" w14:textId="77777777" w:rsidR="00AF7F42" w:rsidRPr="007E256B" w:rsidRDefault="00AF7F42" w:rsidP="00AF7F42">
      <w:pPr>
        <w:spacing w:line="360" w:lineRule="auto"/>
        <w:ind w:left="660"/>
        <w:jc w:val="both"/>
        <w:rPr>
          <w:sz w:val="20"/>
          <w:szCs w:val="20"/>
        </w:rPr>
      </w:pPr>
      <w:r w:rsidRPr="007E256B">
        <w:rPr>
          <w:sz w:val="20"/>
          <w:szCs w:val="20"/>
        </w:rPr>
        <w:t xml:space="preserve"> Pneumonia hospital mortality age distribution</w:t>
      </w:r>
    </w:p>
    <w:p w14:paraId="6D89D2E5" w14:textId="77777777" w:rsidR="00AF7F42" w:rsidRDefault="00AF7F42" w:rsidP="00AF7F42">
      <w:pPr>
        <w:jc w:val="both"/>
      </w:pPr>
    </w:p>
    <w:p w14:paraId="5B6C9D91" w14:textId="77777777" w:rsidR="00AF7F42" w:rsidRDefault="00AF7F42" w:rsidP="00AF7F42">
      <w:pPr>
        <w:jc w:val="both"/>
      </w:pPr>
    </w:p>
    <w:p w14:paraId="70E59F9C" w14:textId="77777777" w:rsidR="00AF7F42" w:rsidRDefault="00AF7F42" w:rsidP="00AF7F42">
      <w:pPr>
        <w:jc w:val="both"/>
      </w:pPr>
    </w:p>
    <w:p w14:paraId="34291F01" w14:textId="77777777" w:rsidR="00AF7F42" w:rsidRDefault="00AF7F42" w:rsidP="00AF7F42">
      <w:pPr>
        <w:jc w:val="both"/>
      </w:pPr>
    </w:p>
    <w:p w14:paraId="2897429B" w14:textId="77777777" w:rsidR="00AF7F42" w:rsidRDefault="00AF7F42" w:rsidP="00AF7F42">
      <w:pPr>
        <w:jc w:val="both"/>
      </w:pPr>
    </w:p>
    <w:p w14:paraId="4DE2F499" w14:textId="77777777" w:rsidR="00AF7F42" w:rsidRDefault="00AF7F42" w:rsidP="00AF7F42">
      <w:pPr>
        <w:jc w:val="both"/>
      </w:pPr>
    </w:p>
    <w:p w14:paraId="16CE6594" w14:textId="77777777" w:rsidR="00AF7F42" w:rsidRDefault="00AF7F42" w:rsidP="00AF7F42">
      <w:pPr>
        <w:jc w:val="both"/>
      </w:pPr>
    </w:p>
    <w:p w14:paraId="071BA9FF" w14:textId="77777777" w:rsidR="00AF7F42" w:rsidRDefault="00AF7F42" w:rsidP="00AF7F42">
      <w:pPr>
        <w:jc w:val="both"/>
      </w:pPr>
    </w:p>
    <w:p w14:paraId="4B555D33" w14:textId="77777777" w:rsidR="00AF7F42" w:rsidRDefault="00AF7F42" w:rsidP="00AF7F42">
      <w:pPr>
        <w:jc w:val="both"/>
      </w:pPr>
    </w:p>
    <w:tbl>
      <w:tblPr>
        <w:tblStyle w:val="TabelacomGrelha"/>
        <w:tblW w:w="0" w:type="auto"/>
        <w:tblInd w:w="636" w:type="dxa"/>
        <w:tblLook w:val="04A0" w:firstRow="1" w:lastRow="0" w:firstColumn="1" w:lastColumn="0" w:noHBand="0" w:noVBand="1"/>
      </w:tblPr>
      <w:tblGrid>
        <w:gridCol w:w="2831"/>
        <w:gridCol w:w="1773"/>
        <w:gridCol w:w="2126"/>
      </w:tblGrid>
      <w:tr w:rsidR="00AF7F42" w:rsidRPr="000D6594" w14:paraId="7C0CB9BE" w14:textId="77777777" w:rsidTr="00996244">
        <w:tc>
          <w:tcPr>
            <w:tcW w:w="2831" w:type="dxa"/>
          </w:tcPr>
          <w:p w14:paraId="24E544E5" w14:textId="77777777" w:rsidR="00AF7F42" w:rsidRPr="000D6594" w:rsidRDefault="00AF7F42" w:rsidP="00996244">
            <w:pPr>
              <w:spacing w:line="360" w:lineRule="auto"/>
              <w:jc w:val="both"/>
              <w:rPr>
                <w:b/>
                <w:sz w:val="18"/>
                <w:szCs w:val="18"/>
                <w:lang w:val="en-US"/>
              </w:rPr>
            </w:pPr>
            <w:r w:rsidRPr="000D6594">
              <w:rPr>
                <w:b/>
                <w:sz w:val="18"/>
                <w:szCs w:val="18"/>
                <w:lang w:val="en-US"/>
              </w:rPr>
              <w:lastRenderedPageBreak/>
              <w:t>Microbiology</w:t>
            </w:r>
          </w:p>
        </w:tc>
        <w:tc>
          <w:tcPr>
            <w:tcW w:w="1773" w:type="dxa"/>
          </w:tcPr>
          <w:p w14:paraId="0A90D717" w14:textId="77777777" w:rsidR="00AF7F42" w:rsidRPr="000D6594" w:rsidRDefault="00AF7F42" w:rsidP="00996244">
            <w:pPr>
              <w:spacing w:line="36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0D6594">
              <w:rPr>
                <w:b/>
                <w:sz w:val="18"/>
                <w:szCs w:val="18"/>
                <w:lang w:val="en-US"/>
              </w:rPr>
              <w:t>Cases (%)</w:t>
            </w:r>
          </w:p>
        </w:tc>
        <w:tc>
          <w:tcPr>
            <w:tcW w:w="2126" w:type="dxa"/>
          </w:tcPr>
          <w:p w14:paraId="71985549" w14:textId="77777777" w:rsidR="00AF7F42" w:rsidRPr="000D6594" w:rsidRDefault="00AF7F42" w:rsidP="00996244">
            <w:pPr>
              <w:spacing w:line="36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0D6594">
              <w:rPr>
                <w:b/>
                <w:sz w:val="18"/>
                <w:szCs w:val="18"/>
                <w:lang w:val="en-US"/>
              </w:rPr>
              <w:t>Hospital Mortality (%)</w:t>
            </w:r>
          </w:p>
        </w:tc>
      </w:tr>
      <w:tr w:rsidR="00AF7F42" w:rsidRPr="000D6594" w14:paraId="235279E6" w14:textId="77777777" w:rsidTr="00996244">
        <w:tc>
          <w:tcPr>
            <w:tcW w:w="2831" w:type="dxa"/>
          </w:tcPr>
          <w:p w14:paraId="0F3EA157" w14:textId="77777777" w:rsidR="00AF7F42" w:rsidRPr="000D6594" w:rsidRDefault="00AF7F42" w:rsidP="00996244">
            <w:pPr>
              <w:spacing w:line="360" w:lineRule="auto"/>
              <w:jc w:val="both"/>
              <w:rPr>
                <w:sz w:val="18"/>
                <w:szCs w:val="18"/>
                <w:lang w:val="en-US"/>
              </w:rPr>
            </w:pPr>
            <w:r w:rsidRPr="000D6594">
              <w:rPr>
                <w:sz w:val="18"/>
                <w:szCs w:val="18"/>
                <w:lang w:val="en-US"/>
              </w:rPr>
              <w:t>Pneumococcus</w:t>
            </w:r>
          </w:p>
        </w:tc>
        <w:tc>
          <w:tcPr>
            <w:tcW w:w="1773" w:type="dxa"/>
          </w:tcPr>
          <w:p w14:paraId="70C04F0F" w14:textId="77777777" w:rsidR="00AF7F42" w:rsidRPr="000D6594" w:rsidRDefault="00AF7F42" w:rsidP="00996244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0D6594">
              <w:rPr>
                <w:sz w:val="18"/>
                <w:szCs w:val="18"/>
                <w:lang w:val="en-US"/>
              </w:rPr>
              <w:t>1,328 (41.2)</w:t>
            </w:r>
          </w:p>
        </w:tc>
        <w:tc>
          <w:tcPr>
            <w:tcW w:w="2126" w:type="dxa"/>
          </w:tcPr>
          <w:p w14:paraId="1CA5E518" w14:textId="77777777" w:rsidR="00AF7F42" w:rsidRPr="000D6594" w:rsidRDefault="00AF7F42" w:rsidP="00996244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0D6594">
              <w:rPr>
                <w:sz w:val="18"/>
                <w:szCs w:val="18"/>
                <w:lang w:val="en-US"/>
              </w:rPr>
              <w:t>12.3</w:t>
            </w:r>
          </w:p>
        </w:tc>
      </w:tr>
      <w:tr w:rsidR="00AF7F42" w:rsidRPr="000D6594" w14:paraId="72A69E48" w14:textId="77777777" w:rsidTr="00996244">
        <w:trPr>
          <w:trHeight w:val="210"/>
        </w:trPr>
        <w:tc>
          <w:tcPr>
            <w:tcW w:w="2831" w:type="dxa"/>
          </w:tcPr>
          <w:p w14:paraId="2E1B3E87" w14:textId="77777777" w:rsidR="00AF7F42" w:rsidRPr="000D6594" w:rsidRDefault="00AF7F42" w:rsidP="00996244">
            <w:pPr>
              <w:spacing w:line="360" w:lineRule="auto"/>
              <w:jc w:val="both"/>
              <w:rPr>
                <w:sz w:val="18"/>
                <w:szCs w:val="18"/>
                <w:lang w:val="en-US"/>
              </w:rPr>
            </w:pPr>
            <w:r w:rsidRPr="000D6594">
              <w:rPr>
                <w:sz w:val="18"/>
                <w:szCs w:val="18"/>
                <w:lang w:val="en-US"/>
              </w:rPr>
              <w:t>Miscellaneous gram-negative</w:t>
            </w:r>
          </w:p>
        </w:tc>
        <w:tc>
          <w:tcPr>
            <w:tcW w:w="1773" w:type="dxa"/>
          </w:tcPr>
          <w:p w14:paraId="663A8FF1" w14:textId="77777777" w:rsidR="00AF7F42" w:rsidRPr="000D6594" w:rsidRDefault="00AF7F42" w:rsidP="00996244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0D6594">
              <w:rPr>
                <w:sz w:val="18"/>
                <w:szCs w:val="18"/>
                <w:lang w:val="en-US"/>
              </w:rPr>
              <w:t>533 (16.6)</w:t>
            </w:r>
          </w:p>
        </w:tc>
        <w:tc>
          <w:tcPr>
            <w:tcW w:w="2126" w:type="dxa"/>
          </w:tcPr>
          <w:p w14:paraId="6FB0F4A7" w14:textId="77777777" w:rsidR="00AF7F42" w:rsidRPr="000D6594" w:rsidRDefault="00AF7F42" w:rsidP="00996244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0D6594">
              <w:rPr>
                <w:sz w:val="18"/>
                <w:szCs w:val="18"/>
                <w:lang w:val="en-US"/>
              </w:rPr>
              <w:t>23.6</w:t>
            </w:r>
          </w:p>
        </w:tc>
      </w:tr>
      <w:tr w:rsidR="00AF7F42" w:rsidRPr="000D6594" w14:paraId="148DCBBB" w14:textId="77777777" w:rsidTr="00996244">
        <w:tc>
          <w:tcPr>
            <w:tcW w:w="2831" w:type="dxa"/>
          </w:tcPr>
          <w:p w14:paraId="7D13147B" w14:textId="77777777" w:rsidR="00AF7F42" w:rsidRPr="000D6594" w:rsidRDefault="00AF7F42" w:rsidP="00996244">
            <w:pPr>
              <w:spacing w:line="360" w:lineRule="auto"/>
              <w:jc w:val="both"/>
              <w:rPr>
                <w:sz w:val="18"/>
                <w:szCs w:val="18"/>
                <w:lang w:val="en-US"/>
              </w:rPr>
            </w:pPr>
            <w:r w:rsidRPr="000D6594">
              <w:rPr>
                <w:sz w:val="18"/>
                <w:szCs w:val="18"/>
                <w:lang w:val="en-US"/>
              </w:rPr>
              <w:t>MRSA positive</w:t>
            </w:r>
          </w:p>
        </w:tc>
        <w:tc>
          <w:tcPr>
            <w:tcW w:w="1773" w:type="dxa"/>
          </w:tcPr>
          <w:p w14:paraId="6005BB47" w14:textId="77777777" w:rsidR="00AF7F42" w:rsidRPr="000D6594" w:rsidRDefault="00AF7F42" w:rsidP="00996244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0D6594">
              <w:rPr>
                <w:sz w:val="18"/>
                <w:szCs w:val="18"/>
                <w:lang w:val="en-US"/>
              </w:rPr>
              <w:t>460 (14.3)</w:t>
            </w:r>
          </w:p>
        </w:tc>
        <w:tc>
          <w:tcPr>
            <w:tcW w:w="2126" w:type="dxa"/>
          </w:tcPr>
          <w:p w14:paraId="56EE71BA" w14:textId="77777777" w:rsidR="00AF7F42" w:rsidRPr="000D6594" w:rsidRDefault="00AF7F42" w:rsidP="00996244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0D6594">
              <w:rPr>
                <w:sz w:val="18"/>
                <w:szCs w:val="18"/>
                <w:lang w:val="en-US"/>
              </w:rPr>
              <w:t>43.0</w:t>
            </w:r>
          </w:p>
        </w:tc>
      </w:tr>
      <w:tr w:rsidR="00AF7F42" w:rsidRPr="000D6594" w14:paraId="2323449F" w14:textId="77777777" w:rsidTr="00996244">
        <w:tc>
          <w:tcPr>
            <w:tcW w:w="2831" w:type="dxa"/>
          </w:tcPr>
          <w:p w14:paraId="1ECD92A3" w14:textId="77777777" w:rsidR="00AF7F42" w:rsidRPr="000D6594" w:rsidRDefault="00AF7F42" w:rsidP="00996244">
            <w:pPr>
              <w:spacing w:line="360" w:lineRule="auto"/>
              <w:jc w:val="both"/>
              <w:rPr>
                <w:i/>
                <w:sz w:val="18"/>
                <w:szCs w:val="18"/>
                <w:lang w:val="en-US"/>
              </w:rPr>
            </w:pPr>
            <w:r w:rsidRPr="000D6594">
              <w:rPr>
                <w:i/>
                <w:sz w:val="18"/>
                <w:szCs w:val="18"/>
                <w:lang w:val="en-US"/>
              </w:rPr>
              <w:t>Hemophilus influenzae</w:t>
            </w:r>
          </w:p>
        </w:tc>
        <w:tc>
          <w:tcPr>
            <w:tcW w:w="1773" w:type="dxa"/>
          </w:tcPr>
          <w:p w14:paraId="4F7F388D" w14:textId="77777777" w:rsidR="00AF7F42" w:rsidRPr="000D6594" w:rsidRDefault="00AF7F42" w:rsidP="00996244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0D6594">
              <w:rPr>
                <w:sz w:val="18"/>
                <w:szCs w:val="18"/>
                <w:lang w:val="en-US"/>
              </w:rPr>
              <w:t>248 (7.7)</w:t>
            </w:r>
          </w:p>
        </w:tc>
        <w:tc>
          <w:tcPr>
            <w:tcW w:w="2126" w:type="dxa"/>
          </w:tcPr>
          <w:p w14:paraId="5EA9620C" w14:textId="77777777" w:rsidR="00AF7F42" w:rsidRPr="000D6594" w:rsidRDefault="00AF7F42" w:rsidP="00996244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0D6594">
              <w:rPr>
                <w:sz w:val="18"/>
                <w:szCs w:val="18"/>
                <w:lang w:val="en-US"/>
              </w:rPr>
              <w:t>6.0</w:t>
            </w:r>
          </w:p>
        </w:tc>
      </w:tr>
      <w:tr w:rsidR="00AF7F42" w:rsidRPr="000D6594" w14:paraId="6DE1E01A" w14:textId="77777777" w:rsidTr="00996244">
        <w:tc>
          <w:tcPr>
            <w:tcW w:w="2831" w:type="dxa"/>
          </w:tcPr>
          <w:p w14:paraId="1B0C4E92" w14:textId="77777777" w:rsidR="00AF7F42" w:rsidRPr="000D6594" w:rsidRDefault="00AF7F42" w:rsidP="00996244">
            <w:pPr>
              <w:spacing w:line="360" w:lineRule="auto"/>
              <w:jc w:val="both"/>
              <w:rPr>
                <w:sz w:val="18"/>
                <w:szCs w:val="18"/>
                <w:lang w:val="en-US"/>
              </w:rPr>
            </w:pPr>
            <w:r w:rsidRPr="000D6594">
              <w:rPr>
                <w:sz w:val="18"/>
                <w:szCs w:val="18"/>
                <w:lang w:val="en-US"/>
              </w:rPr>
              <w:t>MRSA negative</w:t>
            </w:r>
          </w:p>
        </w:tc>
        <w:tc>
          <w:tcPr>
            <w:tcW w:w="1773" w:type="dxa"/>
          </w:tcPr>
          <w:p w14:paraId="422F0377" w14:textId="77777777" w:rsidR="00AF7F42" w:rsidRPr="000D6594" w:rsidRDefault="00AF7F42" w:rsidP="00996244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0D6594">
              <w:rPr>
                <w:sz w:val="18"/>
                <w:szCs w:val="18"/>
                <w:lang w:val="en-US"/>
              </w:rPr>
              <w:t>223 (6.9)</w:t>
            </w:r>
          </w:p>
        </w:tc>
        <w:tc>
          <w:tcPr>
            <w:tcW w:w="2126" w:type="dxa"/>
          </w:tcPr>
          <w:p w14:paraId="20A4D090" w14:textId="77777777" w:rsidR="00AF7F42" w:rsidRPr="000D6594" w:rsidRDefault="00AF7F42" w:rsidP="00996244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0D6594">
              <w:rPr>
                <w:sz w:val="18"/>
                <w:szCs w:val="18"/>
                <w:lang w:val="en-US"/>
              </w:rPr>
              <w:t>27.8</w:t>
            </w:r>
          </w:p>
        </w:tc>
      </w:tr>
      <w:tr w:rsidR="00AF7F42" w:rsidRPr="000D6594" w14:paraId="4FCB8C76" w14:textId="77777777" w:rsidTr="00996244">
        <w:tc>
          <w:tcPr>
            <w:tcW w:w="2831" w:type="dxa"/>
          </w:tcPr>
          <w:p w14:paraId="0D5F43B4" w14:textId="77777777" w:rsidR="00AF7F42" w:rsidRPr="000D6594" w:rsidRDefault="00AF7F42" w:rsidP="00996244">
            <w:pPr>
              <w:spacing w:line="360" w:lineRule="auto"/>
              <w:jc w:val="both"/>
              <w:rPr>
                <w:i/>
                <w:sz w:val="18"/>
                <w:szCs w:val="18"/>
                <w:lang w:val="en-US"/>
              </w:rPr>
            </w:pPr>
            <w:r w:rsidRPr="000D6594">
              <w:rPr>
                <w:i/>
                <w:sz w:val="18"/>
                <w:szCs w:val="18"/>
                <w:lang w:val="en-US"/>
              </w:rPr>
              <w:t>Klebsiella pneumoniae</w:t>
            </w:r>
          </w:p>
        </w:tc>
        <w:tc>
          <w:tcPr>
            <w:tcW w:w="1773" w:type="dxa"/>
          </w:tcPr>
          <w:p w14:paraId="1AB5066B" w14:textId="77777777" w:rsidR="00AF7F42" w:rsidRPr="000D6594" w:rsidRDefault="00AF7F42" w:rsidP="00996244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0D6594">
              <w:rPr>
                <w:sz w:val="18"/>
                <w:szCs w:val="18"/>
                <w:lang w:val="en-US"/>
              </w:rPr>
              <w:t>224 (7.0)</w:t>
            </w:r>
          </w:p>
        </w:tc>
        <w:tc>
          <w:tcPr>
            <w:tcW w:w="2126" w:type="dxa"/>
          </w:tcPr>
          <w:p w14:paraId="2DC3E8ED" w14:textId="77777777" w:rsidR="00AF7F42" w:rsidRPr="000D6594" w:rsidRDefault="00AF7F42" w:rsidP="00996244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0D6594">
              <w:rPr>
                <w:sz w:val="18"/>
                <w:szCs w:val="18"/>
                <w:lang w:val="en-US"/>
              </w:rPr>
              <w:t>25.9</w:t>
            </w:r>
          </w:p>
        </w:tc>
      </w:tr>
      <w:tr w:rsidR="00AF7F42" w:rsidRPr="000D6594" w14:paraId="1DBC4E2E" w14:textId="77777777" w:rsidTr="00996244">
        <w:tc>
          <w:tcPr>
            <w:tcW w:w="2831" w:type="dxa"/>
          </w:tcPr>
          <w:p w14:paraId="4ED865D4" w14:textId="77777777" w:rsidR="00AF7F42" w:rsidRPr="000D6594" w:rsidRDefault="00AF7F42" w:rsidP="00996244">
            <w:pPr>
              <w:spacing w:line="360" w:lineRule="auto"/>
              <w:jc w:val="both"/>
              <w:rPr>
                <w:i/>
                <w:sz w:val="18"/>
                <w:szCs w:val="18"/>
                <w:lang w:val="en-US"/>
              </w:rPr>
            </w:pPr>
            <w:r w:rsidRPr="000D6594">
              <w:rPr>
                <w:i/>
                <w:sz w:val="18"/>
                <w:szCs w:val="18"/>
                <w:lang w:val="en-US"/>
              </w:rPr>
              <w:t xml:space="preserve">Streptococcus </w:t>
            </w:r>
            <w:proofErr w:type="spellStart"/>
            <w:r>
              <w:rPr>
                <w:i/>
                <w:sz w:val="18"/>
                <w:szCs w:val="18"/>
                <w:lang w:val="en-US"/>
              </w:rPr>
              <w:t>spp</w:t>
            </w:r>
            <w:proofErr w:type="spellEnd"/>
          </w:p>
        </w:tc>
        <w:tc>
          <w:tcPr>
            <w:tcW w:w="1773" w:type="dxa"/>
          </w:tcPr>
          <w:p w14:paraId="5EC7637C" w14:textId="77777777" w:rsidR="00AF7F42" w:rsidRPr="000D6594" w:rsidRDefault="00AF7F42" w:rsidP="00996244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0D6594">
              <w:rPr>
                <w:sz w:val="18"/>
                <w:szCs w:val="18"/>
                <w:lang w:val="en-US"/>
              </w:rPr>
              <w:t>136 (4.2)</w:t>
            </w:r>
          </w:p>
        </w:tc>
        <w:tc>
          <w:tcPr>
            <w:tcW w:w="2126" w:type="dxa"/>
          </w:tcPr>
          <w:p w14:paraId="22407459" w14:textId="77777777" w:rsidR="00AF7F42" w:rsidRPr="000D6594" w:rsidRDefault="00AF7F42" w:rsidP="00996244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0D6594">
              <w:rPr>
                <w:sz w:val="18"/>
                <w:szCs w:val="18"/>
                <w:lang w:val="en-US"/>
              </w:rPr>
              <w:t>23.5</w:t>
            </w:r>
          </w:p>
        </w:tc>
      </w:tr>
      <w:tr w:rsidR="00AF7F42" w:rsidRPr="000D6594" w14:paraId="562F6D19" w14:textId="77777777" w:rsidTr="00996244">
        <w:tc>
          <w:tcPr>
            <w:tcW w:w="2831" w:type="dxa"/>
          </w:tcPr>
          <w:p w14:paraId="5C0FF800" w14:textId="77777777" w:rsidR="00AF7F42" w:rsidRPr="000D6594" w:rsidRDefault="00AF7F42" w:rsidP="00996244">
            <w:pPr>
              <w:spacing w:line="360" w:lineRule="auto"/>
              <w:jc w:val="both"/>
              <w:rPr>
                <w:sz w:val="18"/>
                <w:szCs w:val="18"/>
                <w:lang w:val="en-US"/>
              </w:rPr>
            </w:pPr>
            <w:r w:rsidRPr="000D6594">
              <w:rPr>
                <w:sz w:val="18"/>
                <w:szCs w:val="18"/>
                <w:lang w:val="en-US"/>
              </w:rPr>
              <w:t>Atypical bacteria</w:t>
            </w:r>
          </w:p>
        </w:tc>
        <w:tc>
          <w:tcPr>
            <w:tcW w:w="1773" w:type="dxa"/>
          </w:tcPr>
          <w:p w14:paraId="6BAA082A" w14:textId="77777777" w:rsidR="00AF7F42" w:rsidRPr="000D6594" w:rsidRDefault="00AF7F42" w:rsidP="00996244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0D6594">
              <w:rPr>
                <w:sz w:val="18"/>
                <w:szCs w:val="18"/>
                <w:lang w:val="en-US"/>
              </w:rPr>
              <w:t>45 (1.4)</w:t>
            </w:r>
          </w:p>
        </w:tc>
        <w:tc>
          <w:tcPr>
            <w:tcW w:w="2126" w:type="dxa"/>
          </w:tcPr>
          <w:p w14:paraId="7508303C" w14:textId="77777777" w:rsidR="00AF7F42" w:rsidRPr="000D6594" w:rsidRDefault="00AF7F42" w:rsidP="00996244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0D6594">
              <w:rPr>
                <w:sz w:val="18"/>
                <w:szCs w:val="18"/>
                <w:lang w:val="en-US"/>
              </w:rPr>
              <w:t>6.7</w:t>
            </w:r>
          </w:p>
        </w:tc>
      </w:tr>
      <w:tr w:rsidR="00AF7F42" w:rsidRPr="000D6594" w14:paraId="0617144B" w14:textId="77777777" w:rsidTr="00996244">
        <w:tc>
          <w:tcPr>
            <w:tcW w:w="2831" w:type="dxa"/>
          </w:tcPr>
          <w:p w14:paraId="7479494C" w14:textId="77777777" w:rsidR="00AF7F42" w:rsidRPr="000D6594" w:rsidRDefault="00AF7F42" w:rsidP="00996244">
            <w:pPr>
              <w:spacing w:line="360" w:lineRule="auto"/>
              <w:jc w:val="both"/>
              <w:rPr>
                <w:sz w:val="18"/>
                <w:szCs w:val="18"/>
                <w:lang w:val="en-US"/>
              </w:rPr>
            </w:pPr>
            <w:r w:rsidRPr="000D6594">
              <w:rPr>
                <w:sz w:val="18"/>
                <w:szCs w:val="18"/>
                <w:lang w:val="en-US"/>
              </w:rPr>
              <w:t>Other</w:t>
            </w:r>
          </w:p>
        </w:tc>
        <w:tc>
          <w:tcPr>
            <w:tcW w:w="1773" w:type="dxa"/>
          </w:tcPr>
          <w:p w14:paraId="6BFDD40E" w14:textId="77777777" w:rsidR="00AF7F42" w:rsidRPr="000D6594" w:rsidRDefault="00AF7F42" w:rsidP="00996244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0D6594">
              <w:rPr>
                <w:sz w:val="18"/>
                <w:szCs w:val="18"/>
                <w:lang w:val="en-US"/>
              </w:rPr>
              <w:t>23 (0.7)</w:t>
            </w:r>
          </w:p>
        </w:tc>
        <w:tc>
          <w:tcPr>
            <w:tcW w:w="2126" w:type="dxa"/>
          </w:tcPr>
          <w:p w14:paraId="03BD0936" w14:textId="77777777" w:rsidR="00AF7F42" w:rsidRPr="000D6594" w:rsidRDefault="00AF7F42" w:rsidP="00996244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0D6594">
              <w:rPr>
                <w:sz w:val="18"/>
                <w:szCs w:val="18"/>
                <w:lang w:val="en-US"/>
              </w:rPr>
              <w:t>26.1</w:t>
            </w:r>
          </w:p>
        </w:tc>
      </w:tr>
      <w:tr w:rsidR="00AF7F42" w:rsidRPr="000D6594" w14:paraId="22D136F5" w14:textId="77777777" w:rsidTr="00996244">
        <w:tc>
          <w:tcPr>
            <w:tcW w:w="2831" w:type="dxa"/>
          </w:tcPr>
          <w:p w14:paraId="3E723326" w14:textId="77777777" w:rsidR="00AF7F42" w:rsidRPr="000D6594" w:rsidRDefault="00AF7F42" w:rsidP="00996244">
            <w:pPr>
              <w:spacing w:line="360" w:lineRule="auto"/>
              <w:jc w:val="both"/>
              <w:rPr>
                <w:b/>
                <w:sz w:val="18"/>
                <w:szCs w:val="18"/>
                <w:lang w:val="en-US"/>
              </w:rPr>
            </w:pPr>
            <w:r w:rsidRPr="000D6594">
              <w:rPr>
                <w:b/>
                <w:sz w:val="18"/>
                <w:szCs w:val="18"/>
                <w:lang w:val="en-US"/>
              </w:rPr>
              <w:t>Total microbiologic identifications</w:t>
            </w:r>
          </w:p>
        </w:tc>
        <w:tc>
          <w:tcPr>
            <w:tcW w:w="1773" w:type="dxa"/>
          </w:tcPr>
          <w:p w14:paraId="3E211198" w14:textId="77777777" w:rsidR="00AF7F42" w:rsidRPr="000D6594" w:rsidRDefault="00AF7F42" w:rsidP="00996244">
            <w:pPr>
              <w:spacing w:line="36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0D6594">
              <w:rPr>
                <w:b/>
                <w:sz w:val="18"/>
                <w:szCs w:val="18"/>
                <w:lang w:val="en-US"/>
              </w:rPr>
              <w:t>3,220 (8.9)</w:t>
            </w:r>
          </w:p>
        </w:tc>
        <w:tc>
          <w:tcPr>
            <w:tcW w:w="2126" w:type="dxa"/>
          </w:tcPr>
          <w:p w14:paraId="15ACD76D" w14:textId="77777777" w:rsidR="00AF7F42" w:rsidRPr="000D6594" w:rsidRDefault="00AF7F42" w:rsidP="00996244">
            <w:pPr>
              <w:spacing w:line="36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0D6594">
              <w:rPr>
                <w:b/>
                <w:sz w:val="18"/>
                <w:szCs w:val="18"/>
                <w:lang w:val="en-US"/>
              </w:rPr>
              <w:t>20.6</w:t>
            </w:r>
          </w:p>
        </w:tc>
      </w:tr>
      <w:tr w:rsidR="00AF7F42" w:rsidRPr="000D6594" w14:paraId="0CCA6833" w14:textId="77777777" w:rsidTr="00996244">
        <w:tc>
          <w:tcPr>
            <w:tcW w:w="2831" w:type="dxa"/>
          </w:tcPr>
          <w:p w14:paraId="4F361DFC" w14:textId="77777777" w:rsidR="00AF7F42" w:rsidRPr="000D6594" w:rsidRDefault="00AF7F42" w:rsidP="00996244">
            <w:pPr>
              <w:spacing w:line="360" w:lineRule="auto"/>
              <w:jc w:val="both"/>
              <w:rPr>
                <w:b/>
                <w:sz w:val="18"/>
                <w:szCs w:val="18"/>
                <w:lang w:val="en-US"/>
              </w:rPr>
            </w:pPr>
            <w:r w:rsidRPr="000D6594">
              <w:rPr>
                <w:b/>
                <w:sz w:val="18"/>
                <w:szCs w:val="18"/>
                <w:lang w:val="en-US"/>
              </w:rPr>
              <w:t>Microbiologic negative isolates</w:t>
            </w:r>
          </w:p>
        </w:tc>
        <w:tc>
          <w:tcPr>
            <w:tcW w:w="1773" w:type="dxa"/>
          </w:tcPr>
          <w:p w14:paraId="6A29233D" w14:textId="77777777" w:rsidR="00AF7F42" w:rsidRPr="000D6594" w:rsidRDefault="00AF7F42" w:rsidP="00996244">
            <w:pPr>
              <w:spacing w:line="36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0D6594">
              <w:rPr>
                <w:b/>
                <w:sz w:val="18"/>
                <w:szCs w:val="18"/>
                <w:lang w:val="en-US"/>
              </w:rPr>
              <w:t>33,146 (91.1)</w:t>
            </w:r>
          </w:p>
        </w:tc>
        <w:tc>
          <w:tcPr>
            <w:tcW w:w="2126" w:type="dxa"/>
          </w:tcPr>
          <w:p w14:paraId="4739BB11" w14:textId="77777777" w:rsidR="00AF7F42" w:rsidRPr="000D6594" w:rsidRDefault="00AF7F42" w:rsidP="00996244">
            <w:pPr>
              <w:spacing w:line="36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0D6594">
              <w:rPr>
                <w:b/>
                <w:sz w:val="18"/>
                <w:szCs w:val="18"/>
                <w:lang w:val="en-US"/>
              </w:rPr>
              <w:t>25.5</w:t>
            </w:r>
          </w:p>
        </w:tc>
      </w:tr>
    </w:tbl>
    <w:p w14:paraId="4C0C2B04" w14:textId="77777777" w:rsidR="00AF7F42" w:rsidRDefault="00AF7F42" w:rsidP="00AF7F42">
      <w:pPr>
        <w:spacing w:after="0" w:line="360" w:lineRule="auto"/>
        <w:ind w:firstLine="720"/>
        <w:rPr>
          <w:sz w:val="20"/>
          <w:szCs w:val="20"/>
        </w:rPr>
      </w:pPr>
      <w:r w:rsidRPr="000D6594">
        <w:rPr>
          <w:sz w:val="20"/>
          <w:szCs w:val="20"/>
        </w:rPr>
        <w:t>Microbiologic Data</w:t>
      </w:r>
    </w:p>
    <w:p w14:paraId="09DB2507" w14:textId="77777777" w:rsidR="00AF7F42" w:rsidRDefault="00AF7F42" w:rsidP="00AF7F42">
      <w:pPr>
        <w:spacing w:after="0" w:line="360" w:lineRule="auto"/>
        <w:ind w:firstLine="720"/>
        <w:rPr>
          <w:sz w:val="20"/>
          <w:szCs w:val="20"/>
        </w:rPr>
      </w:pPr>
    </w:p>
    <w:p w14:paraId="37283896" w14:textId="77777777" w:rsidR="00AF7F42" w:rsidRDefault="00AF7F42" w:rsidP="00AF7F42">
      <w:pPr>
        <w:spacing w:after="0" w:line="360" w:lineRule="auto"/>
        <w:ind w:firstLine="720"/>
        <w:rPr>
          <w:sz w:val="20"/>
          <w:szCs w:val="20"/>
        </w:rPr>
      </w:pPr>
    </w:p>
    <w:p w14:paraId="1D0FB16E" w14:textId="77777777" w:rsidR="00AF7F42" w:rsidRDefault="00AF7F42" w:rsidP="00AF7F42">
      <w:pPr>
        <w:spacing w:after="0" w:line="360" w:lineRule="auto"/>
        <w:ind w:firstLine="720"/>
        <w:rPr>
          <w:sz w:val="20"/>
          <w:szCs w:val="20"/>
        </w:rPr>
      </w:pPr>
    </w:p>
    <w:p w14:paraId="7E1681C1" w14:textId="77777777" w:rsidR="00AF7F42" w:rsidRPr="000D6594" w:rsidRDefault="00AF7F42" w:rsidP="00AF7F42">
      <w:pPr>
        <w:spacing w:after="0" w:line="360" w:lineRule="auto"/>
        <w:ind w:firstLine="720"/>
        <w:rPr>
          <w:sz w:val="20"/>
          <w:szCs w:val="20"/>
        </w:rPr>
      </w:pPr>
    </w:p>
    <w:p w14:paraId="407CBD2D" w14:textId="77777777" w:rsidR="00AF7F42" w:rsidRDefault="00AF7F42" w:rsidP="00AF7F42">
      <w:pPr>
        <w:jc w:val="both"/>
      </w:pPr>
    </w:p>
    <w:p w14:paraId="0C724F20" w14:textId="77777777" w:rsidR="00AF7F42" w:rsidRDefault="00DD6E20" w:rsidP="00AF7F42">
      <w:pPr>
        <w:jc w:val="both"/>
      </w:pPr>
      <w:r>
        <w:tab/>
      </w:r>
      <w:r>
        <w:rPr>
          <w:noProof/>
          <w:sz w:val="24"/>
          <w:szCs w:val="24"/>
        </w:rPr>
        <w:drawing>
          <wp:inline distT="0" distB="0" distL="0" distR="0" wp14:anchorId="058DED08" wp14:editId="30CB0A06">
            <wp:extent cx="3631247" cy="2120378"/>
            <wp:effectExtent l="0" t="0" r="762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532" cy="21590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52480F" w14:textId="77777777" w:rsidR="00DD6E20" w:rsidRDefault="00DD6E20" w:rsidP="00DD6E20">
      <w:pPr>
        <w:spacing w:after="80" w:line="240" w:lineRule="auto"/>
        <w:ind w:firstLine="720"/>
        <w:jc w:val="both"/>
        <w:rPr>
          <w:sz w:val="16"/>
          <w:szCs w:val="16"/>
        </w:rPr>
      </w:pPr>
      <w:r w:rsidRPr="007E256B">
        <w:rPr>
          <w:sz w:val="16"/>
          <w:szCs w:val="16"/>
        </w:rPr>
        <w:t xml:space="preserve">*Hospital Mortality (Lethality) – proportion of deceased pneumonia patients </w:t>
      </w:r>
    </w:p>
    <w:p w14:paraId="27A31B3A" w14:textId="77777777" w:rsidR="00DD6E20" w:rsidRPr="00DD6E20" w:rsidRDefault="00DD6E20" w:rsidP="00DD6E20">
      <w:pPr>
        <w:spacing w:after="80" w:line="240" w:lineRule="auto"/>
        <w:ind w:firstLine="720"/>
        <w:jc w:val="both"/>
        <w:rPr>
          <w:sz w:val="16"/>
          <w:szCs w:val="16"/>
        </w:rPr>
      </w:pPr>
      <w:r w:rsidRPr="007E256B">
        <w:rPr>
          <w:sz w:val="20"/>
          <w:szCs w:val="20"/>
        </w:rPr>
        <w:t xml:space="preserve"> Pneumonia admissions and mortality by month</w:t>
      </w:r>
    </w:p>
    <w:p w14:paraId="37584741" w14:textId="77777777" w:rsidR="00DD6E20" w:rsidRDefault="00DD6E20" w:rsidP="00AF7F42">
      <w:pPr>
        <w:jc w:val="both"/>
      </w:pPr>
    </w:p>
    <w:p w14:paraId="50B25185" w14:textId="77777777" w:rsidR="00DD6E20" w:rsidRDefault="00DD6E20" w:rsidP="00AF7F42">
      <w:pPr>
        <w:jc w:val="both"/>
      </w:pPr>
    </w:p>
    <w:p w14:paraId="63EE2B0A" w14:textId="77777777" w:rsidR="00DD6E20" w:rsidRDefault="00DD6E20" w:rsidP="00AF7F42">
      <w:pPr>
        <w:jc w:val="both"/>
      </w:pPr>
    </w:p>
    <w:p w14:paraId="42F602AA" w14:textId="77777777" w:rsidR="00DD6E20" w:rsidRDefault="00DD6E20" w:rsidP="00AF7F42">
      <w:pPr>
        <w:jc w:val="both"/>
      </w:pPr>
    </w:p>
    <w:p w14:paraId="72D0FA0A" w14:textId="77777777" w:rsidR="00DD6E20" w:rsidRDefault="00DD6E20" w:rsidP="00AF7F42">
      <w:pPr>
        <w:jc w:val="both"/>
      </w:pPr>
    </w:p>
    <w:p w14:paraId="56153A02" w14:textId="77777777" w:rsidR="00DD6E20" w:rsidRDefault="00DD6E20" w:rsidP="00AF7F42">
      <w:pPr>
        <w:jc w:val="both"/>
      </w:pPr>
    </w:p>
    <w:p w14:paraId="075F399E" w14:textId="77777777" w:rsidR="00DD6E20" w:rsidRDefault="00DD6E20" w:rsidP="00AF7F42">
      <w:pPr>
        <w:jc w:val="both"/>
      </w:pPr>
    </w:p>
    <w:p w14:paraId="6B322289" w14:textId="77777777" w:rsidR="00DD6E20" w:rsidRDefault="00DD6E20" w:rsidP="00AF7F42">
      <w:pPr>
        <w:jc w:val="both"/>
      </w:pPr>
    </w:p>
    <w:p w14:paraId="7D63CE30" w14:textId="77777777" w:rsidR="00DD6E20" w:rsidRDefault="00DD6E20" w:rsidP="00AF7F42">
      <w:pPr>
        <w:jc w:val="both"/>
      </w:pPr>
    </w:p>
    <w:p w14:paraId="78EA0158" w14:textId="77777777" w:rsidR="00DD6E20" w:rsidRDefault="00DD6E20" w:rsidP="00AF7F42">
      <w:pPr>
        <w:jc w:val="both"/>
      </w:pPr>
    </w:p>
    <w:p w14:paraId="44427B30" w14:textId="77777777" w:rsidR="00DD6E20" w:rsidRDefault="00DD6E20" w:rsidP="00AF7F42">
      <w:pPr>
        <w:jc w:val="both"/>
      </w:pPr>
      <w:r w:rsidRPr="007E256B">
        <w:rPr>
          <w:noProof/>
          <w:lang w:eastAsia="en-PH"/>
        </w:rPr>
        <w:drawing>
          <wp:inline distT="0" distB="0" distL="0" distR="0" wp14:anchorId="784C51E8" wp14:editId="22EF274C">
            <wp:extent cx="3934215" cy="2242624"/>
            <wp:effectExtent l="0" t="0" r="9525" b="5715"/>
            <wp:docPr id="9" name="Gráfico 9">
              <a:extLst xmlns:a="http://schemas.openxmlformats.org/drawingml/2006/main">
                <a:ext uri="{FF2B5EF4-FFF2-40B4-BE49-F238E27FC236}">
                  <a16:creationId xmlns:a16="http://schemas.microsoft.com/office/drawing/2014/main" id="{43F32289-8B30-A94E-A233-60BCAF16829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57CC1C5" w14:textId="77777777" w:rsidR="00DD6E20" w:rsidRDefault="00DD6E20" w:rsidP="00AF7F42">
      <w:pPr>
        <w:jc w:val="both"/>
        <w:rPr>
          <w:sz w:val="20"/>
          <w:szCs w:val="20"/>
        </w:rPr>
      </w:pPr>
      <w:r w:rsidRPr="007E256B">
        <w:rPr>
          <w:sz w:val="20"/>
          <w:szCs w:val="20"/>
        </w:rPr>
        <w:t>Microbiologic seasonal distribution</w:t>
      </w:r>
    </w:p>
    <w:p w14:paraId="5E227A88" w14:textId="77777777" w:rsidR="00DD6E20" w:rsidRDefault="00DD6E20" w:rsidP="00AF7F42">
      <w:pPr>
        <w:jc w:val="both"/>
        <w:rPr>
          <w:sz w:val="20"/>
          <w:szCs w:val="20"/>
        </w:rPr>
      </w:pPr>
    </w:p>
    <w:p w14:paraId="6BC396AF" w14:textId="77777777" w:rsidR="00DD6E20" w:rsidRDefault="00DD6E20" w:rsidP="00AF7F42">
      <w:pPr>
        <w:jc w:val="both"/>
        <w:rPr>
          <w:sz w:val="20"/>
          <w:szCs w:val="20"/>
        </w:rPr>
      </w:pPr>
    </w:p>
    <w:p w14:paraId="4978AB43" w14:textId="77777777" w:rsidR="00DD6E20" w:rsidRDefault="00DD6E20" w:rsidP="00AF7F42">
      <w:pPr>
        <w:jc w:val="both"/>
      </w:pPr>
    </w:p>
    <w:p w14:paraId="354F1490" w14:textId="77777777" w:rsidR="00DD6E20" w:rsidRDefault="00DD6E20" w:rsidP="00AF7F42">
      <w:pPr>
        <w:jc w:val="both"/>
      </w:pPr>
      <w:r w:rsidRPr="007E256B">
        <w:rPr>
          <w:noProof/>
          <w:lang w:eastAsia="en-PH"/>
        </w:rPr>
        <w:drawing>
          <wp:inline distT="0" distB="0" distL="0" distR="0" wp14:anchorId="4BC34562" wp14:editId="1D4991FA">
            <wp:extent cx="4195103" cy="2754337"/>
            <wp:effectExtent l="0" t="0" r="15240" b="8255"/>
            <wp:docPr id="5" name="Gráfico 5">
              <a:extLst xmlns:a="http://schemas.openxmlformats.org/drawingml/2006/main">
                <a:ext uri="{FF2B5EF4-FFF2-40B4-BE49-F238E27FC236}">
                  <a16:creationId xmlns:a16="http://schemas.microsoft.com/office/drawing/2014/main" id="{51258634-A030-BF4D-B748-BF8AEA8F557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5D4AF61" w14:textId="77777777" w:rsidR="00DD6E20" w:rsidRDefault="00DD6E20" w:rsidP="00AF7F42">
      <w:pPr>
        <w:jc w:val="both"/>
      </w:pPr>
      <w:r w:rsidRPr="007E256B">
        <w:rPr>
          <w:sz w:val="20"/>
          <w:szCs w:val="20"/>
        </w:rPr>
        <w:t>Pneumonia etiology by age group</w:t>
      </w:r>
    </w:p>
    <w:p w14:paraId="3B58F8A0" w14:textId="77777777" w:rsidR="00DD6E20" w:rsidRDefault="00DD6E20" w:rsidP="00AF7F42">
      <w:pPr>
        <w:jc w:val="both"/>
      </w:pPr>
    </w:p>
    <w:p w14:paraId="5F46EA8A" w14:textId="77777777" w:rsidR="00DD6E20" w:rsidRDefault="00DD6E20" w:rsidP="00AF7F42">
      <w:pPr>
        <w:jc w:val="both"/>
      </w:pPr>
    </w:p>
    <w:p w14:paraId="3EA096DC" w14:textId="77777777" w:rsidR="00DD6E20" w:rsidRDefault="00DD6E20" w:rsidP="00AF7F42">
      <w:pPr>
        <w:jc w:val="both"/>
      </w:pPr>
    </w:p>
    <w:p w14:paraId="31C850E3" w14:textId="77777777" w:rsidR="00DD6E20" w:rsidRDefault="00DD6E20" w:rsidP="00AF7F42">
      <w:pPr>
        <w:jc w:val="both"/>
      </w:pPr>
    </w:p>
    <w:p w14:paraId="6CD3DB92" w14:textId="77777777" w:rsidR="00DD6E20" w:rsidRDefault="00DD6E20" w:rsidP="00AF7F42">
      <w:pPr>
        <w:jc w:val="both"/>
      </w:pPr>
    </w:p>
    <w:p w14:paraId="169B5858" w14:textId="77777777" w:rsidR="00DD6E20" w:rsidRDefault="00DD6E20" w:rsidP="00AF7F42">
      <w:pPr>
        <w:jc w:val="both"/>
      </w:pPr>
    </w:p>
    <w:p w14:paraId="6098D573" w14:textId="77777777" w:rsidR="00DD6E20" w:rsidRPr="00AF7F42" w:rsidRDefault="00DD6E20" w:rsidP="00AF7F42">
      <w:pPr>
        <w:jc w:val="both"/>
      </w:pPr>
    </w:p>
    <w:sectPr w:rsidR="00DD6E20" w:rsidRPr="00AF7F42" w:rsidSect="00DC70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F42"/>
    <w:rsid w:val="00667F5F"/>
    <w:rsid w:val="00AF7F42"/>
    <w:rsid w:val="00DC70D0"/>
    <w:rsid w:val="00DD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BF46"/>
  <w15:chartTrackingRefBased/>
  <w15:docId w15:val="{98C23B9B-376B-4B87-A3E1-5DFE590B7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F7F42"/>
    <w:pPr>
      <w:spacing w:after="0" w:line="240" w:lineRule="auto"/>
    </w:pPr>
    <w:rPr>
      <w:lang w:val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chart" Target="charts/chart1.xml"/><Relationship Id="rId5" Type="http://schemas.openxmlformats.org/officeDocument/2006/relationships/diagramLayout" Target="diagrams/layout1.xml"/><Relationship Id="rId10" Type="http://schemas.openxmlformats.org/officeDocument/2006/relationships/image" Target="media/image2.png"/><Relationship Id="rId4" Type="http://schemas.openxmlformats.org/officeDocument/2006/relationships/diagramData" Target="diagrams/data1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Users\venceslauhespanhol\Desktop\graficospnm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Users\venceslauhespanhol\Desktop\graficospnm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PT" sz="1200" b="1"/>
              <a:t>Pneumonia Etiology </a:t>
            </a:r>
          </a:p>
        </c:rich>
      </c:tx>
      <c:layout>
        <c:manualLayout>
          <c:xMode val="edge"/>
          <c:yMode val="edge"/>
          <c:x val="0.3028167241806638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2141819387879309"/>
          <c:y val="0.10765107212475636"/>
          <c:w val="0.87858180612120695"/>
          <c:h val="0.60965372749458946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Folha1!$A$68</c:f>
              <c:strCache>
                <c:ptCount val="1"/>
                <c:pt idx="0">
                  <c:v>Pneumo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Folha1!$B$67:$M$67</c:f>
              <c:strCache>
                <c:ptCount val="12"/>
                <c:pt idx="0">
                  <c:v>Jan </c:v>
                </c:pt>
                <c:pt idx="1">
                  <c:v>Feb</c:v>
                </c:pt>
                <c:pt idx="2">
                  <c:v>Mar</c:v>
                </c:pt>
                <c:pt idx="3">
                  <c:v>April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Sept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Folha1!$B$68:$M$68</c:f>
              <c:numCache>
                <c:formatCode>General</c:formatCode>
                <c:ptCount val="12"/>
                <c:pt idx="0">
                  <c:v>291</c:v>
                </c:pt>
                <c:pt idx="1">
                  <c:v>177</c:v>
                </c:pt>
                <c:pt idx="2">
                  <c:v>114</c:v>
                </c:pt>
                <c:pt idx="3">
                  <c:v>99</c:v>
                </c:pt>
                <c:pt idx="4">
                  <c:v>88</c:v>
                </c:pt>
                <c:pt idx="5">
                  <c:v>72</c:v>
                </c:pt>
                <c:pt idx="6">
                  <c:v>50</c:v>
                </c:pt>
                <c:pt idx="7">
                  <c:v>60</c:v>
                </c:pt>
                <c:pt idx="8">
                  <c:v>73</c:v>
                </c:pt>
                <c:pt idx="9">
                  <c:v>72</c:v>
                </c:pt>
                <c:pt idx="10">
                  <c:v>85</c:v>
                </c:pt>
                <c:pt idx="11">
                  <c:v>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B34-48B4-9F6A-03981758732B}"/>
            </c:ext>
          </c:extLst>
        </c:ser>
        <c:ser>
          <c:idx val="1"/>
          <c:order val="1"/>
          <c:tx>
            <c:strRef>
              <c:f>Folha1!$A$69</c:f>
              <c:strCache>
                <c:ptCount val="1"/>
                <c:pt idx="0">
                  <c:v>Atypical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Folha1!$B$67:$M$67</c:f>
              <c:strCache>
                <c:ptCount val="12"/>
                <c:pt idx="0">
                  <c:v>Jan </c:v>
                </c:pt>
                <c:pt idx="1">
                  <c:v>Feb</c:v>
                </c:pt>
                <c:pt idx="2">
                  <c:v>Mar</c:v>
                </c:pt>
                <c:pt idx="3">
                  <c:v>April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Sept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Folha1!$B$69:$M$69</c:f>
              <c:numCache>
                <c:formatCode>General</c:formatCode>
                <c:ptCount val="12"/>
                <c:pt idx="0">
                  <c:v>9</c:v>
                </c:pt>
                <c:pt idx="1">
                  <c:v>10</c:v>
                </c:pt>
                <c:pt idx="2">
                  <c:v>6</c:v>
                </c:pt>
                <c:pt idx="3">
                  <c:v>3</c:v>
                </c:pt>
                <c:pt idx="4">
                  <c:v>2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3</c:v>
                </c:pt>
                <c:pt idx="9">
                  <c:v>4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B34-48B4-9F6A-03981758732B}"/>
            </c:ext>
          </c:extLst>
        </c:ser>
        <c:ser>
          <c:idx val="2"/>
          <c:order val="2"/>
          <c:tx>
            <c:strRef>
              <c:f>Folha1!$A$70</c:f>
              <c:strCache>
                <c:ptCount val="1"/>
                <c:pt idx="0">
                  <c:v>Gram-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Folha1!$B$67:$M$67</c:f>
              <c:strCache>
                <c:ptCount val="12"/>
                <c:pt idx="0">
                  <c:v>Jan </c:v>
                </c:pt>
                <c:pt idx="1">
                  <c:v>Feb</c:v>
                </c:pt>
                <c:pt idx="2">
                  <c:v>Mar</c:v>
                </c:pt>
                <c:pt idx="3">
                  <c:v>April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Sept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Folha1!$B$70:$M$70</c:f>
              <c:numCache>
                <c:formatCode>General</c:formatCode>
                <c:ptCount val="12"/>
                <c:pt idx="0">
                  <c:v>68</c:v>
                </c:pt>
                <c:pt idx="1">
                  <c:v>42</c:v>
                </c:pt>
                <c:pt idx="2">
                  <c:v>51</c:v>
                </c:pt>
                <c:pt idx="3">
                  <c:v>45</c:v>
                </c:pt>
                <c:pt idx="4">
                  <c:v>47</c:v>
                </c:pt>
                <c:pt idx="5">
                  <c:v>26</c:v>
                </c:pt>
                <c:pt idx="6">
                  <c:v>40</c:v>
                </c:pt>
                <c:pt idx="7">
                  <c:v>31</c:v>
                </c:pt>
                <c:pt idx="8">
                  <c:v>42</c:v>
                </c:pt>
                <c:pt idx="9">
                  <c:v>46</c:v>
                </c:pt>
                <c:pt idx="10">
                  <c:v>41</c:v>
                </c:pt>
                <c:pt idx="11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B34-48B4-9F6A-03981758732B}"/>
            </c:ext>
          </c:extLst>
        </c:ser>
        <c:ser>
          <c:idx val="3"/>
          <c:order val="3"/>
          <c:tx>
            <c:strRef>
              <c:f>Folha1!$A$71</c:f>
              <c:strCache>
                <c:ptCount val="1"/>
                <c:pt idx="0">
                  <c:v>Strept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Folha1!$B$67:$M$67</c:f>
              <c:strCache>
                <c:ptCount val="12"/>
                <c:pt idx="0">
                  <c:v>Jan </c:v>
                </c:pt>
                <c:pt idx="1">
                  <c:v>Feb</c:v>
                </c:pt>
                <c:pt idx="2">
                  <c:v>Mar</c:v>
                </c:pt>
                <c:pt idx="3">
                  <c:v>April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Sept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Folha1!$B$71:$M$71</c:f>
              <c:numCache>
                <c:formatCode>General</c:formatCode>
                <c:ptCount val="12"/>
                <c:pt idx="0">
                  <c:v>22</c:v>
                </c:pt>
                <c:pt idx="1">
                  <c:v>22</c:v>
                </c:pt>
                <c:pt idx="2">
                  <c:v>9</c:v>
                </c:pt>
                <c:pt idx="3">
                  <c:v>4</c:v>
                </c:pt>
                <c:pt idx="4">
                  <c:v>12</c:v>
                </c:pt>
                <c:pt idx="5">
                  <c:v>12</c:v>
                </c:pt>
                <c:pt idx="6">
                  <c:v>9</c:v>
                </c:pt>
                <c:pt idx="7">
                  <c:v>9</c:v>
                </c:pt>
                <c:pt idx="8">
                  <c:v>6</c:v>
                </c:pt>
                <c:pt idx="9">
                  <c:v>14</c:v>
                </c:pt>
                <c:pt idx="10">
                  <c:v>8</c:v>
                </c:pt>
                <c:pt idx="1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B34-48B4-9F6A-03981758732B}"/>
            </c:ext>
          </c:extLst>
        </c:ser>
        <c:ser>
          <c:idx val="4"/>
          <c:order val="4"/>
          <c:tx>
            <c:strRef>
              <c:f>Folha1!$A$72</c:f>
              <c:strCache>
                <c:ptCount val="1"/>
                <c:pt idx="0">
                  <c:v>Klebsiela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Folha1!$B$67:$M$67</c:f>
              <c:strCache>
                <c:ptCount val="12"/>
                <c:pt idx="0">
                  <c:v>Jan </c:v>
                </c:pt>
                <c:pt idx="1">
                  <c:v>Feb</c:v>
                </c:pt>
                <c:pt idx="2">
                  <c:v>Mar</c:v>
                </c:pt>
                <c:pt idx="3">
                  <c:v>April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Sept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Folha1!$B$72:$M$72</c:f>
              <c:numCache>
                <c:formatCode>General</c:formatCode>
                <c:ptCount val="12"/>
                <c:pt idx="0">
                  <c:v>25</c:v>
                </c:pt>
                <c:pt idx="1">
                  <c:v>16</c:v>
                </c:pt>
                <c:pt idx="2">
                  <c:v>25</c:v>
                </c:pt>
                <c:pt idx="3">
                  <c:v>18</c:v>
                </c:pt>
                <c:pt idx="4">
                  <c:v>23</c:v>
                </c:pt>
                <c:pt idx="5">
                  <c:v>14</c:v>
                </c:pt>
                <c:pt idx="6">
                  <c:v>20</c:v>
                </c:pt>
                <c:pt idx="7">
                  <c:v>12</c:v>
                </c:pt>
                <c:pt idx="8">
                  <c:v>20</c:v>
                </c:pt>
                <c:pt idx="9">
                  <c:v>12</c:v>
                </c:pt>
                <c:pt idx="10">
                  <c:v>16</c:v>
                </c:pt>
                <c:pt idx="11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B34-48B4-9F6A-03981758732B}"/>
            </c:ext>
          </c:extLst>
        </c:ser>
        <c:ser>
          <c:idx val="5"/>
          <c:order val="5"/>
          <c:tx>
            <c:strRef>
              <c:f>Folha1!$A$73</c:f>
              <c:strCache>
                <c:ptCount val="1"/>
                <c:pt idx="0">
                  <c:v>Haemophilus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Folha1!$B$67:$M$67</c:f>
              <c:strCache>
                <c:ptCount val="12"/>
                <c:pt idx="0">
                  <c:v>Jan </c:v>
                </c:pt>
                <c:pt idx="1">
                  <c:v>Feb</c:v>
                </c:pt>
                <c:pt idx="2">
                  <c:v>Mar</c:v>
                </c:pt>
                <c:pt idx="3">
                  <c:v>April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Sept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Folha1!$B$73:$M$73</c:f>
              <c:numCache>
                <c:formatCode>General</c:formatCode>
                <c:ptCount val="12"/>
                <c:pt idx="0">
                  <c:v>42</c:v>
                </c:pt>
                <c:pt idx="1">
                  <c:v>53</c:v>
                </c:pt>
                <c:pt idx="2">
                  <c:v>24</c:v>
                </c:pt>
                <c:pt idx="3">
                  <c:v>23</c:v>
                </c:pt>
                <c:pt idx="4">
                  <c:v>17</c:v>
                </c:pt>
                <c:pt idx="5">
                  <c:v>8</c:v>
                </c:pt>
                <c:pt idx="6">
                  <c:v>9</c:v>
                </c:pt>
                <c:pt idx="7">
                  <c:v>8</c:v>
                </c:pt>
                <c:pt idx="8">
                  <c:v>10</c:v>
                </c:pt>
                <c:pt idx="9">
                  <c:v>13</c:v>
                </c:pt>
                <c:pt idx="10">
                  <c:v>16</c:v>
                </c:pt>
                <c:pt idx="11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6B34-48B4-9F6A-03981758732B}"/>
            </c:ext>
          </c:extLst>
        </c:ser>
        <c:ser>
          <c:idx val="6"/>
          <c:order val="6"/>
          <c:tx>
            <c:strRef>
              <c:f>Folha1!$A$74</c:f>
              <c:strCache>
                <c:ptCount val="1"/>
                <c:pt idx="0">
                  <c:v>MRSA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Folha1!$B$67:$M$67</c:f>
              <c:strCache>
                <c:ptCount val="12"/>
                <c:pt idx="0">
                  <c:v>Jan </c:v>
                </c:pt>
                <c:pt idx="1">
                  <c:v>Feb</c:v>
                </c:pt>
                <c:pt idx="2">
                  <c:v>Mar</c:v>
                </c:pt>
                <c:pt idx="3">
                  <c:v>April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Sept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Folha1!$B$74:$M$74</c:f>
              <c:numCache>
                <c:formatCode>General</c:formatCode>
                <c:ptCount val="12"/>
                <c:pt idx="0">
                  <c:v>69</c:v>
                </c:pt>
                <c:pt idx="1">
                  <c:v>52</c:v>
                </c:pt>
                <c:pt idx="2">
                  <c:v>56</c:v>
                </c:pt>
                <c:pt idx="3">
                  <c:v>28</c:v>
                </c:pt>
                <c:pt idx="4">
                  <c:v>42</c:v>
                </c:pt>
                <c:pt idx="5">
                  <c:v>29</c:v>
                </c:pt>
                <c:pt idx="6">
                  <c:v>25</c:v>
                </c:pt>
                <c:pt idx="7">
                  <c:v>28</c:v>
                </c:pt>
                <c:pt idx="8">
                  <c:v>31</c:v>
                </c:pt>
                <c:pt idx="9">
                  <c:v>23</c:v>
                </c:pt>
                <c:pt idx="10">
                  <c:v>30</c:v>
                </c:pt>
                <c:pt idx="11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6B34-48B4-9F6A-03981758732B}"/>
            </c:ext>
          </c:extLst>
        </c:ser>
        <c:ser>
          <c:idx val="7"/>
          <c:order val="7"/>
          <c:tx>
            <c:strRef>
              <c:f>Folha1!$A$75</c:f>
              <c:strCache>
                <c:ptCount val="1"/>
                <c:pt idx="0">
                  <c:v>Staphylo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  <a:ln>
              <a:solidFill>
                <a:schemeClr val="bg2">
                  <a:lumMod val="90000"/>
                </a:schemeClr>
              </a:solidFill>
            </a:ln>
            <a:effectLst/>
          </c:spPr>
          <c:invertIfNegative val="0"/>
          <c:cat>
            <c:strRef>
              <c:f>Folha1!$B$67:$M$67</c:f>
              <c:strCache>
                <c:ptCount val="12"/>
                <c:pt idx="0">
                  <c:v>Jan </c:v>
                </c:pt>
                <c:pt idx="1">
                  <c:v>Feb</c:v>
                </c:pt>
                <c:pt idx="2">
                  <c:v>Mar</c:v>
                </c:pt>
                <c:pt idx="3">
                  <c:v>April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Sept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Folha1!$B$75:$M$75</c:f>
              <c:numCache>
                <c:formatCode>General</c:formatCode>
                <c:ptCount val="12"/>
                <c:pt idx="0">
                  <c:v>29</c:v>
                </c:pt>
                <c:pt idx="1">
                  <c:v>24</c:v>
                </c:pt>
                <c:pt idx="2">
                  <c:v>15</c:v>
                </c:pt>
                <c:pt idx="3">
                  <c:v>17</c:v>
                </c:pt>
                <c:pt idx="4">
                  <c:v>17</c:v>
                </c:pt>
                <c:pt idx="5">
                  <c:v>17</c:v>
                </c:pt>
                <c:pt idx="6">
                  <c:v>21</c:v>
                </c:pt>
                <c:pt idx="7">
                  <c:v>18</c:v>
                </c:pt>
                <c:pt idx="8">
                  <c:v>12</c:v>
                </c:pt>
                <c:pt idx="9">
                  <c:v>13</c:v>
                </c:pt>
                <c:pt idx="10">
                  <c:v>19</c:v>
                </c:pt>
                <c:pt idx="11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6B34-48B4-9F6A-0398175873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100"/>
        <c:axId val="-1633077744"/>
        <c:axId val="-1633071760"/>
      </c:barChart>
      <c:catAx>
        <c:axId val="-1633077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633071760"/>
        <c:crosses val="autoZero"/>
        <c:auto val="1"/>
        <c:lblAlgn val="ctr"/>
        <c:lblOffset val="100"/>
        <c:noMultiLvlLbl val="0"/>
      </c:catAx>
      <c:valAx>
        <c:axId val="-16330717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6330777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PT" sz="1200" b="1"/>
              <a:t>Pneumonia Etiology by Age Group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Folha1!$A$98</c:f>
              <c:strCache>
                <c:ptCount val="1"/>
                <c:pt idx="0">
                  <c:v>Pneumo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Folha1!$B$97:$F$97</c:f>
              <c:strCache>
                <c:ptCount val="5"/>
                <c:pt idx="0">
                  <c:v>18-50</c:v>
                </c:pt>
                <c:pt idx="1">
                  <c:v>50-65</c:v>
                </c:pt>
                <c:pt idx="2">
                  <c:v>65-75</c:v>
                </c:pt>
                <c:pt idx="3">
                  <c:v>75-85</c:v>
                </c:pt>
                <c:pt idx="4">
                  <c:v>&gt;85</c:v>
                </c:pt>
              </c:strCache>
            </c:strRef>
          </c:cat>
          <c:val>
            <c:numRef>
              <c:f>Folha1!$B$98:$F$98</c:f>
              <c:numCache>
                <c:formatCode>General</c:formatCode>
                <c:ptCount val="5"/>
                <c:pt idx="0">
                  <c:v>199</c:v>
                </c:pt>
                <c:pt idx="1">
                  <c:v>245</c:v>
                </c:pt>
                <c:pt idx="2">
                  <c:v>237</c:v>
                </c:pt>
                <c:pt idx="3">
                  <c:v>392</c:v>
                </c:pt>
                <c:pt idx="4">
                  <c:v>255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5A1-4F2D-82AE-983B35FCCAC0}"/>
            </c:ext>
          </c:extLst>
        </c:ser>
        <c:ser>
          <c:idx val="1"/>
          <c:order val="1"/>
          <c:tx>
            <c:strRef>
              <c:f>Folha1!$A$99</c:f>
              <c:strCache>
                <c:ptCount val="1"/>
                <c:pt idx="0">
                  <c:v>Atypical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Folha1!$B$97:$F$97</c:f>
              <c:strCache>
                <c:ptCount val="5"/>
                <c:pt idx="0">
                  <c:v>18-50</c:v>
                </c:pt>
                <c:pt idx="1">
                  <c:v>50-65</c:v>
                </c:pt>
                <c:pt idx="2">
                  <c:v>65-75</c:v>
                </c:pt>
                <c:pt idx="3">
                  <c:v>75-85</c:v>
                </c:pt>
                <c:pt idx="4">
                  <c:v>&gt;85</c:v>
                </c:pt>
              </c:strCache>
            </c:strRef>
          </c:cat>
          <c:val>
            <c:numRef>
              <c:f>Folha1!$B$99:$F$99</c:f>
              <c:numCache>
                <c:formatCode>General</c:formatCode>
                <c:ptCount val="5"/>
                <c:pt idx="0">
                  <c:v>25</c:v>
                </c:pt>
                <c:pt idx="1">
                  <c:v>7</c:v>
                </c:pt>
                <c:pt idx="2">
                  <c:v>4</c:v>
                </c:pt>
                <c:pt idx="3">
                  <c:v>7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5A1-4F2D-82AE-983B35FCCAC0}"/>
            </c:ext>
          </c:extLst>
        </c:ser>
        <c:ser>
          <c:idx val="2"/>
          <c:order val="2"/>
          <c:tx>
            <c:strRef>
              <c:f>Folha1!$A$100</c:f>
              <c:strCache>
                <c:ptCount val="1"/>
                <c:pt idx="0">
                  <c:v>Gram-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Folha1!$B$97:$F$97</c:f>
              <c:strCache>
                <c:ptCount val="5"/>
                <c:pt idx="0">
                  <c:v>18-50</c:v>
                </c:pt>
                <c:pt idx="1">
                  <c:v>50-65</c:v>
                </c:pt>
                <c:pt idx="2">
                  <c:v>65-75</c:v>
                </c:pt>
                <c:pt idx="3">
                  <c:v>75-85</c:v>
                </c:pt>
                <c:pt idx="4">
                  <c:v>&gt;85</c:v>
                </c:pt>
              </c:strCache>
            </c:strRef>
          </c:cat>
          <c:val>
            <c:numRef>
              <c:f>Folha1!$B$100:$F$100</c:f>
              <c:numCache>
                <c:formatCode>General</c:formatCode>
                <c:ptCount val="5"/>
                <c:pt idx="0">
                  <c:v>8</c:v>
                </c:pt>
                <c:pt idx="1">
                  <c:v>23</c:v>
                </c:pt>
                <c:pt idx="2">
                  <c:v>75</c:v>
                </c:pt>
                <c:pt idx="3">
                  <c:v>216</c:v>
                </c:pt>
                <c:pt idx="4">
                  <c:v>211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5A1-4F2D-82AE-983B35FCCAC0}"/>
            </c:ext>
          </c:extLst>
        </c:ser>
        <c:ser>
          <c:idx val="3"/>
          <c:order val="3"/>
          <c:tx>
            <c:strRef>
              <c:f>Folha1!$A$101</c:f>
              <c:strCache>
                <c:ptCount val="1"/>
                <c:pt idx="0">
                  <c:v>Strept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Folha1!$B$97:$F$97</c:f>
              <c:strCache>
                <c:ptCount val="5"/>
                <c:pt idx="0">
                  <c:v>18-50</c:v>
                </c:pt>
                <c:pt idx="1">
                  <c:v>50-65</c:v>
                </c:pt>
                <c:pt idx="2">
                  <c:v>65-75</c:v>
                </c:pt>
                <c:pt idx="3">
                  <c:v>75-85</c:v>
                </c:pt>
                <c:pt idx="4">
                  <c:v>&gt;85</c:v>
                </c:pt>
              </c:strCache>
            </c:strRef>
          </c:cat>
          <c:val>
            <c:numRef>
              <c:f>Folha1!$B$101:$F$101</c:f>
              <c:numCache>
                <c:formatCode>General</c:formatCode>
                <c:ptCount val="5"/>
                <c:pt idx="0">
                  <c:v>14</c:v>
                </c:pt>
                <c:pt idx="1">
                  <c:v>28</c:v>
                </c:pt>
                <c:pt idx="2">
                  <c:v>23</c:v>
                </c:pt>
                <c:pt idx="3">
                  <c:v>37</c:v>
                </c:pt>
                <c:pt idx="4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5A1-4F2D-82AE-983B35FCCAC0}"/>
            </c:ext>
          </c:extLst>
        </c:ser>
        <c:ser>
          <c:idx val="4"/>
          <c:order val="4"/>
          <c:tx>
            <c:strRef>
              <c:f>Folha1!$A$102</c:f>
              <c:strCache>
                <c:ptCount val="1"/>
                <c:pt idx="0">
                  <c:v>Klebsiela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Folha1!$B$97:$F$97</c:f>
              <c:strCache>
                <c:ptCount val="5"/>
                <c:pt idx="0">
                  <c:v>18-50</c:v>
                </c:pt>
                <c:pt idx="1">
                  <c:v>50-65</c:v>
                </c:pt>
                <c:pt idx="2">
                  <c:v>65-75</c:v>
                </c:pt>
                <c:pt idx="3">
                  <c:v>75-85</c:v>
                </c:pt>
                <c:pt idx="4">
                  <c:v>&gt;85</c:v>
                </c:pt>
              </c:strCache>
            </c:strRef>
          </c:cat>
          <c:val>
            <c:numRef>
              <c:f>Folha1!$B$102:$F$102</c:f>
              <c:numCache>
                <c:formatCode>General</c:formatCode>
                <c:ptCount val="5"/>
                <c:pt idx="0">
                  <c:v>7</c:v>
                </c:pt>
                <c:pt idx="1">
                  <c:v>13</c:v>
                </c:pt>
                <c:pt idx="2">
                  <c:v>38</c:v>
                </c:pt>
                <c:pt idx="3">
                  <c:v>79</c:v>
                </c:pt>
                <c:pt idx="4">
                  <c:v>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5A1-4F2D-82AE-983B35FCCAC0}"/>
            </c:ext>
          </c:extLst>
        </c:ser>
        <c:ser>
          <c:idx val="5"/>
          <c:order val="5"/>
          <c:tx>
            <c:strRef>
              <c:f>Folha1!$A$103</c:f>
              <c:strCache>
                <c:ptCount val="1"/>
                <c:pt idx="0">
                  <c:v>Haemophilus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Folha1!$B$97:$F$97</c:f>
              <c:strCache>
                <c:ptCount val="5"/>
                <c:pt idx="0">
                  <c:v>18-50</c:v>
                </c:pt>
                <c:pt idx="1">
                  <c:v>50-65</c:v>
                </c:pt>
                <c:pt idx="2">
                  <c:v>65-75</c:v>
                </c:pt>
                <c:pt idx="3">
                  <c:v>75-85</c:v>
                </c:pt>
                <c:pt idx="4">
                  <c:v>&gt;85</c:v>
                </c:pt>
              </c:strCache>
            </c:strRef>
          </c:cat>
          <c:val>
            <c:numRef>
              <c:f>Folha1!$B$103:$F$103</c:f>
              <c:numCache>
                <c:formatCode>General</c:formatCode>
                <c:ptCount val="5"/>
                <c:pt idx="0">
                  <c:v>26</c:v>
                </c:pt>
                <c:pt idx="1">
                  <c:v>58</c:v>
                </c:pt>
                <c:pt idx="2">
                  <c:v>54</c:v>
                </c:pt>
                <c:pt idx="3">
                  <c:v>70</c:v>
                </c:pt>
                <c:pt idx="4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B5A1-4F2D-82AE-983B35FCCAC0}"/>
            </c:ext>
          </c:extLst>
        </c:ser>
        <c:ser>
          <c:idx val="6"/>
          <c:order val="6"/>
          <c:tx>
            <c:strRef>
              <c:f>Folha1!$A$104</c:f>
              <c:strCache>
                <c:ptCount val="1"/>
                <c:pt idx="0">
                  <c:v>MRSA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Folha1!$B$97:$F$97</c:f>
              <c:strCache>
                <c:ptCount val="5"/>
                <c:pt idx="0">
                  <c:v>18-50</c:v>
                </c:pt>
                <c:pt idx="1">
                  <c:v>50-65</c:v>
                </c:pt>
                <c:pt idx="2">
                  <c:v>65-75</c:v>
                </c:pt>
                <c:pt idx="3">
                  <c:v>75-85</c:v>
                </c:pt>
                <c:pt idx="4">
                  <c:v>&gt;85</c:v>
                </c:pt>
              </c:strCache>
            </c:strRef>
          </c:cat>
          <c:val>
            <c:numRef>
              <c:f>Folha1!$B$104:$F$104</c:f>
              <c:numCache>
                <c:formatCode>General</c:formatCode>
                <c:ptCount val="5"/>
                <c:pt idx="0">
                  <c:v>8</c:v>
                </c:pt>
                <c:pt idx="1">
                  <c:v>47</c:v>
                </c:pt>
                <c:pt idx="2">
                  <c:v>72</c:v>
                </c:pt>
                <c:pt idx="3">
                  <c:v>193</c:v>
                </c:pt>
                <c:pt idx="4">
                  <c:v>140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B5A1-4F2D-82AE-983B35FCCAC0}"/>
            </c:ext>
          </c:extLst>
        </c:ser>
        <c:ser>
          <c:idx val="7"/>
          <c:order val="7"/>
          <c:tx>
            <c:strRef>
              <c:f>Folha1!$A$105</c:f>
              <c:strCache>
                <c:ptCount val="1"/>
                <c:pt idx="0">
                  <c:v>Staphylo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Folha1!$B$97:$F$97</c:f>
              <c:strCache>
                <c:ptCount val="5"/>
                <c:pt idx="0">
                  <c:v>18-50</c:v>
                </c:pt>
                <c:pt idx="1">
                  <c:v>50-65</c:v>
                </c:pt>
                <c:pt idx="2">
                  <c:v>65-75</c:v>
                </c:pt>
                <c:pt idx="3">
                  <c:v>75-85</c:v>
                </c:pt>
                <c:pt idx="4">
                  <c:v>&gt;85</c:v>
                </c:pt>
              </c:strCache>
            </c:strRef>
          </c:cat>
          <c:val>
            <c:numRef>
              <c:f>Folha1!$B$105:$F$105</c:f>
              <c:numCache>
                <c:formatCode>General</c:formatCode>
                <c:ptCount val="5"/>
                <c:pt idx="0">
                  <c:v>27</c:v>
                </c:pt>
                <c:pt idx="1">
                  <c:v>34</c:v>
                </c:pt>
                <c:pt idx="2">
                  <c:v>38</c:v>
                </c:pt>
                <c:pt idx="3">
                  <c:v>71</c:v>
                </c:pt>
                <c:pt idx="4">
                  <c:v>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B5A1-4F2D-82AE-983B35FCCA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100"/>
        <c:axId val="-1633076656"/>
        <c:axId val="-1633077200"/>
      </c:barChart>
      <c:catAx>
        <c:axId val="-1633076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633077200"/>
        <c:crosses val="autoZero"/>
        <c:auto val="1"/>
        <c:lblAlgn val="ctr"/>
        <c:lblOffset val="100"/>
        <c:noMultiLvlLbl val="0"/>
      </c:catAx>
      <c:valAx>
        <c:axId val="-16330772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6330766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EAEBEC2-9754-49FF-B04C-03E9E737E190}" type="doc">
      <dgm:prSet loTypeId="urn:microsoft.com/office/officeart/2008/layout/HalfCircleOrganization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t-PT"/>
        </a:p>
      </dgm:t>
    </dgm:pt>
    <dgm:pt modelId="{E7D4C633-2908-4D79-84E0-0930227FD3EB}">
      <dgm:prSet phldrT="[Texto]" custT="1"/>
      <dgm:spPr/>
      <dgm:t>
        <a:bodyPr/>
        <a:lstStyle/>
        <a:p>
          <a:r>
            <a:rPr lang="pt-PT" sz="1200" b="1"/>
            <a:t>38,741 pneumonia patients 43,267 hospital admissions </a:t>
          </a:r>
        </a:p>
      </dgm:t>
    </dgm:pt>
    <dgm:pt modelId="{8D94CB44-1EB4-40B0-A1EC-FADF4F468932}" type="parTrans" cxnId="{F7E35BD9-0AB4-46DB-9AB0-0D8039B8D21E}">
      <dgm:prSet/>
      <dgm:spPr/>
      <dgm:t>
        <a:bodyPr/>
        <a:lstStyle/>
        <a:p>
          <a:endParaRPr lang="pt-PT"/>
        </a:p>
      </dgm:t>
    </dgm:pt>
    <dgm:pt modelId="{C54C9D6B-7C37-443E-AD01-F6D3A6A201C6}" type="sibTrans" cxnId="{F7E35BD9-0AB4-46DB-9AB0-0D8039B8D21E}">
      <dgm:prSet/>
      <dgm:spPr/>
      <dgm:t>
        <a:bodyPr/>
        <a:lstStyle/>
        <a:p>
          <a:endParaRPr lang="pt-PT"/>
        </a:p>
      </dgm:t>
    </dgm:pt>
    <dgm:pt modelId="{3E6FB5F8-38C9-496F-8F24-EBCC0D991F31}" type="asst">
      <dgm:prSet phldrT="[Texto]" custT="1"/>
      <dgm:spPr/>
      <dgm:t>
        <a:bodyPr/>
        <a:lstStyle/>
        <a:p>
          <a:r>
            <a:rPr lang="pt-PT" sz="1000"/>
            <a:t>database decodification</a:t>
          </a:r>
        </a:p>
      </dgm:t>
    </dgm:pt>
    <dgm:pt modelId="{EA47C120-9E84-4EB6-A069-B1498C62885D}" type="parTrans" cxnId="{5A6857B0-ED24-452E-9828-5569F6303EFD}">
      <dgm:prSet/>
      <dgm:spPr/>
      <dgm:t>
        <a:bodyPr/>
        <a:lstStyle/>
        <a:p>
          <a:endParaRPr lang="pt-PT"/>
        </a:p>
      </dgm:t>
    </dgm:pt>
    <dgm:pt modelId="{09A9529F-178B-49B0-A6F6-F008ABAEC9D3}" type="sibTrans" cxnId="{5A6857B0-ED24-452E-9828-5569F6303EFD}">
      <dgm:prSet/>
      <dgm:spPr/>
      <dgm:t>
        <a:bodyPr/>
        <a:lstStyle/>
        <a:p>
          <a:endParaRPr lang="pt-PT"/>
        </a:p>
      </dgm:t>
    </dgm:pt>
    <dgm:pt modelId="{4DC9DA8E-DC3B-417C-9695-0D9F7D18D097}">
      <dgm:prSet phldrT="[Texto]" custT="1"/>
      <dgm:spPr/>
      <dgm:t>
        <a:bodyPr/>
        <a:lstStyle/>
        <a:p>
          <a:r>
            <a:rPr lang="pt-PT" sz="1000"/>
            <a:t>age, gender, residence, and hospital geographic location </a:t>
          </a:r>
        </a:p>
      </dgm:t>
    </dgm:pt>
    <dgm:pt modelId="{FF81855E-2CC6-492C-9B4A-3520F72FD309}" type="parTrans" cxnId="{06DC9CF2-D6AC-4AC8-8757-E28B293D9295}">
      <dgm:prSet/>
      <dgm:spPr/>
      <dgm:t>
        <a:bodyPr/>
        <a:lstStyle/>
        <a:p>
          <a:endParaRPr lang="pt-PT"/>
        </a:p>
      </dgm:t>
    </dgm:pt>
    <dgm:pt modelId="{48AFAD04-C096-4617-BD6B-1F3E68A70127}" type="sibTrans" cxnId="{06DC9CF2-D6AC-4AC8-8757-E28B293D9295}">
      <dgm:prSet/>
      <dgm:spPr/>
      <dgm:t>
        <a:bodyPr/>
        <a:lstStyle/>
        <a:p>
          <a:endParaRPr lang="pt-PT"/>
        </a:p>
      </dgm:t>
    </dgm:pt>
    <dgm:pt modelId="{920C0F11-D538-4312-8136-B587D2610F8B}">
      <dgm:prSet phldrT="[Texto]" custT="1"/>
      <dgm:spPr/>
      <dgm:t>
        <a:bodyPr/>
        <a:lstStyle/>
        <a:p>
          <a:r>
            <a:rPr lang="pt-PT" sz="1000"/>
            <a:t>admission date, stay duration, microbiologic etiology, readmission, outcome </a:t>
          </a:r>
        </a:p>
      </dgm:t>
    </dgm:pt>
    <dgm:pt modelId="{75D93EAE-DE70-4A9E-B628-790BBE576675}" type="parTrans" cxnId="{7B224CF2-69B9-4353-A154-3CF1EA9D5D35}">
      <dgm:prSet/>
      <dgm:spPr/>
      <dgm:t>
        <a:bodyPr/>
        <a:lstStyle/>
        <a:p>
          <a:endParaRPr lang="pt-PT"/>
        </a:p>
      </dgm:t>
    </dgm:pt>
    <dgm:pt modelId="{900CA899-2936-4730-99FC-9A6592142B85}" type="sibTrans" cxnId="{7B224CF2-69B9-4353-A154-3CF1EA9D5D35}">
      <dgm:prSet/>
      <dgm:spPr/>
      <dgm:t>
        <a:bodyPr/>
        <a:lstStyle/>
        <a:p>
          <a:endParaRPr lang="pt-PT"/>
        </a:p>
      </dgm:t>
    </dgm:pt>
    <dgm:pt modelId="{15846722-9F4B-4DF8-A8F4-34616CF293DB}">
      <dgm:prSet phldrT="[Texto]" custT="1"/>
      <dgm:spPr/>
      <dgm:t>
        <a:bodyPr/>
        <a:lstStyle/>
        <a:p>
          <a:r>
            <a:rPr lang="pt-PT" sz="1000"/>
            <a:t>first five diagnosis in the database</a:t>
          </a:r>
        </a:p>
      </dgm:t>
    </dgm:pt>
    <dgm:pt modelId="{A880EC66-925D-4FB3-B938-3AF7C7FBCDB2}" type="parTrans" cxnId="{46554B83-ECB0-4C43-B9F3-6B47B1E1C59B}">
      <dgm:prSet/>
      <dgm:spPr/>
      <dgm:t>
        <a:bodyPr/>
        <a:lstStyle/>
        <a:p>
          <a:endParaRPr lang="pt-PT"/>
        </a:p>
      </dgm:t>
    </dgm:pt>
    <dgm:pt modelId="{84DDB9B2-9EEF-4FA5-8525-2986C615FE5E}" type="sibTrans" cxnId="{46554B83-ECB0-4C43-B9F3-6B47B1E1C59B}">
      <dgm:prSet/>
      <dgm:spPr/>
      <dgm:t>
        <a:bodyPr/>
        <a:lstStyle/>
        <a:p>
          <a:endParaRPr lang="pt-PT"/>
        </a:p>
      </dgm:t>
    </dgm:pt>
    <dgm:pt modelId="{27B31D71-A1A2-4FF7-84D5-13D83F4CAAD5}" type="asst">
      <dgm:prSet custT="1"/>
      <dgm:spPr/>
      <dgm:t>
        <a:bodyPr/>
        <a:lstStyle/>
        <a:p>
          <a:r>
            <a:rPr lang="pt-PT" sz="1000"/>
            <a:t>ICD-9-MC diagnostic codes decodification</a:t>
          </a:r>
        </a:p>
      </dgm:t>
    </dgm:pt>
    <dgm:pt modelId="{EAA6F36C-C634-47D3-9FFE-4779D3AD1413}" type="parTrans" cxnId="{1887B838-09F3-4EDA-B6A5-99D0316421AE}">
      <dgm:prSet/>
      <dgm:spPr/>
      <dgm:t>
        <a:bodyPr/>
        <a:lstStyle/>
        <a:p>
          <a:endParaRPr lang="pt-PT"/>
        </a:p>
      </dgm:t>
    </dgm:pt>
    <dgm:pt modelId="{58F1C705-94D2-4FB4-9F36-0C0758C6A5B5}" type="sibTrans" cxnId="{1887B838-09F3-4EDA-B6A5-99D0316421AE}">
      <dgm:prSet/>
      <dgm:spPr/>
      <dgm:t>
        <a:bodyPr/>
        <a:lstStyle/>
        <a:p>
          <a:endParaRPr lang="pt-PT"/>
        </a:p>
      </dgm:t>
    </dgm:pt>
    <dgm:pt modelId="{686987B9-053B-4AAC-A5D7-181BE9836219}" type="asst">
      <dgm:prSet custT="1"/>
      <dgm:spPr/>
      <dgm:t>
        <a:bodyPr/>
        <a:lstStyle/>
        <a:p>
          <a:r>
            <a:rPr lang="pt-PT" sz="1000"/>
            <a:t>merging concordant diagnostic groups</a:t>
          </a:r>
        </a:p>
      </dgm:t>
    </dgm:pt>
    <dgm:pt modelId="{B7DC79E6-AC51-4886-A529-35D9A300AAD2}" type="parTrans" cxnId="{60DDD654-44FA-48FD-863D-5D2476A347F4}">
      <dgm:prSet/>
      <dgm:spPr/>
      <dgm:t>
        <a:bodyPr/>
        <a:lstStyle/>
        <a:p>
          <a:endParaRPr lang="pt-PT"/>
        </a:p>
      </dgm:t>
    </dgm:pt>
    <dgm:pt modelId="{276234F8-55BE-4669-AC43-D5D0539302DB}" type="sibTrans" cxnId="{60DDD654-44FA-48FD-863D-5D2476A347F4}">
      <dgm:prSet/>
      <dgm:spPr/>
      <dgm:t>
        <a:bodyPr/>
        <a:lstStyle/>
        <a:p>
          <a:endParaRPr lang="pt-PT"/>
        </a:p>
      </dgm:t>
    </dgm:pt>
    <dgm:pt modelId="{17B8F35F-B266-4EE4-B4A9-09FCB342AF39}">
      <dgm:prSet custT="1"/>
      <dgm:spPr/>
      <dgm:t>
        <a:bodyPr/>
        <a:lstStyle/>
        <a:p>
          <a:r>
            <a:rPr lang="pt-PT" sz="1000"/>
            <a:t>diagnostic group built using diagnostic codes</a:t>
          </a:r>
        </a:p>
      </dgm:t>
    </dgm:pt>
    <dgm:pt modelId="{18322582-BA47-4EF0-9DD2-5F349E9B3610}" type="sibTrans" cxnId="{1007FF8D-7DB5-48F3-9EA3-989E3963A92F}">
      <dgm:prSet/>
      <dgm:spPr/>
      <dgm:t>
        <a:bodyPr/>
        <a:lstStyle/>
        <a:p>
          <a:endParaRPr lang="pt-PT"/>
        </a:p>
      </dgm:t>
    </dgm:pt>
    <dgm:pt modelId="{340C128D-0BF5-42B5-85AD-5BFBA4B30F7C}" type="parTrans" cxnId="{1007FF8D-7DB5-48F3-9EA3-989E3963A92F}">
      <dgm:prSet/>
      <dgm:spPr/>
      <dgm:t>
        <a:bodyPr/>
        <a:lstStyle/>
        <a:p>
          <a:endParaRPr lang="pt-PT"/>
        </a:p>
      </dgm:t>
    </dgm:pt>
    <dgm:pt modelId="{B388CB84-03C3-4ABC-B84C-A505D264545D}">
      <dgm:prSet custT="1"/>
      <dgm:spPr/>
      <dgm:t>
        <a:bodyPr/>
        <a:lstStyle/>
        <a:p>
          <a:r>
            <a:rPr lang="pt-PT" sz="1000"/>
            <a:t>new variables creation: metastatic cancer, diabetes, CRF, COPD dementia, cachexia, shock, etc. </a:t>
          </a:r>
        </a:p>
      </dgm:t>
    </dgm:pt>
    <dgm:pt modelId="{6E8009B7-046A-48F0-B3DE-94AFAEFB3E7B}" type="sibTrans" cxnId="{4ECF56E4-4226-416A-A2EC-6F70110DBDD5}">
      <dgm:prSet/>
      <dgm:spPr/>
      <dgm:t>
        <a:bodyPr/>
        <a:lstStyle/>
        <a:p>
          <a:endParaRPr lang="pt-PT"/>
        </a:p>
      </dgm:t>
    </dgm:pt>
    <dgm:pt modelId="{0A5C0457-20BE-491E-A4F7-19DFEF924CD8}" type="parTrans" cxnId="{4ECF56E4-4226-416A-A2EC-6F70110DBDD5}">
      <dgm:prSet/>
      <dgm:spPr/>
      <dgm:t>
        <a:bodyPr/>
        <a:lstStyle/>
        <a:p>
          <a:endParaRPr lang="pt-PT"/>
        </a:p>
      </dgm:t>
    </dgm:pt>
    <dgm:pt modelId="{B490A382-E871-4230-A9DD-8CE7938BEEF8}" type="pres">
      <dgm:prSet presAssocID="{6EAEBEC2-9754-49FF-B04C-03E9E737E190}" presName="Name0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D10BC928-905A-4CA6-9EE1-BC4D07AC61EB}" type="pres">
      <dgm:prSet presAssocID="{E7D4C633-2908-4D79-84E0-0930227FD3EB}" presName="hierRoot1" presStyleCnt="0">
        <dgm:presLayoutVars>
          <dgm:hierBranch val="init"/>
        </dgm:presLayoutVars>
      </dgm:prSet>
      <dgm:spPr/>
    </dgm:pt>
    <dgm:pt modelId="{59771F44-41B7-4E57-A9F8-03A1295F23B0}" type="pres">
      <dgm:prSet presAssocID="{E7D4C633-2908-4D79-84E0-0930227FD3EB}" presName="rootComposite1" presStyleCnt="0"/>
      <dgm:spPr/>
    </dgm:pt>
    <dgm:pt modelId="{BF632118-B76D-4A8E-844A-584E4DD22605}" type="pres">
      <dgm:prSet presAssocID="{E7D4C633-2908-4D79-84E0-0930227FD3EB}" presName="rootText1" presStyleLbl="alignAcc1" presStyleIdx="0" presStyleCnt="0" custScaleX="1159052" custScaleY="584894" custLinFactY="-600000" custLinFactNeighborX="-20963" custLinFactNeighborY="-690747">
        <dgm:presLayoutVars>
          <dgm:chPref val="3"/>
        </dgm:presLayoutVars>
      </dgm:prSet>
      <dgm:spPr/>
    </dgm:pt>
    <dgm:pt modelId="{04CCD8FE-7691-4167-8E27-D671627EE2A8}" type="pres">
      <dgm:prSet presAssocID="{E7D4C633-2908-4D79-84E0-0930227FD3EB}" presName="topArc1" presStyleLbl="parChTrans1D1" presStyleIdx="0" presStyleCnt="18"/>
      <dgm:spPr/>
    </dgm:pt>
    <dgm:pt modelId="{ABDC6F74-0C44-4232-BD40-C3869D188B59}" type="pres">
      <dgm:prSet presAssocID="{E7D4C633-2908-4D79-84E0-0930227FD3EB}" presName="bottomArc1" presStyleLbl="parChTrans1D1" presStyleIdx="1" presStyleCnt="18"/>
      <dgm:spPr/>
    </dgm:pt>
    <dgm:pt modelId="{FC9C9E9F-1BC3-4D00-8EBF-FE0BCDD6B36D}" type="pres">
      <dgm:prSet presAssocID="{E7D4C633-2908-4D79-84E0-0930227FD3EB}" presName="topConnNode1" presStyleLbl="node1" presStyleIdx="0" presStyleCnt="0"/>
      <dgm:spPr/>
    </dgm:pt>
    <dgm:pt modelId="{CFECEC2F-63AB-4CFD-AF4E-845FBD99A0F8}" type="pres">
      <dgm:prSet presAssocID="{E7D4C633-2908-4D79-84E0-0930227FD3EB}" presName="hierChild2" presStyleCnt="0"/>
      <dgm:spPr/>
    </dgm:pt>
    <dgm:pt modelId="{E4E343A3-FDE4-4ECE-8861-7704CF584974}" type="pres">
      <dgm:prSet presAssocID="{FF81855E-2CC6-492C-9B4A-3520F72FD309}" presName="Name28" presStyleLbl="parChTrans1D2" presStyleIdx="0" presStyleCnt="4"/>
      <dgm:spPr/>
    </dgm:pt>
    <dgm:pt modelId="{9B77FFE0-E1EA-4298-BE21-3BCA40EF7ACC}" type="pres">
      <dgm:prSet presAssocID="{4DC9DA8E-DC3B-417C-9695-0D9F7D18D097}" presName="hierRoot2" presStyleCnt="0">
        <dgm:presLayoutVars>
          <dgm:hierBranch val="init"/>
        </dgm:presLayoutVars>
      </dgm:prSet>
      <dgm:spPr/>
    </dgm:pt>
    <dgm:pt modelId="{CC259936-09B2-45E2-B9F4-945EB69E73B1}" type="pres">
      <dgm:prSet presAssocID="{4DC9DA8E-DC3B-417C-9695-0D9F7D18D097}" presName="rootComposite2" presStyleCnt="0"/>
      <dgm:spPr/>
    </dgm:pt>
    <dgm:pt modelId="{C7E9EF52-05ED-4F59-AE49-7076B699C9A8}" type="pres">
      <dgm:prSet presAssocID="{4DC9DA8E-DC3B-417C-9695-0D9F7D18D097}" presName="rootText2" presStyleLbl="alignAcc1" presStyleIdx="0" presStyleCnt="0" custScaleX="797353" custScaleY="602006" custLinFactNeighborX="-309" custLinFactNeighborY="9359">
        <dgm:presLayoutVars>
          <dgm:chPref val="3"/>
        </dgm:presLayoutVars>
      </dgm:prSet>
      <dgm:spPr/>
    </dgm:pt>
    <dgm:pt modelId="{8C9A0C3A-C6B2-4DA0-8C8A-B8C085443775}" type="pres">
      <dgm:prSet presAssocID="{4DC9DA8E-DC3B-417C-9695-0D9F7D18D097}" presName="topArc2" presStyleLbl="parChTrans1D1" presStyleIdx="2" presStyleCnt="18"/>
      <dgm:spPr/>
    </dgm:pt>
    <dgm:pt modelId="{D8F243A9-7875-46DC-8C45-C895313D8CFD}" type="pres">
      <dgm:prSet presAssocID="{4DC9DA8E-DC3B-417C-9695-0D9F7D18D097}" presName="bottomArc2" presStyleLbl="parChTrans1D1" presStyleIdx="3" presStyleCnt="18"/>
      <dgm:spPr/>
    </dgm:pt>
    <dgm:pt modelId="{A3B7375C-4907-417A-A5AC-AB71A83B56D1}" type="pres">
      <dgm:prSet presAssocID="{4DC9DA8E-DC3B-417C-9695-0D9F7D18D097}" presName="topConnNode2" presStyleLbl="node2" presStyleIdx="0" presStyleCnt="0"/>
      <dgm:spPr/>
    </dgm:pt>
    <dgm:pt modelId="{DC75186E-5F20-4C57-980D-9A033BFDA7D6}" type="pres">
      <dgm:prSet presAssocID="{4DC9DA8E-DC3B-417C-9695-0D9F7D18D097}" presName="hierChild4" presStyleCnt="0"/>
      <dgm:spPr/>
    </dgm:pt>
    <dgm:pt modelId="{16158583-D525-442F-943D-DA7CA56724AA}" type="pres">
      <dgm:prSet presAssocID="{4DC9DA8E-DC3B-417C-9695-0D9F7D18D097}" presName="hierChild5" presStyleCnt="0"/>
      <dgm:spPr/>
    </dgm:pt>
    <dgm:pt modelId="{B9790180-F36B-4B71-8317-69266C77C763}" type="pres">
      <dgm:prSet presAssocID="{75D93EAE-DE70-4A9E-B628-790BBE576675}" presName="Name28" presStyleLbl="parChTrans1D2" presStyleIdx="1" presStyleCnt="4"/>
      <dgm:spPr/>
    </dgm:pt>
    <dgm:pt modelId="{F8D6B344-1227-47BA-B904-9C9FB6435013}" type="pres">
      <dgm:prSet presAssocID="{920C0F11-D538-4312-8136-B587D2610F8B}" presName="hierRoot2" presStyleCnt="0">
        <dgm:presLayoutVars>
          <dgm:hierBranch val="init"/>
        </dgm:presLayoutVars>
      </dgm:prSet>
      <dgm:spPr/>
    </dgm:pt>
    <dgm:pt modelId="{C793F695-1DCF-4AD9-B9C2-74C3A38CB757}" type="pres">
      <dgm:prSet presAssocID="{920C0F11-D538-4312-8136-B587D2610F8B}" presName="rootComposite2" presStyleCnt="0"/>
      <dgm:spPr/>
    </dgm:pt>
    <dgm:pt modelId="{12D49809-90C1-48C6-83C4-EF601FEEE09D}" type="pres">
      <dgm:prSet presAssocID="{920C0F11-D538-4312-8136-B587D2610F8B}" presName="rootText2" presStyleLbl="alignAcc1" presStyleIdx="0" presStyleCnt="0" custScaleX="883858" custScaleY="858433" custLinFactY="146267" custLinFactNeighborY="200000">
        <dgm:presLayoutVars>
          <dgm:chPref val="3"/>
        </dgm:presLayoutVars>
      </dgm:prSet>
      <dgm:spPr/>
    </dgm:pt>
    <dgm:pt modelId="{3F402BBF-8AB6-4115-BA7A-DC9E4C2979D6}" type="pres">
      <dgm:prSet presAssocID="{920C0F11-D538-4312-8136-B587D2610F8B}" presName="topArc2" presStyleLbl="parChTrans1D1" presStyleIdx="4" presStyleCnt="18"/>
      <dgm:spPr/>
    </dgm:pt>
    <dgm:pt modelId="{69645E3A-EE8B-4046-B937-2D16EB686B1A}" type="pres">
      <dgm:prSet presAssocID="{920C0F11-D538-4312-8136-B587D2610F8B}" presName="bottomArc2" presStyleLbl="parChTrans1D1" presStyleIdx="5" presStyleCnt="18"/>
      <dgm:spPr/>
    </dgm:pt>
    <dgm:pt modelId="{0AB3E051-3C0E-40C6-B693-29E906F2A28A}" type="pres">
      <dgm:prSet presAssocID="{920C0F11-D538-4312-8136-B587D2610F8B}" presName="topConnNode2" presStyleLbl="node2" presStyleIdx="0" presStyleCnt="0"/>
      <dgm:spPr/>
    </dgm:pt>
    <dgm:pt modelId="{C1A139D0-4B63-4EE1-8011-44E00BA2B7D3}" type="pres">
      <dgm:prSet presAssocID="{920C0F11-D538-4312-8136-B587D2610F8B}" presName="hierChild4" presStyleCnt="0"/>
      <dgm:spPr/>
    </dgm:pt>
    <dgm:pt modelId="{6CA07058-E718-4EDF-BD40-0B1A075792A8}" type="pres">
      <dgm:prSet presAssocID="{920C0F11-D538-4312-8136-B587D2610F8B}" presName="hierChild5" presStyleCnt="0"/>
      <dgm:spPr/>
    </dgm:pt>
    <dgm:pt modelId="{58D7E032-01FE-4575-9136-81ACE3FD5623}" type="pres">
      <dgm:prSet presAssocID="{A880EC66-925D-4FB3-B938-3AF7C7FBCDB2}" presName="Name28" presStyleLbl="parChTrans1D2" presStyleIdx="2" presStyleCnt="4"/>
      <dgm:spPr/>
    </dgm:pt>
    <dgm:pt modelId="{B9F824E7-D1D9-4B5B-B51D-0D320AC411B4}" type="pres">
      <dgm:prSet presAssocID="{15846722-9F4B-4DF8-A8F4-34616CF293DB}" presName="hierRoot2" presStyleCnt="0">
        <dgm:presLayoutVars>
          <dgm:hierBranch val="init"/>
        </dgm:presLayoutVars>
      </dgm:prSet>
      <dgm:spPr/>
    </dgm:pt>
    <dgm:pt modelId="{225A3578-78B8-4C9C-B774-C83C6A7550DB}" type="pres">
      <dgm:prSet presAssocID="{15846722-9F4B-4DF8-A8F4-34616CF293DB}" presName="rootComposite2" presStyleCnt="0"/>
      <dgm:spPr/>
    </dgm:pt>
    <dgm:pt modelId="{22020282-7C10-41D4-A318-89E877F1AB5C}" type="pres">
      <dgm:prSet presAssocID="{15846722-9F4B-4DF8-A8F4-34616CF293DB}" presName="rootText2" presStyleLbl="alignAcc1" presStyleIdx="0" presStyleCnt="0" custScaleX="698984" custScaleY="452205" custLinFactNeighborX="71221" custLinFactNeighborY="34241">
        <dgm:presLayoutVars>
          <dgm:chPref val="3"/>
        </dgm:presLayoutVars>
      </dgm:prSet>
      <dgm:spPr/>
    </dgm:pt>
    <dgm:pt modelId="{5933A27C-EA06-481A-A701-8EDDFBC87F2B}" type="pres">
      <dgm:prSet presAssocID="{15846722-9F4B-4DF8-A8F4-34616CF293DB}" presName="topArc2" presStyleLbl="parChTrans1D1" presStyleIdx="6" presStyleCnt="18"/>
      <dgm:spPr/>
    </dgm:pt>
    <dgm:pt modelId="{D93DF7B0-77EA-4284-A933-9CF1B43A8138}" type="pres">
      <dgm:prSet presAssocID="{15846722-9F4B-4DF8-A8F4-34616CF293DB}" presName="bottomArc2" presStyleLbl="parChTrans1D1" presStyleIdx="7" presStyleCnt="18"/>
      <dgm:spPr/>
    </dgm:pt>
    <dgm:pt modelId="{8FD1DE7B-A178-42C7-9055-499E5C505E24}" type="pres">
      <dgm:prSet presAssocID="{15846722-9F4B-4DF8-A8F4-34616CF293DB}" presName="topConnNode2" presStyleLbl="node2" presStyleIdx="0" presStyleCnt="0"/>
      <dgm:spPr/>
    </dgm:pt>
    <dgm:pt modelId="{1F8BFCC6-3FE4-4C57-A281-172B9D9E5C2C}" type="pres">
      <dgm:prSet presAssocID="{15846722-9F4B-4DF8-A8F4-34616CF293DB}" presName="hierChild4" presStyleCnt="0"/>
      <dgm:spPr/>
    </dgm:pt>
    <dgm:pt modelId="{CD564AC2-0077-4336-9F44-A3634838A7BE}" type="pres">
      <dgm:prSet presAssocID="{340C128D-0BF5-42B5-85AD-5BFBA4B30F7C}" presName="Name28" presStyleLbl="parChTrans1D3" presStyleIdx="0" presStyleCnt="2"/>
      <dgm:spPr/>
    </dgm:pt>
    <dgm:pt modelId="{54112C62-6049-43AF-8DD7-D36223C0B4BE}" type="pres">
      <dgm:prSet presAssocID="{17B8F35F-B266-4EE4-B4A9-09FCB342AF39}" presName="hierRoot2" presStyleCnt="0">
        <dgm:presLayoutVars>
          <dgm:hierBranch val="init"/>
        </dgm:presLayoutVars>
      </dgm:prSet>
      <dgm:spPr/>
    </dgm:pt>
    <dgm:pt modelId="{28DDA080-4E30-43CA-B13E-340C78C2775C}" type="pres">
      <dgm:prSet presAssocID="{17B8F35F-B266-4EE4-B4A9-09FCB342AF39}" presName="rootComposite2" presStyleCnt="0"/>
      <dgm:spPr/>
    </dgm:pt>
    <dgm:pt modelId="{1914FC80-B002-4AC9-A2B6-015887EC8B70}" type="pres">
      <dgm:prSet presAssocID="{17B8F35F-B266-4EE4-B4A9-09FCB342AF39}" presName="rootText2" presStyleLbl="alignAcc1" presStyleIdx="0" presStyleCnt="0" custScaleX="817727" custScaleY="547265" custLinFactY="200000" custLinFactNeighborX="-2994" custLinFactNeighborY="296005">
        <dgm:presLayoutVars>
          <dgm:chPref val="3"/>
        </dgm:presLayoutVars>
      </dgm:prSet>
      <dgm:spPr/>
    </dgm:pt>
    <dgm:pt modelId="{ADAC668E-1594-4C7B-B78C-4DFB1D99CE22}" type="pres">
      <dgm:prSet presAssocID="{17B8F35F-B266-4EE4-B4A9-09FCB342AF39}" presName="topArc2" presStyleLbl="parChTrans1D1" presStyleIdx="8" presStyleCnt="18"/>
      <dgm:spPr/>
    </dgm:pt>
    <dgm:pt modelId="{ECCEB0C5-38D8-4574-9682-C2B4A0FBC9B8}" type="pres">
      <dgm:prSet presAssocID="{17B8F35F-B266-4EE4-B4A9-09FCB342AF39}" presName="bottomArc2" presStyleLbl="parChTrans1D1" presStyleIdx="9" presStyleCnt="18"/>
      <dgm:spPr/>
    </dgm:pt>
    <dgm:pt modelId="{BCE31045-B77B-4AEF-956F-99266202E023}" type="pres">
      <dgm:prSet presAssocID="{17B8F35F-B266-4EE4-B4A9-09FCB342AF39}" presName="topConnNode2" presStyleLbl="node3" presStyleIdx="0" presStyleCnt="0"/>
      <dgm:spPr/>
    </dgm:pt>
    <dgm:pt modelId="{D7945643-3A0E-491E-80F0-0706E6C933A7}" type="pres">
      <dgm:prSet presAssocID="{17B8F35F-B266-4EE4-B4A9-09FCB342AF39}" presName="hierChild4" presStyleCnt="0"/>
      <dgm:spPr/>
    </dgm:pt>
    <dgm:pt modelId="{51090A1B-23BF-44A7-8FE7-53A004F6905C}" type="pres">
      <dgm:prSet presAssocID="{0A5C0457-20BE-491E-A4F7-19DFEF924CD8}" presName="Name28" presStyleLbl="parChTrans1D4" presStyleIdx="0" presStyleCnt="2"/>
      <dgm:spPr/>
    </dgm:pt>
    <dgm:pt modelId="{84750FF2-E420-47AF-94D1-ED995637BD66}" type="pres">
      <dgm:prSet presAssocID="{B388CB84-03C3-4ABC-B84C-A505D264545D}" presName="hierRoot2" presStyleCnt="0">
        <dgm:presLayoutVars>
          <dgm:hierBranch val="init"/>
        </dgm:presLayoutVars>
      </dgm:prSet>
      <dgm:spPr/>
    </dgm:pt>
    <dgm:pt modelId="{A202104B-F32E-4111-A80B-446C8687EF97}" type="pres">
      <dgm:prSet presAssocID="{B388CB84-03C3-4ABC-B84C-A505D264545D}" presName="rootComposite2" presStyleCnt="0"/>
      <dgm:spPr/>
    </dgm:pt>
    <dgm:pt modelId="{21B46CCE-A2DC-4D89-BABB-9A01BAE84E66}" type="pres">
      <dgm:prSet presAssocID="{B388CB84-03C3-4ABC-B84C-A505D264545D}" presName="rootText2" presStyleLbl="alignAcc1" presStyleIdx="0" presStyleCnt="0" custScaleX="864398" custScaleY="1339032" custLinFactY="320611" custLinFactNeighborX="310" custLinFactNeighborY="400000">
        <dgm:presLayoutVars>
          <dgm:chPref val="3"/>
        </dgm:presLayoutVars>
      </dgm:prSet>
      <dgm:spPr/>
    </dgm:pt>
    <dgm:pt modelId="{5B2902A6-C5A0-45F2-B415-63580ACACA9A}" type="pres">
      <dgm:prSet presAssocID="{B388CB84-03C3-4ABC-B84C-A505D264545D}" presName="topArc2" presStyleLbl="parChTrans1D1" presStyleIdx="10" presStyleCnt="18"/>
      <dgm:spPr/>
    </dgm:pt>
    <dgm:pt modelId="{63D2CC39-CC0C-4CFE-97A0-A3CBCFEE6803}" type="pres">
      <dgm:prSet presAssocID="{B388CB84-03C3-4ABC-B84C-A505D264545D}" presName="bottomArc2" presStyleLbl="parChTrans1D1" presStyleIdx="11" presStyleCnt="18"/>
      <dgm:spPr/>
    </dgm:pt>
    <dgm:pt modelId="{E096E89B-5488-40DF-AD41-BF55A7FBDE2C}" type="pres">
      <dgm:prSet presAssocID="{B388CB84-03C3-4ABC-B84C-A505D264545D}" presName="topConnNode2" presStyleLbl="node4" presStyleIdx="0" presStyleCnt="0"/>
      <dgm:spPr/>
    </dgm:pt>
    <dgm:pt modelId="{5E483EAF-668B-4ED6-9B87-B6A81F480B37}" type="pres">
      <dgm:prSet presAssocID="{B388CB84-03C3-4ABC-B84C-A505D264545D}" presName="hierChild4" presStyleCnt="0"/>
      <dgm:spPr/>
    </dgm:pt>
    <dgm:pt modelId="{92B6AFAB-A553-4C0A-8888-35C300D09B30}" type="pres">
      <dgm:prSet presAssocID="{B388CB84-03C3-4ABC-B84C-A505D264545D}" presName="hierChild5" presStyleCnt="0"/>
      <dgm:spPr/>
    </dgm:pt>
    <dgm:pt modelId="{EE320780-95C7-4922-96DF-3E9FC9B1B7D1}" type="pres">
      <dgm:prSet presAssocID="{17B8F35F-B266-4EE4-B4A9-09FCB342AF39}" presName="hierChild5" presStyleCnt="0"/>
      <dgm:spPr/>
    </dgm:pt>
    <dgm:pt modelId="{D224C482-9A09-42DF-B3F4-B734B0C9D672}" type="pres">
      <dgm:prSet presAssocID="{B7DC79E6-AC51-4886-A529-35D9A300AAD2}" presName="Name101" presStyleLbl="parChTrans1D4" presStyleIdx="1" presStyleCnt="2"/>
      <dgm:spPr/>
    </dgm:pt>
    <dgm:pt modelId="{93F3B8EC-235A-4FF2-B004-7B1C63664819}" type="pres">
      <dgm:prSet presAssocID="{686987B9-053B-4AAC-A5D7-181BE9836219}" presName="hierRoot3" presStyleCnt="0">
        <dgm:presLayoutVars>
          <dgm:hierBranch val="l"/>
        </dgm:presLayoutVars>
      </dgm:prSet>
      <dgm:spPr/>
    </dgm:pt>
    <dgm:pt modelId="{4FD2CD79-B50C-4536-9D49-12821B09D3D4}" type="pres">
      <dgm:prSet presAssocID="{686987B9-053B-4AAC-A5D7-181BE9836219}" presName="rootComposite3" presStyleCnt="0"/>
      <dgm:spPr/>
    </dgm:pt>
    <dgm:pt modelId="{6674A835-486D-4CFA-AD8E-1B056D57F24C}" type="pres">
      <dgm:prSet presAssocID="{686987B9-053B-4AAC-A5D7-181BE9836219}" presName="rootText3" presStyleLbl="alignAcc1" presStyleIdx="0" presStyleCnt="0" custScaleX="705932" custScaleY="542400" custLinFactY="486029" custLinFactNeighborX="13818" custLinFactNeighborY="500000">
        <dgm:presLayoutVars>
          <dgm:chPref val="3"/>
        </dgm:presLayoutVars>
      </dgm:prSet>
      <dgm:spPr/>
    </dgm:pt>
    <dgm:pt modelId="{F20DB4D2-BEDB-4F8B-A397-62809C6C916F}" type="pres">
      <dgm:prSet presAssocID="{686987B9-053B-4AAC-A5D7-181BE9836219}" presName="topArc3" presStyleLbl="parChTrans1D1" presStyleIdx="12" presStyleCnt="18"/>
      <dgm:spPr/>
    </dgm:pt>
    <dgm:pt modelId="{83C5357C-FEFF-4DF9-9D44-31B172A06DAE}" type="pres">
      <dgm:prSet presAssocID="{686987B9-053B-4AAC-A5D7-181BE9836219}" presName="bottomArc3" presStyleLbl="parChTrans1D1" presStyleIdx="13" presStyleCnt="18"/>
      <dgm:spPr/>
    </dgm:pt>
    <dgm:pt modelId="{1DCC94A3-D57B-46C7-96E9-C2AD70DAFD0E}" type="pres">
      <dgm:prSet presAssocID="{686987B9-053B-4AAC-A5D7-181BE9836219}" presName="topConnNode3" presStyleLbl="asst3" presStyleIdx="0" presStyleCnt="0"/>
      <dgm:spPr/>
    </dgm:pt>
    <dgm:pt modelId="{BD391B1A-2441-41B6-AAFA-A4CC9A650DB4}" type="pres">
      <dgm:prSet presAssocID="{686987B9-053B-4AAC-A5D7-181BE9836219}" presName="hierChild6" presStyleCnt="0"/>
      <dgm:spPr/>
    </dgm:pt>
    <dgm:pt modelId="{5ED7D3B7-7982-4BB2-BA12-90C70EDCAAFD}" type="pres">
      <dgm:prSet presAssocID="{686987B9-053B-4AAC-A5D7-181BE9836219}" presName="hierChild7" presStyleCnt="0"/>
      <dgm:spPr/>
    </dgm:pt>
    <dgm:pt modelId="{E1DDD57D-86B9-4DA5-9EFF-05310A3B14FB}" type="pres">
      <dgm:prSet presAssocID="{15846722-9F4B-4DF8-A8F4-34616CF293DB}" presName="hierChild5" presStyleCnt="0"/>
      <dgm:spPr/>
    </dgm:pt>
    <dgm:pt modelId="{4FD0748E-7C76-4727-8344-8941E190C212}" type="pres">
      <dgm:prSet presAssocID="{EAA6F36C-C634-47D3-9FFE-4779D3AD1413}" presName="Name101" presStyleLbl="parChTrans1D3" presStyleIdx="1" presStyleCnt="2"/>
      <dgm:spPr/>
    </dgm:pt>
    <dgm:pt modelId="{5C1D9C97-5944-4071-8424-198817C03894}" type="pres">
      <dgm:prSet presAssocID="{27B31D71-A1A2-4FF7-84D5-13D83F4CAAD5}" presName="hierRoot3" presStyleCnt="0">
        <dgm:presLayoutVars>
          <dgm:hierBranch val="init"/>
        </dgm:presLayoutVars>
      </dgm:prSet>
      <dgm:spPr/>
    </dgm:pt>
    <dgm:pt modelId="{670FC951-2B3B-4DEF-8BDA-9CA0C5126728}" type="pres">
      <dgm:prSet presAssocID="{27B31D71-A1A2-4FF7-84D5-13D83F4CAAD5}" presName="rootComposite3" presStyleCnt="0"/>
      <dgm:spPr/>
    </dgm:pt>
    <dgm:pt modelId="{8EE327E8-DAC5-410C-9F43-9B830A61A429}" type="pres">
      <dgm:prSet presAssocID="{27B31D71-A1A2-4FF7-84D5-13D83F4CAAD5}" presName="rootText3" presStyleLbl="alignAcc1" presStyleIdx="0" presStyleCnt="0" custScaleX="725005" custScaleY="515536" custLinFactY="100000" custLinFactNeighborY="171398">
        <dgm:presLayoutVars>
          <dgm:chPref val="3"/>
        </dgm:presLayoutVars>
      </dgm:prSet>
      <dgm:spPr/>
    </dgm:pt>
    <dgm:pt modelId="{72C12540-37A0-4CBB-B072-DB646D2936EF}" type="pres">
      <dgm:prSet presAssocID="{27B31D71-A1A2-4FF7-84D5-13D83F4CAAD5}" presName="topArc3" presStyleLbl="parChTrans1D1" presStyleIdx="14" presStyleCnt="18"/>
      <dgm:spPr/>
    </dgm:pt>
    <dgm:pt modelId="{C799185B-4888-4774-9418-98D28882F72C}" type="pres">
      <dgm:prSet presAssocID="{27B31D71-A1A2-4FF7-84D5-13D83F4CAAD5}" presName="bottomArc3" presStyleLbl="parChTrans1D1" presStyleIdx="15" presStyleCnt="18"/>
      <dgm:spPr/>
    </dgm:pt>
    <dgm:pt modelId="{8DE30404-30AA-449C-8736-45CA50C407FC}" type="pres">
      <dgm:prSet presAssocID="{27B31D71-A1A2-4FF7-84D5-13D83F4CAAD5}" presName="topConnNode3" presStyleLbl="asst2" presStyleIdx="0" presStyleCnt="0"/>
      <dgm:spPr/>
    </dgm:pt>
    <dgm:pt modelId="{D492ADFB-293F-4D8B-B091-726ED2382B98}" type="pres">
      <dgm:prSet presAssocID="{27B31D71-A1A2-4FF7-84D5-13D83F4CAAD5}" presName="hierChild6" presStyleCnt="0"/>
      <dgm:spPr/>
    </dgm:pt>
    <dgm:pt modelId="{18985012-5BA6-41E3-9D4D-CC261D3A4BD1}" type="pres">
      <dgm:prSet presAssocID="{27B31D71-A1A2-4FF7-84D5-13D83F4CAAD5}" presName="hierChild7" presStyleCnt="0"/>
      <dgm:spPr/>
    </dgm:pt>
    <dgm:pt modelId="{DD3C1DD1-243A-41E4-9F71-B98455AF3BED}" type="pres">
      <dgm:prSet presAssocID="{E7D4C633-2908-4D79-84E0-0930227FD3EB}" presName="hierChild3" presStyleCnt="0"/>
      <dgm:spPr/>
    </dgm:pt>
    <dgm:pt modelId="{4385A5DC-81C1-4C7A-A528-E2E04CE5F660}" type="pres">
      <dgm:prSet presAssocID="{EA47C120-9E84-4EB6-A069-B1498C62885D}" presName="Name101" presStyleLbl="parChTrans1D2" presStyleIdx="3" presStyleCnt="4"/>
      <dgm:spPr/>
    </dgm:pt>
    <dgm:pt modelId="{EE20264A-A347-4531-B1A3-3CD8672786CA}" type="pres">
      <dgm:prSet presAssocID="{3E6FB5F8-38C9-496F-8F24-EBCC0D991F31}" presName="hierRoot3" presStyleCnt="0">
        <dgm:presLayoutVars>
          <dgm:hierBranch val="init"/>
        </dgm:presLayoutVars>
      </dgm:prSet>
      <dgm:spPr/>
    </dgm:pt>
    <dgm:pt modelId="{94EA60F1-2501-42DF-BB96-C028ACAF697B}" type="pres">
      <dgm:prSet presAssocID="{3E6FB5F8-38C9-496F-8F24-EBCC0D991F31}" presName="rootComposite3" presStyleCnt="0"/>
      <dgm:spPr/>
    </dgm:pt>
    <dgm:pt modelId="{558EF511-F9D7-462A-8022-3E7132D5B462}" type="pres">
      <dgm:prSet presAssocID="{3E6FB5F8-38C9-496F-8F24-EBCC0D991F31}" presName="rootText3" presStyleLbl="alignAcc1" presStyleIdx="0" presStyleCnt="0" custScaleX="498621" custScaleY="404056" custLinFactY="-300000" custLinFactNeighborX="2994" custLinFactNeighborY="-373816">
        <dgm:presLayoutVars>
          <dgm:chPref val="3"/>
        </dgm:presLayoutVars>
      </dgm:prSet>
      <dgm:spPr/>
    </dgm:pt>
    <dgm:pt modelId="{FDAD8F48-831C-4822-980A-FF75BB9B6A5C}" type="pres">
      <dgm:prSet presAssocID="{3E6FB5F8-38C9-496F-8F24-EBCC0D991F31}" presName="topArc3" presStyleLbl="parChTrans1D1" presStyleIdx="16" presStyleCnt="18"/>
      <dgm:spPr/>
    </dgm:pt>
    <dgm:pt modelId="{23FEA375-2E28-400F-A859-68CE3BEB83AB}" type="pres">
      <dgm:prSet presAssocID="{3E6FB5F8-38C9-496F-8F24-EBCC0D991F31}" presName="bottomArc3" presStyleLbl="parChTrans1D1" presStyleIdx="17" presStyleCnt="18"/>
      <dgm:spPr/>
    </dgm:pt>
    <dgm:pt modelId="{3CEC4A82-EFC3-47E6-BC57-94990BDC3432}" type="pres">
      <dgm:prSet presAssocID="{3E6FB5F8-38C9-496F-8F24-EBCC0D991F31}" presName="topConnNode3" presStyleLbl="asst1" presStyleIdx="0" presStyleCnt="0"/>
      <dgm:spPr/>
    </dgm:pt>
    <dgm:pt modelId="{5609E0B8-CCE0-40B1-A4F4-5CA85E3CDB77}" type="pres">
      <dgm:prSet presAssocID="{3E6FB5F8-38C9-496F-8F24-EBCC0D991F31}" presName="hierChild6" presStyleCnt="0"/>
      <dgm:spPr/>
    </dgm:pt>
    <dgm:pt modelId="{A0B48EB5-CB93-49DC-A5B2-91651471BDBA}" type="pres">
      <dgm:prSet presAssocID="{3E6FB5F8-38C9-496F-8F24-EBCC0D991F31}" presName="hierChild7" presStyleCnt="0"/>
      <dgm:spPr/>
    </dgm:pt>
  </dgm:ptLst>
  <dgm:cxnLst>
    <dgm:cxn modelId="{1A32F501-C368-4A12-84D1-7A25AC1F16BB}" type="presOf" srcId="{15846722-9F4B-4DF8-A8F4-34616CF293DB}" destId="{22020282-7C10-41D4-A318-89E877F1AB5C}" srcOrd="0" destOrd="0" presId="urn:microsoft.com/office/officeart/2008/layout/HalfCircleOrganizationChart"/>
    <dgm:cxn modelId="{15935502-3893-45B2-99AB-04DD7B82C0F8}" type="presOf" srcId="{B388CB84-03C3-4ABC-B84C-A505D264545D}" destId="{21B46CCE-A2DC-4D89-BABB-9A01BAE84E66}" srcOrd="0" destOrd="0" presId="urn:microsoft.com/office/officeart/2008/layout/HalfCircleOrganizationChart"/>
    <dgm:cxn modelId="{38921609-D026-4593-BD33-10F5E8485AA3}" type="presOf" srcId="{EA47C120-9E84-4EB6-A069-B1498C62885D}" destId="{4385A5DC-81C1-4C7A-A528-E2E04CE5F660}" srcOrd="0" destOrd="0" presId="urn:microsoft.com/office/officeart/2008/layout/HalfCircleOrganizationChart"/>
    <dgm:cxn modelId="{1DEDFA0D-76E7-499E-878E-BB1C32384A52}" type="presOf" srcId="{920C0F11-D538-4312-8136-B587D2610F8B}" destId="{12D49809-90C1-48C6-83C4-EF601FEEE09D}" srcOrd="0" destOrd="0" presId="urn:microsoft.com/office/officeart/2008/layout/HalfCircleOrganizationChart"/>
    <dgm:cxn modelId="{790E8221-DD29-4657-BA36-92D586746A7A}" type="presOf" srcId="{B388CB84-03C3-4ABC-B84C-A505D264545D}" destId="{E096E89B-5488-40DF-AD41-BF55A7FBDE2C}" srcOrd="1" destOrd="0" presId="urn:microsoft.com/office/officeart/2008/layout/HalfCircleOrganizationChart"/>
    <dgm:cxn modelId="{E23A952C-9A83-4C2A-8656-17DFBA179845}" type="presOf" srcId="{E7D4C633-2908-4D79-84E0-0930227FD3EB}" destId="{FC9C9E9F-1BC3-4D00-8EBF-FE0BCDD6B36D}" srcOrd="1" destOrd="0" presId="urn:microsoft.com/office/officeart/2008/layout/HalfCircleOrganizationChart"/>
    <dgm:cxn modelId="{DEBCD334-79DD-4662-A039-7613EB5AE573}" type="presOf" srcId="{4DC9DA8E-DC3B-417C-9695-0D9F7D18D097}" destId="{C7E9EF52-05ED-4F59-AE49-7076B699C9A8}" srcOrd="0" destOrd="0" presId="urn:microsoft.com/office/officeart/2008/layout/HalfCircleOrganizationChart"/>
    <dgm:cxn modelId="{1887B838-09F3-4EDA-B6A5-99D0316421AE}" srcId="{15846722-9F4B-4DF8-A8F4-34616CF293DB}" destId="{27B31D71-A1A2-4FF7-84D5-13D83F4CAAD5}" srcOrd="0" destOrd="0" parTransId="{EAA6F36C-C634-47D3-9FFE-4779D3AD1413}" sibTransId="{58F1C705-94D2-4FB4-9F36-0C0758C6A5B5}"/>
    <dgm:cxn modelId="{9D48BC39-8FD0-4888-B5FA-9FCC37CF66AA}" type="presOf" srcId="{3E6FB5F8-38C9-496F-8F24-EBCC0D991F31}" destId="{558EF511-F9D7-462A-8022-3E7132D5B462}" srcOrd="0" destOrd="0" presId="urn:microsoft.com/office/officeart/2008/layout/HalfCircleOrganizationChart"/>
    <dgm:cxn modelId="{60DDD654-44FA-48FD-863D-5D2476A347F4}" srcId="{17B8F35F-B266-4EE4-B4A9-09FCB342AF39}" destId="{686987B9-053B-4AAC-A5D7-181BE9836219}" srcOrd="1" destOrd="0" parTransId="{B7DC79E6-AC51-4886-A529-35D9A300AAD2}" sibTransId="{276234F8-55BE-4669-AC43-D5D0539302DB}"/>
    <dgm:cxn modelId="{CAB5597C-BCFB-47ED-9B6C-D7CDF20EDC40}" type="presOf" srcId="{3E6FB5F8-38C9-496F-8F24-EBCC0D991F31}" destId="{3CEC4A82-EFC3-47E6-BC57-94990BDC3432}" srcOrd="1" destOrd="0" presId="urn:microsoft.com/office/officeart/2008/layout/HalfCircleOrganizationChart"/>
    <dgm:cxn modelId="{46554B83-ECB0-4C43-B9F3-6B47B1E1C59B}" srcId="{E7D4C633-2908-4D79-84E0-0930227FD3EB}" destId="{15846722-9F4B-4DF8-A8F4-34616CF293DB}" srcOrd="3" destOrd="0" parTransId="{A880EC66-925D-4FB3-B938-3AF7C7FBCDB2}" sibTransId="{84DDB9B2-9EEF-4FA5-8525-2986C615FE5E}"/>
    <dgm:cxn modelId="{49F53A85-EACB-44B3-94FC-ADBA39A9D21B}" type="presOf" srcId="{6EAEBEC2-9754-49FF-B04C-03E9E737E190}" destId="{B490A382-E871-4230-A9DD-8CE7938BEEF8}" srcOrd="0" destOrd="0" presId="urn:microsoft.com/office/officeart/2008/layout/HalfCircleOrganizationChart"/>
    <dgm:cxn modelId="{BD312B87-F130-4737-901B-87BF4F7D6ABC}" type="presOf" srcId="{75D93EAE-DE70-4A9E-B628-790BBE576675}" destId="{B9790180-F36B-4B71-8317-69266C77C763}" srcOrd="0" destOrd="0" presId="urn:microsoft.com/office/officeart/2008/layout/HalfCircleOrganizationChart"/>
    <dgm:cxn modelId="{6BB75687-9B72-4CDA-A5B9-2671F79F4B7B}" type="presOf" srcId="{686987B9-053B-4AAC-A5D7-181BE9836219}" destId="{6674A835-486D-4CFA-AD8E-1B056D57F24C}" srcOrd="0" destOrd="0" presId="urn:microsoft.com/office/officeart/2008/layout/HalfCircleOrganizationChart"/>
    <dgm:cxn modelId="{1E2DCA88-81B1-476F-8653-FAEE58FECF65}" type="presOf" srcId="{27B31D71-A1A2-4FF7-84D5-13D83F4CAAD5}" destId="{8EE327E8-DAC5-410C-9F43-9B830A61A429}" srcOrd="0" destOrd="0" presId="urn:microsoft.com/office/officeart/2008/layout/HalfCircleOrganizationChart"/>
    <dgm:cxn modelId="{1007FF8D-7DB5-48F3-9EA3-989E3963A92F}" srcId="{15846722-9F4B-4DF8-A8F4-34616CF293DB}" destId="{17B8F35F-B266-4EE4-B4A9-09FCB342AF39}" srcOrd="1" destOrd="0" parTransId="{340C128D-0BF5-42B5-85AD-5BFBA4B30F7C}" sibTransId="{18322582-BA47-4EF0-9DD2-5F349E9B3610}"/>
    <dgm:cxn modelId="{7572329E-D275-4FB2-9D2E-F2A6C3AA1330}" type="presOf" srcId="{340C128D-0BF5-42B5-85AD-5BFBA4B30F7C}" destId="{CD564AC2-0077-4336-9F44-A3634838A7BE}" srcOrd="0" destOrd="0" presId="urn:microsoft.com/office/officeart/2008/layout/HalfCircleOrganizationChart"/>
    <dgm:cxn modelId="{EEA59F9E-94B5-4DEC-9749-03140EA8F58E}" type="presOf" srcId="{15846722-9F4B-4DF8-A8F4-34616CF293DB}" destId="{8FD1DE7B-A178-42C7-9055-499E5C505E24}" srcOrd="1" destOrd="0" presId="urn:microsoft.com/office/officeart/2008/layout/HalfCircleOrganizationChart"/>
    <dgm:cxn modelId="{42D6AA9E-CFE7-4482-B290-D983921386CD}" type="presOf" srcId="{27B31D71-A1A2-4FF7-84D5-13D83F4CAAD5}" destId="{8DE30404-30AA-449C-8736-45CA50C407FC}" srcOrd="1" destOrd="0" presId="urn:microsoft.com/office/officeart/2008/layout/HalfCircleOrganizationChart"/>
    <dgm:cxn modelId="{2C59ABAD-863C-49DF-B7CC-D8377B8701C5}" type="presOf" srcId="{17B8F35F-B266-4EE4-B4A9-09FCB342AF39}" destId="{1914FC80-B002-4AC9-A2B6-015887EC8B70}" srcOrd="0" destOrd="0" presId="urn:microsoft.com/office/officeart/2008/layout/HalfCircleOrganizationChart"/>
    <dgm:cxn modelId="{5A6857B0-ED24-452E-9828-5569F6303EFD}" srcId="{E7D4C633-2908-4D79-84E0-0930227FD3EB}" destId="{3E6FB5F8-38C9-496F-8F24-EBCC0D991F31}" srcOrd="0" destOrd="0" parTransId="{EA47C120-9E84-4EB6-A069-B1498C62885D}" sibTransId="{09A9529F-178B-49B0-A6F6-F008ABAEC9D3}"/>
    <dgm:cxn modelId="{DF7CFAC6-D80D-41C0-99F5-5CF6ABC05C56}" type="presOf" srcId="{4DC9DA8E-DC3B-417C-9695-0D9F7D18D097}" destId="{A3B7375C-4907-417A-A5AC-AB71A83B56D1}" srcOrd="1" destOrd="0" presId="urn:microsoft.com/office/officeart/2008/layout/HalfCircleOrganizationChart"/>
    <dgm:cxn modelId="{C73F09C7-97FE-4AC0-9953-C0DB3799224B}" type="presOf" srcId="{A880EC66-925D-4FB3-B938-3AF7C7FBCDB2}" destId="{58D7E032-01FE-4575-9136-81ACE3FD5623}" srcOrd="0" destOrd="0" presId="urn:microsoft.com/office/officeart/2008/layout/HalfCircleOrganizationChart"/>
    <dgm:cxn modelId="{80B10BC8-4FBD-4031-BF08-586120233242}" type="presOf" srcId="{EAA6F36C-C634-47D3-9FFE-4779D3AD1413}" destId="{4FD0748E-7C76-4727-8344-8941E190C212}" srcOrd="0" destOrd="0" presId="urn:microsoft.com/office/officeart/2008/layout/HalfCircleOrganizationChart"/>
    <dgm:cxn modelId="{3F7A80CE-E409-4992-9135-7FE852F57168}" type="presOf" srcId="{FF81855E-2CC6-492C-9B4A-3520F72FD309}" destId="{E4E343A3-FDE4-4ECE-8861-7704CF584974}" srcOrd="0" destOrd="0" presId="urn:microsoft.com/office/officeart/2008/layout/HalfCircleOrganizationChart"/>
    <dgm:cxn modelId="{4D61B1D4-358C-479E-A088-C7C3DD4B93BB}" type="presOf" srcId="{0A5C0457-20BE-491E-A4F7-19DFEF924CD8}" destId="{51090A1B-23BF-44A7-8FE7-53A004F6905C}" srcOrd="0" destOrd="0" presId="urn:microsoft.com/office/officeart/2008/layout/HalfCircleOrganizationChart"/>
    <dgm:cxn modelId="{F7E35BD9-0AB4-46DB-9AB0-0D8039B8D21E}" srcId="{6EAEBEC2-9754-49FF-B04C-03E9E737E190}" destId="{E7D4C633-2908-4D79-84E0-0930227FD3EB}" srcOrd="0" destOrd="0" parTransId="{8D94CB44-1EB4-40B0-A1EC-FADF4F468932}" sibTransId="{C54C9D6B-7C37-443E-AD01-F6D3A6A201C6}"/>
    <dgm:cxn modelId="{946B46DA-062F-475F-9C21-04BB8EA60C36}" type="presOf" srcId="{920C0F11-D538-4312-8136-B587D2610F8B}" destId="{0AB3E051-3C0E-40C6-B693-29E906F2A28A}" srcOrd="1" destOrd="0" presId="urn:microsoft.com/office/officeart/2008/layout/HalfCircleOrganizationChart"/>
    <dgm:cxn modelId="{26DD29DD-FD06-49FB-ACC8-1C4A489CA760}" type="presOf" srcId="{B7DC79E6-AC51-4886-A529-35D9A300AAD2}" destId="{D224C482-9A09-42DF-B3F4-B734B0C9D672}" srcOrd="0" destOrd="0" presId="urn:microsoft.com/office/officeart/2008/layout/HalfCircleOrganizationChart"/>
    <dgm:cxn modelId="{446654DE-E562-4AFD-8CA4-650EB9B920B5}" type="presOf" srcId="{17B8F35F-B266-4EE4-B4A9-09FCB342AF39}" destId="{BCE31045-B77B-4AEF-956F-99266202E023}" srcOrd="1" destOrd="0" presId="urn:microsoft.com/office/officeart/2008/layout/HalfCircleOrganizationChart"/>
    <dgm:cxn modelId="{4ECF56E4-4226-416A-A2EC-6F70110DBDD5}" srcId="{17B8F35F-B266-4EE4-B4A9-09FCB342AF39}" destId="{B388CB84-03C3-4ABC-B84C-A505D264545D}" srcOrd="0" destOrd="0" parTransId="{0A5C0457-20BE-491E-A4F7-19DFEF924CD8}" sibTransId="{6E8009B7-046A-48F0-B3DE-94AFAEFB3E7B}"/>
    <dgm:cxn modelId="{079328EE-DD09-4961-8D08-B8053D8157B4}" type="presOf" srcId="{686987B9-053B-4AAC-A5D7-181BE9836219}" destId="{1DCC94A3-D57B-46C7-96E9-C2AD70DAFD0E}" srcOrd="1" destOrd="0" presId="urn:microsoft.com/office/officeart/2008/layout/HalfCircleOrganizationChart"/>
    <dgm:cxn modelId="{7B224CF2-69B9-4353-A154-3CF1EA9D5D35}" srcId="{E7D4C633-2908-4D79-84E0-0930227FD3EB}" destId="{920C0F11-D538-4312-8136-B587D2610F8B}" srcOrd="2" destOrd="0" parTransId="{75D93EAE-DE70-4A9E-B628-790BBE576675}" sibTransId="{900CA899-2936-4730-99FC-9A6592142B85}"/>
    <dgm:cxn modelId="{06DC9CF2-D6AC-4AC8-8757-E28B293D9295}" srcId="{E7D4C633-2908-4D79-84E0-0930227FD3EB}" destId="{4DC9DA8E-DC3B-417C-9695-0D9F7D18D097}" srcOrd="1" destOrd="0" parTransId="{FF81855E-2CC6-492C-9B4A-3520F72FD309}" sibTransId="{48AFAD04-C096-4617-BD6B-1F3E68A70127}"/>
    <dgm:cxn modelId="{DFE48AF7-B66D-4821-AC2A-6818A8C4D1CB}" type="presOf" srcId="{E7D4C633-2908-4D79-84E0-0930227FD3EB}" destId="{BF632118-B76D-4A8E-844A-584E4DD22605}" srcOrd="0" destOrd="0" presId="urn:microsoft.com/office/officeart/2008/layout/HalfCircleOrganizationChart"/>
    <dgm:cxn modelId="{77EEA2C0-BD92-43D1-B262-D2C62CFC91A9}" type="presParOf" srcId="{B490A382-E871-4230-A9DD-8CE7938BEEF8}" destId="{D10BC928-905A-4CA6-9EE1-BC4D07AC61EB}" srcOrd="0" destOrd="0" presId="urn:microsoft.com/office/officeart/2008/layout/HalfCircleOrganizationChart"/>
    <dgm:cxn modelId="{3485D5BF-4B4B-48CA-8D10-DB16756BDEFB}" type="presParOf" srcId="{D10BC928-905A-4CA6-9EE1-BC4D07AC61EB}" destId="{59771F44-41B7-4E57-A9F8-03A1295F23B0}" srcOrd="0" destOrd="0" presId="urn:microsoft.com/office/officeart/2008/layout/HalfCircleOrganizationChart"/>
    <dgm:cxn modelId="{3C6C941D-4CC1-419D-84EA-90B62E4CEE60}" type="presParOf" srcId="{59771F44-41B7-4E57-A9F8-03A1295F23B0}" destId="{BF632118-B76D-4A8E-844A-584E4DD22605}" srcOrd="0" destOrd="0" presId="urn:microsoft.com/office/officeart/2008/layout/HalfCircleOrganizationChart"/>
    <dgm:cxn modelId="{0A0E1C8B-D0E2-4926-B0E7-A38812679BAD}" type="presParOf" srcId="{59771F44-41B7-4E57-A9F8-03A1295F23B0}" destId="{04CCD8FE-7691-4167-8E27-D671627EE2A8}" srcOrd="1" destOrd="0" presId="urn:microsoft.com/office/officeart/2008/layout/HalfCircleOrganizationChart"/>
    <dgm:cxn modelId="{EA2029EB-C358-46D5-9C1A-1D38CDC4FC79}" type="presParOf" srcId="{59771F44-41B7-4E57-A9F8-03A1295F23B0}" destId="{ABDC6F74-0C44-4232-BD40-C3869D188B59}" srcOrd="2" destOrd="0" presId="urn:microsoft.com/office/officeart/2008/layout/HalfCircleOrganizationChart"/>
    <dgm:cxn modelId="{18008713-3AB5-411D-A8D0-F8BA50BFDC8A}" type="presParOf" srcId="{59771F44-41B7-4E57-A9F8-03A1295F23B0}" destId="{FC9C9E9F-1BC3-4D00-8EBF-FE0BCDD6B36D}" srcOrd="3" destOrd="0" presId="urn:microsoft.com/office/officeart/2008/layout/HalfCircleOrganizationChart"/>
    <dgm:cxn modelId="{69FB7825-3E6E-43D7-B1CF-82DC0CB7C5EE}" type="presParOf" srcId="{D10BC928-905A-4CA6-9EE1-BC4D07AC61EB}" destId="{CFECEC2F-63AB-4CFD-AF4E-845FBD99A0F8}" srcOrd="1" destOrd="0" presId="urn:microsoft.com/office/officeart/2008/layout/HalfCircleOrganizationChart"/>
    <dgm:cxn modelId="{81F06148-89CB-4852-9967-19558EFDB426}" type="presParOf" srcId="{CFECEC2F-63AB-4CFD-AF4E-845FBD99A0F8}" destId="{E4E343A3-FDE4-4ECE-8861-7704CF584974}" srcOrd="0" destOrd="0" presId="urn:microsoft.com/office/officeart/2008/layout/HalfCircleOrganizationChart"/>
    <dgm:cxn modelId="{6AE43374-A95F-4A42-A88C-5BA53B598C15}" type="presParOf" srcId="{CFECEC2F-63AB-4CFD-AF4E-845FBD99A0F8}" destId="{9B77FFE0-E1EA-4298-BE21-3BCA40EF7ACC}" srcOrd="1" destOrd="0" presId="urn:microsoft.com/office/officeart/2008/layout/HalfCircleOrganizationChart"/>
    <dgm:cxn modelId="{1BF5F942-9022-4B3D-B5C9-58D35E972B0F}" type="presParOf" srcId="{9B77FFE0-E1EA-4298-BE21-3BCA40EF7ACC}" destId="{CC259936-09B2-45E2-B9F4-945EB69E73B1}" srcOrd="0" destOrd="0" presId="urn:microsoft.com/office/officeart/2008/layout/HalfCircleOrganizationChart"/>
    <dgm:cxn modelId="{0FBE1215-52E9-4BBD-B781-4104A3D2BE7C}" type="presParOf" srcId="{CC259936-09B2-45E2-B9F4-945EB69E73B1}" destId="{C7E9EF52-05ED-4F59-AE49-7076B699C9A8}" srcOrd="0" destOrd="0" presId="urn:microsoft.com/office/officeart/2008/layout/HalfCircleOrganizationChart"/>
    <dgm:cxn modelId="{1DF86D1E-517A-4A80-89BB-723287AB5D02}" type="presParOf" srcId="{CC259936-09B2-45E2-B9F4-945EB69E73B1}" destId="{8C9A0C3A-C6B2-4DA0-8C8A-B8C085443775}" srcOrd="1" destOrd="0" presId="urn:microsoft.com/office/officeart/2008/layout/HalfCircleOrganizationChart"/>
    <dgm:cxn modelId="{C7713436-05D9-4726-B421-3C51D5940760}" type="presParOf" srcId="{CC259936-09B2-45E2-B9F4-945EB69E73B1}" destId="{D8F243A9-7875-46DC-8C45-C895313D8CFD}" srcOrd="2" destOrd="0" presId="urn:microsoft.com/office/officeart/2008/layout/HalfCircleOrganizationChart"/>
    <dgm:cxn modelId="{A80F4C4D-7024-4CD2-B5C8-B6CCDB15E8DB}" type="presParOf" srcId="{CC259936-09B2-45E2-B9F4-945EB69E73B1}" destId="{A3B7375C-4907-417A-A5AC-AB71A83B56D1}" srcOrd="3" destOrd="0" presId="urn:microsoft.com/office/officeart/2008/layout/HalfCircleOrganizationChart"/>
    <dgm:cxn modelId="{38869E38-2043-4F96-B706-13CE23AA504B}" type="presParOf" srcId="{9B77FFE0-E1EA-4298-BE21-3BCA40EF7ACC}" destId="{DC75186E-5F20-4C57-980D-9A033BFDA7D6}" srcOrd="1" destOrd="0" presId="urn:microsoft.com/office/officeart/2008/layout/HalfCircleOrganizationChart"/>
    <dgm:cxn modelId="{25FA9CDD-1B81-431B-B23A-5914F1BBF5B2}" type="presParOf" srcId="{9B77FFE0-E1EA-4298-BE21-3BCA40EF7ACC}" destId="{16158583-D525-442F-943D-DA7CA56724AA}" srcOrd="2" destOrd="0" presId="urn:microsoft.com/office/officeart/2008/layout/HalfCircleOrganizationChart"/>
    <dgm:cxn modelId="{BF287947-A708-4EC1-B948-CBCCB314E7A0}" type="presParOf" srcId="{CFECEC2F-63AB-4CFD-AF4E-845FBD99A0F8}" destId="{B9790180-F36B-4B71-8317-69266C77C763}" srcOrd="2" destOrd="0" presId="urn:microsoft.com/office/officeart/2008/layout/HalfCircleOrganizationChart"/>
    <dgm:cxn modelId="{95D52EAB-0824-4851-8646-3BF789BBBF5C}" type="presParOf" srcId="{CFECEC2F-63AB-4CFD-AF4E-845FBD99A0F8}" destId="{F8D6B344-1227-47BA-B904-9C9FB6435013}" srcOrd="3" destOrd="0" presId="urn:microsoft.com/office/officeart/2008/layout/HalfCircleOrganizationChart"/>
    <dgm:cxn modelId="{9AD0EE94-FCBB-4D96-BFA3-B90880A3121F}" type="presParOf" srcId="{F8D6B344-1227-47BA-B904-9C9FB6435013}" destId="{C793F695-1DCF-4AD9-B9C2-74C3A38CB757}" srcOrd="0" destOrd="0" presId="urn:microsoft.com/office/officeart/2008/layout/HalfCircleOrganizationChart"/>
    <dgm:cxn modelId="{DAF61F04-753B-4E65-836C-EE32720C90D2}" type="presParOf" srcId="{C793F695-1DCF-4AD9-B9C2-74C3A38CB757}" destId="{12D49809-90C1-48C6-83C4-EF601FEEE09D}" srcOrd="0" destOrd="0" presId="urn:microsoft.com/office/officeart/2008/layout/HalfCircleOrganizationChart"/>
    <dgm:cxn modelId="{DE25F1EB-37BA-43A7-B5F8-E90741950028}" type="presParOf" srcId="{C793F695-1DCF-4AD9-B9C2-74C3A38CB757}" destId="{3F402BBF-8AB6-4115-BA7A-DC9E4C2979D6}" srcOrd="1" destOrd="0" presId="urn:microsoft.com/office/officeart/2008/layout/HalfCircleOrganizationChart"/>
    <dgm:cxn modelId="{36FBA9FD-9F7D-4975-A4A4-0EA9E61E4413}" type="presParOf" srcId="{C793F695-1DCF-4AD9-B9C2-74C3A38CB757}" destId="{69645E3A-EE8B-4046-B937-2D16EB686B1A}" srcOrd="2" destOrd="0" presId="urn:microsoft.com/office/officeart/2008/layout/HalfCircleOrganizationChart"/>
    <dgm:cxn modelId="{617218ED-5A87-4A3D-86C4-A28D4C8DFDB8}" type="presParOf" srcId="{C793F695-1DCF-4AD9-B9C2-74C3A38CB757}" destId="{0AB3E051-3C0E-40C6-B693-29E906F2A28A}" srcOrd="3" destOrd="0" presId="urn:microsoft.com/office/officeart/2008/layout/HalfCircleOrganizationChart"/>
    <dgm:cxn modelId="{8C9034F2-F104-4E05-92B5-BA7B155A10EE}" type="presParOf" srcId="{F8D6B344-1227-47BA-B904-9C9FB6435013}" destId="{C1A139D0-4B63-4EE1-8011-44E00BA2B7D3}" srcOrd="1" destOrd="0" presId="urn:microsoft.com/office/officeart/2008/layout/HalfCircleOrganizationChart"/>
    <dgm:cxn modelId="{931F643C-91D1-4829-B61A-CEFE5F18AEFF}" type="presParOf" srcId="{F8D6B344-1227-47BA-B904-9C9FB6435013}" destId="{6CA07058-E718-4EDF-BD40-0B1A075792A8}" srcOrd="2" destOrd="0" presId="urn:microsoft.com/office/officeart/2008/layout/HalfCircleOrganizationChart"/>
    <dgm:cxn modelId="{795E3E83-28A9-4C0D-945C-DF274349616E}" type="presParOf" srcId="{CFECEC2F-63AB-4CFD-AF4E-845FBD99A0F8}" destId="{58D7E032-01FE-4575-9136-81ACE3FD5623}" srcOrd="4" destOrd="0" presId="urn:microsoft.com/office/officeart/2008/layout/HalfCircleOrganizationChart"/>
    <dgm:cxn modelId="{0BC834B7-FAD5-4771-B3CA-AED7B4DA36B5}" type="presParOf" srcId="{CFECEC2F-63AB-4CFD-AF4E-845FBD99A0F8}" destId="{B9F824E7-D1D9-4B5B-B51D-0D320AC411B4}" srcOrd="5" destOrd="0" presId="urn:microsoft.com/office/officeart/2008/layout/HalfCircleOrganizationChart"/>
    <dgm:cxn modelId="{374056B7-EF9C-4C87-B079-BA913012DDCF}" type="presParOf" srcId="{B9F824E7-D1D9-4B5B-B51D-0D320AC411B4}" destId="{225A3578-78B8-4C9C-B774-C83C6A7550DB}" srcOrd="0" destOrd="0" presId="urn:microsoft.com/office/officeart/2008/layout/HalfCircleOrganizationChart"/>
    <dgm:cxn modelId="{C58AEEBA-0E23-4394-8B38-AF33277B41CF}" type="presParOf" srcId="{225A3578-78B8-4C9C-B774-C83C6A7550DB}" destId="{22020282-7C10-41D4-A318-89E877F1AB5C}" srcOrd="0" destOrd="0" presId="urn:microsoft.com/office/officeart/2008/layout/HalfCircleOrganizationChart"/>
    <dgm:cxn modelId="{723336F2-81A5-440D-9E5C-139C83500653}" type="presParOf" srcId="{225A3578-78B8-4C9C-B774-C83C6A7550DB}" destId="{5933A27C-EA06-481A-A701-8EDDFBC87F2B}" srcOrd="1" destOrd="0" presId="urn:microsoft.com/office/officeart/2008/layout/HalfCircleOrganizationChart"/>
    <dgm:cxn modelId="{918EE3E9-DDAF-4481-81F7-BF48162B4C19}" type="presParOf" srcId="{225A3578-78B8-4C9C-B774-C83C6A7550DB}" destId="{D93DF7B0-77EA-4284-A933-9CF1B43A8138}" srcOrd="2" destOrd="0" presId="urn:microsoft.com/office/officeart/2008/layout/HalfCircleOrganizationChart"/>
    <dgm:cxn modelId="{0BBE3AD2-592F-4CF5-81FF-DFD0D819CCE0}" type="presParOf" srcId="{225A3578-78B8-4C9C-B774-C83C6A7550DB}" destId="{8FD1DE7B-A178-42C7-9055-499E5C505E24}" srcOrd="3" destOrd="0" presId="urn:microsoft.com/office/officeart/2008/layout/HalfCircleOrganizationChart"/>
    <dgm:cxn modelId="{65A3BEB6-23FF-4AE2-B049-4C0FB51E7094}" type="presParOf" srcId="{B9F824E7-D1D9-4B5B-B51D-0D320AC411B4}" destId="{1F8BFCC6-3FE4-4C57-A281-172B9D9E5C2C}" srcOrd="1" destOrd="0" presId="urn:microsoft.com/office/officeart/2008/layout/HalfCircleOrganizationChart"/>
    <dgm:cxn modelId="{72AD3B2A-C94B-4206-BF84-A7EFF5CB7A5F}" type="presParOf" srcId="{1F8BFCC6-3FE4-4C57-A281-172B9D9E5C2C}" destId="{CD564AC2-0077-4336-9F44-A3634838A7BE}" srcOrd="0" destOrd="0" presId="urn:microsoft.com/office/officeart/2008/layout/HalfCircleOrganizationChart"/>
    <dgm:cxn modelId="{33A8D1AF-0BED-4674-AD8D-3F65E19CCFCC}" type="presParOf" srcId="{1F8BFCC6-3FE4-4C57-A281-172B9D9E5C2C}" destId="{54112C62-6049-43AF-8DD7-D36223C0B4BE}" srcOrd="1" destOrd="0" presId="urn:microsoft.com/office/officeart/2008/layout/HalfCircleOrganizationChart"/>
    <dgm:cxn modelId="{CEF6083C-4499-44B5-A5FA-92335851562A}" type="presParOf" srcId="{54112C62-6049-43AF-8DD7-D36223C0B4BE}" destId="{28DDA080-4E30-43CA-B13E-340C78C2775C}" srcOrd="0" destOrd="0" presId="urn:microsoft.com/office/officeart/2008/layout/HalfCircleOrganizationChart"/>
    <dgm:cxn modelId="{18E900B4-9E66-4ACF-96E4-9792ED4DC33D}" type="presParOf" srcId="{28DDA080-4E30-43CA-B13E-340C78C2775C}" destId="{1914FC80-B002-4AC9-A2B6-015887EC8B70}" srcOrd="0" destOrd="0" presId="urn:microsoft.com/office/officeart/2008/layout/HalfCircleOrganizationChart"/>
    <dgm:cxn modelId="{1C7DF008-751D-4391-919C-9615297FD3A6}" type="presParOf" srcId="{28DDA080-4E30-43CA-B13E-340C78C2775C}" destId="{ADAC668E-1594-4C7B-B78C-4DFB1D99CE22}" srcOrd="1" destOrd="0" presId="urn:microsoft.com/office/officeart/2008/layout/HalfCircleOrganizationChart"/>
    <dgm:cxn modelId="{9D22516A-24F9-4D05-9214-52E9828CD882}" type="presParOf" srcId="{28DDA080-4E30-43CA-B13E-340C78C2775C}" destId="{ECCEB0C5-38D8-4574-9682-C2B4A0FBC9B8}" srcOrd="2" destOrd="0" presId="urn:microsoft.com/office/officeart/2008/layout/HalfCircleOrganizationChart"/>
    <dgm:cxn modelId="{7BF87D95-AD3E-4388-A9EB-B16A3C11ADF4}" type="presParOf" srcId="{28DDA080-4E30-43CA-B13E-340C78C2775C}" destId="{BCE31045-B77B-4AEF-956F-99266202E023}" srcOrd="3" destOrd="0" presId="urn:microsoft.com/office/officeart/2008/layout/HalfCircleOrganizationChart"/>
    <dgm:cxn modelId="{BD72F476-3AFC-426D-8B6D-190B0DF1CE62}" type="presParOf" srcId="{54112C62-6049-43AF-8DD7-D36223C0B4BE}" destId="{D7945643-3A0E-491E-80F0-0706E6C933A7}" srcOrd="1" destOrd="0" presId="urn:microsoft.com/office/officeart/2008/layout/HalfCircleOrganizationChart"/>
    <dgm:cxn modelId="{6A0B9C85-6ABB-42A2-85AA-A2591F6F87D1}" type="presParOf" srcId="{D7945643-3A0E-491E-80F0-0706E6C933A7}" destId="{51090A1B-23BF-44A7-8FE7-53A004F6905C}" srcOrd="0" destOrd="0" presId="urn:microsoft.com/office/officeart/2008/layout/HalfCircleOrganizationChart"/>
    <dgm:cxn modelId="{D477313F-D25D-427A-84CF-6D46E43E4606}" type="presParOf" srcId="{D7945643-3A0E-491E-80F0-0706E6C933A7}" destId="{84750FF2-E420-47AF-94D1-ED995637BD66}" srcOrd="1" destOrd="0" presId="urn:microsoft.com/office/officeart/2008/layout/HalfCircleOrganizationChart"/>
    <dgm:cxn modelId="{BA55758A-6F0B-4DBC-A380-012748E9F2DD}" type="presParOf" srcId="{84750FF2-E420-47AF-94D1-ED995637BD66}" destId="{A202104B-F32E-4111-A80B-446C8687EF97}" srcOrd="0" destOrd="0" presId="urn:microsoft.com/office/officeart/2008/layout/HalfCircleOrganizationChart"/>
    <dgm:cxn modelId="{71D938B1-600D-4A36-8B00-2F7F7F2C1E72}" type="presParOf" srcId="{A202104B-F32E-4111-A80B-446C8687EF97}" destId="{21B46CCE-A2DC-4D89-BABB-9A01BAE84E66}" srcOrd="0" destOrd="0" presId="urn:microsoft.com/office/officeart/2008/layout/HalfCircleOrganizationChart"/>
    <dgm:cxn modelId="{B8087A36-C225-4704-914C-5CA1C6287D1D}" type="presParOf" srcId="{A202104B-F32E-4111-A80B-446C8687EF97}" destId="{5B2902A6-C5A0-45F2-B415-63580ACACA9A}" srcOrd="1" destOrd="0" presId="urn:microsoft.com/office/officeart/2008/layout/HalfCircleOrganizationChart"/>
    <dgm:cxn modelId="{251C732B-B26B-4CC1-A02F-14DC8EDA943B}" type="presParOf" srcId="{A202104B-F32E-4111-A80B-446C8687EF97}" destId="{63D2CC39-CC0C-4CFE-97A0-A3CBCFEE6803}" srcOrd="2" destOrd="0" presId="urn:microsoft.com/office/officeart/2008/layout/HalfCircleOrganizationChart"/>
    <dgm:cxn modelId="{849C9BD2-B4C1-4E0E-8498-E257EDDF6DA1}" type="presParOf" srcId="{A202104B-F32E-4111-A80B-446C8687EF97}" destId="{E096E89B-5488-40DF-AD41-BF55A7FBDE2C}" srcOrd="3" destOrd="0" presId="urn:microsoft.com/office/officeart/2008/layout/HalfCircleOrganizationChart"/>
    <dgm:cxn modelId="{9074A1BA-1934-4BE2-8E2C-B84D8C627D4E}" type="presParOf" srcId="{84750FF2-E420-47AF-94D1-ED995637BD66}" destId="{5E483EAF-668B-4ED6-9B87-B6A81F480B37}" srcOrd="1" destOrd="0" presId="urn:microsoft.com/office/officeart/2008/layout/HalfCircleOrganizationChart"/>
    <dgm:cxn modelId="{CC632530-78A9-4090-B2D1-76E69A685669}" type="presParOf" srcId="{84750FF2-E420-47AF-94D1-ED995637BD66}" destId="{92B6AFAB-A553-4C0A-8888-35C300D09B30}" srcOrd="2" destOrd="0" presId="urn:microsoft.com/office/officeart/2008/layout/HalfCircleOrganizationChart"/>
    <dgm:cxn modelId="{A1F8D418-2848-49B9-9C32-56CBE31F29E8}" type="presParOf" srcId="{54112C62-6049-43AF-8DD7-D36223C0B4BE}" destId="{EE320780-95C7-4922-96DF-3E9FC9B1B7D1}" srcOrd="2" destOrd="0" presId="urn:microsoft.com/office/officeart/2008/layout/HalfCircleOrganizationChart"/>
    <dgm:cxn modelId="{E19DD9D2-2208-40B4-B971-9DE5671F6ED2}" type="presParOf" srcId="{EE320780-95C7-4922-96DF-3E9FC9B1B7D1}" destId="{D224C482-9A09-42DF-B3F4-B734B0C9D672}" srcOrd="0" destOrd="0" presId="urn:microsoft.com/office/officeart/2008/layout/HalfCircleOrganizationChart"/>
    <dgm:cxn modelId="{ED8A7986-823F-4427-B52C-5EED7E4FC94F}" type="presParOf" srcId="{EE320780-95C7-4922-96DF-3E9FC9B1B7D1}" destId="{93F3B8EC-235A-4FF2-B004-7B1C63664819}" srcOrd="1" destOrd="0" presId="urn:microsoft.com/office/officeart/2008/layout/HalfCircleOrganizationChart"/>
    <dgm:cxn modelId="{A424EE09-3D03-47D6-A22D-D26DFF108E0A}" type="presParOf" srcId="{93F3B8EC-235A-4FF2-B004-7B1C63664819}" destId="{4FD2CD79-B50C-4536-9D49-12821B09D3D4}" srcOrd="0" destOrd="0" presId="urn:microsoft.com/office/officeart/2008/layout/HalfCircleOrganizationChart"/>
    <dgm:cxn modelId="{8313B332-B245-447A-B5EC-4A4F771489A9}" type="presParOf" srcId="{4FD2CD79-B50C-4536-9D49-12821B09D3D4}" destId="{6674A835-486D-4CFA-AD8E-1B056D57F24C}" srcOrd="0" destOrd="0" presId="urn:microsoft.com/office/officeart/2008/layout/HalfCircleOrganizationChart"/>
    <dgm:cxn modelId="{D834B394-276E-44B1-92FE-7C8ACD1C60A1}" type="presParOf" srcId="{4FD2CD79-B50C-4536-9D49-12821B09D3D4}" destId="{F20DB4D2-BEDB-4F8B-A397-62809C6C916F}" srcOrd="1" destOrd="0" presId="urn:microsoft.com/office/officeart/2008/layout/HalfCircleOrganizationChart"/>
    <dgm:cxn modelId="{7DB2AFB0-941D-4CAF-95DE-CB13001FBE8D}" type="presParOf" srcId="{4FD2CD79-B50C-4536-9D49-12821B09D3D4}" destId="{83C5357C-FEFF-4DF9-9D44-31B172A06DAE}" srcOrd="2" destOrd="0" presId="urn:microsoft.com/office/officeart/2008/layout/HalfCircleOrganizationChart"/>
    <dgm:cxn modelId="{463A6CF4-6A86-437B-997C-F36CFA81A4CE}" type="presParOf" srcId="{4FD2CD79-B50C-4536-9D49-12821B09D3D4}" destId="{1DCC94A3-D57B-46C7-96E9-C2AD70DAFD0E}" srcOrd="3" destOrd="0" presId="urn:microsoft.com/office/officeart/2008/layout/HalfCircleOrganizationChart"/>
    <dgm:cxn modelId="{21AD1FA0-34F5-4EBC-9C62-C7BF5274A08C}" type="presParOf" srcId="{93F3B8EC-235A-4FF2-B004-7B1C63664819}" destId="{BD391B1A-2441-41B6-AAFA-A4CC9A650DB4}" srcOrd="1" destOrd="0" presId="urn:microsoft.com/office/officeart/2008/layout/HalfCircleOrganizationChart"/>
    <dgm:cxn modelId="{03DF8A14-08BE-41F4-81FC-076F4D21DDE1}" type="presParOf" srcId="{93F3B8EC-235A-4FF2-B004-7B1C63664819}" destId="{5ED7D3B7-7982-4BB2-BA12-90C70EDCAAFD}" srcOrd="2" destOrd="0" presId="urn:microsoft.com/office/officeart/2008/layout/HalfCircleOrganizationChart"/>
    <dgm:cxn modelId="{D8C6BEAB-B85B-49EC-A501-C35520298946}" type="presParOf" srcId="{B9F824E7-D1D9-4B5B-B51D-0D320AC411B4}" destId="{E1DDD57D-86B9-4DA5-9EFF-05310A3B14FB}" srcOrd="2" destOrd="0" presId="urn:microsoft.com/office/officeart/2008/layout/HalfCircleOrganizationChart"/>
    <dgm:cxn modelId="{A573CFFA-6DB5-4039-A4A8-545BEFF95D8D}" type="presParOf" srcId="{E1DDD57D-86B9-4DA5-9EFF-05310A3B14FB}" destId="{4FD0748E-7C76-4727-8344-8941E190C212}" srcOrd="0" destOrd="0" presId="urn:microsoft.com/office/officeart/2008/layout/HalfCircleOrganizationChart"/>
    <dgm:cxn modelId="{810C2853-372C-41C3-9E91-FD7A850BEEC8}" type="presParOf" srcId="{E1DDD57D-86B9-4DA5-9EFF-05310A3B14FB}" destId="{5C1D9C97-5944-4071-8424-198817C03894}" srcOrd="1" destOrd="0" presId="urn:microsoft.com/office/officeart/2008/layout/HalfCircleOrganizationChart"/>
    <dgm:cxn modelId="{C76C0686-22A0-4FE6-8B45-4A9C81D2901B}" type="presParOf" srcId="{5C1D9C97-5944-4071-8424-198817C03894}" destId="{670FC951-2B3B-4DEF-8BDA-9CA0C5126728}" srcOrd="0" destOrd="0" presId="urn:microsoft.com/office/officeart/2008/layout/HalfCircleOrganizationChart"/>
    <dgm:cxn modelId="{0E120DFE-4481-4DE9-9E84-390B937CDF7D}" type="presParOf" srcId="{670FC951-2B3B-4DEF-8BDA-9CA0C5126728}" destId="{8EE327E8-DAC5-410C-9F43-9B830A61A429}" srcOrd="0" destOrd="0" presId="urn:microsoft.com/office/officeart/2008/layout/HalfCircleOrganizationChart"/>
    <dgm:cxn modelId="{326E1757-68BF-41B1-AA42-17F927CA0A20}" type="presParOf" srcId="{670FC951-2B3B-4DEF-8BDA-9CA0C5126728}" destId="{72C12540-37A0-4CBB-B072-DB646D2936EF}" srcOrd="1" destOrd="0" presId="urn:microsoft.com/office/officeart/2008/layout/HalfCircleOrganizationChart"/>
    <dgm:cxn modelId="{2E895A03-9951-4F4C-B634-006EA6CA565F}" type="presParOf" srcId="{670FC951-2B3B-4DEF-8BDA-9CA0C5126728}" destId="{C799185B-4888-4774-9418-98D28882F72C}" srcOrd="2" destOrd="0" presId="urn:microsoft.com/office/officeart/2008/layout/HalfCircleOrganizationChart"/>
    <dgm:cxn modelId="{6EC4DD71-04CB-494B-B5B1-7D9BBF007115}" type="presParOf" srcId="{670FC951-2B3B-4DEF-8BDA-9CA0C5126728}" destId="{8DE30404-30AA-449C-8736-45CA50C407FC}" srcOrd="3" destOrd="0" presId="urn:microsoft.com/office/officeart/2008/layout/HalfCircleOrganizationChart"/>
    <dgm:cxn modelId="{7FE61A95-E5BF-4F56-BD25-F17DD0661958}" type="presParOf" srcId="{5C1D9C97-5944-4071-8424-198817C03894}" destId="{D492ADFB-293F-4D8B-B091-726ED2382B98}" srcOrd="1" destOrd="0" presId="urn:microsoft.com/office/officeart/2008/layout/HalfCircleOrganizationChart"/>
    <dgm:cxn modelId="{D831E997-1F83-4706-8382-B7D4D9792AB8}" type="presParOf" srcId="{5C1D9C97-5944-4071-8424-198817C03894}" destId="{18985012-5BA6-41E3-9D4D-CC261D3A4BD1}" srcOrd="2" destOrd="0" presId="urn:microsoft.com/office/officeart/2008/layout/HalfCircleOrganizationChart"/>
    <dgm:cxn modelId="{BF98D8B3-F982-493F-9D4D-2C6AB12E7891}" type="presParOf" srcId="{D10BC928-905A-4CA6-9EE1-BC4D07AC61EB}" destId="{DD3C1DD1-243A-41E4-9F71-B98455AF3BED}" srcOrd="2" destOrd="0" presId="urn:microsoft.com/office/officeart/2008/layout/HalfCircleOrganizationChart"/>
    <dgm:cxn modelId="{10CE5A28-BA60-4188-9389-567A0E2F0534}" type="presParOf" srcId="{DD3C1DD1-243A-41E4-9F71-B98455AF3BED}" destId="{4385A5DC-81C1-4C7A-A528-E2E04CE5F660}" srcOrd="0" destOrd="0" presId="urn:microsoft.com/office/officeart/2008/layout/HalfCircleOrganizationChart"/>
    <dgm:cxn modelId="{39C707D5-CC40-4FCB-AD67-C222751DBEF7}" type="presParOf" srcId="{DD3C1DD1-243A-41E4-9F71-B98455AF3BED}" destId="{EE20264A-A347-4531-B1A3-3CD8672786CA}" srcOrd="1" destOrd="0" presId="urn:microsoft.com/office/officeart/2008/layout/HalfCircleOrganizationChart"/>
    <dgm:cxn modelId="{8CEF5742-CD79-4DCE-8857-8BDD7A1605B9}" type="presParOf" srcId="{EE20264A-A347-4531-B1A3-3CD8672786CA}" destId="{94EA60F1-2501-42DF-BB96-C028ACAF697B}" srcOrd="0" destOrd="0" presId="urn:microsoft.com/office/officeart/2008/layout/HalfCircleOrganizationChart"/>
    <dgm:cxn modelId="{8A3E514C-D388-4E7E-935C-D6D251D968B7}" type="presParOf" srcId="{94EA60F1-2501-42DF-BB96-C028ACAF697B}" destId="{558EF511-F9D7-462A-8022-3E7132D5B462}" srcOrd="0" destOrd="0" presId="urn:microsoft.com/office/officeart/2008/layout/HalfCircleOrganizationChart"/>
    <dgm:cxn modelId="{20FD7BC4-7429-42F4-868A-5E42B59F9FAC}" type="presParOf" srcId="{94EA60F1-2501-42DF-BB96-C028ACAF697B}" destId="{FDAD8F48-831C-4822-980A-FF75BB9B6A5C}" srcOrd="1" destOrd="0" presId="urn:microsoft.com/office/officeart/2008/layout/HalfCircleOrganizationChart"/>
    <dgm:cxn modelId="{98946404-20BF-4AFB-8598-7E00E9D7C3AB}" type="presParOf" srcId="{94EA60F1-2501-42DF-BB96-C028ACAF697B}" destId="{23FEA375-2E28-400F-A859-68CE3BEB83AB}" srcOrd="2" destOrd="0" presId="urn:microsoft.com/office/officeart/2008/layout/HalfCircleOrganizationChart"/>
    <dgm:cxn modelId="{80188BCC-C976-4A01-965D-29096BD09EFA}" type="presParOf" srcId="{94EA60F1-2501-42DF-BB96-C028ACAF697B}" destId="{3CEC4A82-EFC3-47E6-BC57-94990BDC3432}" srcOrd="3" destOrd="0" presId="urn:microsoft.com/office/officeart/2008/layout/HalfCircleOrganizationChart"/>
    <dgm:cxn modelId="{5B86501B-DEB3-4B91-9BBC-3977A02DA213}" type="presParOf" srcId="{EE20264A-A347-4531-B1A3-3CD8672786CA}" destId="{5609E0B8-CCE0-40B1-A4F4-5CA85E3CDB77}" srcOrd="1" destOrd="0" presId="urn:microsoft.com/office/officeart/2008/layout/HalfCircleOrganizationChart"/>
    <dgm:cxn modelId="{DDAA3AAF-017D-4DD4-8F23-25285A26E5CE}" type="presParOf" srcId="{EE20264A-A347-4531-B1A3-3CD8672786CA}" destId="{A0B48EB5-CB93-49DC-A5B2-91651471BDBA}" srcOrd="2" destOrd="0" presId="urn:microsoft.com/office/officeart/2008/layout/HalfCircleOrganizationChart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385A5DC-81C1-4C7A-A528-E2E04CE5F660}">
      <dsp:nvSpPr>
        <dsp:cNvPr id="0" name=""/>
        <dsp:cNvSpPr/>
      </dsp:nvSpPr>
      <dsp:spPr>
        <a:xfrm>
          <a:off x="1947201" y="648886"/>
          <a:ext cx="220925" cy="496462"/>
        </a:xfrm>
        <a:custGeom>
          <a:avLst/>
          <a:gdLst/>
          <a:ahLst/>
          <a:cxnLst/>
          <a:rect l="0" t="0" r="0" b="0"/>
          <a:pathLst>
            <a:path>
              <a:moveTo>
                <a:pt x="220925" y="0"/>
              </a:moveTo>
              <a:lnTo>
                <a:pt x="220925" y="496462"/>
              </a:lnTo>
              <a:lnTo>
                <a:pt x="0" y="49646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D0748E-7C76-4727-8344-8941E190C212}">
      <dsp:nvSpPr>
        <dsp:cNvPr id="0" name=""/>
        <dsp:cNvSpPr/>
      </dsp:nvSpPr>
      <dsp:spPr>
        <a:xfrm>
          <a:off x="3483706" y="2048698"/>
          <a:ext cx="479802" cy="357689"/>
        </a:xfrm>
        <a:custGeom>
          <a:avLst/>
          <a:gdLst/>
          <a:ahLst/>
          <a:cxnLst/>
          <a:rect l="0" t="0" r="0" b="0"/>
          <a:pathLst>
            <a:path>
              <a:moveTo>
                <a:pt x="479802" y="0"/>
              </a:moveTo>
              <a:lnTo>
                <a:pt x="479802" y="357689"/>
              </a:lnTo>
              <a:lnTo>
                <a:pt x="0" y="35768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24C482-9A09-42DF-B3F4-B734B0C9D672}">
      <dsp:nvSpPr>
        <dsp:cNvPr id="0" name=""/>
        <dsp:cNvSpPr/>
      </dsp:nvSpPr>
      <dsp:spPr>
        <a:xfrm>
          <a:off x="3514596" y="3177728"/>
          <a:ext cx="332724" cy="496777"/>
        </a:xfrm>
        <a:custGeom>
          <a:avLst/>
          <a:gdLst/>
          <a:ahLst/>
          <a:cxnLst/>
          <a:rect l="0" t="0" r="0" b="0"/>
          <a:pathLst>
            <a:path>
              <a:moveTo>
                <a:pt x="332724" y="0"/>
              </a:moveTo>
              <a:lnTo>
                <a:pt x="332724" y="496777"/>
              </a:lnTo>
              <a:lnTo>
                <a:pt x="0" y="49677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090A1B-23BF-44A7-8FE7-53A004F6905C}">
      <dsp:nvSpPr>
        <dsp:cNvPr id="0" name=""/>
        <dsp:cNvSpPr/>
      </dsp:nvSpPr>
      <dsp:spPr>
        <a:xfrm>
          <a:off x="3847320" y="3177728"/>
          <a:ext cx="616716" cy="11891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89183"/>
              </a:lnTo>
              <a:lnTo>
                <a:pt x="616716" y="118918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564AC2-0077-4336-9F44-A3634838A7BE}">
      <dsp:nvSpPr>
        <dsp:cNvPr id="0" name=""/>
        <dsp:cNvSpPr/>
      </dsp:nvSpPr>
      <dsp:spPr>
        <a:xfrm>
          <a:off x="3847320" y="2048698"/>
          <a:ext cx="116188" cy="700640"/>
        </a:xfrm>
        <a:custGeom>
          <a:avLst/>
          <a:gdLst/>
          <a:ahLst/>
          <a:cxnLst/>
          <a:rect l="0" t="0" r="0" b="0"/>
          <a:pathLst>
            <a:path>
              <a:moveTo>
                <a:pt x="116188" y="0"/>
              </a:moveTo>
              <a:lnTo>
                <a:pt x="116188" y="684202"/>
              </a:lnTo>
              <a:lnTo>
                <a:pt x="0" y="684202"/>
              </a:lnTo>
              <a:lnTo>
                <a:pt x="0" y="70064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D7E032-01FE-4575-9136-81ACE3FD5623}">
      <dsp:nvSpPr>
        <dsp:cNvPr id="0" name=""/>
        <dsp:cNvSpPr/>
      </dsp:nvSpPr>
      <dsp:spPr>
        <a:xfrm>
          <a:off x="2168126" y="648886"/>
          <a:ext cx="1795381" cy="10458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29395"/>
              </a:lnTo>
              <a:lnTo>
                <a:pt x="1795381" y="1029395"/>
              </a:lnTo>
              <a:lnTo>
                <a:pt x="1795381" y="104583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790180-F36B-4B71-8317-69266C77C763}">
      <dsp:nvSpPr>
        <dsp:cNvPr id="0" name=""/>
        <dsp:cNvSpPr/>
      </dsp:nvSpPr>
      <dsp:spPr>
        <a:xfrm>
          <a:off x="1975783" y="648886"/>
          <a:ext cx="192343" cy="1202153"/>
        </a:xfrm>
        <a:custGeom>
          <a:avLst/>
          <a:gdLst/>
          <a:ahLst/>
          <a:cxnLst/>
          <a:rect l="0" t="0" r="0" b="0"/>
          <a:pathLst>
            <a:path>
              <a:moveTo>
                <a:pt x="192343" y="0"/>
              </a:moveTo>
              <a:lnTo>
                <a:pt x="192343" y="1185714"/>
              </a:lnTo>
              <a:lnTo>
                <a:pt x="0" y="1185714"/>
              </a:lnTo>
              <a:lnTo>
                <a:pt x="0" y="120215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E343A3-FDE4-4ECE-8861-7704CF584974}">
      <dsp:nvSpPr>
        <dsp:cNvPr id="0" name=""/>
        <dsp:cNvSpPr/>
      </dsp:nvSpPr>
      <dsp:spPr>
        <a:xfrm>
          <a:off x="626401" y="648886"/>
          <a:ext cx="1541725" cy="1033368"/>
        </a:xfrm>
        <a:custGeom>
          <a:avLst/>
          <a:gdLst/>
          <a:ahLst/>
          <a:cxnLst/>
          <a:rect l="0" t="0" r="0" b="0"/>
          <a:pathLst>
            <a:path>
              <a:moveTo>
                <a:pt x="1541725" y="0"/>
              </a:moveTo>
              <a:lnTo>
                <a:pt x="1541725" y="1016930"/>
              </a:lnTo>
              <a:lnTo>
                <a:pt x="0" y="1016930"/>
              </a:lnTo>
              <a:lnTo>
                <a:pt x="0" y="103336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CCD8FE-7691-4167-8E27-D671627EE2A8}">
      <dsp:nvSpPr>
        <dsp:cNvPr id="0" name=""/>
        <dsp:cNvSpPr/>
      </dsp:nvSpPr>
      <dsp:spPr>
        <a:xfrm>
          <a:off x="1714484" y="191042"/>
          <a:ext cx="907284" cy="457844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DC6F74-0C44-4232-BD40-C3869D188B59}">
      <dsp:nvSpPr>
        <dsp:cNvPr id="0" name=""/>
        <dsp:cNvSpPr/>
      </dsp:nvSpPr>
      <dsp:spPr>
        <a:xfrm>
          <a:off x="1714484" y="191042"/>
          <a:ext cx="907284" cy="457844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632118-B76D-4A8E-844A-584E4DD22605}">
      <dsp:nvSpPr>
        <dsp:cNvPr id="0" name=""/>
        <dsp:cNvSpPr/>
      </dsp:nvSpPr>
      <dsp:spPr>
        <a:xfrm>
          <a:off x="1260842" y="273454"/>
          <a:ext cx="1814569" cy="293020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200" b="1" kern="1200"/>
            <a:t>38,741 pneumonia patients 43,267 hospital admissions </a:t>
          </a:r>
        </a:p>
      </dsp:txBody>
      <dsp:txXfrm>
        <a:off x="1260842" y="273454"/>
        <a:ext cx="1814569" cy="293020"/>
      </dsp:txXfrm>
    </dsp:sp>
    <dsp:sp modelId="{8C9A0C3A-C6B2-4DA0-8C8A-B8C085443775}">
      <dsp:nvSpPr>
        <dsp:cNvPr id="0" name=""/>
        <dsp:cNvSpPr/>
      </dsp:nvSpPr>
      <dsp:spPr>
        <a:xfrm>
          <a:off x="314324" y="1682255"/>
          <a:ext cx="624153" cy="471239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F243A9-7875-46DC-8C45-C895313D8CFD}">
      <dsp:nvSpPr>
        <dsp:cNvPr id="0" name=""/>
        <dsp:cNvSpPr/>
      </dsp:nvSpPr>
      <dsp:spPr>
        <a:xfrm>
          <a:off x="314324" y="1682255"/>
          <a:ext cx="624153" cy="471239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E9EF52-05ED-4F59-AE49-7076B699C9A8}">
      <dsp:nvSpPr>
        <dsp:cNvPr id="0" name=""/>
        <dsp:cNvSpPr/>
      </dsp:nvSpPr>
      <dsp:spPr>
        <a:xfrm>
          <a:off x="2248" y="1767078"/>
          <a:ext cx="1248306" cy="301593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000" kern="1200"/>
            <a:t>age, gender, residence, and hospital geographic location </a:t>
          </a:r>
        </a:p>
      </dsp:txBody>
      <dsp:txXfrm>
        <a:off x="2248" y="1767078"/>
        <a:ext cx="1248306" cy="301593"/>
      </dsp:txXfrm>
    </dsp:sp>
    <dsp:sp modelId="{3F402BBF-8AB6-4115-BA7A-DC9E4C2979D6}">
      <dsp:nvSpPr>
        <dsp:cNvPr id="0" name=""/>
        <dsp:cNvSpPr/>
      </dsp:nvSpPr>
      <dsp:spPr>
        <a:xfrm>
          <a:off x="1629849" y="1851039"/>
          <a:ext cx="691867" cy="671965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645E3A-EE8B-4046-B937-2D16EB686B1A}">
      <dsp:nvSpPr>
        <dsp:cNvPr id="0" name=""/>
        <dsp:cNvSpPr/>
      </dsp:nvSpPr>
      <dsp:spPr>
        <a:xfrm>
          <a:off x="1629849" y="1851039"/>
          <a:ext cx="691867" cy="671965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D49809-90C1-48C6-83C4-EF601FEEE09D}">
      <dsp:nvSpPr>
        <dsp:cNvPr id="0" name=""/>
        <dsp:cNvSpPr/>
      </dsp:nvSpPr>
      <dsp:spPr>
        <a:xfrm>
          <a:off x="1283915" y="1971993"/>
          <a:ext cx="1383735" cy="430057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000" kern="1200"/>
            <a:t>admission date, stay duration, microbiologic etiology, readmission, outcome </a:t>
          </a:r>
        </a:p>
      </dsp:txBody>
      <dsp:txXfrm>
        <a:off x="1283915" y="1971993"/>
        <a:ext cx="1383735" cy="430057"/>
      </dsp:txXfrm>
    </dsp:sp>
    <dsp:sp modelId="{5933A27C-EA06-481A-A701-8EDDFBC87F2B}">
      <dsp:nvSpPr>
        <dsp:cNvPr id="0" name=""/>
        <dsp:cNvSpPr/>
      </dsp:nvSpPr>
      <dsp:spPr>
        <a:xfrm>
          <a:off x="3689932" y="1694720"/>
          <a:ext cx="547151" cy="353977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3DF7B0-77EA-4284-A933-9CF1B43A8138}">
      <dsp:nvSpPr>
        <dsp:cNvPr id="0" name=""/>
        <dsp:cNvSpPr/>
      </dsp:nvSpPr>
      <dsp:spPr>
        <a:xfrm>
          <a:off x="3689932" y="1694720"/>
          <a:ext cx="547151" cy="353977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020282-7C10-41D4-A318-89E877F1AB5C}">
      <dsp:nvSpPr>
        <dsp:cNvPr id="0" name=""/>
        <dsp:cNvSpPr/>
      </dsp:nvSpPr>
      <dsp:spPr>
        <a:xfrm>
          <a:off x="3416356" y="1758436"/>
          <a:ext cx="1094303" cy="226545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000" kern="1200"/>
            <a:t>first five diagnosis in the database</a:t>
          </a:r>
        </a:p>
      </dsp:txBody>
      <dsp:txXfrm>
        <a:off x="3416356" y="1758436"/>
        <a:ext cx="1094303" cy="226545"/>
      </dsp:txXfrm>
    </dsp:sp>
    <dsp:sp modelId="{ADAC668E-1594-4C7B-B78C-4DFB1D99CE22}">
      <dsp:nvSpPr>
        <dsp:cNvPr id="0" name=""/>
        <dsp:cNvSpPr/>
      </dsp:nvSpPr>
      <dsp:spPr>
        <a:xfrm>
          <a:off x="3527269" y="2749339"/>
          <a:ext cx="640101" cy="428389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CEB0C5-38D8-4574-9682-C2B4A0FBC9B8}">
      <dsp:nvSpPr>
        <dsp:cNvPr id="0" name=""/>
        <dsp:cNvSpPr/>
      </dsp:nvSpPr>
      <dsp:spPr>
        <a:xfrm>
          <a:off x="3527269" y="2749339"/>
          <a:ext cx="640101" cy="428389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14FC80-B002-4AC9-A2B6-015887EC8B70}">
      <dsp:nvSpPr>
        <dsp:cNvPr id="0" name=""/>
        <dsp:cNvSpPr/>
      </dsp:nvSpPr>
      <dsp:spPr>
        <a:xfrm>
          <a:off x="3207218" y="2826449"/>
          <a:ext cx="1280203" cy="274168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000" kern="1200"/>
            <a:t>diagnostic group built using diagnostic codes</a:t>
          </a:r>
        </a:p>
      </dsp:txBody>
      <dsp:txXfrm>
        <a:off x="3207218" y="2826449"/>
        <a:ext cx="1280203" cy="274168"/>
      </dsp:txXfrm>
    </dsp:sp>
    <dsp:sp modelId="{5B2902A6-C5A0-45F2-B415-63580ACACA9A}">
      <dsp:nvSpPr>
        <dsp:cNvPr id="0" name=""/>
        <dsp:cNvSpPr/>
      </dsp:nvSpPr>
      <dsp:spPr>
        <a:xfrm>
          <a:off x="4382840" y="3780585"/>
          <a:ext cx="676634" cy="1048169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D2CC39-CC0C-4CFE-97A0-A3CBCFEE6803}">
      <dsp:nvSpPr>
        <dsp:cNvPr id="0" name=""/>
        <dsp:cNvSpPr/>
      </dsp:nvSpPr>
      <dsp:spPr>
        <a:xfrm>
          <a:off x="4382840" y="3780585"/>
          <a:ext cx="676634" cy="1048169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B46CCE-A2DC-4D89-BABB-9A01BAE84E66}">
      <dsp:nvSpPr>
        <dsp:cNvPr id="0" name=""/>
        <dsp:cNvSpPr/>
      </dsp:nvSpPr>
      <dsp:spPr>
        <a:xfrm>
          <a:off x="4044523" y="3969256"/>
          <a:ext cx="1353269" cy="670828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000" kern="1200"/>
            <a:t>new variables creation: metastatic cancer, diabetes, CRF, COPD dementia, cachexia, shock, etc. </a:t>
          </a:r>
        </a:p>
      </dsp:txBody>
      <dsp:txXfrm>
        <a:off x="4044523" y="3969256"/>
        <a:ext cx="1353269" cy="670828"/>
      </dsp:txXfrm>
    </dsp:sp>
    <dsp:sp modelId="{F20DB4D2-BEDB-4F8B-A397-62809C6C916F}">
      <dsp:nvSpPr>
        <dsp:cNvPr id="0" name=""/>
        <dsp:cNvSpPr/>
      </dsp:nvSpPr>
      <dsp:spPr>
        <a:xfrm>
          <a:off x="3028316" y="3456097"/>
          <a:ext cx="552590" cy="424580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C5357C-FEFF-4DF9-9D44-31B172A06DAE}">
      <dsp:nvSpPr>
        <dsp:cNvPr id="0" name=""/>
        <dsp:cNvSpPr/>
      </dsp:nvSpPr>
      <dsp:spPr>
        <a:xfrm>
          <a:off x="3028316" y="3456097"/>
          <a:ext cx="552590" cy="424580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74A835-486D-4CFA-AD8E-1B056D57F24C}">
      <dsp:nvSpPr>
        <dsp:cNvPr id="0" name=""/>
        <dsp:cNvSpPr/>
      </dsp:nvSpPr>
      <dsp:spPr>
        <a:xfrm>
          <a:off x="2752020" y="3532521"/>
          <a:ext cx="1105181" cy="271731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000" kern="1200"/>
            <a:t>merging concordant diagnostic groups</a:t>
          </a:r>
        </a:p>
      </dsp:txBody>
      <dsp:txXfrm>
        <a:off x="2752020" y="3532521"/>
        <a:ext cx="1105181" cy="271731"/>
      </dsp:txXfrm>
    </dsp:sp>
    <dsp:sp modelId="{72C12540-37A0-4CBB-B072-DB646D2936EF}">
      <dsp:nvSpPr>
        <dsp:cNvPr id="0" name=""/>
        <dsp:cNvSpPr/>
      </dsp:nvSpPr>
      <dsp:spPr>
        <a:xfrm>
          <a:off x="2984288" y="2200386"/>
          <a:ext cx="567520" cy="403552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99185B-4888-4774-9418-98D28882F72C}">
      <dsp:nvSpPr>
        <dsp:cNvPr id="0" name=""/>
        <dsp:cNvSpPr/>
      </dsp:nvSpPr>
      <dsp:spPr>
        <a:xfrm>
          <a:off x="2984288" y="2200386"/>
          <a:ext cx="567520" cy="403552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E327E8-DAC5-410C-9F43-9B830A61A429}">
      <dsp:nvSpPr>
        <dsp:cNvPr id="0" name=""/>
        <dsp:cNvSpPr/>
      </dsp:nvSpPr>
      <dsp:spPr>
        <a:xfrm>
          <a:off x="2700527" y="2273025"/>
          <a:ext cx="1135041" cy="258273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000" kern="1200"/>
            <a:t>ICD-9-MC diagnostic codes decodification</a:t>
          </a:r>
        </a:p>
      </dsp:txBody>
      <dsp:txXfrm>
        <a:off x="2700527" y="2273025"/>
        <a:ext cx="1135041" cy="258273"/>
      </dsp:txXfrm>
    </dsp:sp>
    <dsp:sp modelId="{FDAD8F48-831C-4822-980A-FF75BB9B6A5C}">
      <dsp:nvSpPr>
        <dsp:cNvPr id="0" name=""/>
        <dsp:cNvSpPr/>
      </dsp:nvSpPr>
      <dsp:spPr>
        <a:xfrm>
          <a:off x="1603727" y="990833"/>
          <a:ext cx="390311" cy="316287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FEA375-2E28-400F-A859-68CE3BEB83AB}">
      <dsp:nvSpPr>
        <dsp:cNvPr id="0" name=""/>
        <dsp:cNvSpPr/>
      </dsp:nvSpPr>
      <dsp:spPr>
        <a:xfrm>
          <a:off x="1603727" y="990833"/>
          <a:ext cx="390311" cy="316287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8EF511-F9D7-462A-8022-3E7132D5B462}">
      <dsp:nvSpPr>
        <dsp:cNvPr id="0" name=""/>
        <dsp:cNvSpPr/>
      </dsp:nvSpPr>
      <dsp:spPr>
        <a:xfrm>
          <a:off x="1408571" y="1047765"/>
          <a:ext cx="780622" cy="202424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000" kern="1200"/>
            <a:t>database decodification</a:t>
          </a:r>
        </a:p>
      </dsp:txBody>
      <dsp:txXfrm>
        <a:off x="1408571" y="1047765"/>
        <a:ext cx="780622" cy="20242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alfCircleOrganizationChart">
  <dgm:title val=""/>
  <dgm:desc val=""/>
  <dgm:catLst>
    <dgm:cat type="hierarchy" pri="1500"/>
  </dgm:catLst>
  <dgm:sampData>
    <dgm:dataModel>
      <dgm:ptLst>
        <dgm:pt modelId="0" type="doc"/>
        <dgm:pt modelId="1">
          <dgm:prSet phldr="1"/>
        </dgm:pt>
        <dgm:pt modelId="11" type="asst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 type="asst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Name0">
    <dgm:varLst>
      <dgm:orgChart val="1"/>
      <dgm:chPref val="1"/>
      <dgm:dir/>
      <dgm:animOne val="branch"/>
      <dgm:animLvl val="lvl"/>
      <dgm:resizeHandles/>
    </dgm:varLst>
    <dgm:choose name="Name1">
      <dgm:if name="Name2" func="var" arg="dir" op="equ" val="norm">
        <dgm:alg type="hierChild">
          <dgm:param type="linDir" val="fromL"/>
        </dgm:alg>
      </dgm:if>
      <dgm:else name="Name3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2" refType="w" fact="10"/>
      <dgm:constr type="h" for="des" forName="rootComposite2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forEach name="Name4" axis="ch">
      <dgm:forEach name="Name5" axis="self" ptType="node">
        <dgm:layoutNode name="hierRoot1">
          <dgm:varLst>
            <dgm:hierBranch val="init"/>
          </dgm:varLst>
          <dgm:choose name="Name6">
            <dgm:if name="Name7" func="var" arg="hierBranch" op="equ" val="l">
              <dgm:alg type="hierRoot">
                <dgm:param type="hierAlign" val="tR"/>
              </dgm:alg>
              <dgm:constrLst>
                <dgm:constr type="alignOff" val="0.65"/>
              </dgm:constrLst>
            </dgm:if>
            <dgm:if name="Name8" func="var" arg="hierBranch" op="equ" val="r">
              <dgm:alg type="hierRoot">
                <dgm:param type="hierAlign" val="tL"/>
              </dgm:alg>
              <dgm:constrLst>
                <dgm:constr type="alignOff" val="0.65"/>
              </dgm:constrLst>
            </dgm:if>
            <dgm:if name="Name9" func="var" arg="hierBranch" op="equ" val="hang">
              <dgm:alg type="hierRoot"/>
              <dgm:constrLst>
                <dgm:constr type="alignOff" val="0.65"/>
              </dgm:constrLst>
            </dgm:if>
            <dgm:else name="Name10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1">
              <dgm:if name="Name12" func="var" arg="hierBranch" op="equ" val="init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if name="Name13" func="var" arg="hierBranch" op="equ" val="l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if name="Name14" func="var" arg="hierBranch" op="equ" val="r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else name="Name15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else>
            </dgm:choose>
            <dgm:layoutNode name="rootText1" styleLbl="alignAcc1">
              <dgm:varLst>
                <dgm:chPref val="3"/>
              </dgm:varLst>
              <dgm:alg type="tx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topArc1" styleLbl="parChTrans1D1" moveWith="rootText1">
              <dgm:alg type="sp"/>
              <dgm:shape xmlns:r="http://schemas.openxmlformats.org/officeDocument/2006/relationships" type="arc" r:blip="" zOrderOff="-2">
                <dgm:adjLst>
                  <dgm:adj idx="1" val="-140"/>
                  <dgm:adj idx="2" val="-40"/>
                </dgm:adjLst>
              </dgm:shape>
              <dgm:presOf/>
            </dgm:layoutNode>
            <dgm:layoutNode name="bottomArc1" styleLbl="parChTrans1D1" moveWith="rootText1">
              <dgm:alg type="sp"/>
              <dgm:shape xmlns:r="http://schemas.openxmlformats.org/officeDocument/2006/relationships" type="arc" r:blip="" zOrderOff="-2">
                <dgm:adjLst>
                  <dgm:adj idx="1" val="40"/>
                  <dgm:adj idx="2" val="140"/>
                </dgm:adjLst>
              </dgm:shape>
              <dgm:presOf/>
            </dgm:layoutNode>
            <dgm:layoutNode name="topConnNode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</dgm:layoutNode>
          </dgm:layoutNode>
          <dgm:layoutNode name="hierChild2">
            <dgm:choose name="Name16">
              <dgm:if name="Name17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18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19" func="var" arg="hierBranch" op="equ" val="hang">
                <dgm:choose name="Name20">
                  <dgm:if name="Name21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2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3">
                <dgm:choose name="Name24">
                  <dgm:if name="Name25" func="var" arg="dir" op="equ" val="norm">
                    <dgm:alg type="hierChild"/>
                  </dgm:if>
                  <dgm:else name="Name26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forEach name="rep2a" axis="ch" ptType="nonAsst">
              <dgm:forEach name="Name27" axis="precedSib" ptType="parTrans" st="-1" cnt="1">
                <dgm:layoutNode name="Name28">
                  <dgm:choose name="Name29">
                    <dgm:if name="Name30" func="var" arg="hierBranch" op="equ" val="std">
                      <dgm:choose name="Name31">
                        <dgm:if name="Name32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1"/>
                            <dgm:param type="dstNode" val="topArc2"/>
                          </dgm:alg>
                        </dgm:if>
                        <dgm:if name="Name33" axis="par" ptType="asst" func="cnt" op="equ" val="1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3"/>
                            <dgm:param type="dstNode" val="topArc2"/>
                          </dgm:alg>
                        </dgm:if>
                        <dgm:else name="Name3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2"/>
                            <dgm:param type="dstNode" val="topArc2"/>
                          </dgm:alg>
                        </dgm:else>
                      </dgm:choose>
                    </dgm:if>
                    <dgm:if name="Name35" func="var" arg="hierBranch" op="equ" val="init">
                      <dgm:choose name="Name36">
                        <dgm:if name="Name37" axis="self" func="depth" op="lte" val="2">
                          <dgm:choose name="Name38">
                            <dgm:if name="Name39" axis="self" func="depth" op="lte" val="2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1"/>
                                <dgm:param type="dstNode" val="topArc2"/>
                              </dgm:alg>
                            </dgm:if>
                            <dgm:if name="Name40" axis="par" ptType="asst" func="cnt" op="equ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3"/>
                                <dgm:param type="dstNode" val="topArc2"/>
                              </dgm:alg>
                            </dgm:if>
                            <dgm:else name="Name4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2"/>
                                <dgm:param type="dstNode" val="topArc2"/>
                              </dgm:alg>
                            </dgm:else>
                          </dgm:choose>
                        </dgm:if>
                        <dgm:else name="Name42">
                          <dgm:choose name="Name43">
                            <dgm:if name="Name44" axis="par des" func="maxDepth" op="lte" val="1">
                              <dgm:choose name="Name45">
                                <dgm:if name="Name46" axis="self" func="depth" op="lte" val="2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1"/>
                                    <dgm:param type="dstNode" val="topConnNode2"/>
                                  </dgm:alg>
                                </dgm:if>
                                <dgm:if name="Name47" axis="par" ptType="asst" func="cnt" op="equ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3"/>
                                    <dgm:param type="dstNode" val="topConnNode2"/>
                                  </dgm:alg>
                                </dgm:if>
                                <dgm:else name="Name48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2"/>
                                    <dgm:param type="dstNode" val="topConnNode2"/>
                                  </dgm:alg>
                                </dgm:else>
                              </dgm:choose>
                            </dgm:if>
                            <dgm:else name="Name49">
                              <dgm:choose name="Name50">
                                <dgm:if name="Name51" axis="self" func="depth" op="lte" val="2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1"/>
                                    <dgm:param type="dstNode" val="topArc2"/>
                                  </dgm:alg>
                                </dgm:if>
                                <dgm:if name="Name52" axis="par" ptType="asst" func="cnt" op="equ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3"/>
                                    <dgm:param type="dstNode" val="topArc2"/>
                                  </dgm:alg>
                                </dgm:if>
                                <dgm:else name="Name53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2"/>
                                    <dgm:param type="dstNode" val="topArc2"/>
                                  </dgm:alg>
                                </dgm:else>
                              </dgm:choose>
                            </dgm:else>
                          </dgm:choose>
                        </dgm:else>
                      </dgm:choose>
                    </dgm:if>
                    <dgm:else name="Name54">
                      <dgm:choose name="Name55">
                        <dgm:if name="Name56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1"/>
                            <dgm:param type="dstNode" val="topConnNode2"/>
                          </dgm:alg>
                        </dgm:if>
                        <dgm:if name="Name57" axis="par" ptType="asst" func="cnt" op="equ" val="1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3"/>
                            <dgm:param type="dstNode" val="topConnNode2"/>
                          </dgm:alg>
                        </dgm:if>
                        <dgm:else name="Name58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2"/>
                            <dgm:param type="dstNode" val="topConnNode2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layoutNode name="hierRoot2">
                <dgm:varLst>
                  <dgm:hierBranch val="init"/>
                </dgm:varLst>
                <dgm:choose name="Name59">
                  <dgm:if name="Name60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61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62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3" func="var" arg="hierBranch" op="equ" val="init">
                    <dgm:choose name="Name64">
                      <dgm:if name="Name65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6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layoutNode name="rootComposite2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8">
                    <dgm:if name="Name69" func="var" arg="hierBranch" op="equ" val="init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if name="Name70" func="var" arg="hierBranch" op="equ" val="l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if name="Name71" func="var" arg="hierBranch" op="equ" val="r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else name="Name72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else>
                  </dgm:choose>
                  <dgm:layoutNode name="rootText2" styleLbl="alignAcc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topArc2" styleLbl="parChTrans1D1" moveWith="rootText2">
                    <dgm:alg type="sp"/>
                    <dgm:shape xmlns:r="http://schemas.openxmlformats.org/officeDocument/2006/relationships" type="arc" r:blip="" zOrderOff="-2">
                      <dgm:adjLst>
                        <dgm:adj idx="1" val="-140"/>
                        <dgm:adj idx="2" val="-40"/>
                      </dgm:adjLst>
                    </dgm:shape>
                    <dgm:presOf/>
                  </dgm:layoutNode>
                  <dgm:layoutNode name="bottomArc2" styleLbl="parChTrans1D1" moveWith="rootText2">
                    <dgm:alg type="sp"/>
                    <dgm:shape xmlns:r="http://schemas.openxmlformats.org/officeDocument/2006/relationships" type="arc" r:blip="" zOrderOff="-2">
                      <dgm:adjLst>
                        <dgm:adj idx="1" val="40"/>
                        <dgm:adj idx="2" val="140"/>
                      </dgm:adjLst>
                    </dgm:shape>
                    <dgm:presOf/>
                  </dgm:layoutNode>
                  <dgm:layoutNode name="topConnNode2" moveWith="rootText2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</dgm:layoutNode>
                </dgm:layoutNode>
                <dgm:layoutNode name="hierChild4">
                  <dgm:choose name="Name73">
                    <dgm:if name="Name7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6" func="var" arg="hierBranch" op="equ" val="hang">
                      <dgm:choose name="Name77">
                        <dgm:if name="Name7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80" func="var" arg="hierBranch" op="equ" val="std">
                      <dgm:choose name="Name81">
                        <dgm:if name="Name82" func="var" arg="dir" op="equ" val="norm">
                          <dgm:alg type="hierChild"/>
                        </dgm:if>
                        <dgm:else name="Name8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4" func="var" arg="hierBranch" op="equ" val="init">
                      <dgm:choose name="Name85">
                        <dgm:if name="Name8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87">
                          <dgm:choose name="Name88">
                            <dgm:if name="Name89" func="var" arg="dir" op="equ" val="norm">
                              <dgm:alg type="hierChild"/>
                            </dgm:if>
                            <dgm:else name="Name9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91"/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92" ref="rep2a"/>
                </dgm:layoutNode>
                <dgm:layoutNode name="hierChild5">
                  <dgm:choose name="Name93">
                    <dgm:if name="Name9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96" ref="rep2b"/>
                </dgm:layoutNode>
              </dgm:layoutNode>
            </dgm:forEach>
          </dgm:layoutNode>
          <dgm:layoutNode name="hierChild3">
            <dgm:choose name="Name97">
              <dgm:if name="Name9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2b" axis="ch" ptType="asst">
              <dgm:forEach name="Name100" axis="precedSib" ptType="parTrans" st="-1" cnt="1">
                <dgm:layoutNode name="Name101">
                  <dgm:choose name="Name102">
                    <dgm:if name="Name103" axis="self" func="depth" op="lte" val="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1"/>
                        <dgm:param type="dstNode" val="topConnNode3"/>
                      </dgm:alg>
                    </dgm:if>
                    <dgm:if name="Name104" axis="par" ptType="asst" func="cnt" op="equ" val="1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3"/>
                        <dgm:param type="dstNode" val="topConnNode3"/>
                      </dgm:alg>
                    </dgm:if>
                    <dgm:else name="Name10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2"/>
                        <dgm:param type="dstNode" val="topConnNode3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layoutNode name="hierRoot3">
                <dgm:varLst>
                  <dgm:hierBranch val="init"/>
                </dgm:varLst>
                <dgm:choose name="Name106">
                  <dgm:if name="Name107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8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9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0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1" func="var" arg="hierBranch" op="equ" val="init">
                    <dgm:choose name="Name112">
                      <dgm:if name="Name113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14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15"/>
                </dgm:choose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16">
                    <dgm:if name="Name117" func="var" arg="hierBranch" op="equ" val="init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if name="Name118" func="var" arg="hierBranch" op="equ" val="l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if name="Name119" func="var" arg="hierBranch" op="equ" val="r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else name="Name120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else>
                  </dgm:choose>
                  <dgm:layoutNode name="rootText3" styleLbl="alignAcc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topArc3" styleLbl="parChTrans1D1" moveWith="rootText3">
                    <dgm:alg type="sp"/>
                    <dgm:shape xmlns:r="http://schemas.openxmlformats.org/officeDocument/2006/relationships" type="arc" r:blip="" zOrderOff="-2">
                      <dgm:adjLst>
                        <dgm:adj idx="1" val="-140"/>
                        <dgm:adj idx="2" val="-40"/>
                      </dgm:adjLst>
                    </dgm:shape>
                    <dgm:presOf/>
                  </dgm:layoutNode>
                  <dgm:layoutNode name="bottomArc3" styleLbl="parChTrans1D1" moveWith="rootText3">
                    <dgm:alg type="sp"/>
                    <dgm:shape xmlns:r="http://schemas.openxmlformats.org/officeDocument/2006/relationships" type="arc" r:blip="" zOrderOff="-2">
                      <dgm:adjLst>
                        <dgm:adj idx="1" val="40"/>
                        <dgm:adj idx="2" val="140"/>
                      </dgm:adjLst>
                    </dgm:shape>
                    <dgm:presOf/>
                  </dgm:layoutNode>
                  <dgm:layoutNode name="topConnNode3" moveWith="rootText3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</dgm:layoutNode>
                </dgm:layoutNode>
                <dgm:layoutNode name="hierChild6">
                  <dgm:choose name="Name121">
                    <dgm:if name="Name12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24" func="var" arg="hierBranch" op="equ" val="hang">
                      <dgm:choose name="Name125">
                        <dgm:if name="Name12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2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28" func="var" arg="hierBranch" op="equ" val="std">
                      <dgm:choose name="Name129">
                        <dgm:if name="Name130" func="var" arg="dir" op="equ" val="norm">
                          <dgm:alg type="hierChild"/>
                        </dgm:if>
                        <dgm:else name="Name13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2" func="var" arg="hierBranch" op="equ" val="init">
                      <dgm:choose name="Name133">
                        <dgm:if name="Name134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35">
                          <dgm:alg type="hierChild"/>
                        </dgm:else>
                      </dgm:choose>
                    </dgm:if>
                    <dgm:else name="Name136"/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137" ref="rep2a"/>
                </dgm:layoutNode>
                <dgm:layoutNode name="hierChild7">
                  <dgm:choose name="Name138">
                    <dgm:if name="Name13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141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venceslau hespanhol</dc:creator>
  <cp:keywords/>
  <dc:description/>
  <cp:lastModifiedBy>venceslau hespanhol</cp:lastModifiedBy>
  <cp:revision>1</cp:revision>
  <dcterms:created xsi:type="dcterms:W3CDTF">2019-05-12T23:48:00Z</dcterms:created>
  <dcterms:modified xsi:type="dcterms:W3CDTF">2019-05-13T00:02:00Z</dcterms:modified>
</cp:coreProperties>
</file>