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BBAA9" w14:textId="721B3456" w:rsidR="003561AA" w:rsidRPr="00863D78" w:rsidRDefault="003561AA" w:rsidP="003561AA">
      <w:r w:rsidRPr="00863D78">
        <w:t xml:space="preserve">Table A.1 Characteristics difference at the date of first methamphetamine use disorder (MUD) diagnosis among MUD </w:t>
      </w:r>
      <w:r w:rsidR="00D9091B" w:rsidRPr="00863D78">
        <w:t xml:space="preserve">individuals </w:t>
      </w:r>
      <w:r w:rsidRPr="00863D78">
        <w:t>between those with and without other substance use disorders (</w:t>
      </w:r>
      <w:r w:rsidRPr="00863D78">
        <w:rPr>
          <w:i/>
        </w:rPr>
        <w:t>N</w:t>
      </w:r>
      <w:r w:rsidRPr="00863D78">
        <w:t>=18,118)</w:t>
      </w:r>
    </w:p>
    <w:tbl>
      <w:tblPr>
        <w:tblpPr w:leftFromText="180" w:rightFromText="180" w:vertAnchor="text" w:horzAnchor="margin" w:tblpXSpec="center" w:tblpY="51"/>
        <w:tblW w:w="10490" w:type="dxa"/>
        <w:tblBorders>
          <w:top w:val="single" w:sz="4" w:space="0" w:color="auto"/>
          <w:bottom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95"/>
        <w:gridCol w:w="2409"/>
        <w:gridCol w:w="2410"/>
        <w:gridCol w:w="1276"/>
      </w:tblGrid>
      <w:tr w:rsidR="003561AA" w:rsidRPr="00863D78" w14:paraId="2A2BBAAF" w14:textId="77777777" w:rsidTr="008F0C48">
        <w:trPr>
          <w:trHeight w:val="35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2BBAAA" w14:textId="77777777" w:rsidR="003561AA" w:rsidRPr="00863D78" w:rsidRDefault="003561AA" w:rsidP="008F0C48">
            <w:pPr>
              <w:spacing w:after="0" w:line="240" w:lineRule="auto"/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A2BBAAB" w14:textId="77777777" w:rsidR="003561AA" w:rsidRPr="00863D78" w:rsidRDefault="003561AA" w:rsidP="008F0C48">
            <w:pPr>
              <w:spacing w:after="0" w:line="240" w:lineRule="auto"/>
              <w:jc w:val="center"/>
            </w:pPr>
            <w:r w:rsidRPr="00863D78">
              <w:t xml:space="preserve">Polysubstance group </w:t>
            </w:r>
            <w:r w:rsidRPr="00863D78">
              <w:rPr>
                <w:vertAlign w:val="superscript"/>
              </w:rPr>
              <w:t>a</w:t>
            </w:r>
            <w:r w:rsidRPr="00863D78">
              <w:t xml:space="preserve"> (</w:t>
            </w:r>
            <w:r w:rsidRPr="00863D78">
              <w:rPr>
                <w:i/>
              </w:rPr>
              <w:t>N</w:t>
            </w:r>
            <w:r w:rsidRPr="00863D78">
              <w:t>=3835)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A2BBAAC" w14:textId="77777777" w:rsidR="003561AA" w:rsidRPr="00863D78" w:rsidRDefault="003561AA" w:rsidP="008F0C48">
            <w:pPr>
              <w:spacing w:after="0" w:line="240" w:lineRule="auto"/>
              <w:jc w:val="center"/>
            </w:pPr>
            <w:r w:rsidRPr="00863D78">
              <w:t xml:space="preserve">MUD-only group </w:t>
            </w:r>
            <w:r w:rsidRPr="00863D78">
              <w:rPr>
                <w:vertAlign w:val="superscript"/>
              </w:rPr>
              <w:t>b</w:t>
            </w:r>
            <w:r w:rsidRPr="00863D78">
              <w:t xml:space="preserve"> </w:t>
            </w:r>
          </w:p>
          <w:p w14:paraId="2A2BBAAD" w14:textId="77777777" w:rsidR="003561AA" w:rsidRPr="00863D78" w:rsidRDefault="003561AA" w:rsidP="008F0C48">
            <w:pPr>
              <w:spacing w:after="0" w:line="240" w:lineRule="auto"/>
              <w:jc w:val="center"/>
            </w:pPr>
            <w:r w:rsidRPr="00863D78">
              <w:t>(</w:t>
            </w:r>
            <w:r w:rsidRPr="00863D78">
              <w:rPr>
                <w:i/>
              </w:rPr>
              <w:t>N</w:t>
            </w:r>
            <w:r w:rsidRPr="00863D78">
              <w:t>=14,283)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A2BBAAE" w14:textId="77777777" w:rsidR="003561AA" w:rsidRPr="00863D78" w:rsidRDefault="003561AA" w:rsidP="008F0C48">
            <w:pPr>
              <w:spacing w:after="0" w:line="240" w:lineRule="auto"/>
              <w:jc w:val="center"/>
              <w:rPr>
                <w:color w:val="000000"/>
              </w:rPr>
            </w:pPr>
            <w:r w:rsidRPr="00863D78">
              <w:rPr>
                <w:rFonts w:eastAsia="新細明體"/>
                <w:i/>
              </w:rPr>
              <w:t>p</w:t>
            </w:r>
          </w:p>
        </w:tc>
      </w:tr>
      <w:tr w:rsidR="003561AA" w:rsidRPr="00863D78" w14:paraId="2A2BBAB4" w14:textId="77777777" w:rsidTr="008F0C48">
        <w:trPr>
          <w:trHeight w:val="350"/>
        </w:trPr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2BBAB0" w14:textId="77777777" w:rsidR="003561AA" w:rsidRPr="00863D78" w:rsidRDefault="003561AA" w:rsidP="008F0C48">
            <w:pPr>
              <w:spacing w:after="0" w:line="240" w:lineRule="auto"/>
              <w:rPr>
                <w:rFonts w:eastAsia="新細明體"/>
              </w:rPr>
            </w:pPr>
            <w:r w:rsidRPr="00863D78">
              <w:rPr>
                <w:rFonts w:eastAsia="新細明體"/>
              </w:rPr>
              <w:t>Mean age at first diagnosis, years (SD)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A2BBAB1" w14:textId="77777777" w:rsidR="003561AA" w:rsidRPr="00863D78" w:rsidRDefault="003561AA" w:rsidP="008F0C48">
            <w:pPr>
              <w:spacing w:after="0" w:line="240" w:lineRule="auto"/>
              <w:jc w:val="center"/>
            </w:pPr>
            <w:r w:rsidRPr="00863D78">
              <w:t>36.3 (9.1)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A2BBAB2" w14:textId="77777777" w:rsidR="003561AA" w:rsidRPr="00863D78" w:rsidRDefault="003561AA" w:rsidP="008F0C48">
            <w:pPr>
              <w:spacing w:after="0" w:line="240" w:lineRule="auto"/>
              <w:jc w:val="center"/>
            </w:pPr>
            <w:r w:rsidRPr="00863D78">
              <w:t>30.7 (9.4)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</w:tcPr>
          <w:p w14:paraId="2A2BBAB3" w14:textId="77777777" w:rsidR="003561AA" w:rsidRPr="00863D78" w:rsidRDefault="003561AA" w:rsidP="008F0C48">
            <w:pPr>
              <w:spacing w:after="0" w:line="240" w:lineRule="auto"/>
              <w:jc w:val="center"/>
              <w:rPr>
                <w:color w:val="000000"/>
              </w:rPr>
            </w:pPr>
            <w:r w:rsidRPr="00863D78">
              <w:rPr>
                <w:color w:val="000000"/>
              </w:rPr>
              <w:t>&lt;0.01</w:t>
            </w:r>
          </w:p>
        </w:tc>
      </w:tr>
      <w:tr w:rsidR="003561AA" w:rsidRPr="00863D78" w14:paraId="2A2BBAB9" w14:textId="77777777" w:rsidTr="008F0C48">
        <w:trPr>
          <w:trHeight w:val="350"/>
        </w:trPr>
        <w:tc>
          <w:tcPr>
            <w:tcW w:w="4395" w:type="dxa"/>
            <w:shd w:val="clear" w:color="auto" w:fill="auto"/>
            <w:vAlign w:val="center"/>
          </w:tcPr>
          <w:p w14:paraId="2A2BBAB5" w14:textId="77777777" w:rsidR="003561AA" w:rsidRPr="00863D78" w:rsidRDefault="003561AA" w:rsidP="008F0C48">
            <w:pPr>
              <w:spacing w:after="0" w:line="240" w:lineRule="auto"/>
            </w:pPr>
            <w:r w:rsidRPr="00863D78">
              <w:rPr>
                <w:rFonts w:eastAsia="新細明體"/>
              </w:rPr>
              <w:t xml:space="preserve">Age groups, years; </w:t>
            </w:r>
            <w:r w:rsidRPr="00863D78">
              <w:rPr>
                <w:rFonts w:eastAsia="新細明體"/>
                <w:i/>
              </w:rPr>
              <w:t>n</w:t>
            </w:r>
            <w:r w:rsidRPr="00863D78">
              <w:rPr>
                <w:rFonts w:eastAsia="新細明體"/>
              </w:rPr>
              <w:t xml:space="preserve"> (%)</w:t>
            </w:r>
          </w:p>
        </w:tc>
        <w:tc>
          <w:tcPr>
            <w:tcW w:w="2409" w:type="dxa"/>
          </w:tcPr>
          <w:p w14:paraId="2A2BBAB6" w14:textId="77777777" w:rsidR="003561AA" w:rsidRPr="00863D78" w:rsidRDefault="003561AA" w:rsidP="008F0C48">
            <w:pPr>
              <w:spacing w:after="0" w:line="240" w:lineRule="auto"/>
              <w:jc w:val="center"/>
            </w:pPr>
          </w:p>
        </w:tc>
        <w:tc>
          <w:tcPr>
            <w:tcW w:w="2410" w:type="dxa"/>
          </w:tcPr>
          <w:p w14:paraId="2A2BBAB7" w14:textId="77777777" w:rsidR="003561AA" w:rsidRPr="00863D78" w:rsidRDefault="003561AA" w:rsidP="008F0C48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2A2BBAB8" w14:textId="77777777" w:rsidR="003561AA" w:rsidRPr="00863D78" w:rsidRDefault="003561AA" w:rsidP="008F0C48">
            <w:pPr>
              <w:spacing w:after="0" w:line="240" w:lineRule="auto"/>
              <w:jc w:val="center"/>
              <w:rPr>
                <w:color w:val="000000"/>
              </w:rPr>
            </w:pPr>
            <w:r w:rsidRPr="00863D78">
              <w:rPr>
                <w:color w:val="000000"/>
              </w:rPr>
              <w:t>&lt;0.01</w:t>
            </w:r>
          </w:p>
        </w:tc>
      </w:tr>
      <w:tr w:rsidR="003561AA" w:rsidRPr="00863D78" w14:paraId="2A2BBABE" w14:textId="77777777" w:rsidTr="008F0C48">
        <w:trPr>
          <w:trHeight w:val="350"/>
        </w:trPr>
        <w:tc>
          <w:tcPr>
            <w:tcW w:w="4395" w:type="dxa"/>
            <w:shd w:val="clear" w:color="auto" w:fill="auto"/>
            <w:vAlign w:val="center"/>
          </w:tcPr>
          <w:p w14:paraId="2A2BBABA" w14:textId="77777777" w:rsidR="003561AA" w:rsidRPr="00863D78" w:rsidRDefault="003561AA" w:rsidP="008F0C48">
            <w:pPr>
              <w:spacing w:after="0" w:line="240" w:lineRule="auto"/>
              <w:ind w:leftChars="200" w:left="480"/>
            </w:pPr>
            <w:r w:rsidRPr="00863D78">
              <w:t>≤30</w:t>
            </w:r>
          </w:p>
        </w:tc>
        <w:tc>
          <w:tcPr>
            <w:tcW w:w="2409" w:type="dxa"/>
          </w:tcPr>
          <w:p w14:paraId="2A2BBABB" w14:textId="77777777" w:rsidR="003561AA" w:rsidRPr="00863D78" w:rsidRDefault="003561AA" w:rsidP="008F0C48">
            <w:pPr>
              <w:spacing w:after="0" w:line="240" w:lineRule="auto"/>
              <w:jc w:val="center"/>
            </w:pPr>
            <w:r w:rsidRPr="00863D78">
              <w:t>1029 (26.8)</w:t>
            </w:r>
          </w:p>
        </w:tc>
        <w:tc>
          <w:tcPr>
            <w:tcW w:w="2410" w:type="dxa"/>
          </w:tcPr>
          <w:p w14:paraId="2A2BBABC" w14:textId="77777777" w:rsidR="003561AA" w:rsidRPr="00863D78" w:rsidRDefault="003561AA" w:rsidP="008F0C48">
            <w:pPr>
              <w:spacing w:after="0" w:line="240" w:lineRule="auto"/>
              <w:jc w:val="center"/>
            </w:pPr>
            <w:r w:rsidRPr="00863D78">
              <w:t>7652 (53.6)</w:t>
            </w:r>
          </w:p>
        </w:tc>
        <w:tc>
          <w:tcPr>
            <w:tcW w:w="1276" w:type="dxa"/>
            <w:shd w:val="clear" w:color="auto" w:fill="auto"/>
            <w:noWrap/>
          </w:tcPr>
          <w:p w14:paraId="2A2BBABD" w14:textId="77777777" w:rsidR="003561AA" w:rsidRPr="00863D78" w:rsidRDefault="003561AA" w:rsidP="008F0C48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3561AA" w:rsidRPr="00863D78" w14:paraId="2A2BBAC3" w14:textId="77777777" w:rsidTr="008F0C48">
        <w:trPr>
          <w:trHeight w:val="350"/>
        </w:trPr>
        <w:tc>
          <w:tcPr>
            <w:tcW w:w="4395" w:type="dxa"/>
            <w:shd w:val="clear" w:color="auto" w:fill="auto"/>
            <w:vAlign w:val="center"/>
          </w:tcPr>
          <w:p w14:paraId="2A2BBABF" w14:textId="77777777" w:rsidR="003561AA" w:rsidRPr="00863D78" w:rsidRDefault="003561AA" w:rsidP="008F0C48">
            <w:pPr>
              <w:spacing w:after="0" w:line="240" w:lineRule="auto"/>
              <w:ind w:leftChars="200" w:left="480"/>
            </w:pPr>
            <w:r w:rsidRPr="00863D78">
              <w:t>&gt;30</w:t>
            </w:r>
          </w:p>
        </w:tc>
        <w:tc>
          <w:tcPr>
            <w:tcW w:w="2409" w:type="dxa"/>
          </w:tcPr>
          <w:p w14:paraId="2A2BBAC0" w14:textId="77777777" w:rsidR="003561AA" w:rsidRPr="00863D78" w:rsidRDefault="003561AA" w:rsidP="008F0C48">
            <w:pPr>
              <w:spacing w:after="0" w:line="240" w:lineRule="auto"/>
              <w:jc w:val="center"/>
            </w:pPr>
            <w:r w:rsidRPr="00863D78">
              <w:t>2806 (73.2)</w:t>
            </w:r>
          </w:p>
        </w:tc>
        <w:tc>
          <w:tcPr>
            <w:tcW w:w="2410" w:type="dxa"/>
          </w:tcPr>
          <w:p w14:paraId="2A2BBAC1" w14:textId="77777777" w:rsidR="003561AA" w:rsidRPr="00863D78" w:rsidRDefault="003561AA" w:rsidP="008F0C48">
            <w:pPr>
              <w:spacing w:after="0" w:line="240" w:lineRule="auto"/>
              <w:jc w:val="center"/>
            </w:pPr>
            <w:r w:rsidRPr="00863D78">
              <w:t>6631 (46.4)</w:t>
            </w:r>
          </w:p>
        </w:tc>
        <w:tc>
          <w:tcPr>
            <w:tcW w:w="1276" w:type="dxa"/>
            <w:shd w:val="clear" w:color="auto" w:fill="auto"/>
            <w:noWrap/>
          </w:tcPr>
          <w:p w14:paraId="2A2BBAC2" w14:textId="77777777" w:rsidR="003561AA" w:rsidRPr="00863D78" w:rsidRDefault="003561AA" w:rsidP="008F0C48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3561AA" w:rsidRPr="00863D78" w14:paraId="2A2BBAC8" w14:textId="77777777" w:rsidTr="008F0C48">
        <w:trPr>
          <w:trHeight w:val="350"/>
        </w:trPr>
        <w:tc>
          <w:tcPr>
            <w:tcW w:w="4395" w:type="dxa"/>
            <w:shd w:val="clear" w:color="auto" w:fill="auto"/>
            <w:vAlign w:val="center"/>
          </w:tcPr>
          <w:p w14:paraId="2A2BBAC4" w14:textId="77777777" w:rsidR="003561AA" w:rsidRPr="00863D78" w:rsidRDefault="003561AA" w:rsidP="008F0C48">
            <w:pPr>
              <w:spacing w:after="0" w:line="240" w:lineRule="auto"/>
            </w:pPr>
            <w:r w:rsidRPr="00863D78">
              <w:rPr>
                <w:rFonts w:eastAsia="新細明體"/>
              </w:rPr>
              <w:t xml:space="preserve">Sex, </w:t>
            </w:r>
            <w:r w:rsidRPr="00863D78">
              <w:rPr>
                <w:rFonts w:eastAsia="新細明體"/>
                <w:i/>
              </w:rPr>
              <w:t>n</w:t>
            </w:r>
            <w:r w:rsidRPr="00863D78">
              <w:rPr>
                <w:rFonts w:eastAsia="新細明體"/>
              </w:rPr>
              <w:t xml:space="preserve"> (%)</w:t>
            </w:r>
          </w:p>
        </w:tc>
        <w:tc>
          <w:tcPr>
            <w:tcW w:w="2409" w:type="dxa"/>
          </w:tcPr>
          <w:p w14:paraId="2A2BBAC5" w14:textId="77777777" w:rsidR="003561AA" w:rsidRPr="00863D78" w:rsidRDefault="003561AA" w:rsidP="008F0C48">
            <w:pPr>
              <w:spacing w:after="0" w:line="240" w:lineRule="auto"/>
              <w:jc w:val="center"/>
            </w:pPr>
          </w:p>
        </w:tc>
        <w:tc>
          <w:tcPr>
            <w:tcW w:w="2410" w:type="dxa"/>
          </w:tcPr>
          <w:p w14:paraId="2A2BBAC6" w14:textId="77777777" w:rsidR="003561AA" w:rsidRPr="00863D78" w:rsidRDefault="003561AA" w:rsidP="008F0C48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2A2BBAC7" w14:textId="77777777" w:rsidR="003561AA" w:rsidRPr="00863D78" w:rsidRDefault="003561AA" w:rsidP="008F0C48">
            <w:pPr>
              <w:spacing w:after="0" w:line="240" w:lineRule="auto"/>
              <w:jc w:val="center"/>
              <w:rPr>
                <w:color w:val="000000"/>
              </w:rPr>
            </w:pPr>
            <w:r w:rsidRPr="00863D78">
              <w:rPr>
                <w:color w:val="000000"/>
              </w:rPr>
              <w:t>&lt;0.01</w:t>
            </w:r>
          </w:p>
        </w:tc>
      </w:tr>
      <w:tr w:rsidR="003561AA" w:rsidRPr="00863D78" w14:paraId="2A2BBACD" w14:textId="77777777" w:rsidTr="008F0C48">
        <w:trPr>
          <w:trHeight w:val="350"/>
        </w:trPr>
        <w:tc>
          <w:tcPr>
            <w:tcW w:w="4395" w:type="dxa"/>
            <w:shd w:val="clear" w:color="auto" w:fill="auto"/>
            <w:vAlign w:val="center"/>
          </w:tcPr>
          <w:p w14:paraId="2A2BBAC9" w14:textId="77777777" w:rsidR="003561AA" w:rsidRPr="00863D78" w:rsidRDefault="003561AA" w:rsidP="008F0C48">
            <w:pPr>
              <w:spacing w:after="0" w:line="240" w:lineRule="auto"/>
              <w:ind w:leftChars="200" w:left="480"/>
            </w:pPr>
            <w:r w:rsidRPr="00863D78">
              <w:t>Male</w:t>
            </w:r>
          </w:p>
        </w:tc>
        <w:tc>
          <w:tcPr>
            <w:tcW w:w="2409" w:type="dxa"/>
          </w:tcPr>
          <w:p w14:paraId="2A2BBACA" w14:textId="77777777" w:rsidR="003561AA" w:rsidRPr="00863D78" w:rsidRDefault="003561AA" w:rsidP="008F0C48">
            <w:pPr>
              <w:spacing w:after="0" w:line="240" w:lineRule="auto"/>
              <w:jc w:val="center"/>
            </w:pPr>
            <w:r w:rsidRPr="00863D78">
              <w:t>3189 (83.2)</w:t>
            </w:r>
          </w:p>
        </w:tc>
        <w:tc>
          <w:tcPr>
            <w:tcW w:w="2410" w:type="dxa"/>
          </w:tcPr>
          <w:p w14:paraId="2A2BBACB" w14:textId="77777777" w:rsidR="003561AA" w:rsidRPr="00863D78" w:rsidRDefault="003561AA" w:rsidP="008F0C48">
            <w:pPr>
              <w:spacing w:after="0" w:line="240" w:lineRule="auto"/>
              <w:jc w:val="center"/>
            </w:pPr>
            <w:r w:rsidRPr="00863D78">
              <w:t>11,589 (81.1)</w:t>
            </w:r>
          </w:p>
        </w:tc>
        <w:tc>
          <w:tcPr>
            <w:tcW w:w="1276" w:type="dxa"/>
            <w:shd w:val="clear" w:color="auto" w:fill="auto"/>
            <w:noWrap/>
          </w:tcPr>
          <w:p w14:paraId="2A2BBACC" w14:textId="77777777" w:rsidR="003561AA" w:rsidRPr="00863D78" w:rsidRDefault="003561AA" w:rsidP="008F0C48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3561AA" w:rsidRPr="00863D78" w14:paraId="2A2BBAD2" w14:textId="77777777" w:rsidTr="008F0C48">
        <w:trPr>
          <w:trHeight w:val="350"/>
        </w:trPr>
        <w:tc>
          <w:tcPr>
            <w:tcW w:w="4395" w:type="dxa"/>
            <w:shd w:val="clear" w:color="auto" w:fill="auto"/>
            <w:vAlign w:val="center"/>
          </w:tcPr>
          <w:p w14:paraId="2A2BBACE" w14:textId="77777777" w:rsidR="003561AA" w:rsidRPr="00863D78" w:rsidRDefault="003561AA" w:rsidP="008F0C48">
            <w:pPr>
              <w:spacing w:after="0" w:line="240" w:lineRule="auto"/>
              <w:ind w:leftChars="200" w:left="480"/>
            </w:pPr>
            <w:r w:rsidRPr="00863D78">
              <w:t>Female</w:t>
            </w:r>
          </w:p>
        </w:tc>
        <w:tc>
          <w:tcPr>
            <w:tcW w:w="2409" w:type="dxa"/>
          </w:tcPr>
          <w:p w14:paraId="2A2BBACF" w14:textId="77777777" w:rsidR="003561AA" w:rsidRPr="00863D78" w:rsidRDefault="003561AA" w:rsidP="008F0C48">
            <w:pPr>
              <w:spacing w:after="0" w:line="240" w:lineRule="auto"/>
              <w:jc w:val="center"/>
            </w:pPr>
            <w:r w:rsidRPr="00863D78">
              <w:t>646 (16.8)</w:t>
            </w:r>
          </w:p>
        </w:tc>
        <w:tc>
          <w:tcPr>
            <w:tcW w:w="2410" w:type="dxa"/>
          </w:tcPr>
          <w:p w14:paraId="2A2BBAD0" w14:textId="77777777" w:rsidR="003561AA" w:rsidRPr="00863D78" w:rsidRDefault="003561AA" w:rsidP="008F0C48">
            <w:pPr>
              <w:spacing w:after="0" w:line="240" w:lineRule="auto"/>
              <w:jc w:val="center"/>
            </w:pPr>
            <w:r w:rsidRPr="00863D78">
              <w:t>2694 (18.9)</w:t>
            </w:r>
          </w:p>
        </w:tc>
        <w:tc>
          <w:tcPr>
            <w:tcW w:w="1276" w:type="dxa"/>
            <w:shd w:val="clear" w:color="auto" w:fill="auto"/>
            <w:noWrap/>
          </w:tcPr>
          <w:p w14:paraId="2A2BBAD1" w14:textId="77777777" w:rsidR="003561AA" w:rsidRPr="00863D78" w:rsidRDefault="003561AA" w:rsidP="008F0C48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3561AA" w:rsidRPr="00863D78" w14:paraId="2A2BBAD7" w14:textId="77777777" w:rsidTr="008F0C48">
        <w:trPr>
          <w:trHeight w:val="350"/>
        </w:trPr>
        <w:tc>
          <w:tcPr>
            <w:tcW w:w="4395" w:type="dxa"/>
            <w:shd w:val="clear" w:color="auto" w:fill="auto"/>
            <w:vAlign w:val="center"/>
          </w:tcPr>
          <w:p w14:paraId="2A2BBAD3" w14:textId="77777777" w:rsidR="003561AA" w:rsidRPr="00863D78" w:rsidRDefault="003561AA" w:rsidP="008F0C48">
            <w:pPr>
              <w:spacing w:after="0" w:line="240" w:lineRule="auto"/>
            </w:pPr>
            <w:r w:rsidRPr="00863D78">
              <w:rPr>
                <w:rFonts w:eastAsia="新細明體"/>
              </w:rPr>
              <w:t xml:space="preserve">Comorbidities at the baseline, </w:t>
            </w:r>
            <w:r w:rsidRPr="00863D78">
              <w:rPr>
                <w:rFonts w:eastAsia="新細明體"/>
                <w:i/>
              </w:rPr>
              <w:t>n</w:t>
            </w:r>
            <w:r w:rsidRPr="00863D78">
              <w:rPr>
                <w:rFonts w:eastAsia="新細明體"/>
              </w:rPr>
              <w:t xml:space="preserve"> (%)</w:t>
            </w:r>
          </w:p>
        </w:tc>
        <w:tc>
          <w:tcPr>
            <w:tcW w:w="2409" w:type="dxa"/>
          </w:tcPr>
          <w:p w14:paraId="2A2BBAD4" w14:textId="77777777" w:rsidR="003561AA" w:rsidRPr="00863D78" w:rsidRDefault="003561AA" w:rsidP="008F0C48">
            <w:pPr>
              <w:spacing w:after="0" w:line="240" w:lineRule="auto"/>
              <w:jc w:val="center"/>
            </w:pPr>
          </w:p>
        </w:tc>
        <w:tc>
          <w:tcPr>
            <w:tcW w:w="2410" w:type="dxa"/>
          </w:tcPr>
          <w:p w14:paraId="2A2BBAD5" w14:textId="77777777" w:rsidR="003561AA" w:rsidRPr="00863D78" w:rsidRDefault="003561AA" w:rsidP="008F0C48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2A2BBAD6" w14:textId="77777777" w:rsidR="003561AA" w:rsidRPr="00863D78" w:rsidRDefault="003561AA" w:rsidP="008F0C48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3561AA" w:rsidRPr="00863D78" w14:paraId="2A2BBADC" w14:textId="77777777" w:rsidTr="008F0C48">
        <w:trPr>
          <w:trHeight w:val="350"/>
        </w:trPr>
        <w:tc>
          <w:tcPr>
            <w:tcW w:w="4395" w:type="dxa"/>
            <w:shd w:val="clear" w:color="auto" w:fill="auto"/>
          </w:tcPr>
          <w:p w14:paraId="2A2BBAD8" w14:textId="77777777" w:rsidR="003561AA" w:rsidRPr="00863D78" w:rsidRDefault="003561AA" w:rsidP="008F0C48">
            <w:pPr>
              <w:spacing w:after="0" w:line="240" w:lineRule="auto"/>
              <w:ind w:leftChars="200" w:left="480"/>
            </w:pPr>
            <w:r w:rsidRPr="00863D78">
              <w:t>Myocardial infarction</w:t>
            </w:r>
          </w:p>
        </w:tc>
        <w:tc>
          <w:tcPr>
            <w:tcW w:w="2409" w:type="dxa"/>
          </w:tcPr>
          <w:p w14:paraId="2A2BBAD9" w14:textId="77777777" w:rsidR="003561AA" w:rsidRPr="00863D78" w:rsidRDefault="003561AA" w:rsidP="008F0C48">
            <w:pPr>
              <w:spacing w:after="0" w:line="240" w:lineRule="auto"/>
              <w:jc w:val="center"/>
            </w:pPr>
          </w:p>
        </w:tc>
        <w:tc>
          <w:tcPr>
            <w:tcW w:w="2410" w:type="dxa"/>
          </w:tcPr>
          <w:p w14:paraId="2A2BBADA" w14:textId="77777777" w:rsidR="003561AA" w:rsidRPr="00863D78" w:rsidRDefault="003561AA" w:rsidP="008F0C48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2A2BBADB" w14:textId="77777777" w:rsidR="003561AA" w:rsidRPr="00863D78" w:rsidRDefault="003561AA" w:rsidP="008F0C48">
            <w:pPr>
              <w:spacing w:after="0" w:line="240" w:lineRule="auto"/>
              <w:jc w:val="center"/>
              <w:rPr>
                <w:color w:val="000000"/>
              </w:rPr>
            </w:pPr>
            <w:r w:rsidRPr="00863D78">
              <w:rPr>
                <w:color w:val="000000"/>
              </w:rPr>
              <w:t>0.44</w:t>
            </w:r>
          </w:p>
        </w:tc>
      </w:tr>
      <w:tr w:rsidR="003561AA" w:rsidRPr="00863D78" w14:paraId="2A2BBAE1" w14:textId="77777777" w:rsidTr="008F0C48">
        <w:trPr>
          <w:trHeight w:val="350"/>
        </w:trPr>
        <w:tc>
          <w:tcPr>
            <w:tcW w:w="4395" w:type="dxa"/>
            <w:shd w:val="clear" w:color="auto" w:fill="auto"/>
          </w:tcPr>
          <w:p w14:paraId="2A2BBADD" w14:textId="77777777" w:rsidR="003561AA" w:rsidRPr="00863D78" w:rsidRDefault="003561AA" w:rsidP="008F0C48">
            <w:pPr>
              <w:spacing w:after="0" w:line="240" w:lineRule="auto"/>
              <w:ind w:leftChars="400" w:left="960"/>
            </w:pPr>
            <w:r w:rsidRPr="00863D78">
              <w:t>No</w:t>
            </w:r>
          </w:p>
        </w:tc>
        <w:tc>
          <w:tcPr>
            <w:tcW w:w="2409" w:type="dxa"/>
          </w:tcPr>
          <w:p w14:paraId="2A2BBADE" w14:textId="77777777" w:rsidR="003561AA" w:rsidRPr="00863D78" w:rsidRDefault="003561AA" w:rsidP="008F0C48">
            <w:pPr>
              <w:spacing w:after="0" w:line="240" w:lineRule="auto"/>
              <w:jc w:val="center"/>
            </w:pPr>
            <w:r w:rsidRPr="00863D78">
              <w:t>3825 (99.7)</w:t>
            </w:r>
          </w:p>
        </w:tc>
        <w:tc>
          <w:tcPr>
            <w:tcW w:w="2410" w:type="dxa"/>
          </w:tcPr>
          <w:p w14:paraId="2A2BBADF" w14:textId="77777777" w:rsidR="003561AA" w:rsidRPr="00863D78" w:rsidRDefault="003561AA" w:rsidP="008F0C48">
            <w:pPr>
              <w:spacing w:after="0" w:line="240" w:lineRule="auto"/>
              <w:jc w:val="center"/>
            </w:pPr>
            <w:r w:rsidRPr="00863D78">
              <w:t>14,255 (99.8)</w:t>
            </w:r>
          </w:p>
        </w:tc>
        <w:tc>
          <w:tcPr>
            <w:tcW w:w="1276" w:type="dxa"/>
            <w:shd w:val="clear" w:color="auto" w:fill="auto"/>
            <w:noWrap/>
          </w:tcPr>
          <w:p w14:paraId="2A2BBAE0" w14:textId="77777777" w:rsidR="003561AA" w:rsidRPr="00863D78" w:rsidRDefault="003561AA" w:rsidP="008F0C48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3561AA" w:rsidRPr="00863D78" w14:paraId="2A2BBAE6" w14:textId="77777777" w:rsidTr="008F0C48">
        <w:trPr>
          <w:trHeight w:val="350"/>
        </w:trPr>
        <w:tc>
          <w:tcPr>
            <w:tcW w:w="4395" w:type="dxa"/>
            <w:shd w:val="clear" w:color="auto" w:fill="auto"/>
          </w:tcPr>
          <w:p w14:paraId="2A2BBAE2" w14:textId="77777777" w:rsidR="003561AA" w:rsidRPr="00863D78" w:rsidRDefault="003561AA" w:rsidP="008F0C48">
            <w:pPr>
              <w:spacing w:after="0" w:line="240" w:lineRule="auto"/>
              <w:ind w:leftChars="400" w:left="960"/>
            </w:pPr>
            <w:r w:rsidRPr="00863D78">
              <w:t>Yes</w:t>
            </w:r>
          </w:p>
        </w:tc>
        <w:tc>
          <w:tcPr>
            <w:tcW w:w="2409" w:type="dxa"/>
          </w:tcPr>
          <w:p w14:paraId="2A2BBAE3" w14:textId="77777777" w:rsidR="003561AA" w:rsidRPr="00863D78" w:rsidRDefault="003561AA" w:rsidP="008F0C48">
            <w:pPr>
              <w:spacing w:after="0" w:line="240" w:lineRule="auto"/>
              <w:jc w:val="center"/>
            </w:pPr>
            <w:r w:rsidRPr="00863D78">
              <w:t>10 (0.3)</w:t>
            </w:r>
          </w:p>
        </w:tc>
        <w:tc>
          <w:tcPr>
            <w:tcW w:w="2410" w:type="dxa"/>
          </w:tcPr>
          <w:p w14:paraId="2A2BBAE4" w14:textId="77777777" w:rsidR="003561AA" w:rsidRPr="00863D78" w:rsidRDefault="003561AA" w:rsidP="008F0C48">
            <w:pPr>
              <w:spacing w:after="0" w:line="240" w:lineRule="auto"/>
              <w:jc w:val="center"/>
            </w:pPr>
            <w:r w:rsidRPr="00863D78">
              <w:t>28 (0.2)</w:t>
            </w:r>
          </w:p>
        </w:tc>
        <w:tc>
          <w:tcPr>
            <w:tcW w:w="1276" w:type="dxa"/>
            <w:shd w:val="clear" w:color="auto" w:fill="auto"/>
            <w:noWrap/>
          </w:tcPr>
          <w:p w14:paraId="2A2BBAE5" w14:textId="77777777" w:rsidR="003561AA" w:rsidRPr="00863D78" w:rsidRDefault="003561AA" w:rsidP="008F0C48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3561AA" w:rsidRPr="00863D78" w14:paraId="2A2BBAEB" w14:textId="77777777" w:rsidTr="008F0C48">
        <w:trPr>
          <w:trHeight w:val="350"/>
        </w:trPr>
        <w:tc>
          <w:tcPr>
            <w:tcW w:w="4395" w:type="dxa"/>
            <w:shd w:val="clear" w:color="auto" w:fill="auto"/>
          </w:tcPr>
          <w:p w14:paraId="2A2BBAE7" w14:textId="77777777" w:rsidR="003561AA" w:rsidRPr="00863D78" w:rsidRDefault="003561AA" w:rsidP="008F0C48">
            <w:pPr>
              <w:spacing w:after="0" w:line="240" w:lineRule="auto"/>
              <w:ind w:leftChars="200" w:left="480"/>
            </w:pPr>
            <w:r w:rsidRPr="00863D78">
              <w:t>Congestive heart failure</w:t>
            </w:r>
          </w:p>
        </w:tc>
        <w:tc>
          <w:tcPr>
            <w:tcW w:w="2409" w:type="dxa"/>
          </w:tcPr>
          <w:p w14:paraId="2A2BBAE8" w14:textId="77777777" w:rsidR="003561AA" w:rsidRPr="00863D78" w:rsidRDefault="003561AA" w:rsidP="008F0C48">
            <w:pPr>
              <w:spacing w:after="0" w:line="240" w:lineRule="auto"/>
              <w:jc w:val="center"/>
            </w:pPr>
          </w:p>
        </w:tc>
        <w:tc>
          <w:tcPr>
            <w:tcW w:w="2410" w:type="dxa"/>
          </w:tcPr>
          <w:p w14:paraId="2A2BBAE9" w14:textId="77777777" w:rsidR="003561AA" w:rsidRPr="00863D78" w:rsidRDefault="003561AA" w:rsidP="008F0C48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2A2BBAEA" w14:textId="77777777" w:rsidR="003561AA" w:rsidRPr="00863D78" w:rsidRDefault="003561AA" w:rsidP="008F0C48">
            <w:pPr>
              <w:spacing w:after="0" w:line="240" w:lineRule="auto"/>
              <w:jc w:val="center"/>
              <w:rPr>
                <w:color w:val="000000"/>
              </w:rPr>
            </w:pPr>
            <w:r w:rsidRPr="00863D78">
              <w:rPr>
                <w:color w:val="000000"/>
              </w:rPr>
              <w:t>0.24</w:t>
            </w:r>
          </w:p>
        </w:tc>
      </w:tr>
      <w:tr w:rsidR="003561AA" w:rsidRPr="00863D78" w14:paraId="2A2BBAF0" w14:textId="77777777" w:rsidTr="008F0C48">
        <w:trPr>
          <w:trHeight w:val="350"/>
        </w:trPr>
        <w:tc>
          <w:tcPr>
            <w:tcW w:w="4395" w:type="dxa"/>
            <w:shd w:val="clear" w:color="auto" w:fill="auto"/>
          </w:tcPr>
          <w:p w14:paraId="2A2BBAEC" w14:textId="77777777" w:rsidR="003561AA" w:rsidRPr="00863D78" w:rsidRDefault="003561AA" w:rsidP="008F0C48">
            <w:pPr>
              <w:spacing w:after="0" w:line="240" w:lineRule="auto"/>
              <w:ind w:leftChars="400" w:left="960"/>
            </w:pPr>
            <w:r w:rsidRPr="00863D78">
              <w:t>No</w:t>
            </w:r>
          </w:p>
        </w:tc>
        <w:tc>
          <w:tcPr>
            <w:tcW w:w="2409" w:type="dxa"/>
          </w:tcPr>
          <w:p w14:paraId="2A2BBAED" w14:textId="77777777" w:rsidR="003561AA" w:rsidRPr="00863D78" w:rsidRDefault="003561AA" w:rsidP="008F0C48">
            <w:pPr>
              <w:spacing w:after="0" w:line="240" w:lineRule="auto"/>
              <w:jc w:val="center"/>
            </w:pPr>
            <w:r w:rsidRPr="00863D78">
              <w:t>3778 (98.5)</w:t>
            </w:r>
          </w:p>
        </w:tc>
        <w:tc>
          <w:tcPr>
            <w:tcW w:w="2410" w:type="dxa"/>
          </w:tcPr>
          <w:p w14:paraId="2A2BBAEE" w14:textId="77777777" w:rsidR="003561AA" w:rsidRPr="00863D78" w:rsidRDefault="003561AA" w:rsidP="008F0C48">
            <w:pPr>
              <w:spacing w:after="0" w:line="240" w:lineRule="auto"/>
              <w:jc w:val="center"/>
            </w:pPr>
            <w:r w:rsidRPr="00863D78">
              <w:t>14,105 (98.7)</w:t>
            </w:r>
          </w:p>
        </w:tc>
        <w:tc>
          <w:tcPr>
            <w:tcW w:w="1276" w:type="dxa"/>
            <w:shd w:val="clear" w:color="auto" w:fill="auto"/>
            <w:noWrap/>
          </w:tcPr>
          <w:p w14:paraId="2A2BBAEF" w14:textId="77777777" w:rsidR="003561AA" w:rsidRPr="00863D78" w:rsidRDefault="003561AA" w:rsidP="008F0C48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3561AA" w:rsidRPr="00863D78" w14:paraId="2A2BBAF5" w14:textId="77777777" w:rsidTr="008F0C48">
        <w:trPr>
          <w:trHeight w:val="350"/>
        </w:trPr>
        <w:tc>
          <w:tcPr>
            <w:tcW w:w="4395" w:type="dxa"/>
            <w:shd w:val="clear" w:color="auto" w:fill="auto"/>
          </w:tcPr>
          <w:p w14:paraId="2A2BBAF1" w14:textId="77777777" w:rsidR="003561AA" w:rsidRPr="00863D78" w:rsidRDefault="003561AA" w:rsidP="008F0C48">
            <w:pPr>
              <w:spacing w:after="0" w:line="240" w:lineRule="auto"/>
              <w:ind w:leftChars="400" w:left="960"/>
            </w:pPr>
            <w:r w:rsidRPr="00863D78">
              <w:t>Yes</w:t>
            </w:r>
          </w:p>
        </w:tc>
        <w:tc>
          <w:tcPr>
            <w:tcW w:w="2409" w:type="dxa"/>
          </w:tcPr>
          <w:p w14:paraId="2A2BBAF2" w14:textId="77777777" w:rsidR="003561AA" w:rsidRPr="00863D78" w:rsidRDefault="003561AA" w:rsidP="008F0C48">
            <w:pPr>
              <w:spacing w:after="0" w:line="240" w:lineRule="auto"/>
              <w:jc w:val="center"/>
            </w:pPr>
            <w:r w:rsidRPr="00863D78">
              <w:t>57 (1.5)</w:t>
            </w:r>
          </w:p>
        </w:tc>
        <w:tc>
          <w:tcPr>
            <w:tcW w:w="2410" w:type="dxa"/>
          </w:tcPr>
          <w:p w14:paraId="2A2BBAF3" w14:textId="77777777" w:rsidR="003561AA" w:rsidRPr="00863D78" w:rsidRDefault="003561AA" w:rsidP="008F0C48">
            <w:pPr>
              <w:spacing w:after="0" w:line="240" w:lineRule="auto"/>
              <w:jc w:val="center"/>
            </w:pPr>
            <w:r w:rsidRPr="00863D78">
              <w:t>178 (1.3)</w:t>
            </w:r>
          </w:p>
        </w:tc>
        <w:tc>
          <w:tcPr>
            <w:tcW w:w="1276" w:type="dxa"/>
            <w:shd w:val="clear" w:color="auto" w:fill="auto"/>
            <w:noWrap/>
          </w:tcPr>
          <w:p w14:paraId="2A2BBAF4" w14:textId="77777777" w:rsidR="003561AA" w:rsidRPr="00863D78" w:rsidRDefault="003561AA" w:rsidP="008F0C48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3561AA" w:rsidRPr="00863D78" w14:paraId="2A2BBAFA" w14:textId="77777777" w:rsidTr="008F0C48">
        <w:trPr>
          <w:trHeight w:val="350"/>
        </w:trPr>
        <w:tc>
          <w:tcPr>
            <w:tcW w:w="4395" w:type="dxa"/>
            <w:shd w:val="clear" w:color="auto" w:fill="auto"/>
          </w:tcPr>
          <w:p w14:paraId="2A2BBAF6" w14:textId="77777777" w:rsidR="003561AA" w:rsidRPr="00863D78" w:rsidRDefault="003561AA" w:rsidP="008F0C48">
            <w:pPr>
              <w:spacing w:after="0" w:line="240" w:lineRule="auto"/>
              <w:ind w:leftChars="200" w:left="480"/>
            </w:pPr>
            <w:r w:rsidRPr="00863D78">
              <w:t>Peripheral vascular disease</w:t>
            </w:r>
          </w:p>
        </w:tc>
        <w:tc>
          <w:tcPr>
            <w:tcW w:w="2409" w:type="dxa"/>
          </w:tcPr>
          <w:p w14:paraId="2A2BBAF7" w14:textId="77777777" w:rsidR="003561AA" w:rsidRPr="00863D78" w:rsidRDefault="003561AA" w:rsidP="008F0C48">
            <w:pPr>
              <w:spacing w:after="0" w:line="240" w:lineRule="auto"/>
              <w:jc w:val="center"/>
            </w:pPr>
          </w:p>
        </w:tc>
        <w:tc>
          <w:tcPr>
            <w:tcW w:w="2410" w:type="dxa"/>
          </w:tcPr>
          <w:p w14:paraId="2A2BBAF8" w14:textId="77777777" w:rsidR="003561AA" w:rsidRPr="00863D78" w:rsidRDefault="003561AA" w:rsidP="008F0C48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2A2BBAF9" w14:textId="77777777" w:rsidR="003561AA" w:rsidRPr="00863D78" w:rsidRDefault="003561AA" w:rsidP="008F0C48">
            <w:pPr>
              <w:spacing w:after="0" w:line="240" w:lineRule="auto"/>
              <w:jc w:val="center"/>
              <w:rPr>
                <w:color w:val="000000"/>
              </w:rPr>
            </w:pPr>
            <w:r w:rsidRPr="00863D78">
              <w:rPr>
                <w:color w:val="000000"/>
              </w:rPr>
              <w:t>&lt;0.01</w:t>
            </w:r>
          </w:p>
        </w:tc>
      </w:tr>
      <w:tr w:rsidR="003561AA" w:rsidRPr="00863D78" w14:paraId="2A2BBAFF" w14:textId="77777777" w:rsidTr="008F0C48">
        <w:trPr>
          <w:trHeight w:val="350"/>
        </w:trPr>
        <w:tc>
          <w:tcPr>
            <w:tcW w:w="4395" w:type="dxa"/>
            <w:shd w:val="clear" w:color="auto" w:fill="auto"/>
          </w:tcPr>
          <w:p w14:paraId="2A2BBAFB" w14:textId="77777777" w:rsidR="003561AA" w:rsidRPr="00863D78" w:rsidRDefault="003561AA" w:rsidP="008F0C48">
            <w:pPr>
              <w:spacing w:after="0" w:line="240" w:lineRule="auto"/>
              <w:ind w:leftChars="400" w:left="960"/>
            </w:pPr>
            <w:r w:rsidRPr="00863D78">
              <w:t>No</w:t>
            </w:r>
          </w:p>
        </w:tc>
        <w:tc>
          <w:tcPr>
            <w:tcW w:w="2409" w:type="dxa"/>
          </w:tcPr>
          <w:p w14:paraId="2A2BBAFC" w14:textId="77777777" w:rsidR="003561AA" w:rsidRPr="00863D78" w:rsidRDefault="003561AA" w:rsidP="008F0C48">
            <w:pPr>
              <w:spacing w:after="0" w:line="240" w:lineRule="auto"/>
              <w:jc w:val="center"/>
            </w:pPr>
            <w:r w:rsidRPr="00863D78">
              <w:t>3741 (97.6)</w:t>
            </w:r>
          </w:p>
        </w:tc>
        <w:tc>
          <w:tcPr>
            <w:tcW w:w="2410" w:type="dxa"/>
          </w:tcPr>
          <w:p w14:paraId="2A2BBAFD" w14:textId="77777777" w:rsidR="003561AA" w:rsidRPr="00863D78" w:rsidRDefault="003561AA" w:rsidP="008F0C48">
            <w:pPr>
              <w:spacing w:after="0" w:line="240" w:lineRule="auto"/>
              <w:jc w:val="center"/>
            </w:pPr>
            <w:r w:rsidRPr="00863D78">
              <w:t>14,118 (98.8)</w:t>
            </w:r>
          </w:p>
        </w:tc>
        <w:tc>
          <w:tcPr>
            <w:tcW w:w="1276" w:type="dxa"/>
            <w:shd w:val="clear" w:color="auto" w:fill="auto"/>
            <w:noWrap/>
          </w:tcPr>
          <w:p w14:paraId="2A2BBAFE" w14:textId="77777777" w:rsidR="003561AA" w:rsidRPr="00863D78" w:rsidRDefault="003561AA" w:rsidP="008F0C48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3561AA" w:rsidRPr="00863D78" w14:paraId="2A2BBB04" w14:textId="77777777" w:rsidTr="008F0C48">
        <w:trPr>
          <w:trHeight w:val="350"/>
        </w:trPr>
        <w:tc>
          <w:tcPr>
            <w:tcW w:w="4395" w:type="dxa"/>
            <w:shd w:val="clear" w:color="auto" w:fill="auto"/>
          </w:tcPr>
          <w:p w14:paraId="2A2BBB00" w14:textId="77777777" w:rsidR="003561AA" w:rsidRPr="00863D78" w:rsidRDefault="003561AA" w:rsidP="008F0C48">
            <w:pPr>
              <w:spacing w:after="0" w:line="240" w:lineRule="auto"/>
              <w:ind w:leftChars="400" w:left="960"/>
            </w:pPr>
            <w:r w:rsidRPr="00863D78">
              <w:t>Yes</w:t>
            </w:r>
          </w:p>
        </w:tc>
        <w:tc>
          <w:tcPr>
            <w:tcW w:w="2409" w:type="dxa"/>
          </w:tcPr>
          <w:p w14:paraId="2A2BBB01" w14:textId="77777777" w:rsidR="003561AA" w:rsidRPr="00863D78" w:rsidRDefault="003561AA" w:rsidP="008F0C48">
            <w:pPr>
              <w:spacing w:after="0" w:line="240" w:lineRule="auto"/>
              <w:jc w:val="center"/>
            </w:pPr>
            <w:r w:rsidRPr="00863D78">
              <w:t>94 (2.5)</w:t>
            </w:r>
          </w:p>
        </w:tc>
        <w:tc>
          <w:tcPr>
            <w:tcW w:w="2410" w:type="dxa"/>
          </w:tcPr>
          <w:p w14:paraId="2A2BBB02" w14:textId="77777777" w:rsidR="003561AA" w:rsidRPr="00863D78" w:rsidRDefault="003561AA" w:rsidP="008F0C48">
            <w:pPr>
              <w:spacing w:after="0" w:line="240" w:lineRule="auto"/>
              <w:jc w:val="center"/>
            </w:pPr>
            <w:r w:rsidRPr="00863D78">
              <w:t>165 (1.2)</w:t>
            </w:r>
          </w:p>
        </w:tc>
        <w:tc>
          <w:tcPr>
            <w:tcW w:w="1276" w:type="dxa"/>
            <w:shd w:val="clear" w:color="auto" w:fill="auto"/>
            <w:noWrap/>
          </w:tcPr>
          <w:p w14:paraId="2A2BBB03" w14:textId="77777777" w:rsidR="003561AA" w:rsidRPr="00863D78" w:rsidRDefault="003561AA" w:rsidP="008F0C48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3561AA" w:rsidRPr="00863D78" w14:paraId="2A2BBB09" w14:textId="77777777" w:rsidTr="008F0C48">
        <w:trPr>
          <w:trHeight w:val="350"/>
        </w:trPr>
        <w:tc>
          <w:tcPr>
            <w:tcW w:w="4395" w:type="dxa"/>
            <w:shd w:val="clear" w:color="auto" w:fill="auto"/>
          </w:tcPr>
          <w:p w14:paraId="2A2BBB05" w14:textId="77777777" w:rsidR="003561AA" w:rsidRPr="00863D78" w:rsidRDefault="003561AA" w:rsidP="008F0C48">
            <w:pPr>
              <w:spacing w:after="0" w:line="240" w:lineRule="auto"/>
              <w:ind w:leftChars="200" w:left="480"/>
            </w:pPr>
            <w:r w:rsidRPr="00863D78">
              <w:t>Cardiovascular disease</w:t>
            </w:r>
          </w:p>
        </w:tc>
        <w:tc>
          <w:tcPr>
            <w:tcW w:w="2409" w:type="dxa"/>
          </w:tcPr>
          <w:p w14:paraId="2A2BBB06" w14:textId="77777777" w:rsidR="003561AA" w:rsidRPr="00863D78" w:rsidRDefault="003561AA" w:rsidP="008F0C48">
            <w:pPr>
              <w:spacing w:after="0" w:line="240" w:lineRule="auto"/>
              <w:jc w:val="center"/>
            </w:pPr>
          </w:p>
        </w:tc>
        <w:tc>
          <w:tcPr>
            <w:tcW w:w="2410" w:type="dxa"/>
          </w:tcPr>
          <w:p w14:paraId="2A2BBB07" w14:textId="77777777" w:rsidR="003561AA" w:rsidRPr="00863D78" w:rsidRDefault="003561AA" w:rsidP="008F0C48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2A2BBB08" w14:textId="77777777" w:rsidR="003561AA" w:rsidRPr="00863D78" w:rsidRDefault="003561AA" w:rsidP="008F0C48">
            <w:pPr>
              <w:spacing w:after="0" w:line="240" w:lineRule="auto"/>
              <w:jc w:val="center"/>
              <w:rPr>
                <w:color w:val="000000"/>
              </w:rPr>
            </w:pPr>
            <w:r w:rsidRPr="00863D78">
              <w:rPr>
                <w:color w:val="000000"/>
              </w:rPr>
              <w:t>0.31</w:t>
            </w:r>
          </w:p>
        </w:tc>
      </w:tr>
      <w:tr w:rsidR="003561AA" w:rsidRPr="00863D78" w14:paraId="2A2BBB0E" w14:textId="77777777" w:rsidTr="008F0C48">
        <w:trPr>
          <w:trHeight w:val="350"/>
        </w:trPr>
        <w:tc>
          <w:tcPr>
            <w:tcW w:w="4395" w:type="dxa"/>
            <w:shd w:val="clear" w:color="auto" w:fill="auto"/>
          </w:tcPr>
          <w:p w14:paraId="2A2BBB0A" w14:textId="77777777" w:rsidR="003561AA" w:rsidRPr="00863D78" w:rsidRDefault="003561AA" w:rsidP="008F0C48">
            <w:pPr>
              <w:spacing w:after="0" w:line="240" w:lineRule="auto"/>
              <w:ind w:leftChars="400" w:left="960"/>
            </w:pPr>
            <w:r w:rsidRPr="00863D78">
              <w:t>No</w:t>
            </w:r>
          </w:p>
        </w:tc>
        <w:tc>
          <w:tcPr>
            <w:tcW w:w="2409" w:type="dxa"/>
          </w:tcPr>
          <w:p w14:paraId="2A2BBB0B" w14:textId="77777777" w:rsidR="003561AA" w:rsidRPr="00863D78" w:rsidRDefault="003561AA" w:rsidP="008F0C48">
            <w:pPr>
              <w:spacing w:after="0" w:line="240" w:lineRule="auto"/>
              <w:jc w:val="center"/>
            </w:pPr>
            <w:r w:rsidRPr="00863D78">
              <w:t>3729 (97.2)</w:t>
            </w:r>
          </w:p>
        </w:tc>
        <w:tc>
          <w:tcPr>
            <w:tcW w:w="2410" w:type="dxa"/>
          </w:tcPr>
          <w:p w14:paraId="2A2BBB0C" w14:textId="77777777" w:rsidR="003561AA" w:rsidRPr="00863D78" w:rsidRDefault="003561AA" w:rsidP="008F0C48">
            <w:pPr>
              <w:spacing w:after="0" w:line="240" w:lineRule="auto"/>
              <w:jc w:val="center"/>
            </w:pPr>
            <w:r w:rsidRPr="00863D78">
              <w:t>13,930 (97.5)</w:t>
            </w:r>
          </w:p>
        </w:tc>
        <w:tc>
          <w:tcPr>
            <w:tcW w:w="1276" w:type="dxa"/>
            <w:shd w:val="clear" w:color="auto" w:fill="auto"/>
            <w:noWrap/>
          </w:tcPr>
          <w:p w14:paraId="2A2BBB0D" w14:textId="77777777" w:rsidR="003561AA" w:rsidRPr="00863D78" w:rsidRDefault="003561AA" w:rsidP="008F0C48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3561AA" w:rsidRPr="00863D78" w14:paraId="2A2BBB13" w14:textId="77777777" w:rsidTr="008F0C48">
        <w:trPr>
          <w:trHeight w:val="350"/>
        </w:trPr>
        <w:tc>
          <w:tcPr>
            <w:tcW w:w="4395" w:type="dxa"/>
            <w:shd w:val="clear" w:color="auto" w:fill="auto"/>
          </w:tcPr>
          <w:p w14:paraId="2A2BBB0F" w14:textId="77777777" w:rsidR="003561AA" w:rsidRPr="00863D78" w:rsidRDefault="003561AA" w:rsidP="008F0C48">
            <w:pPr>
              <w:spacing w:after="0" w:line="240" w:lineRule="auto"/>
              <w:ind w:leftChars="400" w:left="960"/>
            </w:pPr>
            <w:r w:rsidRPr="00863D78">
              <w:t>Yes</w:t>
            </w:r>
          </w:p>
        </w:tc>
        <w:tc>
          <w:tcPr>
            <w:tcW w:w="2409" w:type="dxa"/>
          </w:tcPr>
          <w:p w14:paraId="2A2BBB10" w14:textId="77777777" w:rsidR="003561AA" w:rsidRPr="00863D78" w:rsidRDefault="003561AA" w:rsidP="008F0C48">
            <w:pPr>
              <w:spacing w:after="0" w:line="240" w:lineRule="auto"/>
              <w:jc w:val="center"/>
            </w:pPr>
            <w:r w:rsidRPr="00863D78">
              <w:t>106 (2.8)</w:t>
            </w:r>
          </w:p>
        </w:tc>
        <w:tc>
          <w:tcPr>
            <w:tcW w:w="2410" w:type="dxa"/>
          </w:tcPr>
          <w:p w14:paraId="2A2BBB11" w14:textId="77777777" w:rsidR="003561AA" w:rsidRPr="00863D78" w:rsidRDefault="003561AA" w:rsidP="008F0C48">
            <w:pPr>
              <w:spacing w:after="0" w:line="240" w:lineRule="auto"/>
              <w:jc w:val="center"/>
            </w:pPr>
            <w:r w:rsidRPr="00863D78">
              <w:t>353 (2.5)</w:t>
            </w:r>
          </w:p>
        </w:tc>
        <w:tc>
          <w:tcPr>
            <w:tcW w:w="1276" w:type="dxa"/>
            <w:shd w:val="clear" w:color="auto" w:fill="auto"/>
            <w:noWrap/>
          </w:tcPr>
          <w:p w14:paraId="2A2BBB12" w14:textId="77777777" w:rsidR="003561AA" w:rsidRPr="00863D78" w:rsidRDefault="003561AA" w:rsidP="008F0C48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3561AA" w:rsidRPr="00863D78" w14:paraId="2A2BBB18" w14:textId="77777777" w:rsidTr="008F0C48">
        <w:trPr>
          <w:trHeight w:val="350"/>
        </w:trPr>
        <w:tc>
          <w:tcPr>
            <w:tcW w:w="4395" w:type="dxa"/>
            <w:shd w:val="clear" w:color="auto" w:fill="auto"/>
          </w:tcPr>
          <w:p w14:paraId="2A2BBB14" w14:textId="77777777" w:rsidR="003561AA" w:rsidRPr="00863D78" w:rsidRDefault="003561AA" w:rsidP="008F0C48">
            <w:pPr>
              <w:spacing w:after="0" w:line="240" w:lineRule="auto"/>
              <w:ind w:leftChars="200" w:left="480"/>
            </w:pPr>
            <w:r w:rsidRPr="00863D78">
              <w:t>Chronic obstructive pulmonary disease</w:t>
            </w:r>
          </w:p>
        </w:tc>
        <w:tc>
          <w:tcPr>
            <w:tcW w:w="2409" w:type="dxa"/>
          </w:tcPr>
          <w:p w14:paraId="2A2BBB15" w14:textId="77777777" w:rsidR="003561AA" w:rsidRPr="00863D78" w:rsidRDefault="003561AA" w:rsidP="008F0C48">
            <w:pPr>
              <w:spacing w:after="0" w:line="240" w:lineRule="auto"/>
              <w:jc w:val="center"/>
            </w:pPr>
          </w:p>
        </w:tc>
        <w:tc>
          <w:tcPr>
            <w:tcW w:w="2410" w:type="dxa"/>
          </w:tcPr>
          <w:p w14:paraId="2A2BBB16" w14:textId="77777777" w:rsidR="003561AA" w:rsidRPr="00863D78" w:rsidRDefault="003561AA" w:rsidP="008F0C48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2A2BBB17" w14:textId="77777777" w:rsidR="003561AA" w:rsidRPr="00863D78" w:rsidRDefault="003561AA" w:rsidP="008F0C48">
            <w:pPr>
              <w:spacing w:after="0" w:line="240" w:lineRule="auto"/>
              <w:jc w:val="center"/>
              <w:rPr>
                <w:color w:val="000000"/>
              </w:rPr>
            </w:pPr>
            <w:r w:rsidRPr="00863D78">
              <w:rPr>
                <w:color w:val="000000"/>
              </w:rPr>
              <w:t>0.62</w:t>
            </w:r>
          </w:p>
        </w:tc>
      </w:tr>
      <w:tr w:rsidR="003561AA" w:rsidRPr="00863D78" w14:paraId="2A2BBB1D" w14:textId="77777777" w:rsidTr="008F0C48">
        <w:trPr>
          <w:trHeight w:val="350"/>
        </w:trPr>
        <w:tc>
          <w:tcPr>
            <w:tcW w:w="4395" w:type="dxa"/>
            <w:shd w:val="clear" w:color="auto" w:fill="auto"/>
          </w:tcPr>
          <w:p w14:paraId="2A2BBB19" w14:textId="77777777" w:rsidR="003561AA" w:rsidRPr="00863D78" w:rsidRDefault="003561AA" w:rsidP="008F0C48">
            <w:pPr>
              <w:spacing w:after="0" w:line="240" w:lineRule="auto"/>
              <w:ind w:leftChars="400" w:left="960"/>
            </w:pPr>
            <w:r w:rsidRPr="00863D78">
              <w:t>No</w:t>
            </w:r>
          </w:p>
        </w:tc>
        <w:tc>
          <w:tcPr>
            <w:tcW w:w="2409" w:type="dxa"/>
          </w:tcPr>
          <w:p w14:paraId="2A2BBB1A" w14:textId="77777777" w:rsidR="003561AA" w:rsidRPr="00863D78" w:rsidRDefault="003561AA" w:rsidP="008F0C48">
            <w:pPr>
              <w:spacing w:after="0" w:line="240" w:lineRule="auto"/>
              <w:jc w:val="center"/>
            </w:pPr>
            <w:r w:rsidRPr="00863D78">
              <w:t>3361 (87.6)</w:t>
            </w:r>
          </w:p>
        </w:tc>
        <w:tc>
          <w:tcPr>
            <w:tcW w:w="2410" w:type="dxa"/>
          </w:tcPr>
          <w:p w14:paraId="2A2BBB1B" w14:textId="77777777" w:rsidR="003561AA" w:rsidRPr="00863D78" w:rsidRDefault="003561AA" w:rsidP="008F0C48">
            <w:pPr>
              <w:spacing w:after="0" w:line="240" w:lineRule="auto"/>
              <w:jc w:val="center"/>
            </w:pPr>
            <w:r w:rsidRPr="00863D78">
              <w:t>12,560 (87.9)</w:t>
            </w:r>
          </w:p>
        </w:tc>
        <w:tc>
          <w:tcPr>
            <w:tcW w:w="1276" w:type="dxa"/>
            <w:shd w:val="clear" w:color="auto" w:fill="auto"/>
            <w:noWrap/>
          </w:tcPr>
          <w:p w14:paraId="2A2BBB1C" w14:textId="77777777" w:rsidR="003561AA" w:rsidRPr="00863D78" w:rsidRDefault="003561AA" w:rsidP="008F0C48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3561AA" w:rsidRPr="00863D78" w14:paraId="2A2BBB22" w14:textId="77777777" w:rsidTr="008F0C48">
        <w:trPr>
          <w:trHeight w:val="350"/>
        </w:trPr>
        <w:tc>
          <w:tcPr>
            <w:tcW w:w="4395" w:type="dxa"/>
            <w:shd w:val="clear" w:color="auto" w:fill="auto"/>
          </w:tcPr>
          <w:p w14:paraId="2A2BBB1E" w14:textId="77777777" w:rsidR="003561AA" w:rsidRPr="00863D78" w:rsidRDefault="003561AA" w:rsidP="008F0C48">
            <w:pPr>
              <w:spacing w:after="0" w:line="240" w:lineRule="auto"/>
              <w:ind w:leftChars="400" w:left="960"/>
            </w:pPr>
            <w:r w:rsidRPr="00863D78">
              <w:t>Yes</w:t>
            </w:r>
          </w:p>
        </w:tc>
        <w:tc>
          <w:tcPr>
            <w:tcW w:w="2409" w:type="dxa"/>
          </w:tcPr>
          <w:p w14:paraId="2A2BBB1F" w14:textId="77777777" w:rsidR="003561AA" w:rsidRPr="00863D78" w:rsidRDefault="003561AA" w:rsidP="008F0C48">
            <w:pPr>
              <w:spacing w:after="0" w:line="240" w:lineRule="auto"/>
              <w:jc w:val="center"/>
            </w:pPr>
            <w:r w:rsidRPr="00863D78">
              <w:t>474 (12.4)</w:t>
            </w:r>
          </w:p>
        </w:tc>
        <w:tc>
          <w:tcPr>
            <w:tcW w:w="2410" w:type="dxa"/>
          </w:tcPr>
          <w:p w14:paraId="2A2BBB20" w14:textId="77777777" w:rsidR="003561AA" w:rsidRPr="00863D78" w:rsidRDefault="003561AA" w:rsidP="008F0C48">
            <w:pPr>
              <w:spacing w:after="0" w:line="240" w:lineRule="auto"/>
              <w:jc w:val="center"/>
            </w:pPr>
            <w:r w:rsidRPr="00863D78">
              <w:t>1723 (12.1)</w:t>
            </w:r>
          </w:p>
        </w:tc>
        <w:tc>
          <w:tcPr>
            <w:tcW w:w="1276" w:type="dxa"/>
            <w:shd w:val="clear" w:color="auto" w:fill="auto"/>
            <w:noWrap/>
          </w:tcPr>
          <w:p w14:paraId="2A2BBB21" w14:textId="77777777" w:rsidR="003561AA" w:rsidRPr="00863D78" w:rsidRDefault="003561AA" w:rsidP="008F0C48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3561AA" w:rsidRPr="00863D78" w14:paraId="2A2BBB27" w14:textId="77777777" w:rsidTr="008F0C48">
        <w:trPr>
          <w:trHeight w:val="350"/>
        </w:trPr>
        <w:tc>
          <w:tcPr>
            <w:tcW w:w="4395" w:type="dxa"/>
            <w:shd w:val="clear" w:color="auto" w:fill="auto"/>
          </w:tcPr>
          <w:p w14:paraId="2A2BBB23" w14:textId="77777777" w:rsidR="003561AA" w:rsidRPr="00863D78" w:rsidRDefault="003561AA" w:rsidP="008F0C48">
            <w:pPr>
              <w:spacing w:after="0" w:line="240" w:lineRule="auto"/>
              <w:ind w:leftChars="200" w:left="480"/>
            </w:pPr>
            <w:r w:rsidRPr="00863D78">
              <w:t>Diabetes mellitus</w:t>
            </w:r>
          </w:p>
        </w:tc>
        <w:tc>
          <w:tcPr>
            <w:tcW w:w="2409" w:type="dxa"/>
          </w:tcPr>
          <w:p w14:paraId="2A2BBB24" w14:textId="77777777" w:rsidR="003561AA" w:rsidRPr="00863D78" w:rsidRDefault="003561AA" w:rsidP="008F0C48">
            <w:pPr>
              <w:spacing w:after="0" w:line="240" w:lineRule="auto"/>
              <w:jc w:val="center"/>
            </w:pPr>
          </w:p>
        </w:tc>
        <w:tc>
          <w:tcPr>
            <w:tcW w:w="2410" w:type="dxa"/>
          </w:tcPr>
          <w:p w14:paraId="2A2BBB25" w14:textId="77777777" w:rsidR="003561AA" w:rsidRPr="00863D78" w:rsidRDefault="003561AA" w:rsidP="008F0C48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2A2BBB26" w14:textId="77777777" w:rsidR="003561AA" w:rsidRPr="00863D78" w:rsidRDefault="003561AA" w:rsidP="008F0C48">
            <w:pPr>
              <w:spacing w:after="0" w:line="240" w:lineRule="auto"/>
              <w:jc w:val="center"/>
              <w:rPr>
                <w:color w:val="000000"/>
              </w:rPr>
            </w:pPr>
            <w:r w:rsidRPr="00863D78">
              <w:rPr>
                <w:color w:val="000000"/>
              </w:rPr>
              <w:t>0.01</w:t>
            </w:r>
          </w:p>
        </w:tc>
      </w:tr>
      <w:tr w:rsidR="003561AA" w:rsidRPr="00863D78" w14:paraId="2A2BBB2C" w14:textId="77777777" w:rsidTr="008F0C48">
        <w:trPr>
          <w:trHeight w:val="350"/>
        </w:trPr>
        <w:tc>
          <w:tcPr>
            <w:tcW w:w="4395" w:type="dxa"/>
            <w:shd w:val="clear" w:color="auto" w:fill="auto"/>
          </w:tcPr>
          <w:p w14:paraId="2A2BBB28" w14:textId="77777777" w:rsidR="003561AA" w:rsidRPr="00863D78" w:rsidRDefault="003561AA" w:rsidP="008F0C48">
            <w:pPr>
              <w:spacing w:after="0" w:line="240" w:lineRule="auto"/>
              <w:ind w:leftChars="400" w:left="960"/>
            </w:pPr>
            <w:r w:rsidRPr="00863D78">
              <w:t>No</w:t>
            </w:r>
          </w:p>
        </w:tc>
        <w:tc>
          <w:tcPr>
            <w:tcW w:w="2409" w:type="dxa"/>
          </w:tcPr>
          <w:p w14:paraId="2A2BBB29" w14:textId="77777777" w:rsidR="003561AA" w:rsidRPr="00863D78" w:rsidRDefault="003561AA" w:rsidP="008F0C48">
            <w:pPr>
              <w:spacing w:after="0" w:line="240" w:lineRule="auto"/>
              <w:jc w:val="center"/>
            </w:pPr>
            <w:r w:rsidRPr="00863D78">
              <w:t>3565 (93.0)</w:t>
            </w:r>
          </w:p>
        </w:tc>
        <w:tc>
          <w:tcPr>
            <w:tcW w:w="2410" w:type="dxa"/>
          </w:tcPr>
          <w:p w14:paraId="2A2BBB2A" w14:textId="77777777" w:rsidR="003561AA" w:rsidRPr="00863D78" w:rsidRDefault="003561AA" w:rsidP="008F0C48">
            <w:pPr>
              <w:spacing w:after="0" w:line="240" w:lineRule="auto"/>
              <w:jc w:val="center"/>
            </w:pPr>
            <w:r w:rsidRPr="00863D78">
              <w:t>13,469 (94.0)</w:t>
            </w:r>
          </w:p>
        </w:tc>
        <w:tc>
          <w:tcPr>
            <w:tcW w:w="1276" w:type="dxa"/>
            <w:shd w:val="clear" w:color="auto" w:fill="auto"/>
            <w:noWrap/>
          </w:tcPr>
          <w:p w14:paraId="2A2BBB2B" w14:textId="77777777" w:rsidR="003561AA" w:rsidRPr="00863D78" w:rsidRDefault="003561AA" w:rsidP="008F0C48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3561AA" w:rsidRPr="00863D78" w14:paraId="2A2BBB31" w14:textId="77777777" w:rsidTr="008F0C48">
        <w:trPr>
          <w:trHeight w:val="350"/>
        </w:trPr>
        <w:tc>
          <w:tcPr>
            <w:tcW w:w="4395" w:type="dxa"/>
            <w:shd w:val="clear" w:color="auto" w:fill="auto"/>
          </w:tcPr>
          <w:p w14:paraId="2A2BBB2D" w14:textId="77777777" w:rsidR="003561AA" w:rsidRPr="00863D78" w:rsidRDefault="003561AA" w:rsidP="008F0C48">
            <w:pPr>
              <w:spacing w:after="0" w:line="240" w:lineRule="auto"/>
              <w:ind w:leftChars="400" w:left="960"/>
            </w:pPr>
            <w:r w:rsidRPr="00863D78">
              <w:t>Yes</w:t>
            </w:r>
          </w:p>
        </w:tc>
        <w:tc>
          <w:tcPr>
            <w:tcW w:w="2409" w:type="dxa"/>
          </w:tcPr>
          <w:p w14:paraId="2A2BBB2E" w14:textId="77777777" w:rsidR="003561AA" w:rsidRPr="00863D78" w:rsidRDefault="003561AA" w:rsidP="008F0C48">
            <w:pPr>
              <w:spacing w:after="0" w:line="240" w:lineRule="auto"/>
              <w:jc w:val="center"/>
            </w:pPr>
            <w:r w:rsidRPr="00863D78">
              <w:t>270 (7.0)</w:t>
            </w:r>
          </w:p>
        </w:tc>
        <w:tc>
          <w:tcPr>
            <w:tcW w:w="2410" w:type="dxa"/>
          </w:tcPr>
          <w:p w14:paraId="2A2BBB2F" w14:textId="77777777" w:rsidR="003561AA" w:rsidRPr="00863D78" w:rsidRDefault="003561AA" w:rsidP="008F0C48">
            <w:pPr>
              <w:spacing w:after="0" w:line="240" w:lineRule="auto"/>
              <w:jc w:val="center"/>
            </w:pPr>
            <w:r w:rsidRPr="00863D78">
              <w:t>853 (6.0)</w:t>
            </w:r>
          </w:p>
        </w:tc>
        <w:tc>
          <w:tcPr>
            <w:tcW w:w="1276" w:type="dxa"/>
            <w:shd w:val="clear" w:color="auto" w:fill="auto"/>
            <w:noWrap/>
          </w:tcPr>
          <w:p w14:paraId="2A2BBB30" w14:textId="77777777" w:rsidR="003561AA" w:rsidRPr="00863D78" w:rsidRDefault="003561AA" w:rsidP="008F0C48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3561AA" w:rsidRPr="00863D78" w14:paraId="2A2BBB36" w14:textId="77777777" w:rsidTr="008F0C48">
        <w:trPr>
          <w:trHeight w:val="350"/>
        </w:trPr>
        <w:tc>
          <w:tcPr>
            <w:tcW w:w="4395" w:type="dxa"/>
            <w:shd w:val="clear" w:color="auto" w:fill="auto"/>
          </w:tcPr>
          <w:p w14:paraId="2A2BBB32" w14:textId="77777777" w:rsidR="003561AA" w:rsidRPr="00863D78" w:rsidRDefault="003561AA" w:rsidP="008F0C48">
            <w:pPr>
              <w:spacing w:after="0" w:line="240" w:lineRule="auto"/>
              <w:ind w:leftChars="200" w:left="480"/>
            </w:pPr>
            <w:r w:rsidRPr="00863D78">
              <w:t>Human immunodeficiency virus</w:t>
            </w:r>
          </w:p>
        </w:tc>
        <w:tc>
          <w:tcPr>
            <w:tcW w:w="2409" w:type="dxa"/>
          </w:tcPr>
          <w:p w14:paraId="2A2BBB33" w14:textId="77777777" w:rsidR="003561AA" w:rsidRPr="00863D78" w:rsidRDefault="003561AA" w:rsidP="008F0C48">
            <w:pPr>
              <w:spacing w:after="0" w:line="240" w:lineRule="auto"/>
              <w:jc w:val="center"/>
            </w:pPr>
          </w:p>
        </w:tc>
        <w:tc>
          <w:tcPr>
            <w:tcW w:w="2410" w:type="dxa"/>
          </w:tcPr>
          <w:p w14:paraId="2A2BBB34" w14:textId="77777777" w:rsidR="003561AA" w:rsidRPr="00863D78" w:rsidRDefault="003561AA" w:rsidP="008F0C48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2A2BBB35" w14:textId="77777777" w:rsidR="003561AA" w:rsidRPr="00863D78" w:rsidRDefault="003561AA" w:rsidP="008F0C48">
            <w:pPr>
              <w:spacing w:after="0" w:line="240" w:lineRule="auto"/>
              <w:jc w:val="center"/>
              <w:rPr>
                <w:color w:val="000000"/>
              </w:rPr>
            </w:pPr>
            <w:r w:rsidRPr="00863D78">
              <w:rPr>
                <w:color w:val="000000"/>
              </w:rPr>
              <w:t>&lt;0.01</w:t>
            </w:r>
          </w:p>
        </w:tc>
      </w:tr>
      <w:tr w:rsidR="003561AA" w:rsidRPr="00863D78" w14:paraId="2A2BBB3B" w14:textId="77777777" w:rsidTr="008F0C48">
        <w:trPr>
          <w:trHeight w:val="350"/>
        </w:trPr>
        <w:tc>
          <w:tcPr>
            <w:tcW w:w="4395" w:type="dxa"/>
            <w:shd w:val="clear" w:color="auto" w:fill="auto"/>
          </w:tcPr>
          <w:p w14:paraId="2A2BBB37" w14:textId="77777777" w:rsidR="003561AA" w:rsidRPr="00863D78" w:rsidRDefault="003561AA" w:rsidP="008F0C48">
            <w:pPr>
              <w:spacing w:after="0" w:line="240" w:lineRule="auto"/>
              <w:ind w:leftChars="400" w:left="960"/>
            </w:pPr>
            <w:r w:rsidRPr="00863D78">
              <w:t>No</w:t>
            </w:r>
          </w:p>
        </w:tc>
        <w:tc>
          <w:tcPr>
            <w:tcW w:w="2409" w:type="dxa"/>
          </w:tcPr>
          <w:p w14:paraId="2A2BBB38" w14:textId="77777777" w:rsidR="003561AA" w:rsidRPr="00863D78" w:rsidRDefault="003561AA" w:rsidP="008F0C48">
            <w:pPr>
              <w:spacing w:after="0" w:line="240" w:lineRule="auto"/>
              <w:jc w:val="center"/>
            </w:pPr>
            <w:r w:rsidRPr="00863D78">
              <w:t>3447 (89.9)</w:t>
            </w:r>
          </w:p>
        </w:tc>
        <w:tc>
          <w:tcPr>
            <w:tcW w:w="2410" w:type="dxa"/>
          </w:tcPr>
          <w:p w14:paraId="2A2BBB39" w14:textId="77777777" w:rsidR="003561AA" w:rsidRPr="00863D78" w:rsidRDefault="003561AA" w:rsidP="008F0C48">
            <w:pPr>
              <w:spacing w:after="0" w:line="240" w:lineRule="auto"/>
              <w:jc w:val="center"/>
            </w:pPr>
            <w:r w:rsidRPr="00863D78">
              <w:t>13,922 (97.5)</w:t>
            </w:r>
          </w:p>
        </w:tc>
        <w:tc>
          <w:tcPr>
            <w:tcW w:w="1276" w:type="dxa"/>
            <w:shd w:val="clear" w:color="auto" w:fill="auto"/>
            <w:noWrap/>
          </w:tcPr>
          <w:p w14:paraId="2A2BBB3A" w14:textId="77777777" w:rsidR="003561AA" w:rsidRPr="00863D78" w:rsidRDefault="003561AA" w:rsidP="008F0C48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3561AA" w:rsidRPr="00863D78" w14:paraId="2A2BBB40" w14:textId="77777777" w:rsidTr="008F0C48">
        <w:trPr>
          <w:trHeight w:val="350"/>
        </w:trPr>
        <w:tc>
          <w:tcPr>
            <w:tcW w:w="4395" w:type="dxa"/>
            <w:shd w:val="clear" w:color="auto" w:fill="auto"/>
          </w:tcPr>
          <w:p w14:paraId="2A2BBB3C" w14:textId="77777777" w:rsidR="003561AA" w:rsidRPr="00863D78" w:rsidRDefault="003561AA" w:rsidP="008F0C48">
            <w:pPr>
              <w:spacing w:after="0" w:line="240" w:lineRule="auto"/>
              <w:ind w:leftChars="400" w:left="960"/>
            </w:pPr>
            <w:r w:rsidRPr="00863D78">
              <w:t>Yes</w:t>
            </w:r>
          </w:p>
        </w:tc>
        <w:tc>
          <w:tcPr>
            <w:tcW w:w="2409" w:type="dxa"/>
          </w:tcPr>
          <w:p w14:paraId="2A2BBB3D" w14:textId="77777777" w:rsidR="003561AA" w:rsidRPr="00863D78" w:rsidRDefault="003561AA" w:rsidP="008F0C48">
            <w:pPr>
              <w:spacing w:after="0" w:line="240" w:lineRule="auto"/>
              <w:jc w:val="center"/>
            </w:pPr>
            <w:r w:rsidRPr="00863D78">
              <w:t>388 (10.1)</w:t>
            </w:r>
          </w:p>
        </w:tc>
        <w:tc>
          <w:tcPr>
            <w:tcW w:w="2410" w:type="dxa"/>
          </w:tcPr>
          <w:p w14:paraId="2A2BBB3E" w14:textId="77777777" w:rsidR="003561AA" w:rsidRPr="00863D78" w:rsidRDefault="003561AA" w:rsidP="008F0C48">
            <w:pPr>
              <w:spacing w:after="0" w:line="240" w:lineRule="auto"/>
              <w:jc w:val="center"/>
            </w:pPr>
            <w:r w:rsidRPr="00863D78">
              <w:t>361 (2.5)</w:t>
            </w:r>
          </w:p>
        </w:tc>
        <w:tc>
          <w:tcPr>
            <w:tcW w:w="1276" w:type="dxa"/>
            <w:shd w:val="clear" w:color="auto" w:fill="auto"/>
            <w:noWrap/>
          </w:tcPr>
          <w:p w14:paraId="2A2BBB3F" w14:textId="77777777" w:rsidR="003561AA" w:rsidRPr="00863D78" w:rsidRDefault="003561AA" w:rsidP="008F0C48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3561AA" w:rsidRPr="00863D78" w14:paraId="2A2BBB45" w14:textId="77777777" w:rsidTr="008F0C48">
        <w:trPr>
          <w:trHeight w:val="350"/>
        </w:trPr>
        <w:tc>
          <w:tcPr>
            <w:tcW w:w="4395" w:type="dxa"/>
            <w:shd w:val="clear" w:color="auto" w:fill="auto"/>
          </w:tcPr>
          <w:p w14:paraId="2A2BBB41" w14:textId="77777777" w:rsidR="003561AA" w:rsidRPr="00863D78" w:rsidRDefault="003561AA" w:rsidP="008F0C48">
            <w:pPr>
              <w:spacing w:after="0" w:line="240" w:lineRule="auto"/>
              <w:ind w:leftChars="200" w:left="480"/>
            </w:pPr>
            <w:proofErr w:type="spellStart"/>
            <w:r w:rsidRPr="00863D78">
              <w:t>Charlson</w:t>
            </w:r>
            <w:proofErr w:type="spellEnd"/>
            <w:r w:rsidRPr="00863D78">
              <w:t xml:space="preserve"> comorbidity index</w:t>
            </w:r>
          </w:p>
        </w:tc>
        <w:tc>
          <w:tcPr>
            <w:tcW w:w="2409" w:type="dxa"/>
          </w:tcPr>
          <w:p w14:paraId="2A2BBB42" w14:textId="77777777" w:rsidR="003561AA" w:rsidRPr="00863D78" w:rsidRDefault="003561AA" w:rsidP="008F0C48">
            <w:pPr>
              <w:spacing w:after="0" w:line="240" w:lineRule="auto"/>
              <w:jc w:val="center"/>
            </w:pPr>
          </w:p>
        </w:tc>
        <w:tc>
          <w:tcPr>
            <w:tcW w:w="2410" w:type="dxa"/>
          </w:tcPr>
          <w:p w14:paraId="2A2BBB43" w14:textId="77777777" w:rsidR="003561AA" w:rsidRPr="00863D78" w:rsidRDefault="003561AA" w:rsidP="008F0C48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14:paraId="2A2BBB44" w14:textId="77777777" w:rsidR="003561AA" w:rsidRPr="00863D78" w:rsidRDefault="003561AA" w:rsidP="008F0C48">
            <w:pPr>
              <w:spacing w:after="0" w:line="240" w:lineRule="auto"/>
              <w:jc w:val="center"/>
              <w:rPr>
                <w:color w:val="000000"/>
              </w:rPr>
            </w:pPr>
            <w:r w:rsidRPr="00863D78">
              <w:rPr>
                <w:color w:val="000000"/>
              </w:rPr>
              <w:t>&lt;0.01</w:t>
            </w:r>
          </w:p>
        </w:tc>
      </w:tr>
      <w:tr w:rsidR="003561AA" w:rsidRPr="00863D78" w14:paraId="2A2BBB4A" w14:textId="77777777" w:rsidTr="008F0C48">
        <w:trPr>
          <w:trHeight w:val="350"/>
        </w:trPr>
        <w:tc>
          <w:tcPr>
            <w:tcW w:w="4395" w:type="dxa"/>
            <w:shd w:val="clear" w:color="auto" w:fill="auto"/>
          </w:tcPr>
          <w:p w14:paraId="2A2BBB46" w14:textId="77777777" w:rsidR="003561AA" w:rsidRPr="00863D78" w:rsidRDefault="003561AA" w:rsidP="008F0C48">
            <w:pPr>
              <w:spacing w:after="0" w:line="240" w:lineRule="auto"/>
              <w:ind w:leftChars="400" w:left="960"/>
            </w:pPr>
            <w:r w:rsidRPr="00863D78">
              <w:t>0</w:t>
            </w:r>
          </w:p>
        </w:tc>
        <w:tc>
          <w:tcPr>
            <w:tcW w:w="2409" w:type="dxa"/>
          </w:tcPr>
          <w:p w14:paraId="2A2BBB47" w14:textId="77777777" w:rsidR="003561AA" w:rsidRPr="00863D78" w:rsidRDefault="003561AA" w:rsidP="008F0C48">
            <w:pPr>
              <w:spacing w:after="0" w:line="240" w:lineRule="auto"/>
              <w:jc w:val="center"/>
            </w:pPr>
            <w:r w:rsidRPr="00863D78">
              <w:t>1896 (49.4)</w:t>
            </w:r>
          </w:p>
        </w:tc>
        <w:tc>
          <w:tcPr>
            <w:tcW w:w="2410" w:type="dxa"/>
          </w:tcPr>
          <w:p w14:paraId="2A2BBB48" w14:textId="77777777" w:rsidR="003561AA" w:rsidRPr="00863D78" w:rsidRDefault="003561AA" w:rsidP="008F0C48">
            <w:pPr>
              <w:spacing w:after="0" w:line="240" w:lineRule="auto"/>
              <w:jc w:val="center"/>
            </w:pPr>
            <w:r w:rsidRPr="00863D78">
              <w:t>8966 (62.8)</w:t>
            </w:r>
          </w:p>
        </w:tc>
        <w:tc>
          <w:tcPr>
            <w:tcW w:w="1276" w:type="dxa"/>
            <w:shd w:val="clear" w:color="auto" w:fill="auto"/>
            <w:noWrap/>
          </w:tcPr>
          <w:p w14:paraId="2A2BBB49" w14:textId="77777777" w:rsidR="003561AA" w:rsidRPr="00863D78" w:rsidRDefault="003561AA" w:rsidP="008F0C48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3561AA" w:rsidRPr="00863D78" w14:paraId="2A2BBB4F" w14:textId="77777777" w:rsidTr="008F0C48">
        <w:trPr>
          <w:trHeight w:val="350"/>
        </w:trPr>
        <w:tc>
          <w:tcPr>
            <w:tcW w:w="4395" w:type="dxa"/>
            <w:shd w:val="clear" w:color="auto" w:fill="auto"/>
          </w:tcPr>
          <w:p w14:paraId="2A2BBB4B" w14:textId="77777777" w:rsidR="003561AA" w:rsidRPr="00863D78" w:rsidRDefault="003561AA" w:rsidP="008F0C48">
            <w:pPr>
              <w:spacing w:after="0" w:line="240" w:lineRule="auto"/>
              <w:ind w:leftChars="400" w:left="960"/>
            </w:pPr>
            <w:r w:rsidRPr="00863D78">
              <w:t>1</w:t>
            </w:r>
          </w:p>
        </w:tc>
        <w:tc>
          <w:tcPr>
            <w:tcW w:w="2409" w:type="dxa"/>
          </w:tcPr>
          <w:p w14:paraId="2A2BBB4C" w14:textId="77777777" w:rsidR="003561AA" w:rsidRPr="00863D78" w:rsidRDefault="003561AA" w:rsidP="008F0C48">
            <w:pPr>
              <w:spacing w:after="0" w:line="240" w:lineRule="auto"/>
              <w:jc w:val="center"/>
            </w:pPr>
            <w:r w:rsidRPr="00863D78">
              <w:t>911 (23.7)</w:t>
            </w:r>
          </w:p>
        </w:tc>
        <w:tc>
          <w:tcPr>
            <w:tcW w:w="2410" w:type="dxa"/>
          </w:tcPr>
          <w:p w14:paraId="2A2BBB4D" w14:textId="77777777" w:rsidR="003561AA" w:rsidRPr="00863D78" w:rsidRDefault="003561AA" w:rsidP="008F0C48">
            <w:pPr>
              <w:spacing w:after="0" w:line="240" w:lineRule="auto"/>
              <w:jc w:val="center"/>
            </w:pPr>
            <w:r w:rsidRPr="00863D78">
              <w:t>3091 (21.6)</w:t>
            </w:r>
          </w:p>
        </w:tc>
        <w:tc>
          <w:tcPr>
            <w:tcW w:w="1276" w:type="dxa"/>
            <w:shd w:val="clear" w:color="auto" w:fill="auto"/>
            <w:noWrap/>
          </w:tcPr>
          <w:p w14:paraId="2A2BBB4E" w14:textId="77777777" w:rsidR="003561AA" w:rsidRPr="00863D78" w:rsidRDefault="003561AA" w:rsidP="008F0C48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3561AA" w:rsidRPr="00863D78" w14:paraId="2A2BBB54" w14:textId="77777777" w:rsidTr="008F0C48">
        <w:trPr>
          <w:trHeight w:val="350"/>
        </w:trPr>
        <w:tc>
          <w:tcPr>
            <w:tcW w:w="4395" w:type="dxa"/>
            <w:shd w:val="clear" w:color="auto" w:fill="auto"/>
          </w:tcPr>
          <w:p w14:paraId="2A2BBB50" w14:textId="77777777" w:rsidR="003561AA" w:rsidRPr="00863D78" w:rsidRDefault="003561AA" w:rsidP="008F0C48">
            <w:pPr>
              <w:spacing w:after="0" w:line="240" w:lineRule="auto"/>
              <w:ind w:leftChars="400" w:left="960"/>
            </w:pPr>
            <w:r w:rsidRPr="00863D78">
              <w:t>2</w:t>
            </w:r>
          </w:p>
        </w:tc>
        <w:tc>
          <w:tcPr>
            <w:tcW w:w="2409" w:type="dxa"/>
          </w:tcPr>
          <w:p w14:paraId="2A2BBB51" w14:textId="77777777" w:rsidR="003561AA" w:rsidRPr="00863D78" w:rsidRDefault="003561AA" w:rsidP="008F0C48">
            <w:pPr>
              <w:spacing w:after="0" w:line="240" w:lineRule="auto"/>
              <w:jc w:val="center"/>
            </w:pPr>
            <w:r w:rsidRPr="00863D78">
              <w:t>378 (9.9)</w:t>
            </w:r>
          </w:p>
        </w:tc>
        <w:tc>
          <w:tcPr>
            <w:tcW w:w="2410" w:type="dxa"/>
          </w:tcPr>
          <w:p w14:paraId="2A2BBB52" w14:textId="77777777" w:rsidR="003561AA" w:rsidRPr="00863D78" w:rsidRDefault="003561AA" w:rsidP="008F0C48">
            <w:pPr>
              <w:spacing w:after="0" w:line="240" w:lineRule="auto"/>
              <w:jc w:val="center"/>
            </w:pPr>
            <w:r w:rsidRPr="00863D78">
              <w:t>1071 (7.5)</w:t>
            </w:r>
          </w:p>
        </w:tc>
        <w:tc>
          <w:tcPr>
            <w:tcW w:w="1276" w:type="dxa"/>
            <w:shd w:val="clear" w:color="auto" w:fill="auto"/>
            <w:noWrap/>
          </w:tcPr>
          <w:p w14:paraId="2A2BBB53" w14:textId="77777777" w:rsidR="003561AA" w:rsidRPr="00863D78" w:rsidRDefault="003561AA" w:rsidP="008F0C48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3561AA" w:rsidRPr="00863D78" w14:paraId="2A2BBB59" w14:textId="77777777" w:rsidTr="008F0C48">
        <w:trPr>
          <w:trHeight w:val="350"/>
        </w:trPr>
        <w:tc>
          <w:tcPr>
            <w:tcW w:w="4395" w:type="dxa"/>
            <w:shd w:val="clear" w:color="auto" w:fill="auto"/>
          </w:tcPr>
          <w:p w14:paraId="2A2BBB55" w14:textId="77777777" w:rsidR="003561AA" w:rsidRPr="00863D78" w:rsidRDefault="003561AA" w:rsidP="008F0C48">
            <w:pPr>
              <w:spacing w:after="0" w:line="240" w:lineRule="auto"/>
              <w:ind w:leftChars="400" w:left="960"/>
            </w:pPr>
            <w:r w:rsidRPr="00863D78">
              <w:t>≥3</w:t>
            </w:r>
          </w:p>
        </w:tc>
        <w:tc>
          <w:tcPr>
            <w:tcW w:w="2409" w:type="dxa"/>
          </w:tcPr>
          <w:p w14:paraId="2A2BBB56" w14:textId="77777777" w:rsidR="003561AA" w:rsidRPr="00863D78" w:rsidRDefault="003561AA" w:rsidP="008F0C48">
            <w:pPr>
              <w:spacing w:after="0" w:line="240" w:lineRule="auto"/>
              <w:jc w:val="center"/>
            </w:pPr>
            <w:r w:rsidRPr="00863D78">
              <w:t>650 (17.0)</w:t>
            </w:r>
          </w:p>
        </w:tc>
        <w:tc>
          <w:tcPr>
            <w:tcW w:w="2410" w:type="dxa"/>
          </w:tcPr>
          <w:p w14:paraId="2A2BBB57" w14:textId="77777777" w:rsidR="003561AA" w:rsidRPr="00863D78" w:rsidRDefault="003561AA" w:rsidP="008F0C48">
            <w:pPr>
              <w:spacing w:after="0" w:line="240" w:lineRule="auto"/>
              <w:jc w:val="center"/>
            </w:pPr>
            <w:r w:rsidRPr="00863D78">
              <w:t>1155 (8.1)</w:t>
            </w:r>
          </w:p>
        </w:tc>
        <w:tc>
          <w:tcPr>
            <w:tcW w:w="1276" w:type="dxa"/>
            <w:shd w:val="clear" w:color="auto" w:fill="auto"/>
            <w:noWrap/>
          </w:tcPr>
          <w:p w14:paraId="2A2BBB58" w14:textId="77777777" w:rsidR="003561AA" w:rsidRPr="00863D78" w:rsidRDefault="003561AA" w:rsidP="008F0C48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14:paraId="2A2BBB5A" w14:textId="77777777" w:rsidR="003561AA" w:rsidRPr="00863D78" w:rsidRDefault="003561AA" w:rsidP="003561AA">
      <w:pPr>
        <w:pStyle w:val="2"/>
        <w:rPr>
          <w:rFonts w:ascii="Times New Roman" w:eastAsiaTheme="minorEastAsia" w:hAnsi="Times New Roman" w:cs="Times New Roman"/>
          <w:szCs w:val="24"/>
        </w:rPr>
      </w:pPr>
      <w:r w:rsidRPr="00863D78">
        <w:rPr>
          <w:rFonts w:ascii="Times New Roman" w:eastAsiaTheme="minorEastAsia" w:hAnsi="Times New Roman" w:cs="Times New Roman"/>
          <w:szCs w:val="24"/>
        </w:rPr>
        <w:t>Abbreviation: SD, standard deviation.</w:t>
      </w:r>
    </w:p>
    <w:p w14:paraId="2A2BBB5B" w14:textId="47F7BCAC" w:rsidR="003561AA" w:rsidRPr="00863D78" w:rsidRDefault="003561AA" w:rsidP="003561AA">
      <w:pPr>
        <w:pStyle w:val="2"/>
        <w:rPr>
          <w:rFonts w:ascii="Times New Roman" w:eastAsiaTheme="minorEastAsia" w:hAnsi="Times New Roman" w:cs="Times New Roman"/>
          <w:szCs w:val="24"/>
        </w:rPr>
      </w:pPr>
      <w:r w:rsidRPr="00863D78">
        <w:rPr>
          <w:rFonts w:ascii="Times New Roman" w:eastAsiaTheme="minorEastAsia" w:hAnsi="Times New Roman" w:cs="Times New Roman"/>
          <w:szCs w:val="24"/>
          <w:vertAlign w:val="superscript"/>
        </w:rPr>
        <w:t xml:space="preserve">a </w:t>
      </w:r>
      <w:proofErr w:type="gramStart"/>
      <w:r w:rsidRPr="00863D78">
        <w:rPr>
          <w:rFonts w:ascii="Times New Roman" w:eastAsiaTheme="minorEastAsia" w:hAnsi="Times New Roman" w:cs="Times New Roman"/>
          <w:szCs w:val="24"/>
        </w:rPr>
        <w:t xml:space="preserve">MUD </w:t>
      </w:r>
      <w:r w:rsidR="00D9091B" w:rsidRPr="00863D78">
        <w:rPr>
          <w:rFonts w:ascii="Times New Roman" w:eastAsiaTheme="minorEastAsia" w:hAnsi="Times New Roman" w:cs="Times New Roman"/>
          <w:szCs w:val="24"/>
        </w:rPr>
        <w:t>individuals</w:t>
      </w:r>
      <w:proofErr w:type="gramEnd"/>
      <w:r w:rsidR="00D9091B" w:rsidRPr="00863D78">
        <w:rPr>
          <w:rFonts w:ascii="Times New Roman" w:eastAsiaTheme="minorEastAsia" w:hAnsi="Times New Roman" w:cs="Times New Roman"/>
          <w:szCs w:val="24"/>
        </w:rPr>
        <w:t xml:space="preserve"> </w:t>
      </w:r>
      <w:r w:rsidRPr="00863D78">
        <w:rPr>
          <w:rFonts w:ascii="Times New Roman" w:eastAsiaTheme="minorEastAsia" w:hAnsi="Times New Roman" w:cs="Times New Roman"/>
          <w:szCs w:val="24"/>
        </w:rPr>
        <w:t>with other substance use disorders</w:t>
      </w:r>
    </w:p>
    <w:p w14:paraId="2A2BBB5C" w14:textId="060DFF49" w:rsidR="003561AA" w:rsidRPr="00863D78" w:rsidRDefault="003561AA" w:rsidP="003561AA">
      <w:pPr>
        <w:pStyle w:val="2"/>
        <w:rPr>
          <w:rFonts w:ascii="Times New Roman" w:eastAsiaTheme="minorEastAsia" w:hAnsi="Times New Roman" w:cs="Times New Roman"/>
          <w:szCs w:val="24"/>
        </w:rPr>
      </w:pPr>
      <w:r w:rsidRPr="00863D78">
        <w:rPr>
          <w:rFonts w:ascii="Times New Roman" w:eastAsiaTheme="minorEastAsia" w:hAnsi="Times New Roman" w:cs="Times New Roman"/>
          <w:szCs w:val="24"/>
          <w:vertAlign w:val="superscript"/>
        </w:rPr>
        <w:t xml:space="preserve">b </w:t>
      </w:r>
      <w:r w:rsidRPr="00863D78">
        <w:rPr>
          <w:rFonts w:ascii="Times New Roman" w:eastAsiaTheme="minorEastAsia" w:hAnsi="Times New Roman" w:cs="Times New Roman"/>
          <w:szCs w:val="24"/>
        </w:rPr>
        <w:t xml:space="preserve">MUD </w:t>
      </w:r>
      <w:r w:rsidR="00D9091B" w:rsidRPr="00863D78">
        <w:rPr>
          <w:rFonts w:ascii="Times New Roman" w:eastAsiaTheme="minorEastAsia" w:hAnsi="Times New Roman" w:cs="Times New Roman"/>
          <w:szCs w:val="24"/>
        </w:rPr>
        <w:t xml:space="preserve">individuals </w:t>
      </w:r>
      <w:r w:rsidRPr="00863D78">
        <w:rPr>
          <w:rFonts w:ascii="Times New Roman" w:eastAsiaTheme="minorEastAsia" w:hAnsi="Times New Roman" w:cs="Times New Roman"/>
          <w:szCs w:val="24"/>
        </w:rPr>
        <w:t>without other substance use disorders</w:t>
      </w:r>
    </w:p>
    <w:p w14:paraId="2A2BBB5D" w14:textId="77777777" w:rsidR="003561AA" w:rsidRPr="00863D78" w:rsidRDefault="003561AA" w:rsidP="003561AA">
      <w:pPr>
        <w:pStyle w:val="2"/>
        <w:rPr>
          <w:rFonts w:ascii="Times New Roman" w:eastAsiaTheme="minorEastAsia" w:hAnsi="Times New Roman" w:cs="Times New Roman"/>
          <w:szCs w:val="24"/>
        </w:rPr>
      </w:pPr>
    </w:p>
    <w:p w14:paraId="2A2BBB5E" w14:textId="77777777" w:rsidR="003561AA" w:rsidRPr="00863D78" w:rsidRDefault="003561AA" w:rsidP="003561AA">
      <w:pPr>
        <w:pStyle w:val="2"/>
        <w:rPr>
          <w:rFonts w:ascii="Times New Roman" w:eastAsiaTheme="minorEastAsia" w:hAnsi="Times New Roman" w:cs="Times New Roman"/>
          <w:szCs w:val="24"/>
        </w:rPr>
        <w:sectPr w:rsidR="003561AA" w:rsidRPr="00863D78" w:rsidSect="006C54B1">
          <w:pgSz w:w="11906" w:h="16838" w:code="9"/>
          <w:pgMar w:top="720" w:right="720" w:bottom="720" w:left="720" w:header="851" w:footer="499" w:gutter="0"/>
          <w:cols w:space="425"/>
          <w:docGrid w:linePitch="360"/>
        </w:sectPr>
      </w:pPr>
    </w:p>
    <w:p w14:paraId="2A2BBB5F" w14:textId="77777777" w:rsidR="003561AA" w:rsidRPr="00863D78" w:rsidRDefault="003561AA" w:rsidP="003561AA">
      <w:pPr>
        <w:pStyle w:val="2"/>
        <w:rPr>
          <w:rFonts w:ascii="Times New Roman" w:eastAsiaTheme="minorEastAsia" w:hAnsi="Times New Roman" w:cs="Times New Roman"/>
          <w:szCs w:val="24"/>
        </w:rPr>
      </w:pPr>
    </w:p>
    <w:p w14:paraId="2A2BBB60" w14:textId="4133405B" w:rsidR="003561AA" w:rsidRPr="00863D78" w:rsidRDefault="003561AA" w:rsidP="003561AA">
      <w:pPr>
        <w:pStyle w:val="2"/>
        <w:rPr>
          <w:rFonts w:ascii="Times New Roman" w:eastAsiaTheme="minorEastAsia" w:hAnsi="Times New Roman" w:cs="Times New Roman"/>
          <w:szCs w:val="24"/>
        </w:rPr>
      </w:pPr>
      <w:r w:rsidRPr="00863D78">
        <w:rPr>
          <w:rFonts w:ascii="Times New Roman" w:eastAsiaTheme="minorEastAsia" w:hAnsi="Times New Roman" w:cs="Times New Roman"/>
          <w:szCs w:val="24"/>
        </w:rPr>
        <w:t>Table A.2 Sensitivity analyses of the association of methamphetamine use with pulmonary hypertension and composite lung disease among participants</w:t>
      </w:r>
    </w:p>
    <w:p w14:paraId="070EEE54" w14:textId="77777777" w:rsidR="00EE681D" w:rsidRPr="00863D78" w:rsidRDefault="00EE681D" w:rsidP="003561AA">
      <w:pPr>
        <w:spacing w:after="0" w:line="240" w:lineRule="atLeast"/>
      </w:pPr>
    </w:p>
    <w:p w14:paraId="57A43990" w14:textId="77777777" w:rsidR="00EE681D" w:rsidRPr="00863D78" w:rsidRDefault="00EE681D" w:rsidP="003561AA">
      <w:pPr>
        <w:spacing w:after="0" w:line="240" w:lineRule="atLeast"/>
      </w:pPr>
    </w:p>
    <w:tbl>
      <w:tblPr>
        <w:tblpPr w:leftFromText="180" w:rightFromText="180" w:vertAnchor="text" w:horzAnchor="margin" w:tblpY="187"/>
        <w:tblW w:w="12193" w:type="dxa"/>
        <w:tblBorders>
          <w:top w:val="single" w:sz="4" w:space="0" w:color="auto"/>
          <w:bottom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9"/>
        <w:gridCol w:w="1276"/>
        <w:gridCol w:w="1559"/>
        <w:gridCol w:w="1696"/>
        <w:gridCol w:w="142"/>
        <w:gridCol w:w="1418"/>
        <w:gridCol w:w="1989"/>
        <w:gridCol w:w="144"/>
      </w:tblGrid>
      <w:tr w:rsidR="009E0775" w:rsidRPr="00863D78" w14:paraId="4B7B2E31" w14:textId="77777777" w:rsidTr="009E0775">
        <w:trPr>
          <w:gridAfter w:val="1"/>
          <w:wAfter w:w="144" w:type="dxa"/>
          <w:trHeight w:val="421"/>
        </w:trPr>
        <w:tc>
          <w:tcPr>
            <w:tcW w:w="3969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0A0D19AF" w14:textId="77777777" w:rsidR="009E0775" w:rsidRPr="00863D78" w:rsidRDefault="009E0775" w:rsidP="009E0775">
            <w:pPr>
              <w:snapToGrid w:val="0"/>
              <w:spacing w:after="0" w:line="240" w:lineRule="exact"/>
              <w:contextualSpacing/>
              <w:rPr>
                <w:rFonts w:eastAsia="新細明體"/>
              </w:rPr>
            </w:pPr>
            <w:r w:rsidRPr="00863D78">
              <w:rPr>
                <w:rFonts w:eastAsia="新細明體"/>
              </w:rPr>
              <w:t>Subpopulation or exposure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339EF982" w14:textId="77777777" w:rsidR="009E0775" w:rsidRPr="00863D78" w:rsidRDefault="009E0775" w:rsidP="009E0775">
            <w:pPr>
              <w:snapToGrid w:val="0"/>
              <w:spacing w:after="0" w:line="240" w:lineRule="exact"/>
              <w:contextualSpacing/>
              <w:jc w:val="center"/>
              <w:rPr>
                <w:rFonts w:eastAsia="新細明體"/>
              </w:rPr>
            </w:pPr>
            <w:r w:rsidRPr="00863D78">
              <w:rPr>
                <w:rFonts w:eastAsia="新細明體"/>
              </w:rPr>
              <w:t>No. of patients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D6CD22" w14:textId="77777777" w:rsidR="009E0775" w:rsidRPr="00863D78" w:rsidRDefault="009E0775" w:rsidP="009E0775">
            <w:pPr>
              <w:snapToGrid w:val="0"/>
              <w:spacing w:after="0" w:line="240" w:lineRule="exact"/>
              <w:contextualSpacing/>
              <w:jc w:val="center"/>
              <w:rPr>
                <w:rFonts w:eastAsia="新細明體"/>
              </w:rPr>
            </w:pPr>
            <w:r w:rsidRPr="00863D78">
              <w:rPr>
                <w:rFonts w:eastAsia="新細明體"/>
              </w:rPr>
              <w:t>Pulmonary hypertension</w:t>
            </w:r>
          </w:p>
        </w:tc>
        <w:tc>
          <w:tcPr>
            <w:tcW w:w="142" w:type="dxa"/>
            <w:tcBorders>
              <w:top w:val="single" w:sz="4" w:space="0" w:color="auto"/>
              <w:bottom w:val="nil"/>
            </w:tcBorders>
            <w:vAlign w:val="center"/>
          </w:tcPr>
          <w:p w14:paraId="6F889A8B" w14:textId="77777777" w:rsidR="009E0775" w:rsidRPr="00863D78" w:rsidRDefault="009E0775" w:rsidP="009E0775">
            <w:pPr>
              <w:snapToGrid w:val="0"/>
              <w:spacing w:after="0" w:line="240" w:lineRule="exact"/>
              <w:contextualSpacing/>
              <w:jc w:val="center"/>
              <w:rPr>
                <w:rFonts w:eastAsia="新細明體"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DB6D0" w14:textId="77777777" w:rsidR="009E0775" w:rsidRPr="00863D78" w:rsidRDefault="009E0775" w:rsidP="009E0775">
            <w:pPr>
              <w:snapToGrid w:val="0"/>
              <w:spacing w:after="0" w:line="240" w:lineRule="exact"/>
              <w:contextualSpacing/>
              <w:jc w:val="center"/>
              <w:rPr>
                <w:rFonts w:eastAsia="新細明體"/>
                <w:i/>
              </w:rPr>
            </w:pPr>
            <w:r w:rsidRPr="00863D78">
              <w:t>Composite lung disease</w:t>
            </w:r>
          </w:p>
        </w:tc>
      </w:tr>
      <w:tr w:rsidR="009E0775" w:rsidRPr="00863D78" w14:paraId="67CC85D6" w14:textId="77777777" w:rsidTr="009E0775">
        <w:trPr>
          <w:trHeight w:val="350"/>
        </w:trPr>
        <w:tc>
          <w:tcPr>
            <w:tcW w:w="396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4FA7E577" w14:textId="77777777" w:rsidR="009E0775" w:rsidRPr="00863D78" w:rsidRDefault="009E0775" w:rsidP="009E0775">
            <w:pPr>
              <w:spacing w:after="0"/>
              <w:rPr>
                <w:rFonts w:eastAsia="新細明體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71AF3FF" w14:textId="77777777" w:rsidR="009E0775" w:rsidRPr="00863D78" w:rsidRDefault="009E0775" w:rsidP="009E0775">
            <w:pPr>
              <w:spacing w:after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0F81CF" w14:textId="77777777" w:rsidR="009E0775" w:rsidRPr="00863D78" w:rsidRDefault="009E0775" w:rsidP="009E0775">
            <w:pPr>
              <w:spacing w:after="0"/>
              <w:jc w:val="center"/>
            </w:pPr>
            <w:r w:rsidRPr="00863D78">
              <w:t>No. of events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4DF3CBEC" w14:textId="77777777" w:rsidR="009E0775" w:rsidRPr="00863D78" w:rsidRDefault="009E0775" w:rsidP="009E0775">
            <w:pPr>
              <w:spacing w:after="0"/>
              <w:jc w:val="center"/>
            </w:pPr>
            <w:r w:rsidRPr="00863D78">
              <w:t>Adjusted OR (95% CI)</w:t>
            </w:r>
          </w:p>
        </w:tc>
        <w:tc>
          <w:tcPr>
            <w:tcW w:w="142" w:type="dxa"/>
            <w:tcBorders>
              <w:top w:val="nil"/>
              <w:bottom w:val="single" w:sz="4" w:space="0" w:color="auto"/>
            </w:tcBorders>
          </w:tcPr>
          <w:p w14:paraId="1CE301E4" w14:textId="77777777" w:rsidR="009E0775" w:rsidRPr="00863D78" w:rsidRDefault="009E0775" w:rsidP="009E0775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BCC438C" w14:textId="77777777" w:rsidR="009E0775" w:rsidRPr="00863D78" w:rsidRDefault="009E0775" w:rsidP="009E0775">
            <w:pPr>
              <w:spacing w:after="0"/>
              <w:jc w:val="center"/>
            </w:pPr>
            <w:r w:rsidRPr="00863D78">
              <w:t>No. of events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14:paraId="764822C7" w14:textId="77777777" w:rsidR="009E0775" w:rsidRPr="00863D78" w:rsidRDefault="009E0775" w:rsidP="009E0775">
            <w:pPr>
              <w:spacing w:after="0"/>
              <w:jc w:val="center"/>
            </w:pPr>
            <w:r w:rsidRPr="00863D78">
              <w:t xml:space="preserve">Adjusted OR </w:t>
            </w:r>
          </w:p>
          <w:p w14:paraId="486B3317" w14:textId="77777777" w:rsidR="009E0775" w:rsidRPr="00863D78" w:rsidRDefault="009E0775" w:rsidP="009E0775">
            <w:pPr>
              <w:spacing w:after="0"/>
              <w:jc w:val="center"/>
            </w:pPr>
            <w:r w:rsidRPr="00863D78">
              <w:t>(95% CI)</w:t>
            </w:r>
          </w:p>
        </w:tc>
        <w:tc>
          <w:tcPr>
            <w:tcW w:w="142" w:type="dxa"/>
            <w:tcBorders>
              <w:top w:val="nil"/>
              <w:bottom w:val="single" w:sz="4" w:space="0" w:color="auto"/>
            </w:tcBorders>
          </w:tcPr>
          <w:p w14:paraId="5393CA80" w14:textId="77777777" w:rsidR="009E0775" w:rsidRPr="00863D78" w:rsidRDefault="009E0775" w:rsidP="009E0775">
            <w:pPr>
              <w:spacing w:after="0"/>
              <w:jc w:val="center"/>
            </w:pPr>
          </w:p>
        </w:tc>
      </w:tr>
      <w:tr w:rsidR="009E0775" w:rsidRPr="00863D78" w14:paraId="60B1140E" w14:textId="77777777" w:rsidTr="009E0775">
        <w:trPr>
          <w:trHeight w:val="350"/>
        </w:trPr>
        <w:tc>
          <w:tcPr>
            <w:tcW w:w="12193" w:type="dxa"/>
            <w:gridSpan w:val="8"/>
            <w:tcBorders>
              <w:top w:val="single" w:sz="4" w:space="0" w:color="auto"/>
            </w:tcBorders>
            <w:shd w:val="clear" w:color="auto" w:fill="auto"/>
            <w:noWrap/>
          </w:tcPr>
          <w:p w14:paraId="46BC4ED6" w14:textId="77777777" w:rsidR="009E0775" w:rsidRPr="00863D78" w:rsidRDefault="009E0775" w:rsidP="009E0775">
            <w:pPr>
              <w:spacing w:after="0"/>
              <w:rPr>
                <w:rFonts w:eastAsia="新細明體"/>
                <w:lang w:eastAsia="zh-TW"/>
              </w:rPr>
            </w:pPr>
            <w:r w:rsidRPr="00863D78">
              <w:rPr>
                <w:rFonts w:eastAsia="新細明體"/>
              </w:rPr>
              <w:t xml:space="preserve">Excluding MUD individuals </w:t>
            </w:r>
            <w:r w:rsidRPr="00863D78">
              <w:rPr>
                <w:rFonts w:eastAsia="新細明體"/>
                <w:lang w:eastAsia="zh-TW"/>
              </w:rPr>
              <w:t xml:space="preserve">with </w:t>
            </w:r>
          </w:p>
          <w:p w14:paraId="65A92F9A" w14:textId="77777777" w:rsidR="009E0775" w:rsidRPr="00863D78" w:rsidRDefault="009E0775" w:rsidP="009E0775">
            <w:pPr>
              <w:spacing w:after="0"/>
              <w:ind w:firstLineChars="200" w:firstLine="480"/>
              <w:rPr>
                <w:rFonts w:eastAsia="新細明體"/>
                <w:lang w:eastAsia="zh-TW"/>
              </w:rPr>
            </w:pPr>
            <w:r w:rsidRPr="00863D78">
              <w:rPr>
                <w:rFonts w:eastAsia="新細明體"/>
              </w:rPr>
              <w:t>other substance use dis</w:t>
            </w:r>
            <w:r w:rsidRPr="00863D78">
              <w:rPr>
                <w:rFonts w:eastAsia="新細明體"/>
                <w:lang w:eastAsia="zh-TW"/>
              </w:rPr>
              <w:t xml:space="preserve">order </w:t>
            </w:r>
          </w:p>
          <w:p w14:paraId="2C374DD1" w14:textId="41293A2A" w:rsidR="009E0775" w:rsidRPr="00863D78" w:rsidRDefault="009E0775" w:rsidP="009E0775">
            <w:pPr>
              <w:spacing w:after="0"/>
              <w:ind w:firstLineChars="200" w:firstLine="480"/>
            </w:pPr>
            <w:r w:rsidRPr="00863D78">
              <w:rPr>
                <w:rFonts w:eastAsia="新細明體"/>
                <w:lang w:eastAsia="zh-TW"/>
              </w:rPr>
              <w:t>(</w:t>
            </w:r>
            <w:r w:rsidRPr="00863D78">
              <w:rPr>
                <w:rFonts w:eastAsia="新細明體"/>
                <w:i/>
                <w:iCs/>
                <w:lang w:eastAsia="zh-TW"/>
              </w:rPr>
              <w:t>N</w:t>
            </w:r>
            <w:r w:rsidRPr="00863D78">
              <w:rPr>
                <w:rFonts w:eastAsia="新細明體"/>
                <w:lang w:eastAsia="zh-TW"/>
              </w:rPr>
              <w:t>=</w:t>
            </w:r>
            <w:r w:rsidRPr="00863D78">
              <w:rPr>
                <w:rFonts w:eastAsia="新細明體"/>
              </w:rPr>
              <w:t>85,696)</w:t>
            </w:r>
          </w:p>
        </w:tc>
      </w:tr>
      <w:tr w:rsidR="009E0775" w:rsidRPr="00863D78" w14:paraId="24B2DA91" w14:textId="77777777" w:rsidTr="009E0775">
        <w:trPr>
          <w:trHeight w:val="350"/>
        </w:trPr>
        <w:tc>
          <w:tcPr>
            <w:tcW w:w="3969" w:type="dxa"/>
            <w:shd w:val="clear" w:color="auto" w:fill="auto"/>
            <w:noWrap/>
          </w:tcPr>
          <w:p w14:paraId="045B41B8" w14:textId="5887A856" w:rsidR="009E0775" w:rsidRPr="00863D78" w:rsidRDefault="009E0775" w:rsidP="009E0775">
            <w:pPr>
              <w:spacing w:after="0"/>
              <w:ind w:leftChars="200" w:left="480"/>
              <w:rPr>
                <w:rFonts w:eastAsia="新細明體"/>
              </w:rPr>
            </w:pPr>
            <w:r w:rsidRPr="00863D78">
              <w:rPr>
                <w:rFonts w:eastAsia="新細明體" w:hint="eastAsia"/>
                <w:lang w:eastAsia="zh-TW"/>
              </w:rPr>
              <w:t>M</w:t>
            </w:r>
            <w:r w:rsidRPr="00863D78">
              <w:rPr>
                <w:rFonts w:eastAsia="新細明體"/>
              </w:rPr>
              <w:t>ethamphetamine group</w:t>
            </w:r>
          </w:p>
        </w:tc>
        <w:tc>
          <w:tcPr>
            <w:tcW w:w="1276" w:type="dxa"/>
            <w:shd w:val="clear" w:color="auto" w:fill="auto"/>
          </w:tcPr>
          <w:p w14:paraId="3BF4E126" w14:textId="77777777" w:rsidR="009E0775" w:rsidRPr="00863D78" w:rsidRDefault="009E0775" w:rsidP="009E0775">
            <w:pPr>
              <w:spacing w:after="0"/>
              <w:jc w:val="center"/>
            </w:pPr>
            <w:r w:rsidRPr="00863D78">
              <w:rPr>
                <w:rFonts w:eastAsia="新細明體"/>
              </w:rPr>
              <w:t>14,283</w:t>
            </w:r>
          </w:p>
        </w:tc>
        <w:tc>
          <w:tcPr>
            <w:tcW w:w="1559" w:type="dxa"/>
            <w:shd w:val="clear" w:color="auto" w:fill="auto"/>
          </w:tcPr>
          <w:p w14:paraId="3C6E3636" w14:textId="77777777" w:rsidR="009E0775" w:rsidRPr="00863D78" w:rsidRDefault="009E0775" w:rsidP="009E0775">
            <w:pPr>
              <w:spacing w:after="0"/>
              <w:jc w:val="center"/>
            </w:pPr>
            <w:r w:rsidRPr="00863D78">
              <w:t>23</w:t>
            </w:r>
          </w:p>
        </w:tc>
        <w:tc>
          <w:tcPr>
            <w:tcW w:w="1696" w:type="dxa"/>
          </w:tcPr>
          <w:p w14:paraId="6B22936D" w14:textId="77777777" w:rsidR="009E0775" w:rsidRPr="00863D78" w:rsidRDefault="009E0775" w:rsidP="009E0775">
            <w:pPr>
              <w:spacing w:after="0"/>
              <w:jc w:val="center"/>
            </w:pPr>
            <w:r w:rsidRPr="00863D78">
              <w:t>2.13 (1.17</w:t>
            </w:r>
            <w:r w:rsidRPr="00863D78">
              <w:rPr>
                <w:bCs/>
              </w:rPr>
              <w:t>–</w:t>
            </w:r>
            <w:r w:rsidRPr="00863D78">
              <w:t>3.</w:t>
            </w:r>
            <w:proofErr w:type="gramStart"/>
            <w:r w:rsidRPr="00863D78">
              <w:t>9)</w:t>
            </w:r>
            <w:r w:rsidRPr="00863D78">
              <w:rPr>
                <w:vertAlign w:val="superscript"/>
              </w:rPr>
              <w:t>a</w:t>
            </w:r>
            <w:proofErr w:type="gramEnd"/>
          </w:p>
        </w:tc>
        <w:tc>
          <w:tcPr>
            <w:tcW w:w="142" w:type="dxa"/>
          </w:tcPr>
          <w:p w14:paraId="287EA653" w14:textId="77777777" w:rsidR="009E0775" w:rsidRPr="00863D78" w:rsidRDefault="009E0775" w:rsidP="009E0775">
            <w:pPr>
              <w:spacing w:after="0"/>
              <w:jc w:val="center"/>
            </w:pPr>
          </w:p>
        </w:tc>
        <w:tc>
          <w:tcPr>
            <w:tcW w:w="1418" w:type="dxa"/>
          </w:tcPr>
          <w:p w14:paraId="1DBF7D05" w14:textId="77777777" w:rsidR="009E0775" w:rsidRPr="00863D78" w:rsidRDefault="009E0775" w:rsidP="009E0775">
            <w:pPr>
              <w:spacing w:after="0"/>
              <w:jc w:val="center"/>
            </w:pPr>
            <w:r w:rsidRPr="00863D78">
              <w:t>1960</w:t>
            </w:r>
          </w:p>
        </w:tc>
        <w:tc>
          <w:tcPr>
            <w:tcW w:w="1989" w:type="dxa"/>
          </w:tcPr>
          <w:p w14:paraId="562BEB80" w14:textId="77777777" w:rsidR="009E0775" w:rsidRPr="00863D78" w:rsidRDefault="009E0775" w:rsidP="009E0775">
            <w:pPr>
              <w:spacing w:after="0"/>
              <w:jc w:val="center"/>
            </w:pPr>
            <w:r w:rsidRPr="00863D78">
              <w:t>1.97 (1.86</w:t>
            </w:r>
            <w:r w:rsidRPr="00863D78">
              <w:rPr>
                <w:bCs/>
              </w:rPr>
              <w:t>–</w:t>
            </w:r>
            <w:r w:rsidRPr="00863D78">
              <w:t>2.</w:t>
            </w:r>
            <w:proofErr w:type="gramStart"/>
            <w:r w:rsidRPr="00863D78">
              <w:t>10)</w:t>
            </w:r>
            <w:r w:rsidRPr="00863D78">
              <w:rPr>
                <w:vertAlign w:val="superscript"/>
              </w:rPr>
              <w:t>a</w:t>
            </w:r>
            <w:proofErr w:type="gramEnd"/>
          </w:p>
        </w:tc>
        <w:tc>
          <w:tcPr>
            <w:tcW w:w="142" w:type="dxa"/>
          </w:tcPr>
          <w:p w14:paraId="6DF680AA" w14:textId="77777777" w:rsidR="009E0775" w:rsidRPr="00863D78" w:rsidRDefault="009E0775" w:rsidP="009E0775">
            <w:pPr>
              <w:spacing w:after="0"/>
              <w:jc w:val="center"/>
            </w:pPr>
          </w:p>
        </w:tc>
      </w:tr>
      <w:tr w:rsidR="009E0775" w:rsidRPr="00863D78" w14:paraId="1F6846E8" w14:textId="77777777" w:rsidTr="009E0775">
        <w:trPr>
          <w:trHeight w:val="350"/>
        </w:trPr>
        <w:tc>
          <w:tcPr>
            <w:tcW w:w="3969" w:type="dxa"/>
            <w:shd w:val="clear" w:color="auto" w:fill="auto"/>
            <w:noWrap/>
          </w:tcPr>
          <w:p w14:paraId="7C77BA39" w14:textId="77777777" w:rsidR="009E0775" w:rsidRPr="00863D78" w:rsidRDefault="009E0775" w:rsidP="009E0775">
            <w:pPr>
              <w:snapToGrid w:val="0"/>
              <w:spacing w:after="0" w:line="240" w:lineRule="exact"/>
              <w:ind w:leftChars="200" w:left="480"/>
              <w:contextualSpacing/>
              <w:rPr>
                <w:rFonts w:eastAsia="新細明體"/>
              </w:rPr>
            </w:pPr>
            <w:r w:rsidRPr="00863D78">
              <w:t>Non-</w:t>
            </w:r>
            <w:r w:rsidRPr="00863D78">
              <w:rPr>
                <w:rFonts w:eastAsia="新細明體"/>
              </w:rPr>
              <w:t xml:space="preserve">methamphetamine </w:t>
            </w:r>
            <w:r w:rsidRPr="00863D78">
              <w:t>group</w:t>
            </w:r>
          </w:p>
        </w:tc>
        <w:tc>
          <w:tcPr>
            <w:tcW w:w="1276" w:type="dxa"/>
            <w:shd w:val="clear" w:color="auto" w:fill="auto"/>
          </w:tcPr>
          <w:p w14:paraId="18301CD6" w14:textId="77777777" w:rsidR="009E0775" w:rsidRPr="00863D78" w:rsidRDefault="009E0775" w:rsidP="009E0775">
            <w:pPr>
              <w:spacing w:after="0"/>
              <w:jc w:val="center"/>
            </w:pPr>
            <w:r w:rsidRPr="00863D78">
              <w:rPr>
                <w:rFonts w:eastAsia="新細明體"/>
              </w:rPr>
              <w:t>71,413</w:t>
            </w:r>
          </w:p>
        </w:tc>
        <w:tc>
          <w:tcPr>
            <w:tcW w:w="1559" w:type="dxa"/>
            <w:shd w:val="clear" w:color="auto" w:fill="auto"/>
          </w:tcPr>
          <w:p w14:paraId="08CF0899" w14:textId="77777777" w:rsidR="009E0775" w:rsidRPr="00863D78" w:rsidRDefault="009E0775" w:rsidP="009E0775">
            <w:pPr>
              <w:spacing w:after="0"/>
              <w:jc w:val="center"/>
            </w:pPr>
            <w:r w:rsidRPr="00863D78">
              <w:t>50</w:t>
            </w:r>
          </w:p>
        </w:tc>
        <w:tc>
          <w:tcPr>
            <w:tcW w:w="1696" w:type="dxa"/>
          </w:tcPr>
          <w:p w14:paraId="09899AAB" w14:textId="77777777" w:rsidR="009E0775" w:rsidRPr="00863D78" w:rsidRDefault="009E0775" w:rsidP="009E0775">
            <w:pPr>
              <w:spacing w:after="0"/>
              <w:jc w:val="center"/>
            </w:pPr>
            <w:r w:rsidRPr="00863D78">
              <w:t>Reference</w:t>
            </w:r>
          </w:p>
        </w:tc>
        <w:tc>
          <w:tcPr>
            <w:tcW w:w="142" w:type="dxa"/>
          </w:tcPr>
          <w:p w14:paraId="7EFF57BA" w14:textId="77777777" w:rsidR="009E0775" w:rsidRPr="00863D78" w:rsidRDefault="009E0775" w:rsidP="009E0775">
            <w:pPr>
              <w:spacing w:after="0"/>
              <w:jc w:val="center"/>
            </w:pPr>
          </w:p>
        </w:tc>
        <w:tc>
          <w:tcPr>
            <w:tcW w:w="1418" w:type="dxa"/>
          </w:tcPr>
          <w:p w14:paraId="24D570F6" w14:textId="77777777" w:rsidR="009E0775" w:rsidRPr="00863D78" w:rsidRDefault="009E0775" w:rsidP="009E0775">
            <w:pPr>
              <w:spacing w:after="0"/>
              <w:jc w:val="center"/>
            </w:pPr>
            <w:r w:rsidRPr="00863D78">
              <w:t>4617</w:t>
            </w:r>
          </w:p>
        </w:tc>
        <w:tc>
          <w:tcPr>
            <w:tcW w:w="1989" w:type="dxa"/>
          </w:tcPr>
          <w:p w14:paraId="2B5B408B" w14:textId="77777777" w:rsidR="009E0775" w:rsidRPr="00863D78" w:rsidRDefault="009E0775" w:rsidP="009E0775">
            <w:pPr>
              <w:spacing w:after="0"/>
              <w:jc w:val="center"/>
            </w:pPr>
            <w:r w:rsidRPr="00863D78">
              <w:t>Reference</w:t>
            </w:r>
          </w:p>
        </w:tc>
        <w:tc>
          <w:tcPr>
            <w:tcW w:w="142" w:type="dxa"/>
          </w:tcPr>
          <w:p w14:paraId="66C7F0A8" w14:textId="77777777" w:rsidR="009E0775" w:rsidRPr="00863D78" w:rsidRDefault="009E0775" w:rsidP="009E0775">
            <w:pPr>
              <w:spacing w:after="0"/>
              <w:jc w:val="center"/>
            </w:pPr>
          </w:p>
        </w:tc>
      </w:tr>
      <w:tr w:rsidR="009E0775" w:rsidRPr="00863D78" w14:paraId="6967C990" w14:textId="77777777" w:rsidTr="009E0775">
        <w:trPr>
          <w:trHeight w:val="350"/>
        </w:trPr>
        <w:tc>
          <w:tcPr>
            <w:tcW w:w="12193" w:type="dxa"/>
            <w:gridSpan w:val="8"/>
            <w:shd w:val="clear" w:color="auto" w:fill="auto"/>
            <w:noWrap/>
          </w:tcPr>
          <w:p w14:paraId="1A83E770" w14:textId="77777777" w:rsidR="009E0775" w:rsidRPr="00863D78" w:rsidRDefault="009E0775" w:rsidP="009E0775">
            <w:pPr>
              <w:spacing w:after="0"/>
              <w:rPr>
                <w:rFonts w:eastAsia="新細明體"/>
              </w:rPr>
            </w:pPr>
            <w:r w:rsidRPr="00863D78">
              <w:rPr>
                <w:rFonts w:eastAsia="新細明體"/>
              </w:rPr>
              <w:t xml:space="preserve">Excluding MUD individuals with </w:t>
            </w:r>
          </w:p>
          <w:p w14:paraId="7E74FF01" w14:textId="269418B0" w:rsidR="009E0775" w:rsidRPr="00863D78" w:rsidRDefault="009E0775" w:rsidP="009E0775">
            <w:pPr>
              <w:spacing w:after="0"/>
              <w:ind w:firstLineChars="200" w:firstLine="480"/>
            </w:pPr>
            <w:r w:rsidRPr="00863D78">
              <w:rPr>
                <w:rFonts w:eastAsia="新細明體"/>
              </w:rPr>
              <w:t>HIV (</w:t>
            </w:r>
            <w:r w:rsidRPr="00863D78">
              <w:rPr>
                <w:rFonts w:eastAsia="新細明體"/>
                <w:i/>
              </w:rPr>
              <w:t>N</w:t>
            </w:r>
            <w:r w:rsidRPr="00863D78">
              <w:rPr>
                <w:rFonts w:eastAsia="新細明體"/>
              </w:rPr>
              <w:t>=101,574)</w:t>
            </w:r>
          </w:p>
        </w:tc>
      </w:tr>
      <w:tr w:rsidR="009E0775" w:rsidRPr="00863D78" w14:paraId="48AA797A" w14:textId="77777777" w:rsidTr="009E0775">
        <w:trPr>
          <w:trHeight w:val="350"/>
        </w:trPr>
        <w:tc>
          <w:tcPr>
            <w:tcW w:w="3969" w:type="dxa"/>
            <w:shd w:val="clear" w:color="auto" w:fill="auto"/>
            <w:noWrap/>
          </w:tcPr>
          <w:p w14:paraId="4DAC916C" w14:textId="471C6723" w:rsidR="009E0775" w:rsidRPr="00863D78" w:rsidRDefault="009E0775" w:rsidP="009E0775">
            <w:pPr>
              <w:spacing w:after="0"/>
              <w:ind w:firstLineChars="200" w:firstLine="480"/>
            </w:pPr>
            <w:r w:rsidRPr="00863D78">
              <w:rPr>
                <w:rFonts w:eastAsia="新細明體"/>
              </w:rPr>
              <w:t>Methamphetamine group</w:t>
            </w:r>
          </w:p>
        </w:tc>
        <w:tc>
          <w:tcPr>
            <w:tcW w:w="1276" w:type="dxa"/>
            <w:shd w:val="clear" w:color="auto" w:fill="auto"/>
          </w:tcPr>
          <w:p w14:paraId="7053BC97" w14:textId="77777777" w:rsidR="009E0775" w:rsidRPr="00863D78" w:rsidRDefault="009E0775" w:rsidP="009E0775">
            <w:pPr>
              <w:spacing w:after="0"/>
              <w:jc w:val="center"/>
            </w:pPr>
            <w:r w:rsidRPr="00863D78">
              <w:t>16,929</w:t>
            </w:r>
          </w:p>
        </w:tc>
        <w:tc>
          <w:tcPr>
            <w:tcW w:w="1559" w:type="dxa"/>
          </w:tcPr>
          <w:p w14:paraId="5776DD52" w14:textId="77777777" w:rsidR="009E0775" w:rsidRPr="00863D78" w:rsidRDefault="009E0775" w:rsidP="009E0775">
            <w:pPr>
              <w:spacing w:after="0"/>
              <w:jc w:val="center"/>
            </w:pPr>
            <w:r w:rsidRPr="00863D78">
              <w:t>31</w:t>
            </w:r>
          </w:p>
        </w:tc>
        <w:tc>
          <w:tcPr>
            <w:tcW w:w="1696" w:type="dxa"/>
          </w:tcPr>
          <w:p w14:paraId="0615855C" w14:textId="77777777" w:rsidR="009E0775" w:rsidRPr="00863D78" w:rsidRDefault="009E0775" w:rsidP="009E0775">
            <w:pPr>
              <w:spacing w:after="0"/>
              <w:jc w:val="center"/>
            </w:pPr>
            <w:r w:rsidRPr="00863D78">
              <w:t>1.90 (1.13</w:t>
            </w:r>
            <w:r w:rsidRPr="00863D78">
              <w:rPr>
                <w:bCs/>
              </w:rPr>
              <w:t>–</w:t>
            </w:r>
            <w:r w:rsidRPr="00863D78">
              <w:t>3.</w:t>
            </w:r>
            <w:proofErr w:type="gramStart"/>
            <w:r w:rsidRPr="00863D78">
              <w:t>2)</w:t>
            </w:r>
            <w:r w:rsidRPr="00863D78">
              <w:rPr>
                <w:vertAlign w:val="superscript"/>
              </w:rPr>
              <w:t>b</w:t>
            </w:r>
            <w:proofErr w:type="gramEnd"/>
          </w:p>
        </w:tc>
        <w:tc>
          <w:tcPr>
            <w:tcW w:w="142" w:type="dxa"/>
          </w:tcPr>
          <w:p w14:paraId="02A9C37D" w14:textId="77777777" w:rsidR="009E0775" w:rsidRPr="00863D78" w:rsidRDefault="009E0775" w:rsidP="009E0775">
            <w:pPr>
              <w:spacing w:after="0"/>
              <w:jc w:val="center"/>
            </w:pPr>
          </w:p>
        </w:tc>
        <w:tc>
          <w:tcPr>
            <w:tcW w:w="1418" w:type="dxa"/>
          </w:tcPr>
          <w:p w14:paraId="45BD3434" w14:textId="77777777" w:rsidR="009E0775" w:rsidRPr="00863D78" w:rsidRDefault="009E0775" w:rsidP="009E0775">
            <w:pPr>
              <w:spacing w:after="0"/>
              <w:jc w:val="center"/>
            </w:pPr>
            <w:r w:rsidRPr="00863D78">
              <w:t>2388</w:t>
            </w:r>
          </w:p>
        </w:tc>
        <w:tc>
          <w:tcPr>
            <w:tcW w:w="1989" w:type="dxa"/>
          </w:tcPr>
          <w:p w14:paraId="068885AA" w14:textId="77777777" w:rsidR="009E0775" w:rsidRPr="00863D78" w:rsidRDefault="009E0775" w:rsidP="009E0775">
            <w:pPr>
              <w:spacing w:after="0"/>
              <w:jc w:val="center"/>
            </w:pPr>
            <w:r w:rsidRPr="00863D78">
              <w:t>2.02 (1.91</w:t>
            </w:r>
            <w:r w:rsidRPr="00863D78">
              <w:rPr>
                <w:bCs/>
              </w:rPr>
              <w:t>–</w:t>
            </w:r>
            <w:r w:rsidRPr="00863D78">
              <w:t>2.</w:t>
            </w:r>
            <w:proofErr w:type="gramStart"/>
            <w:r w:rsidRPr="00863D78">
              <w:t>13)</w:t>
            </w:r>
            <w:r w:rsidRPr="00863D78">
              <w:rPr>
                <w:vertAlign w:val="superscript"/>
              </w:rPr>
              <w:t>b</w:t>
            </w:r>
            <w:proofErr w:type="gramEnd"/>
          </w:p>
        </w:tc>
        <w:tc>
          <w:tcPr>
            <w:tcW w:w="142" w:type="dxa"/>
          </w:tcPr>
          <w:p w14:paraId="3E7C7BE9" w14:textId="77777777" w:rsidR="009E0775" w:rsidRPr="00863D78" w:rsidRDefault="009E0775" w:rsidP="009E0775">
            <w:pPr>
              <w:spacing w:after="0"/>
              <w:jc w:val="center"/>
            </w:pPr>
          </w:p>
        </w:tc>
      </w:tr>
      <w:tr w:rsidR="009E0775" w:rsidRPr="00863D78" w14:paraId="488F15A0" w14:textId="77777777" w:rsidTr="009E0775">
        <w:trPr>
          <w:trHeight w:val="350"/>
        </w:trPr>
        <w:tc>
          <w:tcPr>
            <w:tcW w:w="3969" w:type="dxa"/>
            <w:shd w:val="clear" w:color="auto" w:fill="auto"/>
            <w:noWrap/>
          </w:tcPr>
          <w:p w14:paraId="4F03235F" w14:textId="77777777" w:rsidR="009E0775" w:rsidRPr="00863D78" w:rsidRDefault="009E0775" w:rsidP="009E0775">
            <w:pPr>
              <w:spacing w:after="0"/>
              <w:ind w:firstLineChars="200" w:firstLine="480"/>
            </w:pPr>
            <w:r w:rsidRPr="00863D78">
              <w:t>Non-</w:t>
            </w:r>
            <w:r w:rsidRPr="00863D78">
              <w:rPr>
                <w:rFonts w:eastAsia="新細明體"/>
              </w:rPr>
              <w:t xml:space="preserve">methamphetamine </w:t>
            </w:r>
            <w:r w:rsidRPr="00863D78">
              <w:t>group</w:t>
            </w:r>
          </w:p>
        </w:tc>
        <w:tc>
          <w:tcPr>
            <w:tcW w:w="1276" w:type="dxa"/>
            <w:shd w:val="clear" w:color="auto" w:fill="auto"/>
          </w:tcPr>
          <w:p w14:paraId="4670DC7C" w14:textId="77777777" w:rsidR="009E0775" w:rsidRPr="00863D78" w:rsidRDefault="009E0775" w:rsidP="009E0775">
            <w:pPr>
              <w:spacing w:after="0"/>
              <w:jc w:val="center"/>
            </w:pPr>
            <w:r w:rsidRPr="00863D78">
              <w:t>84,645</w:t>
            </w:r>
          </w:p>
        </w:tc>
        <w:tc>
          <w:tcPr>
            <w:tcW w:w="1559" w:type="dxa"/>
          </w:tcPr>
          <w:p w14:paraId="72C76D3E" w14:textId="77777777" w:rsidR="009E0775" w:rsidRPr="00863D78" w:rsidRDefault="009E0775" w:rsidP="009E0775">
            <w:pPr>
              <w:spacing w:after="0"/>
              <w:jc w:val="center"/>
            </w:pPr>
            <w:r w:rsidRPr="00863D78">
              <w:t>63</w:t>
            </w:r>
          </w:p>
        </w:tc>
        <w:tc>
          <w:tcPr>
            <w:tcW w:w="1696" w:type="dxa"/>
          </w:tcPr>
          <w:p w14:paraId="67B6C873" w14:textId="77777777" w:rsidR="009E0775" w:rsidRPr="00863D78" w:rsidRDefault="009E0775" w:rsidP="009E0775">
            <w:pPr>
              <w:spacing w:after="0"/>
              <w:jc w:val="center"/>
            </w:pPr>
            <w:r w:rsidRPr="00863D78">
              <w:t>Reference</w:t>
            </w:r>
          </w:p>
        </w:tc>
        <w:tc>
          <w:tcPr>
            <w:tcW w:w="142" w:type="dxa"/>
          </w:tcPr>
          <w:p w14:paraId="6A34D764" w14:textId="77777777" w:rsidR="009E0775" w:rsidRPr="00863D78" w:rsidRDefault="009E0775" w:rsidP="009E0775">
            <w:pPr>
              <w:spacing w:after="0"/>
              <w:jc w:val="center"/>
            </w:pPr>
          </w:p>
        </w:tc>
        <w:tc>
          <w:tcPr>
            <w:tcW w:w="1418" w:type="dxa"/>
          </w:tcPr>
          <w:p w14:paraId="0837FB96" w14:textId="77777777" w:rsidR="009E0775" w:rsidRPr="00863D78" w:rsidRDefault="009E0775" w:rsidP="009E0775">
            <w:pPr>
              <w:spacing w:after="0"/>
              <w:jc w:val="center"/>
            </w:pPr>
            <w:r w:rsidRPr="00863D78">
              <w:t>5665</w:t>
            </w:r>
          </w:p>
        </w:tc>
        <w:tc>
          <w:tcPr>
            <w:tcW w:w="1989" w:type="dxa"/>
          </w:tcPr>
          <w:p w14:paraId="66BB5E51" w14:textId="77777777" w:rsidR="009E0775" w:rsidRPr="00863D78" w:rsidRDefault="009E0775" w:rsidP="009E0775">
            <w:pPr>
              <w:spacing w:after="0"/>
              <w:jc w:val="center"/>
            </w:pPr>
            <w:r w:rsidRPr="00863D78">
              <w:t>Reference</w:t>
            </w:r>
          </w:p>
        </w:tc>
        <w:tc>
          <w:tcPr>
            <w:tcW w:w="142" w:type="dxa"/>
          </w:tcPr>
          <w:p w14:paraId="3D1E2570" w14:textId="77777777" w:rsidR="009E0775" w:rsidRPr="00863D78" w:rsidRDefault="009E0775" w:rsidP="009E0775">
            <w:pPr>
              <w:spacing w:after="0"/>
              <w:jc w:val="center"/>
            </w:pPr>
          </w:p>
        </w:tc>
      </w:tr>
    </w:tbl>
    <w:p w14:paraId="2B01FD68" w14:textId="77777777" w:rsidR="00EE681D" w:rsidRPr="00863D78" w:rsidRDefault="00EE681D" w:rsidP="003561AA">
      <w:pPr>
        <w:spacing w:after="0" w:line="240" w:lineRule="atLeast"/>
      </w:pPr>
    </w:p>
    <w:p w14:paraId="29BC3AEC" w14:textId="288FE72C" w:rsidR="00EE681D" w:rsidRPr="00863D78" w:rsidRDefault="00EE681D" w:rsidP="003561AA">
      <w:pPr>
        <w:spacing w:after="0" w:line="240" w:lineRule="atLeast"/>
      </w:pPr>
    </w:p>
    <w:p w14:paraId="33A457BB" w14:textId="42C6651E" w:rsidR="009E0775" w:rsidRPr="00863D78" w:rsidRDefault="009E0775" w:rsidP="003561AA">
      <w:pPr>
        <w:spacing w:after="0" w:line="240" w:lineRule="atLeast"/>
      </w:pPr>
    </w:p>
    <w:p w14:paraId="502214FA" w14:textId="468B95EF" w:rsidR="009E0775" w:rsidRPr="00863D78" w:rsidRDefault="009E0775" w:rsidP="003561AA">
      <w:pPr>
        <w:spacing w:after="0" w:line="240" w:lineRule="atLeast"/>
      </w:pPr>
    </w:p>
    <w:p w14:paraId="7403C6DD" w14:textId="4FF112B5" w:rsidR="009E0775" w:rsidRPr="00863D78" w:rsidRDefault="009E0775" w:rsidP="003561AA">
      <w:pPr>
        <w:spacing w:after="0" w:line="240" w:lineRule="atLeast"/>
      </w:pPr>
    </w:p>
    <w:p w14:paraId="6E677E7F" w14:textId="136CB8B0" w:rsidR="009E0775" w:rsidRPr="00863D78" w:rsidRDefault="009E0775" w:rsidP="003561AA">
      <w:pPr>
        <w:spacing w:after="0" w:line="240" w:lineRule="atLeast"/>
      </w:pPr>
    </w:p>
    <w:p w14:paraId="4CF5F6CD" w14:textId="1309FF86" w:rsidR="009E0775" w:rsidRPr="00863D78" w:rsidRDefault="009E0775" w:rsidP="003561AA">
      <w:pPr>
        <w:spacing w:after="0" w:line="240" w:lineRule="atLeast"/>
      </w:pPr>
    </w:p>
    <w:p w14:paraId="019C847C" w14:textId="6C93437D" w:rsidR="009E0775" w:rsidRPr="00863D78" w:rsidRDefault="009E0775" w:rsidP="003561AA">
      <w:pPr>
        <w:spacing w:after="0" w:line="240" w:lineRule="atLeast"/>
      </w:pPr>
    </w:p>
    <w:p w14:paraId="68910653" w14:textId="1EAC8388" w:rsidR="009E0775" w:rsidRPr="00863D78" w:rsidRDefault="009E0775" w:rsidP="003561AA">
      <w:pPr>
        <w:spacing w:after="0" w:line="240" w:lineRule="atLeast"/>
      </w:pPr>
    </w:p>
    <w:p w14:paraId="5B3EC907" w14:textId="12B2FC78" w:rsidR="009E0775" w:rsidRPr="00863D78" w:rsidRDefault="009E0775" w:rsidP="003561AA">
      <w:pPr>
        <w:spacing w:after="0" w:line="240" w:lineRule="atLeast"/>
      </w:pPr>
    </w:p>
    <w:p w14:paraId="778C42C9" w14:textId="5AEB05E4" w:rsidR="009E0775" w:rsidRPr="00863D78" w:rsidRDefault="009E0775" w:rsidP="003561AA">
      <w:pPr>
        <w:spacing w:after="0" w:line="240" w:lineRule="atLeast"/>
      </w:pPr>
    </w:p>
    <w:p w14:paraId="054DD2D3" w14:textId="159D97B6" w:rsidR="009E0775" w:rsidRPr="00863D78" w:rsidRDefault="009E0775" w:rsidP="003561AA">
      <w:pPr>
        <w:spacing w:after="0" w:line="240" w:lineRule="atLeast"/>
      </w:pPr>
    </w:p>
    <w:p w14:paraId="59D1D74A" w14:textId="623D183C" w:rsidR="009E0775" w:rsidRPr="00863D78" w:rsidRDefault="009E0775" w:rsidP="003561AA">
      <w:pPr>
        <w:spacing w:after="0" w:line="240" w:lineRule="atLeast"/>
      </w:pPr>
    </w:p>
    <w:p w14:paraId="5CD79448" w14:textId="77777777" w:rsidR="009E0775" w:rsidRPr="00863D78" w:rsidRDefault="009E0775" w:rsidP="003561AA">
      <w:pPr>
        <w:spacing w:after="0" w:line="240" w:lineRule="atLeast"/>
      </w:pPr>
    </w:p>
    <w:p w14:paraId="65713835" w14:textId="77777777" w:rsidR="009E0775" w:rsidRPr="00863D78" w:rsidRDefault="009E0775" w:rsidP="003561AA">
      <w:pPr>
        <w:spacing w:after="0" w:line="240" w:lineRule="atLeast"/>
      </w:pPr>
    </w:p>
    <w:p w14:paraId="0DFFAA3F" w14:textId="77777777" w:rsidR="009E0775" w:rsidRPr="00863D78" w:rsidRDefault="009E0775" w:rsidP="003561AA">
      <w:pPr>
        <w:spacing w:after="0" w:line="240" w:lineRule="atLeast"/>
      </w:pPr>
    </w:p>
    <w:p w14:paraId="4E5ABF5D" w14:textId="77777777" w:rsidR="009E0775" w:rsidRPr="00863D78" w:rsidRDefault="009E0775" w:rsidP="003561AA">
      <w:pPr>
        <w:spacing w:after="0" w:line="240" w:lineRule="atLeast"/>
      </w:pPr>
    </w:p>
    <w:p w14:paraId="7420DA79" w14:textId="77777777" w:rsidR="009E0775" w:rsidRPr="00863D78" w:rsidRDefault="009E0775" w:rsidP="003561AA">
      <w:pPr>
        <w:spacing w:after="0" w:line="240" w:lineRule="atLeast"/>
      </w:pPr>
    </w:p>
    <w:p w14:paraId="2A2BBBA6" w14:textId="0A6C3458" w:rsidR="003561AA" w:rsidRPr="00863D78" w:rsidRDefault="003561AA" w:rsidP="003561AA">
      <w:pPr>
        <w:spacing w:after="0" w:line="240" w:lineRule="atLeast"/>
      </w:pPr>
      <w:r w:rsidRPr="00863D78">
        <w:t xml:space="preserve">Composite lung disease was defined as the presence of one or more diagnoses such as lung abscess, empyema, pneumonia, emphysema, pleurisy, pneumothorax, </w:t>
      </w:r>
      <w:r w:rsidR="00EE681D" w:rsidRPr="00863D78">
        <w:rPr>
          <w:lang w:eastAsia="zh-TW"/>
        </w:rPr>
        <w:t>or</w:t>
      </w:r>
      <w:r w:rsidRPr="00863D78">
        <w:t xml:space="preserve"> pulmonary hemorrhage.</w:t>
      </w:r>
    </w:p>
    <w:p w14:paraId="2A2BBBA7" w14:textId="77777777" w:rsidR="003561AA" w:rsidRPr="00863D78" w:rsidRDefault="003561AA" w:rsidP="003561AA">
      <w:pPr>
        <w:spacing w:after="0" w:line="240" w:lineRule="atLeast"/>
      </w:pPr>
    </w:p>
    <w:p w14:paraId="2A2BBBA8" w14:textId="77777777" w:rsidR="003561AA" w:rsidRPr="00863D78" w:rsidRDefault="003561AA" w:rsidP="003561AA">
      <w:pPr>
        <w:spacing w:after="0" w:line="240" w:lineRule="atLeast"/>
      </w:pPr>
      <w:r w:rsidRPr="00863D78">
        <w:t xml:space="preserve">Adjusted odds ratios (ORs) </w:t>
      </w:r>
      <w:r w:rsidRPr="00863D78">
        <w:rPr>
          <w:vertAlign w:val="superscript"/>
        </w:rPr>
        <w:t>a</w:t>
      </w:r>
      <w:r w:rsidRPr="00863D78">
        <w:t xml:space="preserve"> were estimated from the conditional logistics regression adjusted for age at enrollment and </w:t>
      </w:r>
      <w:proofErr w:type="spellStart"/>
      <w:r w:rsidRPr="00863D78">
        <w:t>Charlson</w:t>
      </w:r>
      <w:proofErr w:type="spellEnd"/>
      <w:r w:rsidRPr="00863D78">
        <w:t xml:space="preserve"> comorbidity index scores.</w:t>
      </w:r>
    </w:p>
    <w:p w14:paraId="2A2BBBA9" w14:textId="77777777" w:rsidR="003561AA" w:rsidRPr="00863D78" w:rsidRDefault="003561AA" w:rsidP="003561AA">
      <w:pPr>
        <w:spacing w:after="0" w:line="240" w:lineRule="atLeast"/>
      </w:pPr>
    </w:p>
    <w:p w14:paraId="2A2BBBAA" w14:textId="77777777" w:rsidR="003561AA" w:rsidRPr="00863D78" w:rsidRDefault="003561AA" w:rsidP="003561AA">
      <w:pPr>
        <w:spacing w:after="0" w:line="240" w:lineRule="atLeast"/>
      </w:pPr>
      <w:r w:rsidRPr="00863D78">
        <w:t xml:space="preserve">Adjusted ORs </w:t>
      </w:r>
      <w:r w:rsidRPr="00863D78">
        <w:rPr>
          <w:vertAlign w:val="superscript"/>
        </w:rPr>
        <w:t>b</w:t>
      </w:r>
      <w:r w:rsidRPr="00863D78">
        <w:t xml:space="preserve"> were estimated from the conditional logistics regression adjusted for age at enrollment, combined with other substance use disorders (yes/no) and </w:t>
      </w:r>
      <w:proofErr w:type="spellStart"/>
      <w:r w:rsidRPr="00863D78">
        <w:t>Charlson</w:t>
      </w:r>
      <w:proofErr w:type="spellEnd"/>
      <w:r w:rsidRPr="00863D78">
        <w:t xml:space="preserve"> comorbidity index scores.</w:t>
      </w:r>
    </w:p>
    <w:p w14:paraId="2A2BBBAB" w14:textId="77777777" w:rsidR="003561AA" w:rsidRPr="00863D78" w:rsidRDefault="003561AA" w:rsidP="003561AA">
      <w:pPr>
        <w:spacing w:after="0" w:line="240" w:lineRule="atLeast"/>
      </w:pPr>
    </w:p>
    <w:p w14:paraId="2A2BBBAC" w14:textId="77777777" w:rsidR="006A260D" w:rsidRDefault="003561AA" w:rsidP="003561AA">
      <w:pPr>
        <w:tabs>
          <w:tab w:val="left" w:pos="3119"/>
        </w:tabs>
      </w:pPr>
      <w:r w:rsidRPr="00863D78">
        <w:t xml:space="preserve">Abbreviations: CI, confidence interval; HIV, human immunodeficiency virus; MUD, methamphetamine use disorder; </w:t>
      </w:r>
      <w:r w:rsidRPr="00863D78">
        <w:rPr>
          <w:rFonts w:eastAsia="新細明體"/>
        </w:rPr>
        <w:t>No</w:t>
      </w:r>
      <w:r w:rsidRPr="00863D78">
        <w:t>., number.</w:t>
      </w:r>
      <w:bookmarkStart w:id="0" w:name="_GoBack"/>
      <w:bookmarkEnd w:id="0"/>
    </w:p>
    <w:sectPr w:rsidR="006A260D" w:rsidSect="009E0775">
      <w:pgSz w:w="16838" w:h="11906" w:orient="landscape" w:code="9"/>
      <w:pgMar w:top="1077" w:right="1440" w:bottom="1077" w:left="1440" w:header="851" w:footer="49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84503" w14:textId="77777777" w:rsidR="00D92E42" w:rsidRDefault="00D92E42" w:rsidP="00CB73C2">
      <w:pPr>
        <w:spacing w:after="0" w:line="240" w:lineRule="auto"/>
      </w:pPr>
      <w:r>
        <w:separator/>
      </w:r>
    </w:p>
  </w:endnote>
  <w:endnote w:type="continuationSeparator" w:id="0">
    <w:p w14:paraId="527A38A9" w14:textId="77777777" w:rsidR="00D92E42" w:rsidRDefault="00D92E42" w:rsidP="00CB7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2ADB4" w14:textId="77777777" w:rsidR="00D92E42" w:rsidRDefault="00D92E42" w:rsidP="00CB73C2">
      <w:pPr>
        <w:spacing w:after="0" w:line="240" w:lineRule="auto"/>
      </w:pPr>
      <w:r>
        <w:separator/>
      </w:r>
    </w:p>
  </w:footnote>
  <w:footnote w:type="continuationSeparator" w:id="0">
    <w:p w14:paraId="0EBE8265" w14:textId="77777777" w:rsidR="00D92E42" w:rsidRDefault="00D92E42" w:rsidP="00CB73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W2MDQ1MDUxtLA0NLdQ0lEKTi0uzszPAykwrAUAqgz6ACwAAAA="/>
  </w:docVars>
  <w:rsids>
    <w:rsidRoot w:val="003561AA"/>
    <w:rsid w:val="0012681F"/>
    <w:rsid w:val="003561AA"/>
    <w:rsid w:val="003B4510"/>
    <w:rsid w:val="0065007C"/>
    <w:rsid w:val="006B5E62"/>
    <w:rsid w:val="00764191"/>
    <w:rsid w:val="00863D78"/>
    <w:rsid w:val="00955618"/>
    <w:rsid w:val="009E0775"/>
    <w:rsid w:val="00BA789E"/>
    <w:rsid w:val="00CB73C2"/>
    <w:rsid w:val="00D627B0"/>
    <w:rsid w:val="00D665DB"/>
    <w:rsid w:val="00D9091B"/>
    <w:rsid w:val="00D92E42"/>
    <w:rsid w:val="00DE595B"/>
    <w:rsid w:val="00E31D21"/>
    <w:rsid w:val="00EE681D"/>
    <w:rsid w:val="00F40F0C"/>
    <w:rsid w:val="00F4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A2BBAA9"/>
  <w15:docId w15:val="{E3213676-D300-4F61-9718-903AA6A7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45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樣式2"/>
    <w:basedOn w:val="a"/>
    <w:qFormat/>
    <w:rsid w:val="003561AA"/>
    <w:pPr>
      <w:widowControl w:val="0"/>
      <w:spacing w:after="0" w:line="240" w:lineRule="auto"/>
    </w:pPr>
    <w:rPr>
      <w:rFonts w:asciiTheme="minorHAnsi" w:eastAsia="Times New Roman" w:hAnsiTheme="minorHAnsi" w:cstheme="minorBidi"/>
      <w:kern w:val="2"/>
      <w:szCs w:val="22"/>
      <w:lang w:eastAsia="zh-TW"/>
    </w:rPr>
  </w:style>
  <w:style w:type="paragraph" w:styleId="a3">
    <w:name w:val="header"/>
    <w:basedOn w:val="a"/>
    <w:link w:val="a4"/>
    <w:uiPriority w:val="99"/>
    <w:unhideWhenUsed/>
    <w:rsid w:val="00CB73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73C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73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73C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449C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449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16b7c6-6007-456d-8d76-a523b1a762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4952D69BEB64BA1572CFF2E52C3C3" ma:contentTypeVersion="16" ma:contentTypeDescription="Create a new document." ma:contentTypeScope="" ma:versionID="2d293b44333b7a1a541465bfd80c09a8">
  <xsd:schema xmlns:xsd="http://www.w3.org/2001/XMLSchema" xmlns:xs="http://www.w3.org/2001/XMLSchema" xmlns:p="http://schemas.microsoft.com/office/2006/metadata/properties" xmlns:ns3="8416b7c6-6007-456d-8d76-a523b1a7620f" xmlns:ns4="9aaa6eed-6fd8-40e5-9330-aabe95c86877" targetNamespace="http://schemas.microsoft.com/office/2006/metadata/properties" ma:root="true" ma:fieldsID="ef9673fccae922e7ebb43366af299d7f" ns3:_="" ns4:_="">
    <xsd:import namespace="8416b7c6-6007-456d-8d76-a523b1a7620f"/>
    <xsd:import namespace="9aaa6eed-6fd8-40e5-9330-aabe95c868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6b7c6-6007-456d-8d76-a523b1a762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a6eed-6fd8-40e5-9330-aabe95c868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CA3BCA-F2A7-4607-A279-38B98FB787AC}">
  <ds:schemaRefs>
    <ds:schemaRef ds:uri="8416b7c6-6007-456d-8d76-a523b1a7620f"/>
    <ds:schemaRef ds:uri="9aaa6eed-6fd8-40e5-9330-aabe95c86877"/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A1295058-DF8A-4204-9F8C-7375FC6C90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F86ED5-CB55-4846-A0AF-70AEB703C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6b7c6-6007-456d-8d76-a523b1a7620f"/>
    <ds:schemaRef ds:uri="9aaa6eed-6fd8-40e5-9330-aabe95c86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Chamberlin</dc:creator>
  <cp:lastModifiedBy>方素真</cp:lastModifiedBy>
  <cp:revision>2</cp:revision>
  <dcterms:created xsi:type="dcterms:W3CDTF">2023-01-12T01:31:00Z</dcterms:created>
  <dcterms:modified xsi:type="dcterms:W3CDTF">2023-01-12T01:31:00Z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d014f693ed3a4f04080a7a35c241817789d108ab63c4a19d752e5317688aaf9a</vt:lpwstr>
  </property>
  <property fmtid="{D5CDD505-2E9C-101B-9397-08002B2CF9AE}" pid="3" name="ContentTypeId">
    <vt:lpwstr>0x0101004904952D69BEB64BA1572CFF2E52C3C3</vt:lpwstr>
  </property>
</Properties>
</file>